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747" w:rsidRPr="003D760B" w:rsidRDefault="00912747" w:rsidP="00912747">
      <w:pPr>
        <w:pStyle w:val="Heading1"/>
        <w:jc w:val="both"/>
        <w:rPr>
          <w:rFonts w:asciiTheme="minorHAnsi" w:hAnsiTheme="minorHAnsi" w:cstheme="minorHAnsi"/>
        </w:rPr>
      </w:pPr>
      <w:bookmarkStart w:id="0" w:name="_Toc459799299"/>
      <w:r w:rsidRPr="002D7F6C">
        <w:rPr>
          <w:rFonts w:asciiTheme="minorHAnsi" w:hAnsiTheme="minorHAnsi" w:cstheme="minorHAnsi"/>
          <w:sz w:val="24"/>
          <w:szCs w:val="24"/>
        </w:rPr>
        <w:t>Invitation to bid</w:t>
      </w:r>
      <w:bookmarkEnd w:id="0"/>
      <w:r w:rsidRPr="002D7F6C">
        <w:rPr>
          <w:rFonts w:asciiTheme="minorHAnsi" w:hAnsiTheme="minorHAnsi" w:cstheme="minorHAnsi"/>
          <w:sz w:val="24"/>
          <w:szCs w:val="24"/>
        </w:rPr>
        <w:t xml:space="preserve"> No: </w:t>
      </w:r>
      <w:r w:rsidRPr="00322331">
        <w:rPr>
          <w:rFonts w:asciiTheme="minorHAnsi" w:hAnsiTheme="minorHAnsi" w:cstheme="minorHAnsi"/>
        </w:rPr>
        <w:t>2020-</w:t>
      </w:r>
      <w:r>
        <w:rPr>
          <w:rFonts w:asciiTheme="minorHAnsi" w:hAnsiTheme="minorHAnsi" w:cstheme="minorHAnsi"/>
        </w:rPr>
        <w:t xml:space="preserve">035 Website Design and Development </w:t>
      </w:r>
    </w:p>
    <w:p w:rsidR="00912747" w:rsidRPr="000F462F" w:rsidRDefault="00912747" w:rsidP="00912747">
      <w:r w:rsidRPr="007448C1">
        <w:rPr>
          <w:rFonts w:cstheme="minorHAnsi"/>
        </w:rPr>
        <w:t>The Lebanese Red Cross Society (LRCS)</w:t>
      </w:r>
      <w:r>
        <w:t xml:space="preserve"> aims to hire one a </w:t>
      </w:r>
      <w:r>
        <w:rPr>
          <w:rFonts w:eastAsia="Times New Roman"/>
        </w:rPr>
        <w:t>development company or agency</w:t>
      </w:r>
      <w:r>
        <w:t xml:space="preserve"> that can support in revamp and relaunch the current existing online donation portal and online donation application.  </w:t>
      </w:r>
    </w:p>
    <w:p w:rsidR="00912747" w:rsidRPr="00BD47DF" w:rsidRDefault="00912747" w:rsidP="00912747">
      <w:pPr>
        <w:rPr>
          <w:b/>
          <w:u w:val="single"/>
        </w:rPr>
      </w:pPr>
      <w:r w:rsidRPr="008052BC">
        <w:rPr>
          <w:b/>
          <w:bCs/>
          <w:u w:val="single"/>
        </w:rPr>
        <w:t>Detailed specifications</w:t>
      </w:r>
      <w:r>
        <w:rPr>
          <w:b/>
          <w:bCs/>
          <w:u w:val="single"/>
        </w:rPr>
        <w:t xml:space="preserve"> and requirements are defined in</w:t>
      </w:r>
      <w:r>
        <w:rPr>
          <w:u w:val="single"/>
        </w:rPr>
        <w:t xml:space="preserve"> </w:t>
      </w:r>
      <w:r>
        <w:rPr>
          <w:u w:val="single"/>
        </w:rPr>
        <w:fldChar w:fldCharType="begin"/>
      </w:r>
      <w:r>
        <w:rPr>
          <w:u w:val="single"/>
        </w:rPr>
        <w:instrText xml:space="preserve"> REF _Ref430181866  \* MERGEFORMAT </w:instrText>
      </w:r>
      <w:r>
        <w:rPr>
          <w:u w:val="single"/>
        </w:rPr>
        <w:fldChar w:fldCharType="separate"/>
      </w:r>
      <w:r w:rsidRPr="00BD47DF">
        <w:rPr>
          <w:b/>
          <w:u w:val="single"/>
        </w:rPr>
        <w:t>Annex 3 - Detailed Specifications</w:t>
      </w:r>
      <w:r>
        <w:rPr>
          <w:b/>
          <w:u w:val="single"/>
        </w:rPr>
        <w:fldChar w:fldCharType="end"/>
      </w:r>
    </w:p>
    <w:p w:rsidR="00912747" w:rsidRPr="007448C1" w:rsidRDefault="00912747" w:rsidP="00912747">
      <w:pPr>
        <w:autoSpaceDE w:val="0"/>
        <w:autoSpaceDN w:val="0"/>
        <w:adjustRightInd w:val="0"/>
        <w:spacing w:after="0" w:line="240" w:lineRule="auto"/>
        <w:rPr>
          <w:rFonts w:cstheme="minorHAnsi"/>
          <w:sz w:val="20"/>
          <w:szCs w:val="20"/>
          <w:lang w:val="en-US"/>
        </w:rPr>
      </w:pPr>
    </w:p>
    <w:p w:rsidR="00912747" w:rsidRPr="007448C1" w:rsidRDefault="00912747" w:rsidP="00912747">
      <w:pPr>
        <w:autoSpaceDE w:val="0"/>
        <w:autoSpaceDN w:val="0"/>
        <w:adjustRightInd w:val="0"/>
        <w:spacing w:after="0" w:line="240" w:lineRule="auto"/>
        <w:rPr>
          <w:rFonts w:cstheme="minorHAnsi"/>
          <w:sz w:val="20"/>
          <w:szCs w:val="20"/>
          <w:lang w:val="en-US"/>
        </w:rPr>
      </w:pPr>
      <w:r w:rsidRPr="007448C1">
        <w:rPr>
          <w:rFonts w:cstheme="minorHAnsi"/>
          <w:sz w:val="20"/>
          <w:szCs w:val="20"/>
          <w:lang w:val="en-US"/>
        </w:rPr>
        <w:t>ITENDER DETAILS</w:t>
      </w:r>
    </w:p>
    <w:p w:rsidR="00912747" w:rsidRPr="007448C1" w:rsidRDefault="00912747" w:rsidP="00912747">
      <w:pPr>
        <w:rPr>
          <w:rFonts w:cstheme="minorHAnsi"/>
        </w:rPr>
      </w:pPr>
      <w:r w:rsidRPr="007448C1">
        <w:rPr>
          <w:rFonts w:cstheme="minorHAnsi"/>
          <w:sz w:val="20"/>
          <w:szCs w:val="20"/>
          <w:lang w:val="en-US"/>
        </w:rPr>
        <w:t>The Tender details are as follows:</w:t>
      </w:r>
    </w:p>
    <w:tbl>
      <w:tblPr>
        <w:tblStyle w:val="TableGrid"/>
        <w:tblW w:w="5491" w:type="pct"/>
        <w:tblInd w:w="-185" w:type="dxa"/>
        <w:tblLook w:val="04A0" w:firstRow="1" w:lastRow="0" w:firstColumn="1" w:lastColumn="0" w:noHBand="0" w:noVBand="1"/>
      </w:tblPr>
      <w:tblGrid>
        <w:gridCol w:w="4522"/>
        <w:gridCol w:w="5746"/>
      </w:tblGrid>
      <w:tr w:rsidR="00912747" w:rsidRPr="007448C1" w:rsidTr="00EE59DC">
        <w:tc>
          <w:tcPr>
            <w:tcW w:w="2202" w:type="pct"/>
          </w:tcPr>
          <w:p w:rsidR="00912747" w:rsidRPr="007448C1" w:rsidRDefault="00912747" w:rsidP="00EE59DC">
            <w:pPr>
              <w:rPr>
                <w:rFonts w:cstheme="minorHAnsi"/>
              </w:rPr>
            </w:pPr>
            <w:r w:rsidRPr="007448C1">
              <w:rPr>
                <w:rFonts w:cstheme="minorHAnsi"/>
              </w:rPr>
              <w:t>INCOTERMS</w:t>
            </w:r>
          </w:p>
        </w:tc>
        <w:tc>
          <w:tcPr>
            <w:tcW w:w="2798" w:type="pct"/>
          </w:tcPr>
          <w:p w:rsidR="00912747" w:rsidRPr="007448C1" w:rsidRDefault="00912747" w:rsidP="00EE59DC">
            <w:pPr>
              <w:rPr>
                <w:rFonts w:cstheme="minorHAnsi"/>
              </w:rPr>
            </w:pPr>
            <w:r w:rsidRPr="007448C1">
              <w:rPr>
                <w:rFonts w:cstheme="minorHAnsi"/>
                <w:noProof/>
              </w:rPr>
              <w:t>DDP – Beirut Delivery Duty Paid</w:t>
            </w:r>
          </w:p>
        </w:tc>
      </w:tr>
      <w:tr w:rsidR="00912747" w:rsidRPr="007448C1" w:rsidTr="00EE59DC">
        <w:trPr>
          <w:trHeight w:val="350"/>
        </w:trPr>
        <w:tc>
          <w:tcPr>
            <w:tcW w:w="2202" w:type="pct"/>
          </w:tcPr>
          <w:p w:rsidR="00912747" w:rsidRPr="007448C1" w:rsidRDefault="00912747" w:rsidP="00EE59DC">
            <w:pPr>
              <w:rPr>
                <w:rFonts w:cstheme="minorHAnsi"/>
              </w:rPr>
            </w:pPr>
            <w:r w:rsidRPr="007448C1">
              <w:rPr>
                <w:rFonts w:cstheme="minorHAnsi"/>
              </w:rPr>
              <w:t>Delivery address</w:t>
            </w:r>
          </w:p>
        </w:tc>
        <w:tc>
          <w:tcPr>
            <w:tcW w:w="2798" w:type="pct"/>
          </w:tcPr>
          <w:p w:rsidR="00912747" w:rsidRPr="007448C1" w:rsidRDefault="00912747" w:rsidP="00EE59DC">
            <w:pPr>
              <w:rPr>
                <w:rFonts w:cstheme="minorHAnsi"/>
              </w:rPr>
            </w:pPr>
            <w:r>
              <w:rPr>
                <w:rFonts w:ascii="Calibri" w:eastAsia="Times New Roman" w:hAnsi="Calibri" w:cs="Calibri"/>
                <w:b/>
                <w:bCs/>
                <w:color w:val="000000"/>
                <w:lang w:val="en-US"/>
              </w:rPr>
              <w:t xml:space="preserve">Lebanon </w:t>
            </w:r>
          </w:p>
        </w:tc>
      </w:tr>
      <w:tr w:rsidR="00912747" w:rsidRPr="007448C1" w:rsidTr="00EE59DC">
        <w:trPr>
          <w:trHeight w:val="107"/>
        </w:trPr>
        <w:tc>
          <w:tcPr>
            <w:tcW w:w="2202" w:type="pct"/>
          </w:tcPr>
          <w:p w:rsidR="00912747" w:rsidRPr="007448C1" w:rsidRDefault="00912747" w:rsidP="00EE59DC">
            <w:pPr>
              <w:rPr>
                <w:rFonts w:cstheme="minorHAnsi"/>
              </w:rPr>
            </w:pPr>
            <w:r w:rsidRPr="007448C1">
              <w:rPr>
                <w:rFonts w:cstheme="minorHAnsi"/>
              </w:rPr>
              <w:t>ITB Published</w:t>
            </w:r>
          </w:p>
        </w:tc>
        <w:tc>
          <w:tcPr>
            <w:tcW w:w="2798" w:type="pct"/>
          </w:tcPr>
          <w:p w:rsidR="00912747" w:rsidRPr="007448C1" w:rsidRDefault="00912747" w:rsidP="00EE59DC">
            <w:pPr>
              <w:rPr>
                <w:rFonts w:cstheme="minorHAnsi"/>
              </w:rPr>
            </w:pPr>
            <w:r>
              <w:rPr>
                <w:rFonts w:cstheme="minorHAnsi"/>
              </w:rPr>
              <w:t xml:space="preserve">Monday 19 October 2020 </w:t>
            </w:r>
          </w:p>
        </w:tc>
      </w:tr>
    </w:tbl>
    <w:p w:rsidR="00912747" w:rsidRPr="007448C1" w:rsidRDefault="00912747" w:rsidP="00912747">
      <w:pPr>
        <w:rPr>
          <w:rFonts w:cstheme="minorHAnsi"/>
        </w:rPr>
      </w:pPr>
    </w:p>
    <w:p w:rsidR="00912747" w:rsidRPr="007448C1" w:rsidRDefault="00912747" w:rsidP="00912747">
      <w:pPr>
        <w:rPr>
          <w:rFonts w:cstheme="minorHAnsi"/>
        </w:rPr>
      </w:pPr>
      <w:r w:rsidRPr="007448C1">
        <w:rPr>
          <w:rFonts w:cstheme="minorHAnsi"/>
        </w:rPr>
        <w:t xml:space="preserve">All documents can be downloaded from </w:t>
      </w:r>
      <w:hyperlink r:id="rId4" w:history="1">
        <w:r w:rsidRPr="007448C1">
          <w:rPr>
            <w:rStyle w:val="Hyperlink"/>
            <w:rFonts w:cstheme="minorHAnsi"/>
          </w:rPr>
          <w:t>http://www.redcross.org.lb/</w:t>
        </w:r>
      </w:hyperlink>
      <w:r w:rsidRPr="007448C1">
        <w:rPr>
          <w:rFonts w:cstheme="minorHAnsi"/>
        </w:rPr>
        <w:t xml:space="preserve"> (Please select “Tender” from the menu at the top right of the page). Tenderers are advised to check the website regularly as any changes or additional information related to this tender will be updated via the website. </w:t>
      </w:r>
    </w:p>
    <w:p w:rsidR="00912747" w:rsidRPr="007448C1" w:rsidRDefault="00912747" w:rsidP="00912747">
      <w:pPr>
        <w:rPr>
          <w:rFonts w:cstheme="minorHAnsi"/>
        </w:rPr>
      </w:pPr>
      <w:r w:rsidRPr="007448C1">
        <w:rPr>
          <w:rFonts w:cstheme="minorHAnsi"/>
        </w:rPr>
        <w:t>Tenders must be submitted in a sealed envelope</w:t>
      </w:r>
    </w:p>
    <w:tbl>
      <w:tblPr>
        <w:tblStyle w:val="TableGrid"/>
        <w:tblW w:w="5000" w:type="pct"/>
        <w:tblInd w:w="0" w:type="dxa"/>
        <w:tblBorders>
          <w:insideH w:val="dotted" w:sz="4" w:space="0" w:color="auto"/>
          <w:insideV w:val="dotted" w:sz="4" w:space="0" w:color="auto"/>
        </w:tblBorders>
        <w:tblLook w:val="04A0" w:firstRow="1" w:lastRow="0" w:firstColumn="1" w:lastColumn="0" w:noHBand="0" w:noVBand="1"/>
      </w:tblPr>
      <w:tblGrid>
        <w:gridCol w:w="4331"/>
        <w:gridCol w:w="5019"/>
      </w:tblGrid>
      <w:tr w:rsidR="00912747" w:rsidRPr="007448C1" w:rsidTr="00EE59DC">
        <w:tc>
          <w:tcPr>
            <w:tcW w:w="2316" w:type="pct"/>
          </w:tcPr>
          <w:p w:rsidR="00912747" w:rsidRPr="007448C1" w:rsidRDefault="00912747" w:rsidP="00EE59DC">
            <w:pPr>
              <w:rPr>
                <w:rFonts w:cstheme="minorHAnsi"/>
              </w:rPr>
            </w:pPr>
            <w:r w:rsidRPr="007448C1">
              <w:rPr>
                <w:rFonts w:cstheme="minorHAnsi"/>
              </w:rPr>
              <w:t>Mailing address</w:t>
            </w:r>
          </w:p>
        </w:tc>
        <w:tc>
          <w:tcPr>
            <w:tcW w:w="2684" w:type="pct"/>
          </w:tcPr>
          <w:p w:rsidR="00912747" w:rsidRDefault="00912747" w:rsidP="00EE59DC">
            <w:pPr>
              <w:rPr>
                <w:rFonts w:cstheme="minorHAnsi"/>
                <w:noProof/>
              </w:rPr>
            </w:pPr>
            <w:r w:rsidRPr="007448C1">
              <w:rPr>
                <w:rFonts w:cstheme="minorHAnsi"/>
                <w:noProof/>
              </w:rPr>
              <w:t>Lebanese Red Cross Society Head Quarters,</w:t>
            </w:r>
            <w:r>
              <w:rPr>
                <w:rFonts w:cstheme="minorHAnsi"/>
                <w:noProof/>
              </w:rPr>
              <w:t xml:space="preserve"> </w:t>
            </w:r>
          </w:p>
          <w:p w:rsidR="00912747" w:rsidRPr="007448C1" w:rsidRDefault="00912747" w:rsidP="00EE59DC">
            <w:pPr>
              <w:rPr>
                <w:rFonts w:cstheme="minorHAnsi"/>
                <w:noProof/>
              </w:rPr>
            </w:pPr>
            <w:r>
              <w:rPr>
                <w:rFonts w:cstheme="minorHAnsi"/>
                <w:noProof/>
              </w:rPr>
              <w:t>Finance Department – 2</w:t>
            </w:r>
            <w:r w:rsidRPr="00526C58">
              <w:rPr>
                <w:rFonts w:cstheme="minorHAnsi"/>
                <w:noProof/>
                <w:vertAlign w:val="superscript"/>
              </w:rPr>
              <w:t>nd</w:t>
            </w:r>
            <w:r>
              <w:rPr>
                <w:rFonts w:cstheme="minorHAnsi"/>
                <w:noProof/>
              </w:rPr>
              <w:t xml:space="preserve"> Floor </w:t>
            </w:r>
          </w:p>
          <w:p w:rsidR="00912747" w:rsidRPr="007448C1" w:rsidRDefault="00912747" w:rsidP="00EE59DC">
            <w:pPr>
              <w:rPr>
                <w:rFonts w:cstheme="minorHAnsi"/>
              </w:rPr>
            </w:pPr>
            <w:r w:rsidRPr="007448C1">
              <w:rPr>
                <w:rFonts w:cstheme="minorHAnsi"/>
                <w:noProof/>
              </w:rPr>
              <w:t>Spears Street,</w:t>
            </w:r>
            <w:r>
              <w:rPr>
                <w:rFonts w:cstheme="minorHAnsi"/>
                <w:noProof/>
              </w:rPr>
              <w:t xml:space="preserve"> </w:t>
            </w:r>
            <w:r w:rsidRPr="007448C1">
              <w:rPr>
                <w:rFonts w:cstheme="minorHAnsi"/>
                <w:noProof/>
              </w:rPr>
              <w:t>Kantari, Beirut, Lebanon</w:t>
            </w:r>
            <w:r>
              <w:rPr>
                <w:rFonts w:cstheme="minorHAnsi"/>
                <w:noProof/>
              </w:rPr>
              <w:t xml:space="preserve"> </w:t>
            </w:r>
          </w:p>
        </w:tc>
      </w:tr>
      <w:tr w:rsidR="00912747" w:rsidRPr="007448C1" w:rsidTr="00EE59DC">
        <w:tc>
          <w:tcPr>
            <w:tcW w:w="2316" w:type="pct"/>
            <w:tcBorders>
              <w:top w:val="single" w:sz="24" w:space="0" w:color="auto"/>
              <w:left w:val="single" w:sz="24" w:space="0" w:color="auto"/>
              <w:bottom w:val="single" w:sz="24" w:space="0" w:color="auto"/>
            </w:tcBorders>
          </w:tcPr>
          <w:p w:rsidR="00912747" w:rsidRPr="007448C1" w:rsidRDefault="00912747" w:rsidP="00EE59DC">
            <w:pPr>
              <w:rPr>
                <w:rFonts w:cstheme="minorHAnsi"/>
                <w:b/>
              </w:rPr>
            </w:pPr>
            <w:r w:rsidRPr="007448C1">
              <w:rPr>
                <w:rFonts w:cstheme="minorHAnsi"/>
                <w:b/>
              </w:rPr>
              <w:t>Tender deadline</w:t>
            </w:r>
          </w:p>
        </w:tc>
        <w:tc>
          <w:tcPr>
            <w:tcW w:w="2684" w:type="pct"/>
            <w:tcBorders>
              <w:top w:val="single" w:sz="24" w:space="0" w:color="auto"/>
              <w:bottom w:val="single" w:sz="24" w:space="0" w:color="auto"/>
              <w:right w:val="single" w:sz="24" w:space="0" w:color="auto"/>
            </w:tcBorders>
          </w:tcPr>
          <w:p w:rsidR="00912747" w:rsidRPr="007448C1" w:rsidRDefault="00912747" w:rsidP="00EE59DC">
            <w:pPr>
              <w:rPr>
                <w:rFonts w:cstheme="minorHAnsi"/>
                <w:b/>
              </w:rPr>
            </w:pPr>
            <w:r w:rsidRPr="007448C1">
              <w:rPr>
                <w:rFonts w:cstheme="minorHAnsi"/>
                <w:b/>
              </w:rPr>
              <w:t xml:space="preserve">Date: </w:t>
            </w:r>
            <w:r>
              <w:rPr>
                <w:rFonts w:cstheme="minorHAnsi"/>
                <w:b/>
              </w:rPr>
              <w:t xml:space="preserve">Friday 06 November 2020 </w:t>
            </w:r>
          </w:p>
          <w:p w:rsidR="00912747" w:rsidRPr="007448C1" w:rsidRDefault="00912747" w:rsidP="00EE59DC">
            <w:pPr>
              <w:rPr>
                <w:rFonts w:cstheme="minorHAnsi"/>
                <w:b/>
              </w:rPr>
            </w:pPr>
            <w:r w:rsidRPr="007448C1">
              <w:rPr>
                <w:rFonts w:cstheme="minorHAnsi"/>
                <w:b/>
              </w:rPr>
              <w:t xml:space="preserve">Time: </w:t>
            </w:r>
            <w:r>
              <w:rPr>
                <w:rFonts w:cstheme="minorHAnsi"/>
                <w:b/>
                <w:noProof/>
              </w:rPr>
              <w:t>2</w:t>
            </w:r>
            <w:r w:rsidRPr="007448C1">
              <w:rPr>
                <w:rFonts w:cstheme="minorHAnsi"/>
                <w:b/>
                <w:noProof/>
              </w:rPr>
              <w:t>:00:00 PM</w:t>
            </w:r>
            <w:r w:rsidRPr="007448C1">
              <w:rPr>
                <w:rFonts w:cstheme="minorHAnsi"/>
                <w:sz w:val="20"/>
                <w:szCs w:val="20"/>
                <w:lang w:val="en-US"/>
              </w:rPr>
              <w:t xml:space="preserve"> PLEASE NOTE: NO BIDS WILL BE ACCEPTED AFTER THE ABOVE CLOSING TIME AND DATE</w:t>
            </w:r>
          </w:p>
        </w:tc>
      </w:tr>
      <w:tr w:rsidR="00912747" w:rsidRPr="007448C1" w:rsidTr="00EE59DC">
        <w:trPr>
          <w:trHeight w:val="588"/>
        </w:trPr>
        <w:tc>
          <w:tcPr>
            <w:tcW w:w="2316" w:type="pct"/>
            <w:tcBorders>
              <w:top w:val="single" w:sz="24" w:space="0" w:color="auto"/>
            </w:tcBorders>
          </w:tcPr>
          <w:p w:rsidR="00912747" w:rsidRPr="007448C1" w:rsidRDefault="00912747" w:rsidP="00EE59DC">
            <w:pPr>
              <w:rPr>
                <w:rFonts w:cstheme="minorHAnsi"/>
              </w:rPr>
            </w:pPr>
            <w:r w:rsidRPr="007448C1">
              <w:rPr>
                <w:rFonts w:cstheme="minorHAnsi"/>
              </w:rPr>
              <w:t>Bids to be marked</w:t>
            </w:r>
          </w:p>
        </w:tc>
        <w:tc>
          <w:tcPr>
            <w:tcW w:w="2684" w:type="pct"/>
            <w:tcBorders>
              <w:top w:val="single" w:sz="24" w:space="0" w:color="auto"/>
            </w:tcBorders>
          </w:tcPr>
          <w:p w:rsidR="00912747" w:rsidRPr="007448C1" w:rsidRDefault="00912747" w:rsidP="00EE59DC">
            <w:pPr>
              <w:rPr>
                <w:rFonts w:cstheme="minorHAnsi"/>
                <w:b/>
              </w:rPr>
            </w:pPr>
            <w:r w:rsidRPr="007448C1">
              <w:rPr>
                <w:rFonts w:cstheme="minorHAnsi"/>
              </w:rPr>
              <w:t xml:space="preserve">“Tender reference: </w:t>
            </w:r>
            <w:r>
              <w:rPr>
                <w:rFonts w:cstheme="minorHAnsi"/>
                <w:noProof/>
              </w:rPr>
              <w:t xml:space="preserve">2020-035 </w:t>
            </w:r>
            <w:r w:rsidRPr="007448C1">
              <w:rPr>
                <w:rFonts w:cstheme="minorHAnsi"/>
              </w:rPr>
              <w:t xml:space="preserve">Do not open before </w:t>
            </w:r>
            <w:r w:rsidRPr="007448C1">
              <w:rPr>
                <w:rFonts w:cstheme="minorHAnsi"/>
                <w:b/>
              </w:rPr>
              <w:t xml:space="preserve">: </w:t>
            </w:r>
            <w:r>
              <w:rPr>
                <w:rFonts w:cstheme="minorHAnsi"/>
                <w:b/>
              </w:rPr>
              <w:t>Friday 06 November 2020</w:t>
            </w:r>
            <w:r w:rsidRPr="007448C1">
              <w:rPr>
                <w:rFonts w:cstheme="minorHAnsi"/>
              </w:rPr>
              <w:t>”</w:t>
            </w:r>
          </w:p>
        </w:tc>
      </w:tr>
      <w:tr w:rsidR="00912747" w:rsidRPr="007448C1" w:rsidTr="00EE59DC">
        <w:tc>
          <w:tcPr>
            <w:tcW w:w="2316" w:type="pct"/>
          </w:tcPr>
          <w:p w:rsidR="00912747" w:rsidRPr="007448C1" w:rsidRDefault="00912747" w:rsidP="00EE59DC">
            <w:pPr>
              <w:rPr>
                <w:rFonts w:cstheme="minorHAnsi"/>
              </w:rPr>
            </w:pPr>
            <w:r w:rsidRPr="007448C1">
              <w:rPr>
                <w:rFonts w:cstheme="minorHAnsi"/>
              </w:rPr>
              <w:t>Deadline for questions</w:t>
            </w:r>
          </w:p>
        </w:tc>
        <w:tc>
          <w:tcPr>
            <w:tcW w:w="2684" w:type="pct"/>
          </w:tcPr>
          <w:p w:rsidR="00912747" w:rsidRPr="007448C1" w:rsidRDefault="00912747" w:rsidP="00EE59DC">
            <w:pPr>
              <w:rPr>
                <w:rFonts w:cstheme="minorHAnsi"/>
              </w:rPr>
            </w:pPr>
            <w:r w:rsidRPr="007448C1">
              <w:rPr>
                <w:rFonts w:cstheme="minorHAnsi"/>
              </w:rPr>
              <w:t>Date</w:t>
            </w:r>
            <w:r>
              <w:rPr>
                <w:rFonts w:cstheme="minorHAnsi"/>
              </w:rPr>
              <w:t>: Tuesday 27 October 2020</w:t>
            </w:r>
          </w:p>
          <w:p w:rsidR="00912747" w:rsidRDefault="00912747" w:rsidP="00EE59DC">
            <w:pPr>
              <w:rPr>
                <w:rFonts w:cstheme="minorHAnsi"/>
                <w:noProof/>
              </w:rPr>
            </w:pPr>
            <w:r w:rsidRPr="007448C1">
              <w:rPr>
                <w:rFonts w:cstheme="minorHAnsi"/>
              </w:rPr>
              <w:t xml:space="preserve">Time: </w:t>
            </w:r>
            <w:r>
              <w:rPr>
                <w:rFonts w:cstheme="minorHAnsi"/>
                <w:noProof/>
              </w:rPr>
              <w:t>5</w:t>
            </w:r>
            <w:r w:rsidRPr="007448C1">
              <w:rPr>
                <w:rFonts w:cstheme="minorHAnsi"/>
                <w:noProof/>
              </w:rPr>
              <w:t xml:space="preserve">:00:00 PM </w:t>
            </w:r>
          </w:p>
          <w:p w:rsidR="00912747" w:rsidRPr="00F64837" w:rsidRDefault="00912747" w:rsidP="00EE59DC">
            <w:pPr>
              <w:rPr>
                <w:rFonts w:cstheme="minorHAnsi"/>
                <w:b/>
                <w:bCs/>
              </w:rPr>
            </w:pPr>
            <w:r w:rsidRPr="00F64837">
              <w:rPr>
                <w:rFonts w:cstheme="minorHAnsi"/>
                <w:b/>
                <w:bCs/>
                <w:noProof/>
              </w:rPr>
              <w:t>Bid Should be Submitted in Typing and not hand Written.</w:t>
            </w:r>
          </w:p>
        </w:tc>
      </w:tr>
    </w:tbl>
    <w:p w:rsidR="00236CCC" w:rsidRPr="00912747" w:rsidRDefault="00236CCC" w:rsidP="00912747">
      <w:bookmarkStart w:id="1" w:name="_GoBack"/>
      <w:bookmarkEnd w:id="1"/>
    </w:p>
    <w:sectPr w:rsidR="00236CCC" w:rsidRPr="00912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BC"/>
    <w:rsid w:val="001A4E57"/>
    <w:rsid w:val="001C100E"/>
    <w:rsid w:val="00236CCC"/>
    <w:rsid w:val="00240B3C"/>
    <w:rsid w:val="002C24BC"/>
    <w:rsid w:val="002E723C"/>
    <w:rsid w:val="00912747"/>
    <w:rsid w:val="00993E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382D1-421C-41BA-B5EE-2B99897F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4BC"/>
    <w:pPr>
      <w:spacing w:after="200" w:line="276" w:lineRule="auto"/>
    </w:pPr>
    <w:rPr>
      <w:lang w:val="en-GB"/>
    </w:rPr>
  </w:style>
  <w:style w:type="paragraph" w:styleId="Heading1">
    <w:name w:val="heading 1"/>
    <w:basedOn w:val="Normal"/>
    <w:next w:val="Normal"/>
    <w:link w:val="Heading1Char"/>
    <w:uiPriority w:val="9"/>
    <w:qFormat/>
    <w:rsid w:val="002C24B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4BC"/>
    <w:rPr>
      <w:rFonts w:asciiTheme="majorHAnsi" w:eastAsiaTheme="majorEastAsia" w:hAnsiTheme="majorHAnsi" w:cstheme="majorBidi"/>
      <w:b/>
      <w:bCs/>
      <w:color w:val="2E74B5" w:themeColor="accent1" w:themeShade="BF"/>
      <w:sz w:val="28"/>
      <w:szCs w:val="28"/>
      <w:lang w:val="en-GB"/>
    </w:rPr>
  </w:style>
  <w:style w:type="character" w:styleId="Hyperlink">
    <w:name w:val="Hyperlink"/>
    <w:basedOn w:val="DefaultParagraphFont"/>
    <w:uiPriority w:val="99"/>
    <w:unhideWhenUsed/>
    <w:rsid w:val="002C24BC"/>
    <w:rPr>
      <w:color w:val="0563C1" w:themeColor="hyperlink"/>
      <w:u w:val="single"/>
    </w:rPr>
  </w:style>
  <w:style w:type="table" w:styleId="TableGrid">
    <w:name w:val="Table Grid"/>
    <w:basedOn w:val="TableNormal"/>
    <w:uiPriority w:val="59"/>
    <w:rsid w:val="002C24BC"/>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8874">
      <w:bodyDiv w:val="1"/>
      <w:marLeft w:val="0"/>
      <w:marRight w:val="0"/>
      <w:marTop w:val="0"/>
      <w:marBottom w:val="0"/>
      <w:divBdr>
        <w:top w:val="none" w:sz="0" w:space="0" w:color="auto"/>
        <w:left w:val="none" w:sz="0" w:space="0" w:color="auto"/>
        <w:bottom w:val="none" w:sz="0" w:space="0" w:color="auto"/>
        <w:right w:val="none" w:sz="0" w:space="0" w:color="auto"/>
      </w:divBdr>
    </w:div>
    <w:div w:id="147390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dcross.org.l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Hoda Fakih</dc:creator>
  <cp:keywords/>
  <dc:description/>
  <cp:lastModifiedBy>Mohamad El Hajj</cp:lastModifiedBy>
  <cp:revision>9</cp:revision>
  <dcterms:created xsi:type="dcterms:W3CDTF">2020-07-13T09:23:00Z</dcterms:created>
  <dcterms:modified xsi:type="dcterms:W3CDTF">2020-10-19T12:36:00Z</dcterms:modified>
</cp:coreProperties>
</file>