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52604" w14:textId="77777777" w:rsidR="00D32237" w:rsidRPr="00DB3DA4" w:rsidRDefault="00D60744" w:rsidP="00D60744">
      <w:pPr>
        <w:spacing w:line="240" w:lineRule="auto"/>
        <w:jc w:val="center"/>
        <w:rPr>
          <w:color w:val="535548"/>
          <w:sz w:val="32"/>
          <w:szCs w:val="32"/>
        </w:rPr>
      </w:pPr>
      <w:r>
        <w:rPr>
          <w:rStyle w:val="Strong"/>
          <w:rFonts w:ascii="Arial" w:hAnsi="Arial" w:cs="Arial"/>
          <w:color w:val="004C8F"/>
          <w:sz w:val="32"/>
          <w:szCs w:val="32"/>
        </w:rPr>
        <w:t>TERMS OF REFERENCE (TOR)</w:t>
      </w:r>
    </w:p>
    <w:p w14:paraId="59C05CDD" w14:textId="61F1E0CF" w:rsidR="00D32237" w:rsidRPr="00D60744" w:rsidRDefault="004C1E2F" w:rsidP="00665F03">
      <w:pPr>
        <w:spacing w:after="0" w:line="240" w:lineRule="auto"/>
        <w:jc w:val="center"/>
        <w:rPr>
          <w:rFonts w:asciiTheme="minorBidi" w:hAnsiTheme="minorBidi"/>
          <w:color w:val="2F5496" w:themeColor="accent5" w:themeShade="BF"/>
          <w:sz w:val="24"/>
          <w:szCs w:val="24"/>
        </w:rPr>
      </w:pPr>
      <w:r>
        <w:rPr>
          <w:rFonts w:asciiTheme="minorBidi" w:hAnsiTheme="minorBidi"/>
          <w:color w:val="2F5496" w:themeColor="accent5" w:themeShade="BF"/>
          <w:sz w:val="24"/>
          <w:szCs w:val="24"/>
        </w:rPr>
        <w:t>Legal Consultant for the Creation of the Service Users Association</w:t>
      </w:r>
    </w:p>
    <w:p w14:paraId="43B77C67" w14:textId="77777777" w:rsidR="00D60744" w:rsidRDefault="00D60744" w:rsidP="00163092">
      <w:pPr>
        <w:spacing w:line="240" w:lineRule="auto"/>
        <w:jc w:val="center"/>
        <w:rPr>
          <w:rFonts w:ascii="Helvetica" w:hAnsi="Helvetica" w:cs="Helvetica"/>
          <w:color w:val="2F5496" w:themeColor="accent5" w:themeShade="BF"/>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812"/>
      </w:tblGrid>
      <w:tr w:rsidR="00163092" w14:paraId="21F0B200" w14:textId="77777777" w:rsidTr="00D60744">
        <w:trPr>
          <w:trHeight w:val="440"/>
        </w:trPr>
        <w:tc>
          <w:tcPr>
            <w:tcW w:w="3652" w:type="dxa"/>
          </w:tcPr>
          <w:p w14:paraId="712C4765" w14:textId="77777777" w:rsidR="00163092" w:rsidRPr="00D60744" w:rsidRDefault="00163092" w:rsidP="00D60744">
            <w:pPr>
              <w:spacing w:line="276" w:lineRule="auto"/>
              <w:rPr>
                <w:rFonts w:asciiTheme="minorBidi" w:hAnsiTheme="minorBidi"/>
                <w:b/>
                <w:color w:val="2E75B5"/>
                <w:sz w:val="24"/>
                <w:szCs w:val="24"/>
              </w:rPr>
            </w:pPr>
            <w:r w:rsidRPr="00D60744">
              <w:rPr>
                <w:rFonts w:asciiTheme="minorBidi" w:hAnsiTheme="minorBidi"/>
                <w:b/>
                <w:color w:val="000000"/>
                <w:sz w:val="24"/>
                <w:szCs w:val="24"/>
              </w:rPr>
              <w:t>Project Name</w:t>
            </w:r>
          </w:p>
        </w:tc>
        <w:tc>
          <w:tcPr>
            <w:tcW w:w="5812" w:type="dxa"/>
          </w:tcPr>
          <w:p w14:paraId="4ABBCE93" w14:textId="77777777" w:rsidR="00163092" w:rsidRPr="00D60744" w:rsidRDefault="00163092" w:rsidP="00D60744">
            <w:pPr>
              <w:spacing w:after="0" w:line="276" w:lineRule="auto"/>
              <w:rPr>
                <w:rFonts w:asciiTheme="minorBidi" w:hAnsiTheme="minorBidi"/>
                <w:color w:val="000000"/>
                <w:sz w:val="24"/>
                <w:szCs w:val="24"/>
              </w:rPr>
            </w:pPr>
            <w:r w:rsidRPr="00D60744">
              <w:rPr>
                <w:rFonts w:asciiTheme="minorBidi" w:hAnsiTheme="minorBidi"/>
                <w:color w:val="000000"/>
                <w:sz w:val="24"/>
                <w:szCs w:val="24"/>
              </w:rPr>
              <w:t>Improving Mental Health &amp; Well-being of People Living in Lebanon</w:t>
            </w:r>
            <w:r w:rsidRPr="00D60744">
              <w:rPr>
                <w:rFonts w:asciiTheme="minorBidi" w:hAnsiTheme="minorBidi"/>
                <w:b/>
                <w:color w:val="000000"/>
                <w:sz w:val="24"/>
                <w:szCs w:val="24"/>
              </w:rPr>
              <w:t xml:space="preserve"> </w:t>
            </w:r>
            <w:r w:rsidRPr="00D60744">
              <w:rPr>
                <w:rFonts w:asciiTheme="minorBidi" w:hAnsiTheme="minorBidi"/>
                <w:b/>
                <w:color w:val="2E75B5"/>
                <w:sz w:val="24"/>
                <w:szCs w:val="24"/>
              </w:rPr>
              <w:t xml:space="preserve"> </w:t>
            </w:r>
          </w:p>
        </w:tc>
      </w:tr>
      <w:tr w:rsidR="00163092" w14:paraId="0DFA95B2" w14:textId="77777777" w:rsidTr="00D60744">
        <w:tc>
          <w:tcPr>
            <w:tcW w:w="3652" w:type="dxa"/>
          </w:tcPr>
          <w:p w14:paraId="29E96040" w14:textId="77777777" w:rsidR="00163092" w:rsidRPr="00D60744" w:rsidRDefault="00163092" w:rsidP="00D60744">
            <w:pPr>
              <w:spacing w:line="276" w:lineRule="auto"/>
              <w:rPr>
                <w:rFonts w:asciiTheme="minorBidi" w:hAnsiTheme="minorBidi"/>
                <w:b/>
                <w:color w:val="2E75B5"/>
                <w:sz w:val="24"/>
                <w:szCs w:val="24"/>
              </w:rPr>
            </w:pPr>
            <w:r w:rsidRPr="00D60744">
              <w:rPr>
                <w:rFonts w:asciiTheme="minorBidi" w:hAnsiTheme="minorBidi"/>
                <w:b/>
                <w:color w:val="000000"/>
                <w:sz w:val="24"/>
                <w:szCs w:val="24"/>
              </w:rPr>
              <w:t>Main partners</w:t>
            </w:r>
          </w:p>
        </w:tc>
        <w:tc>
          <w:tcPr>
            <w:tcW w:w="5812" w:type="dxa"/>
          </w:tcPr>
          <w:p w14:paraId="791E3E34" w14:textId="77777777" w:rsidR="00163092" w:rsidRPr="00D60744" w:rsidRDefault="00163092" w:rsidP="00D60744">
            <w:pPr>
              <w:spacing w:after="0" w:line="276" w:lineRule="auto"/>
              <w:rPr>
                <w:rFonts w:asciiTheme="minorBidi" w:hAnsiTheme="minorBidi"/>
                <w:color w:val="000000"/>
                <w:sz w:val="24"/>
                <w:szCs w:val="24"/>
                <w:lang w:val="fr-FR"/>
              </w:rPr>
            </w:pPr>
            <w:r w:rsidRPr="00D60744">
              <w:rPr>
                <w:rFonts w:asciiTheme="minorBidi" w:hAnsiTheme="minorBidi"/>
                <w:color w:val="000000"/>
                <w:sz w:val="24"/>
                <w:szCs w:val="24"/>
                <w:lang w:val="fr-FR"/>
              </w:rPr>
              <w:t>Médecins du Monde – Lebanon</w:t>
            </w:r>
          </w:p>
          <w:p w14:paraId="1845519F" w14:textId="77777777" w:rsidR="00163092" w:rsidRPr="00D60744" w:rsidRDefault="00163092" w:rsidP="00D60744">
            <w:pPr>
              <w:spacing w:after="0" w:line="276" w:lineRule="auto"/>
              <w:rPr>
                <w:rFonts w:asciiTheme="minorBidi" w:hAnsiTheme="minorBidi"/>
                <w:color w:val="000000"/>
                <w:sz w:val="24"/>
                <w:szCs w:val="24"/>
                <w:lang w:val="fr-FR"/>
              </w:rPr>
            </w:pPr>
            <w:proofErr w:type="spellStart"/>
            <w:r w:rsidRPr="00D60744">
              <w:rPr>
                <w:rFonts w:asciiTheme="minorBidi" w:hAnsiTheme="minorBidi"/>
                <w:color w:val="000000"/>
                <w:sz w:val="24"/>
                <w:szCs w:val="24"/>
                <w:lang w:val="fr-FR"/>
              </w:rPr>
              <w:t>Skoun</w:t>
            </w:r>
            <w:proofErr w:type="spellEnd"/>
            <w:r w:rsidRPr="00D60744">
              <w:rPr>
                <w:rFonts w:asciiTheme="minorBidi" w:hAnsiTheme="minorBidi"/>
                <w:color w:val="000000"/>
                <w:sz w:val="24"/>
                <w:szCs w:val="24"/>
                <w:lang w:val="fr-FR"/>
              </w:rPr>
              <w:t xml:space="preserve">, </w:t>
            </w:r>
            <w:proofErr w:type="spellStart"/>
            <w:r w:rsidRPr="00D60744">
              <w:rPr>
                <w:rFonts w:asciiTheme="minorBidi" w:hAnsiTheme="minorBidi"/>
                <w:color w:val="000000"/>
                <w:sz w:val="24"/>
                <w:szCs w:val="24"/>
                <w:lang w:val="fr-FR"/>
              </w:rPr>
              <w:t>Lebanese</w:t>
            </w:r>
            <w:proofErr w:type="spellEnd"/>
            <w:r w:rsidRPr="00D60744">
              <w:rPr>
                <w:rFonts w:asciiTheme="minorBidi" w:hAnsiTheme="minorBidi"/>
                <w:color w:val="000000"/>
                <w:sz w:val="24"/>
                <w:szCs w:val="24"/>
                <w:lang w:val="fr-FR"/>
              </w:rPr>
              <w:t xml:space="preserve"> Addictions Center</w:t>
            </w:r>
          </w:p>
          <w:p w14:paraId="3658F6A3" w14:textId="77777777" w:rsidR="00163092" w:rsidRPr="00D60744" w:rsidRDefault="00163092" w:rsidP="00D60744">
            <w:pPr>
              <w:spacing w:after="0" w:line="276" w:lineRule="auto"/>
              <w:rPr>
                <w:rFonts w:asciiTheme="minorBidi" w:hAnsiTheme="minorBidi"/>
                <w:b/>
                <w:color w:val="2E75B5"/>
                <w:sz w:val="24"/>
                <w:szCs w:val="24"/>
              </w:rPr>
            </w:pPr>
            <w:proofErr w:type="spellStart"/>
            <w:r w:rsidRPr="00D60744">
              <w:rPr>
                <w:rFonts w:asciiTheme="minorBidi" w:hAnsiTheme="minorBidi"/>
                <w:color w:val="000000"/>
                <w:sz w:val="24"/>
                <w:szCs w:val="24"/>
              </w:rPr>
              <w:t>Amel</w:t>
            </w:r>
            <w:proofErr w:type="spellEnd"/>
            <w:r w:rsidRPr="00D60744">
              <w:rPr>
                <w:rFonts w:asciiTheme="minorBidi" w:hAnsiTheme="minorBidi"/>
                <w:color w:val="000000"/>
                <w:sz w:val="24"/>
                <w:szCs w:val="24"/>
              </w:rPr>
              <w:t xml:space="preserve"> </w:t>
            </w:r>
          </w:p>
        </w:tc>
      </w:tr>
      <w:tr w:rsidR="00D60744" w14:paraId="7B732B4E" w14:textId="77777777" w:rsidTr="00D60744">
        <w:tc>
          <w:tcPr>
            <w:tcW w:w="3652" w:type="dxa"/>
          </w:tcPr>
          <w:p w14:paraId="614D9645" w14:textId="77777777" w:rsidR="00D60744" w:rsidRPr="00D60744" w:rsidRDefault="00D32E29" w:rsidP="00D60744">
            <w:pPr>
              <w:spacing w:line="276" w:lineRule="auto"/>
              <w:rPr>
                <w:rFonts w:asciiTheme="minorBidi" w:hAnsiTheme="minorBidi"/>
                <w:b/>
                <w:color w:val="000000"/>
                <w:sz w:val="24"/>
                <w:szCs w:val="24"/>
              </w:rPr>
            </w:pPr>
            <w:r>
              <w:rPr>
                <w:rFonts w:asciiTheme="minorBidi" w:hAnsiTheme="minorBidi"/>
                <w:b/>
                <w:color w:val="000000"/>
                <w:sz w:val="24"/>
                <w:szCs w:val="24"/>
              </w:rPr>
              <w:t>Duration</w:t>
            </w:r>
            <w:r w:rsidR="00D60744">
              <w:rPr>
                <w:rFonts w:asciiTheme="minorBidi" w:hAnsiTheme="minorBidi"/>
                <w:b/>
                <w:color w:val="000000"/>
                <w:sz w:val="24"/>
                <w:szCs w:val="24"/>
              </w:rPr>
              <w:t xml:space="preserve"> of the assignment </w:t>
            </w:r>
          </w:p>
        </w:tc>
        <w:tc>
          <w:tcPr>
            <w:tcW w:w="5812" w:type="dxa"/>
          </w:tcPr>
          <w:p w14:paraId="788AAF47" w14:textId="57EFE44B" w:rsidR="00D60744" w:rsidRPr="00D60744" w:rsidRDefault="004C1E2F" w:rsidP="002744C7">
            <w:pPr>
              <w:spacing w:after="0" w:line="276" w:lineRule="auto"/>
              <w:rPr>
                <w:rFonts w:asciiTheme="minorBidi" w:hAnsiTheme="minorBidi"/>
                <w:color w:val="000000"/>
                <w:sz w:val="24"/>
                <w:szCs w:val="24"/>
              </w:rPr>
            </w:pPr>
            <w:r>
              <w:rPr>
                <w:rFonts w:asciiTheme="minorBidi" w:hAnsiTheme="minorBidi"/>
                <w:color w:val="000000"/>
                <w:sz w:val="24"/>
                <w:szCs w:val="24"/>
              </w:rPr>
              <w:t>November - December</w:t>
            </w:r>
            <w:r w:rsidR="00D60744">
              <w:rPr>
                <w:rFonts w:asciiTheme="minorBidi" w:hAnsiTheme="minorBidi"/>
                <w:color w:val="000000"/>
                <w:sz w:val="24"/>
                <w:szCs w:val="24"/>
              </w:rPr>
              <w:t xml:space="preserve"> 20</w:t>
            </w:r>
            <w:r w:rsidR="00A028EC">
              <w:rPr>
                <w:rFonts w:asciiTheme="minorBidi" w:hAnsiTheme="minorBidi"/>
                <w:color w:val="000000"/>
                <w:sz w:val="24"/>
                <w:szCs w:val="24"/>
              </w:rPr>
              <w:t>20</w:t>
            </w:r>
          </w:p>
        </w:tc>
      </w:tr>
    </w:tbl>
    <w:p w14:paraId="0C513A90" w14:textId="77777777" w:rsidR="00163092" w:rsidRDefault="00163092" w:rsidP="00163092">
      <w:pPr>
        <w:spacing w:line="240" w:lineRule="auto"/>
        <w:jc w:val="center"/>
        <w:rPr>
          <w:rFonts w:ascii="Helvetica" w:hAnsi="Helvetica" w:cs="Helvetica"/>
          <w:color w:val="2F5496" w:themeColor="accent5" w:themeShade="BF"/>
          <w:sz w:val="24"/>
          <w:szCs w:val="24"/>
        </w:rPr>
      </w:pPr>
    </w:p>
    <w:sdt>
      <w:sdtPr>
        <w:rPr>
          <w:rFonts w:asciiTheme="minorHAnsi" w:eastAsiaTheme="minorHAnsi" w:hAnsiTheme="minorHAnsi" w:cstheme="minorBidi"/>
          <w:color w:val="auto"/>
          <w:sz w:val="22"/>
          <w:szCs w:val="22"/>
        </w:rPr>
        <w:id w:val="1770037586"/>
        <w:docPartObj>
          <w:docPartGallery w:val="Table of Contents"/>
          <w:docPartUnique/>
        </w:docPartObj>
      </w:sdtPr>
      <w:sdtEndPr>
        <w:rPr>
          <w:b/>
          <w:bCs/>
          <w:noProof/>
        </w:rPr>
      </w:sdtEndPr>
      <w:sdtContent>
        <w:p w14:paraId="23405718" w14:textId="77777777" w:rsidR="008C2B49" w:rsidRDefault="008C2B49">
          <w:pPr>
            <w:pStyle w:val="TOCHeading"/>
          </w:pPr>
          <w:r>
            <w:t>Contents</w:t>
          </w:r>
        </w:p>
        <w:p w14:paraId="5AE56F54" w14:textId="5F4AA6DD" w:rsidR="004C1E2F" w:rsidRDefault="003E3D6E">
          <w:pPr>
            <w:pStyle w:val="TOC1"/>
            <w:tabs>
              <w:tab w:val="right" w:leader="dot" w:pos="9350"/>
            </w:tabs>
            <w:rPr>
              <w:rFonts w:eastAsiaTheme="minorEastAsia"/>
              <w:noProof/>
            </w:rPr>
          </w:pPr>
          <w:r>
            <w:fldChar w:fldCharType="begin"/>
          </w:r>
          <w:r w:rsidR="008C2B49">
            <w:instrText xml:space="preserve"> TOC \o "1-3" \h \z \u </w:instrText>
          </w:r>
          <w:r>
            <w:fldChar w:fldCharType="separate"/>
          </w:r>
          <w:hyperlink w:anchor="_Toc52876406" w:history="1">
            <w:r w:rsidR="004C1E2F" w:rsidRPr="000031F2">
              <w:rPr>
                <w:rStyle w:val="Hyperlink"/>
                <w:b/>
                <w:bCs/>
                <w:noProof/>
              </w:rPr>
              <w:t>1- INTRODUCTION</w:t>
            </w:r>
            <w:r w:rsidR="004C1E2F">
              <w:rPr>
                <w:noProof/>
                <w:webHidden/>
              </w:rPr>
              <w:tab/>
            </w:r>
            <w:r w:rsidR="004C1E2F">
              <w:rPr>
                <w:noProof/>
                <w:webHidden/>
              </w:rPr>
              <w:fldChar w:fldCharType="begin"/>
            </w:r>
            <w:r w:rsidR="004C1E2F">
              <w:rPr>
                <w:noProof/>
                <w:webHidden/>
              </w:rPr>
              <w:instrText xml:space="preserve"> PAGEREF _Toc52876406 \h </w:instrText>
            </w:r>
            <w:r w:rsidR="004C1E2F">
              <w:rPr>
                <w:noProof/>
                <w:webHidden/>
              </w:rPr>
            </w:r>
            <w:r w:rsidR="004C1E2F">
              <w:rPr>
                <w:noProof/>
                <w:webHidden/>
              </w:rPr>
              <w:fldChar w:fldCharType="separate"/>
            </w:r>
            <w:r w:rsidR="00790FBE">
              <w:rPr>
                <w:noProof/>
                <w:webHidden/>
              </w:rPr>
              <w:t>1</w:t>
            </w:r>
            <w:r w:rsidR="004C1E2F">
              <w:rPr>
                <w:noProof/>
                <w:webHidden/>
              </w:rPr>
              <w:fldChar w:fldCharType="end"/>
            </w:r>
          </w:hyperlink>
        </w:p>
        <w:p w14:paraId="2EECCC7F" w14:textId="3CD83520" w:rsidR="004C1E2F" w:rsidRDefault="00CA7E6C">
          <w:pPr>
            <w:pStyle w:val="TOC1"/>
            <w:tabs>
              <w:tab w:val="right" w:leader="dot" w:pos="9350"/>
            </w:tabs>
            <w:rPr>
              <w:rFonts w:eastAsiaTheme="minorEastAsia"/>
              <w:noProof/>
            </w:rPr>
          </w:pPr>
          <w:hyperlink w:anchor="_Toc52876407" w:history="1">
            <w:r w:rsidR="004C1E2F" w:rsidRPr="000031F2">
              <w:rPr>
                <w:rStyle w:val="Hyperlink"/>
                <w:b/>
                <w:bCs/>
                <w:noProof/>
              </w:rPr>
              <w:t>2- BACKGROUND OF MDM IN LEBANON</w:t>
            </w:r>
            <w:r w:rsidR="004C1E2F">
              <w:rPr>
                <w:noProof/>
                <w:webHidden/>
              </w:rPr>
              <w:tab/>
            </w:r>
            <w:r w:rsidR="004C1E2F">
              <w:rPr>
                <w:noProof/>
                <w:webHidden/>
              </w:rPr>
              <w:fldChar w:fldCharType="begin"/>
            </w:r>
            <w:r w:rsidR="004C1E2F">
              <w:rPr>
                <w:noProof/>
                <w:webHidden/>
              </w:rPr>
              <w:instrText xml:space="preserve"> PAGEREF _Toc52876407 \h </w:instrText>
            </w:r>
            <w:r w:rsidR="004C1E2F">
              <w:rPr>
                <w:noProof/>
                <w:webHidden/>
              </w:rPr>
            </w:r>
            <w:r w:rsidR="004C1E2F">
              <w:rPr>
                <w:noProof/>
                <w:webHidden/>
              </w:rPr>
              <w:fldChar w:fldCharType="separate"/>
            </w:r>
            <w:r w:rsidR="00790FBE">
              <w:rPr>
                <w:noProof/>
                <w:webHidden/>
              </w:rPr>
              <w:t>2</w:t>
            </w:r>
            <w:r w:rsidR="004C1E2F">
              <w:rPr>
                <w:noProof/>
                <w:webHidden/>
              </w:rPr>
              <w:fldChar w:fldCharType="end"/>
            </w:r>
          </w:hyperlink>
        </w:p>
        <w:p w14:paraId="4D6DFBF4" w14:textId="7E473C24" w:rsidR="004C1E2F" w:rsidRDefault="00CA7E6C">
          <w:pPr>
            <w:pStyle w:val="TOC1"/>
            <w:tabs>
              <w:tab w:val="right" w:leader="dot" w:pos="9350"/>
            </w:tabs>
            <w:rPr>
              <w:rFonts w:eastAsiaTheme="minorEastAsia"/>
              <w:noProof/>
            </w:rPr>
          </w:pPr>
          <w:hyperlink w:anchor="_Toc52876408" w:history="1">
            <w:r w:rsidR="004C1E2F" w:rsidRPr="000031F2">
              <w:rPr>
                <w:rStyle w:val="Hyperlink"/>
                <w:b/>
                <w:bCs/>
                <w:noProof/>
              </w:rPr>
              <w:t>3- SCOPE OF WORK</w:t>
            </w:r>
            <w:r w:rsidR="004C1E2F">
              <w:rPr>
                <w:noProof/>
                <w:webHidden/>
              </w:rPr>
              <w:tab/>
            </w:r>
            <w:r w:rsidR="004C1E2F">
              <w:rPr>
                <w:noProof/>
                <w:webHidden/>
              </w:rPr>
              <w:fldChar w:fldCharType="begin"/>
            </w:r>
            <w:r w:rsidR="004C1E2F">
              <w:rPr>
                <w:noProof/>
                <w:webHidden/>
              </w:rPr>
              <w:instrText xml:space="preserve"> PAGEREF _Toc52876408 \h </w:instrText>
            </w:r>
            <w:r w:rsidR="004C1E2F">
              <w:rPr>
                <w:noProof/>
                <w:webHidden/>
              </w:rPr>
            </w:r>
            <w:r w:rsidR="004C1E2F">
              <w:rPr>
                <w:noProof/>
                <w:webHidden/>
              </w:rPr>
              <w:fldChar w:fldCharType="separate"/>
            </w:r>
            <w:r w:rsidR="00790FBE">
              <w:rPr>
                <w:noProof/>
                <w:webHidden/>
              </w:rPr>
              <w:t>2</w:t>
            </w:r>
            <w:r w:rsidR="004C1E2F">
              <w:rPr>
                <w:noProof/>
                <w:webHidden/>
              </w:rPr>
              <w:fldChar w:fldCharType="end"/>
            </w:r>
          </w:hyperlink>
        </w:p>
        <w:p w14:paraId="0F6794FD" w14:textId="2D0428A5" w:rsidR="004C1E2F" w:rsidRDefault="00CA7E6C">
          <w:pPr>
            <w:pStyle w:val="TOC1"/>
            <w:tabs>
              <w:tab w:val="right" w:leader="dot" w:pos="9350"/>
            </w:tabs>
            <w:rPr>
              <w:rFonts w:eastAsiaTheme="minorEastAsia"/>
              <w:noProof/>
            </w:rPr>
          </w:pPr>
          <w:hyperlink w:anchor="_Toc52876409" w:history="1">
            <w:r w:rsidR="004C1E2F" w:rsidRPr="000031F2">
              <w:rPr>
                <w:rStyle w:val="Hyperlink"/>
                <w:b/>
                <w:bCs/>
                <w:noProof/>
              </w:rPr>
              <w:t>4- DURATION OF THE ASSIGNMENT</w:t>
            </w:r>
            <w:r w:rsidR="004C1E2F">
              <w:rPr>
                <w:noProof/>
                <w:webHidden/>
              </w:rPr>
              <w:tab/>
            </w:r>
            <w:r w:rsidR="004C1E2F">
              <w:rPr>
                <w:noProof/>
                <w:webHidden/>
              </w:rPr>
              <w:fldChar w:fldCharType="begin"/>
            </w:r>
            <w:r w:rsidR="004C1E2F">
              <w:rPr>
                <w:noProof/>
                <w:webHidden/>
              </w:rPr>
              <w:instrText xml:space="preserve"> PAGEREF _Toc52876409 \h </w:instrText>
            </w:r>
            <w:r w:rsidR="004C1E2F">
              <w:rPr>
                <w:noProof/>
                <w:webHidden/>
              </w:rPr>
            </w:r>
            <w:r w:rsidR="004C1E2F">
              <w:rPr>
                <w:noProof/>
                <w:webHidden/>
              </w:rPr>
              <w:fldChar w:fldCharType="separate"/>
            </w:r>
            <w:r w:rsidR="00790FBE">
              <w:rPr>
                <w:noProof/>
                <w:webHidden/>
              </w:rPr>
              <w:t>2</w:t>
            </w:r>
            <w:r w:rsidR="004C1E2F">
              <w:rPr>
                <w:noProof/>
                <w:webHidden/>
              </w:rPr>
              <w:fldChar w:fldCharType="end"/>
            </w:r>
          </w:hyperlink>
        </w:p>
        <w:p w14:paraId="13CB5D1E" w14:textId="4D2C7C4D" w:rsidR="004C1E2F" w:rsidRDefault="00CA7E6C">
          <w:pPr>
            <w:pStyle w:val="TOC1"/>
            <w:tabs>
              <w:tab w:val="right" w:leader="dot" w:pos="9350"/>
            </w:tabs>
            <w:rPr>
              <w:rFonts w:eastAsiaTheme="minorEastAsia"/>
              <w:noProof/>
            </w:rPr>
          </w:pPr>
          <w:hyperlink w:anchor="_Toc52876410" w:history="1">
            <w:r w:rsidR="004C1E2F" w:rsidRPr="000031F2">
              <w:rPr>
                <w:rStyle w:val="Hyperlink"/>
                <w:b/>
                <w:bCs/>
                <w:noProof/>
              </w:rPr>
              <w:t>5 - QUALIFICATION OF THE SERVICE PROVIDER</w:t>
            </w:r>
            <w:r w:rsidR="004C1E2F">
              <w:rPr>
                <w:noProof/>
                <w:webHidden/>
              </w:rPr>
              <w:tab/>
            </w:r>
            <w:r w:rsidR="004C1E2F">
              <w:rPr>
                <w:noProof/>
                <w:webHidden/>
              </w:rPr>
              <w:fldChar w:fldCharType="begin"/>
            </w:r>
            <w:r w:rsidR="004C1E2F">
              <w:rPr>
                <w:noProof/>
                <w:webHidden/>
              </w:rPr>
              <w:instrText xml:space="preserve"> PAGEREF _Toc52876410 \h </w:instrText>
            </w:r>
            <w:r w:rsidR="004C1E2F">
              <w:rPr>
                <w:noProof/>
                <w:webHidden/>
              </w:rPr>
            </w:r>
            <w:r w:rsidR="004C1E2F">
              <w:rPr>
                <w:noProof/>
                <w:webHidden/>
              </w:rPr>
              <w:fldChar w:fldCharType="separate"/>
            </w:r>
            <w:r w:rsidR="00790FBE">
              <w:rPr>
                <w:noProof/>
                <w:webHidden/>
              </w:rPr>
              <w:t>2</w:t>
            </w:r>
            <w:r w:rsidR="004C1E2F">
              <w:rPr>
                <w:noProof/>
                <w:webHidden/>
              </w:rPr>
              <w:fldChar w:fldCharType="end"/>
            </w:r>
          </w:hyperlink>
        </w:p>
        <w:p w14:paraId="7BC00C01" w14:textId="07D6D1D9" w:rsidR="004C1E2F" w:rsidRDefault="00CA7E6C">
          <w:pPr>
            <w:pStyle w:val="TOC1"/>
            <w:tabs>
              <w:tab w:val="right" w:leader="dot" w:pos="9350"/>
            </w:tabs>
            <w:rPr>
              <w:rFonts w:eastAsiaTheme="minorEastAsia"/>
              <w:noProof/>
            </w:rPr>
          </w:pPr>
          <w:hyperlink w:anchor="_Toc52876411" w:history="1">
            <w:r w:rsidR="004C1E2F" w:rsidRPr="000031F2">
              <w:rPr>
                <w:rStyle w:val="Hyperlink"/>
                <w:b/>
                <w:bCs/>
                <w:noProof/>
              </w:rPr>
              <w:t>6 -</w:t>
            </w:r>
            <w:r w:rsidR="004C1E2F" w:rsidRPr="000031F2">
              <w:rPr>
                <w:rStyle w:val="Hyperlink"/>
                <w:noProof/>
              </w:rPr>
              <w:t xml:space="preserve"> </w:t>
            </w:r>
            <w:r w:rsidR="004C1E2F" w:rsidRPr="000031F2">
              <w:rPr>
                <w:rStyle w:val="Hyperlink"/>
                <w:b/>
                <w:bCs/>
                <w:noProof/>
              </w:rPr>
              <w:t>MDM RESPONSIBILITY:</w:t>
            </w:r>
            <w:r w:rsidR="004C1E2F">
              <w:rPr>
                <w:noProof/>
                <w:webHidden/>
              </w:rPr>
              <w:tab/>
            </w:r>
            <w:r w:rsidR="004C1E2F">
              <w:rPr>
                <w:noProof/>
                <w:webHidden/>
              </w:rPr>
              <w:fldChar w:fldCharType="begin"/>
            </w:r>
            <w:r w:rsidR="004C1E2F">
              <w:rPr>
                <w:noProof/>
                <w:webHidden/>
              </w:rPr>
              <w:instrText xml:space="preserve"> PAGEREF _Toc52876411 \h </w:instrText>
            </w:r>
            <w:r w:rsidR="004C1E2F">
              <w:rPr>
                <w:noProof/>
                <w:webHidden/>
              </w:rPr>
            </w:r>
            <w:r w:rsidR="004C1E2F">
              <w:rPr>
                <w:noProof/>
                <w:webHidden/>
              </w:rPr>
              <w:fldChar w:fldCharType="separate"/>
            </w:r>
            <w:r w:rsidR="00790FBE">
              <w:rPr>
                <w:noProof/>
                <w:webHidden/>
              </w:rPr>
              <w:t>3</w:t>
            </w:r>
            <w:r w:rsidR="004C1E2F">
              <w:rPr>
                <w:noProof/>
                <w:webHidden/>
              </w:rPr>
              <w:fldChar w:fldCharType="end"/>
            </w:r>
          </w:hyperlink>
        </w:p>
        <w:p w14:paraId="119986D7" w14:textId="5E548A50" w:rsidR="004C1E2F" w:rsidRDefault="00CA7E6C">
          <w:pPr>
            <w:pStyle w:val="TOC1"/>
            <w:tabs>
              <w:tab w:val="right" w:leader="dot" w:pos="9350"/>
            </w:tabs>
            <w:rPr>
              <w:rFonts w:eastAsiaTheme="minorEastAsia"/>
              <w:noProof/>
            </w:rPr>
          </w:pPr>
          <w:hyperlink w:anchor="_Toc52876412" w:history="1">
            <w:r w:rsidR="004C1E2F" w:rsidRPr="000031F2">
              <w:rPr>
                <w:rStyle w:val="Hyperlink"/>
                <w:b/>
                <w:bCs/>
                <w:noProof/>
              </w:rPr>
              <w:t>7 - DOCUMENTS REQUIRED FOR APPLICATION</w:t>
            </w:r>
            <w:r w:rsidR="004C1E2F">
              <w:rPr>
                <w:noProof/>
                <w:webHidden/>
              </w:rPr>
              <w:tab/>
            </w:r>
            <w:r w:rsidR="004C1E2F">
              <w:rPr>
                <w:noProof/>
                <w:webHidden/>
              </w:rPr>
              <w:fldChar w:fldCharType="begin"/>
            </w:r>
            <w:r w:rsidR="004C1E2F">
              <w:rPr>
                <w:noProof/>
                <w:webHidden/>
              </w:rPr>
              <w:instrText xml:space="preserve"> PAGEREF _Toc52876412 \h </w:instrText>
            </w:r>
            <w:r w:rsidR="004C1E2F">
              <w:rPr>
                <w:noProof/>
                <w:webHidden/>
              </w:rPr>
            </w:r>
            <w:r w:rsidR="004C1E2F">
              <w:rPr>
                <w:noProof/>
                <w:webHidden/>
              </w:rPr>
              <w:fldChar w:fldCharType="separate"/>
            </w:r>
            <w:r w:rsidR="00790FBE">
              <w:rPr>
                <w:noProof/>
                <w:webHidden/>
              </w:rPr>
              <w:t>3</w:t>
            </w:r>
            <w:r w:rsidR="004C1E2F">
              <w:rPr>
                <w:noProof/>
                <w:webHidden/>
              </w:rPr>
              <w:fldChar w:fldCharType="end"/>
            </w:r>
          </w:hyperlink>
        </w:p>
        <w:p w14:paraId="601EC58B" w14:textId="77777777" w:rsidR="008C2B49" w:rsidRPr="002A43AF" w:rsidRDefault="003E3D6E" w:rsidP="002A43AF">
          <w:r>
            <w:rPr>
              <w:b/>
              <w:bCs/>
              <w:noProof/>
            </w:rPr>
            <w:fldChar w:fldCharType="end"/>
          </w:r>
        </w:p>
      </w:sdtContent>
    </w:sdt>
    <w:p w14:paraId="178D4EEC" w14:textId="77777777" w:rsidR="001F1DF2" w:rsidRPr="00D32E29" w:rsidRDefault="001F1DF2" w:rsidP="008C2B49">
      <w:pPr>
        <w:pStyle w:val="Heading1"/>
        <w:rPr>
          <w:b/>
          <w:bCs/>
          <w:sz w:val="22"/>
          <w:szCs w:val="22"/>
        </w:rPr>
      </w:pPr>
      <w:bookmarkStart w:id="0" w:name="_Toc52876406"/>
      <w:r w:rsidRPr="00D32E29">
        <w:rPr>
          <w:b/>
          <w:bCs/>
          <w:sz w:val="24"/>
          <w:szCs w:val="24"/>
        </w:rPr>
        <w:t xml:space="preserve">1- </w:t>
      </w:r>
      <w:bookmarkStart w:id="1" w:name="introduction"/>
      <w:r w:rsidRPr="00D32E29">
        <w:rPr>
          <w:b/>
          <w:bCs/>
          <w:sz w:val="24"/>
          <w:szCs w:val="24"/>
        </w:rPr>
        <w:t>INTRODUCTION</w:t>
      </w:r>
      <w:bookmarkEnd w:id="0"/>
      <w:bookmarkEnd w:id="1"/>
    </w:p>
    <w:p w14:paraId="23197D04" w14:textId="51B567D8" w:rsidR="00D60744" w:rsidRDefault="00163092" w:rsidP="004C1E2F">
      <w:pPr>
        <w:spacing w:line="240" w:lineRule="auto"/>
        <w:jc w:val="both"/>
        <w:rPr>
          <w:sz w:val="24"/>
          <w:szCs w:val="24"/>
        </w:rPr>
      </w:pPr>
      <w:r w:rsidRPr="00163092">
        <w:rPr>
          <w:sz w:val="24"/>
          <w:szCs w:val="24"/>
        </w:rPr>
        <w:t>As part of the ‘Improving Mental Health &amp; Well-being of people living in Lebanon’ project,</w:t>
      </w:r>
      <w:r w:rsidR="004C1E2F">
        <w:rPr>
          <w:sz w:val="24"/>
          <w:szCs w:val="24"/>
        </w:rPr>
        <w:t xml:space="preserve"> </w:t>
      </w:r>
      <w:r w:rsidRPr="00163092">
        <w:rPr>
          <w:sz w:val="24"/>
          <w:szCs w:val="24"/>
        </w:rPr>
        <w:t>Médecins du Monde</w:t>
      </w:r>
      <w:r w:rsidR="004C1E2F">
        <w:rPr>
          <w:sz w:val="24"/>
          <w:szCs w:val="24"/>
        </w:rPr>
        <w:t xml:space="preserve"> (MdM),</w:t>
      </w:r>
      <w:r w:rsidRPr="00163092">
        <w:rPr>
          <w:sz w:val="24"/>
          <w:szCs w:val="24"/>
        </w:rPr>
        <w:t xml:space="preserve"> </w:t>
      </w:r>
      <w:proofErr w:type="spellStart"/>
      <w:r w:rsidRPr="00163092">
        <w:rPr>
          <w:sz w:val="24"/>
          <w:szCs w:val="24"/>
        </w:rPr>
        <w:t>Skoun</w:t>
      </w:r>
      <w:proofErr w:type="spellEnd"/>
      <w:r w:rsidRPr="00163092">
        <w:rPr>
          <w:sz w:val="24"/>
          <w:szCs w:val="24"/>
        </w:rPr>
        <w:t xml:space="preserve"> Lebanese Addictions Center and </w:t>
      </w:r>
      <w:proofErr w:type="spellStart"/>
      <w:r w:rsidRPr="00163092">
        <w:rPr>
          <w:sz w:val="24"/>
          <w:szCs w:val="24"/>
        </w:rPr>
        <w:t>Amel</w:t>
      </w:r>
      <w:proofErr w:type="spellEnd"/>
      <w:r w:rsidRPr="00163092">
        <w:rPr>
          <w:sz w:val="24"/>
          <w:szCs w:val="24"/>
        </w:rPr>
        <w:t xml:space="preserve"> Association aim at increasing the opportunity to enjoy the best possible mental health and well-being care, by contributing to the development of community-based centers offering inclusive services to people living in Lebanon, particularly vulnerable groups and people at risk.</w:t>
      </w:r>
      <w:r w:rsidRPr="00163092">
        <w:rPr>
          <w:sz w:val="24"/>
          <w:szCs w:val="24"/>
        </w:rPr>
        <w:tab/>
      </w:r>
    </w:p>
    <w:p w14:paraId="6A2FD0B6" w14:textId="216FCB4E" w:rsidR="004C1E2F" w:rsidRDefault="004C1E2F" w:rsidP="004C1E2F">
      <w:pPr>
        <w:jc w:val="both"/>
        <w:rPr>
          <w:sz w:val="24"/>
          <w:szCs w:val="24"/>
        </w:rPr>
      </w:pPr>
      <w:r>
        <w:rPr>
          <w:sz w:val="24"/>
          <w:szCs w:val="24"/>
        </w:rPr>
        <w:t xml:space="preserve">In context of the above mentioned project, MdM is supporting the creation of a Mental Health &amp; Psychosocial Support (MHPSS) Service User Association. The Association aims at ensuring </w:t>
      </w:r>
      <w:r w:rsidRPr="004C1E2F">
        <w:rPr>
          <w:sz w:val="24"/>
          <w:szCs w:val="24"/>
        </w:rPr>
        <w:t xml:space="preserve">that individuals living with mental illness are represented and their rights protected, and that mental health service users are empowered and have the ability to access affordable, available, and anonymous quality services. </w:t>
      </w:r>
    </w:p>
    <w:p w14:paraId="1BA6BE53" w14:textId="03DA11EF" w:rsidR="004C1E2F" w:rsidRDefault="00AE6E9F" w:rsidP="00AE6E9F">
      <w:pPr>
        <w:jc w:val="both"/>
        <w:rPr>
          <w:sz w:val="24"/>
          <w:szCs w:val="24"/>
        </w:rPr>
      </w:pPr>
      <w:r w:rsidRPr="00AE6E9F">
        <w:rPr>
          <w:sz w:val="24"/>
          <w:szCs w:val="24"/>
        </w:rPr>
        <w:t xml:space="preserve">The </w:t>
      </w:r>
      <w:r>
        <w:rPr>
          <w:sz w:val="24"/>
          <w:szCs w:val="24"/>
        </w:rPr>
        <w:t xml:space="preserve">MHPSS Service Users </w:t>
      </w:r>
      <w:r w:rsidRPr="00AE6E9F">
        <w:rPr>
          <w:sz w:val="24"/>
          <w:szCs w:val="24"/>
        </w:rPr>
        <w:t xml:space="preserve">Association </w:t>
      </w:r>
      <w:r>
        <w:rPr>
          <w:sz w:val="24"/>
          <w:szCs w:val="24"/>
        </w:rPr>
        <w:t>would be</w:t>
      </w:r>
      <w:r w:rsidRPr="00AE6E9F">
        <w:rPr>
          <w:sz w:val="24"/>
          <w:szCs w:val="24"/>
        </w:rPr>
        <w:t xml:space="preserve"> committed to empowering individuals living with mental illness by facilitating access to services and patient education as well as protecting their rights through advocacy and policy programs through lobbying and direct participation in decision-making. It is dedicated to creating a more supportive and inclusive society by fostering awareness and education </w:t>
      </w:r>
      <w:r>
        <w:rPr>
          <w:sz w:val="24"/>
          <w:szCs w:val="24"/>
        </w:rPr>
        <w:t>in the community.</w:t>
      </w:r>
    </w:p>
    <w:p w14:paraId="23DDCEA8" w14:textId="77777777" w:rsidR="00C54B0F" w:rsidRPr="00D32E29" w:rsidRDefault="001F1DF2" w:rsidP="008C2B49">
      <w:pPr>
        <w:pStyle w:val="Heading1"/>
        <w:rPr>
          <w:b/>
          <w:bCs/>
        </w:rPr>
      </w:pPr>
      <w:bookmarkStart w:id="2" w:name="_Toc52876407"/>
      <w:r w:rsidRPr="00D32E29">
        <w:rPr>
          <w:b/>
          <w:bCs/>
          <w:sz w:val="24"/>
          <w:szCs w:val="24"/>
        </w:rPr>
        <w:lastRenderedPageBreak/>
        <w:t xml:space="preserve">2- BACKGROUND OF MDM IN </w:t>
      </w:r>
      <w:r w:rsidR="004B261F" w:rsidRPr="00D32E29">
        <w:rPr>
          <w:b/>
          <w:bCs/>
          <w:sz w:val="24"/>
          <w:szCs w:val="24"/>
        </w:rPr>
        <w:t>LEBANON</w:t>
      </w:r>
      <w:bookmarkEnd w:id="2"/>
    </w:p>
    <w:p w14:paraId="0F4DD275" w14:textId="77777777" w:rsidR="00C54B0F" w:rsidRPr="002E661E" w:rsidRDefault="00C54B0F" w:rsidP="00B574E2">
      <w:pPr>
        <w:spacing w:line="240" w:lineRule="auto"/>
        <w:jc w:val="both"/>
        <w:rPr>
          <w:sz w:val="24"/>
          <w:szCs w:val="24"/>
        </w:rPr>
      </w:pPr>
      <w:r w:rsidRPr="002E661E">
        <w:rPr>
          <w:sz w:val="24"/>
          <w:szCs w:val="24"/>
        </w:rPr>
        <w:t>M</w:t>
      </w:r>
      <w:r w:rsidR="00D60744">
        <w:rPr>
          <w:rFonts w:cstheme="minorHAnsi"/>
          <w:sz w:val="24"/>
          <w:szCs w:val="24"/>
        </w:rPr>
        <w:t>é</w:t>
      </w:r>
      <w:r w:rsidRPr="002E661E">
        <w:rPr>
          <w:sz w:val="24"/>
          <w:szCs w:val="24"/>
        </w:rPr>
        <w:t xml:space="preserve">decins du Monde opened a mission in Lebanon in “2012”, to contribute to reducing the impact of the Syrian Crisis through a two folds approach: responding to the urgent health needs of Syrian refugees by providing access to quality comprehensive healthcare services, and strengthening the national healthcare system to help the sector cope with such crises. MDM is also providing support through strengthen the health care system, provide Mental Health and psychosocial support, and collaborate with several </w:t>
      </w:r>
      <w:r w:rsidR="00B574E2">
        <w:rPr>
          <w:sz w:val="24"/>
          <w:szCs w:val="24"/>
        </w:rPr>
        <w:t>o</w:t>
      </w:r>
      <w:r w:rsidRPr="002E661E">
        <w:rPr>
          <w:sz w:val="24"/>
          <w:szCs w:val="24"/>
        </w:rPr>
        <w:t xml:space="preserve">rganizations, and </w:t>
      </w:r>
      <w:r w:rsidR="00B574E2">
        <w:rPr>
          <w:sz w:val="24"/>
          <w:szCs w:val="24"/>
        </w:rPr>
        <w:t>u</w:t>
      </w:r>
      <w:r w:rsidRPr="002E661E">
        <w:rPr>
          <w:sz w:val="24"/>
          <w:szCs w:val="24"/>
        </w:rPr>
        <w:t xml:space="preserve">niversities. </w:t>
      </w:r>
    </w:p>
    <w:p w14:paraId="0D79748F" w14:textId="1F7CB1CB" w:rsidR="00F927E8" w:rsidRPr="00D32E29" w:rsidRDefault="004C1E2F" w:rsidP="00F210B7">
      <w:pPr>
        <w:pStyle w:val="Heading1"/>
        <w:rPr>
          <w:b/>
          <w:bCs/>
          <w:sz w:val="24"/>
          <w:szCs w:val="24"/>
        </w:rPr>
      </w:pPr>
      <w:bookmarkStart w:id="3" w:name="_Toc52876408"/>
      <w:r>
        <w:rPr>
          <w:b/>
          <w:bCs/>
          <w:sz w:val="24"/>
          <w:szCs w:val="24"/>
        </w:rPr>
        <w:t>3</w:t>
      </w:r>
      <w:r w:rsidR="00D32E29" w:rsidRPr="00D32E29">
        <w:rPr>
          <w:b/>
          <w:bCs/>
          <w:sz w:val="24"/>
          <w:szCs w:val="24"/>
        </w:rPr>
        <w:t xml:space="preserve">- </w:t>
      </w:r>
      <w:r w:rsidR="00F210B7" w:rsidRPr="00D32E29">
        <w:rPr>
          <w:b/>
          <w:bCs/>
          <w:sz w:val="24"/>
          <w:szCs w:val="24"/>
        </w:rPr>
        <w:t>SCOPE OF WORK</w:t>
      </w:r>
      <w:bookmarkEnd w:id="3"/>
    </w:p>
    <w:p w14:paraId="6A56D5D0" w14:textId="77777777" w:rsidR="004C1E2F" w:rsidRDefault="004C1E2F" w:rsidP="004C1E2F">
      <w:pPr>
        <w:spacing w:line="240" w:lineRule="auto"/>
        <w:jc w:val="both"/>
        <w:rPr>
          <w:sz w:val="24"/>
          <w:szCs w:val="24"/>
        </w:rPr>
      </w:pPr>
      <w:r w:rsidRPr="004C1E2F">
        <w:rPr>
          <w:sz w:val="24"/>
          <w:szCs w:val="24"/>
        </w:rPr>
        <w:t xml:space="preserve">The Legal Consultant is responsible for completing the entire registration process and making sure the creation of the NGO complies with laws and regulations. </w:t>
      </w:r>
    </w:p>
    <w:p w14:paraId="119608A5" w14:textId="23E9648C" w:rsidR="004C1E2F" w:rsidRPr="004C1E2F" w:rsidRDefault="00D32E29" w:rsidP="004C1E2F">
      <w:pPr>
        <w:spacing w:line="240" w:lineRule="auto"/>
        <w:jc w:val="both"/>
        <w:rPr>
          <w:color w:val="000000"/>
          <w:sz w:val="24"/>
          <w:szCs w:val="24"/>
        </w:rPr>
      </w:pPr>
      <w:r w:rsidRPr="004C1E2F">
        <w:rPr>
          <w:sz w:val="24"/>
          <w:szCs w:val="24"/>
        </w:rPr>
        <w:t xml:space="preserve">The </w:t>
      </w:r>
      <w:r w:rsidR="004C1E2F">
        <w:rPr>
          <w:sz w:val="24"/>
          <w:szCs w:val="24"/>
        </w:rPr>
        <w:t>Legal Consultant</w:t>
      </w:r>
      <w:r w:rsidRPr="004C1E2F">
        <w:rPr>
          <w:sz w:val="24"/>
          <w:szCs w:val="24"/>
        </w:rPr>
        <w:t xml:space="preserve"> is requested to</w:t>
      </w:r>
      <w:r>
        <w:rPr>
          <w:color w:val="000000"/>
          <w:sz w:val="24"/>
          <w:szCs w:val="24"/>
        </w:rPr>
        <w:t xml:space="preserve"> provide the following </w:t>
      </w:r>
      <w:r w:rsidR="004355DE">
        <w:rPr>
          <w:color w:val="000000"/>
          <w:sz w:val="24"/>
          <w:szCs w:val="24"/>
        </w:rPr>
        <w:t>services</w:t>
      </w:r>
      <w:r>
        <w:rPr>
          <w:color w:val="000000"/>
          <w:sz w:val="24"/>
          <w:szCs w:val="24"/>
        </w:rPr>
        <w:t>:</w:t>
      </w:r>
    </w:p>
    <w:p w14:paraId="43D668E6" w14:textId="77777777" w:rsidR="004C1E2F" w:rsidRDefault="004C1E2F" w:rsidP="004C1E2F">
      <w:pPr>
        <w:pStyle w:val="Default"/>
      </w:pPr>
      <w:r>
        <w:t xml:space="preserve"> </w:t>
      </w:r>
    </w:p>
    <w:p w14:paraId="357BA791" w14:textId="0F1465E5" w:rsidR="004C1E2F" w:rsidRP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Provide legal guidance regarding the steps needed to be ta</w:t>
      </w:r>
      <w:r>
        <w:rPr>
          <w:rFonts w:asciiTheme="minorHAnsi" w:hAnsiTheme="minorHAnsi" w:cstheme="minorHAnsi"/>
        </w:rPr>
        <w:t>ken by the founders of the NGO;</w:t>
      </w:r>
    </w:p>
    <w:p w14:paraId="5106EB85" w14:textId="6B5B6454" w:rsidR="004C1E2F" w:rsidRP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Draft, in compliance with</w:t>
      </w:r>
      <w:r w:rsidR="006742E2">
        <w:rPr>
          <w:rFonts w:asciiTheme="minorHAnsi" w:hAnsiTheme="minorHAnsi" w:cstheme="minorHAnsi"/>
        </w:rPr>
        <w:t xml:space="preserve"> applicable</w:t>
      </w:r>
      <w:r w:rsidRPr="004C1E2F">
        <w:rPr>
          <w:rFonts w:asciiTheme="minorHAnsi" w:hAnsiTheme="minorHAnsi" w:cstheme="minorHAnsi"/>
        </w:rPr>
        <w:t xml:space="preserve"> laws, and principles of the </w:t>
      </w:r>
      <w:r w:rsidR="006742E2" w:rsidRPr="004C1E2F">
        <w:rPr>
          <w:rFonts w:asciiTheme="minorHAnsi" w:hAnsiTheme="minorHAnsi" w:cstheme="minorHAnsi"/>
        </w:rPr>
        <w:t>Service User Association</w:t>
      </w:r>
      <w:r w:rsidRPr="004C1E2F">
        <w:rPr>
          <w:rFonts w:asciiTheme="minorHAnsi" w:hAnsiTheme="minorHAnsi" w:cstheme="minorHAnsi"/>
        </w:rPr>
        <w:t xml:space="preserve">, the </w:t>
      </w:r>
      <w:r w:rsidR="00271592">
        <w:rPr>
          <w:rFonts w:asciiTheme="minorHAnsi" w:hAnsiTheme="minorHAnsi" w:cstheme="minorHAnsi"/>
        </w:rPr>
        <w:t xml:space="preserve">general and internal regulations </w:t>
      </w:r>
      <w:r w:rsidR="006742E2">
        <w:rPr>
          <w:rFonts w:asciiTheme="minorHAnsi" w:hAnsiTheme="minorHAnsi" w:cstheme="minorHAnsi"/>
        </w:rPr>
        <w:t>there</w:t>
      </w:r>
      <w:r w:rsidRPr="004C1E2F">
        <w:rPr>
          <w:rFonts w:asciiTheme="minorHAnsi" w:hAnsiTheme="minorHAnsi" w:cstheme="minorHAnsi"/>
        </w:rPr>
        <w:t>of, and finalize it after gettin</w:t>
      </w:r>
      <w:r>
        <w:rPr>
          <w:rFonts w:asciiTheme="minorHAnsi" w:hAnsiTheme="minorHAnsi" w:cstheme="minorHAnsi"/>
        </w:rPr>
        <w:t xml:space="preserve">g the approval of </w:t>
      </w:r>
      <w:r w:rsidR="006742E2">
        <w:rPr>
          <w:rFonts w:asciiTheme="minorHAnsi" w:hAnsiTheme="minorHAnsi" w:cstheme="minorHAnsi"/>
        </w:rPr>
        <w:t xml:space="preserve">and signature of </w:t>
      </w:r>
      <w:r>
        <w:rPr>
          <w:rFonts w:asciiTheme="minorHAnsi" w:hAnsiTheme="minorHAnsi" w:cstheme="minorHAnsi"/>
        </w:rPr>
        <w:t>the founders;</w:t>
      </w:r>
    </w:p>
    <w:p w14:paraId="048978B6" w14:textId="0A267217" w:rsidR="004C1E2F" w:rsidRP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 xml:space="preserve">Collect and provide all the legal </w:t>
      </w:r>
      <w:r w:rsidR="006742E2">
        <w:rPr>
          <w:rFonts w:asciiTheme="minorHAnsi" w:hAnsiTheme="minorHAnsi" w:cstheme="minorHAnsi"/>
        </w:rPr>
        <w:t xml:space="preserve">and other </w:t>
      </w:r>
      <w:r w:rsidRPr="004C1E2F">
        <w:rPr>
          <w:rFonts w:asciiTheme="minorHAnsi" w:hAnsiTheme="minorHAnsi" w:cstheme="minorHAnsi"/>
        </w:rPr>
        <w:t>documents neede</w:t>
      </w:r>
      <w:r>
        <w:rPr>
          <w:rFonts w:asciiTheme="minorHAnsi" w:hAnsiTheme="minorHAnsi" w:cstheme="minorHAnsi"/>
        </w:rPr>
        <w:t>d for the registration process</w:t>
      </w:r>
      <w:r w:rsidR="006742E2">
        <w:rPr>
          <w:rFonts w:asciiTheme="minorHAnsi" w:hAnsiTheme="minorHAnsi" w:cstheme="minorHAnsi"/>
        </w:rPr>
        <w:t>,</w:t>
      </w:r>
      <w:r w:rsidR="00790FBE">
        <w:rPr>
          <w:rFonts w:asciiTheme="minorHAnsi" w:hAnsiTheme="minorHAnsi" w:cstheme="minorHAnsi"/>
        </w:rPr>
        <w:t xml:space="preserve"> including without being limited to, resolutions and declarations issued by the partners, applications and statements regarding their identities and affairs,</w:t>
      </w:r>
      <w:r w:rsidR="006742E2">
        <w:rPr>
          <w:rFonts w:asciiTheme="minorHAnsi" w:hAnsiTheme="minorHAnsi" w:cstheme="minorHAnsi"/>
        </w:rPr>
        <w:t xml:space="preserve"> with all ratifications and legalizations that may be requested in this respect</w:t>
      </w:r>
      <w:r>
        <w:rPr>
          <w:rFonts w:asciiTheme="minorHAnsi" w:hAnsiTheme="minorHAnsi" w:cstheme="minorHAnsi"/>
        </w:rPr>
        <w:t>;</w:t>
      </w:r>
    </w:p>
    <w:p w14:paraId="429901E0" w14:textId="2B250209" w:rsid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 xml:space="preserve">Register the Service User Association as a </w:t>
      </w:r>
      <w:r w:rsidR="00271592">
        <w:rPr>
          <w:rFonts w:asciiTheme="minorHAnsi" w:hAnsiTheme="minorHAnsi" w:cstheme="minorHAnsi"/>
        </w:rPr>
        <w:t xml:space="preserve"> local/foreign association with the Lebanese Ministry of Interior</w:t>
      </w:r>
      <w:r>
        <w:rPr>
          <w:rFonts w:asciiTheme="minorHAnsi" w:hAnsiTheme="minorHAnsi" w:cstheme="minorHAnsi"/>
        </w:rPr>
        <w:t>;</w:t>
      </w:r>
    </w:p>
    <w:p w14:paraId="6A2A33AE" w14:textId="44896A84" w:rsidR="00271592" w:rsidRPr="00271592" w:rsidRDefault="00271592" w:rsidP="004C1E2F">
      <w:pPr>
        <w:pStyle w:val="Default"/>
        <w:numPr>
          <w:ilvl w:val="0"/>
          <w:numId w:val="23"/>
        </w:numPr>
        <w:spacing w:after="87"/>
        <w:rPr>
          <w:rFonts w:asciiTheme="minorHAnsi" w:hAnsiTheme="minorHAnsi" w:cstheme="minorHAnsi"/>
          <w:i/>
          <w:iCs/>
        </w:rPr>
      </w:pPr>
      <w:r>
        <w:rPr>
          <w:rFonts w:asciiTheme="minorHAnsi" w:hAnsiTheme="minorHAnsi" w:cstheme="minorHAnsi"/>
        </w:rPr>
        <w:t xml:space="preserve">Follow up and hold with the relevant authority in order to secure [the Decree of Registration from the Council of Ministers </w:t>
      </w:r>
      <w:r w:rsidRPr="00271592">
        <w:rPr>
          <w:rFonts w:asciiTheme="minorHAnsi" w:hAnsiTheme="minorHAnsi" w:cstheme="minorHAnsi"/>
          <w:i/>
          <w:iCs/>
        </w:rPr>
        <w:t>or</w:t>
      </w:r>
      <w:r>
        <w:rPr>
          <w:rFonts w:asciiTheme="minorHAnsi" w:hAnsiTheme="minorHAnsi" w:cstheme="minorHAnsi"/>
          <w:i/>
          <w:iCs/>
        </w:rPr>
        <w:t xml:space="preserve"> </w:t>
      </w:r>
      <w:r>
        <w:rPr>
          <w:rFonts w:asciiTheme="minorHAnsi" w:hAnsiTheme="minorHAnsi" w:cstheme="minorHAnsi"/>
        </w:rPr>
        <w:t>Notification of Registration from the Ministry of Interior];</w:t>
      </w:r>
    </w:p>
    <w:p w14:paraId="613E2B0A" w14:textId="079047F5" w:rsidR="004C1E2F" w:rsidRP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Attend meetings set by the founders and keep them involved and up-</w:t>
      </w:r>
      <w:r>
        <w:rPr>
          <w:rFonts w:asciiTheme="minorHAnsi" w:hAnsiTheme="minorHAnsi" w:cstheme="minorHAnsi"/>
        </w:rPr>
        <w:t>to-date with the legal process;</w:t>
      </w:r>
    </w:p>
    <w:p w14:paraId="2AD0016C" w14:textId="1ABB3BCA" w:rsidR="004C1E2F" w:rsidRPr="004C1E2F" w:rsidRDefault="004C1E2F" w:rsidP="004C1E2F">
      <w:pPr>
        <w:pStyle w:val="Default"/>
        <w:numPr>
          <w:ilvl w:val="0"/>
          <w:numId w:val="23"/>
        </w:numPr>
        <w:spacing w:after="87"/>
        <w:rPr>
          <w:rFonts w:asciiTheme="minorHAnsi" w:hAnsiTheme="minorHAnsi" w:cstheme="minorHAnsi"/>
        </w:rPr>
      </w:pPr>
      <w:r>
        <w:rPr>
          <w:rFonts w:asciiTheme="minorHAnsi" w:hAnsiTheme="minorHAnsi" w:cstheme="minorHAnsi"/>
        </w:rPr>
        <w:t>Respect deadlines agreed upon;</w:t>
      </w:r>
    </w:p>
    <w:p w14:paraId="4FDE6292" w14:textId="1B22DE1C" w:rsidR="004C1E2F" w:rsidRPr="004C1E2F" w:rsidRDefault="004C1E2F" w:rsidP="004C1E2F">
      <w:pPr>
        <w:pStyle w:val="Default"/>
        <w:numPr>
          <w:ilvl w:val="0"/>
          <w:numId w:val="23"/>
        </w:numPr>
        <w:spacing w:after="87"/>
        <w:rPr>
          <w:rFonts w:asciiTheme="minorHAnsi" w:hAnsiTheme="minorHAnsi" w:cstheme="minorHAnsi"/>
        </w:rPr>
      </w:pPr>
      <w:r w:rsidRPr="004C1E2F">
        <w:rPr>
          <w:rFonts w:asciiTheme="minorHAnsi" w:hAnsiTheme="minorHAnsi" w:cstheme="minorHAnsi"/>
        </w:rPr>
        <w:t>Draft contracts to be concluded with third parties</w:t>
      </w:r>
      <w:r>
        <w:rPr>
          <w:rFonts w:asciiTheme="minorHAnsi" w:hAnsiTheme="minorHAnsi" w:cstheme="minorHAnsi"/>
        </w:rPr>
        <w:t xml:space="preserve"> during the establishment phase;</w:t>
      </w:r>
      <w:r w:rsidRPr="004C1E2F">
        <w:rPr>
          <w:rFonts w:asciiTheme="minorHAnsi" w:hAnsiTheme="minorHAnsi" w:cstheme="minorHAnsi"/>
        </w:rPr>
        <w:t xml:space="preserve"> </w:t>
      </w:r>
    </w:p>
    <w:p w14:paraId="1059DA85" w14:textId="3A0C6B96" w:rsidR="00FA322F" w:rsidRPr="004C1E2F" w:rsidRDefault="00286202" w:rsidP="004C1E2F">
      <w:pPr>
        <w:pStyle w:val="Default"/>
        <w:numPr>
          <w:ilvl w:val="0"/>
          <w:numId w:val="23"/>
        </w:numPr>
        <w:spacing w:after="87"/>
        <w:rPr>
          <w:rFonts w:asciiTheme="minorHAnsi" w:hAnsiTheme="minorHAnsi" w:cstheme="minorHAnsi"/>
        </w:rPr>
      </w:pPr>
      <w:r>
        <w:rPr>
          <w:rFonts w:asciiTheme="minorHAnsi" w:hAnsiTheme="minorHAnsi" w:cstheme="minorHAnsi"/>
        </w:rPr>
        <w:t>Handle</w:t>
      </w:r>
      <w:r w:rsidR="004C1E2F" w:rsidRPr="004C1E2F">
        <w:rPr>
          <w:rFonts w:asciiTheme="minorHAnsi" w:hAnsiTheme="minorHAnsi" w:cstheme="minorHAnsi"/>
        </w:rPr>
        <w:t xml:space="preserve"> other task not mentioned here but necessary to the establishment a</w:t>
      </w:r>
      <w:r w:rsidR="004C1E2F">
        <w:rPr>
          <w:rFonts w:asciiTheme="minorHAnsi" w:hAnsiTheme="minorHAnsi" w:cstheme="minorHAnsi"/>
        </w:rPr>
        <w:t>nd registration process.</w:t>
      </w:r>
    </w:p>
    <w:p w14:paraId="6220CE8C" w14:textId="3BDB659D" w:rsidR="00D32E29" w:rsidRPr="00D32E29" w:rsidRDefault="004C1E2F" w:rsidP="000F455C">
      <w:pPr>
        <w:pStyle w:val="Heading1"/>
        <w:rPr>
          <w:b/>
          <w:bCs/>
          <w:sz w:val="24"/>
          <w:szCs w:val="24"/>
        </w:rPr>
      </w:pPr>
      <w:bookmarkStart w:id="4" w:name="_Toc52876409"/>
      <w:r>
        <w:rPr>
          <w:b/>
          <w:bCs/>
          <w:sz w:val="24"/>
          <w:szCs w:val="24"/>
        </w:rPr>
        <w:t>4</w:t>
      </w:r>
      <w:r w:rsidR="001F1DF2" w:rsidRPr="00D32E29">
        <w:rPr>
          <w:b/>
          <w:bCs/>
          <w:sz w:val="24"/>
          <w:szCs w:val="24"/>
        </w:rPr>
        <w:t>-</w:t>
      </w:r>
      <w:r w:rsidR="00D32E29" w:rsidRPr="00D32E29">
        <w:rPr>
          <w:b/>
          <w:bCs/>
          <w:sz w:val="24"/>
          <w:szCs w:val="24"/>
        </w:rPr>
        <w:t xml:space="preserve"> DURATION OF THE ASSIGNMENT</w:t>
      </w:r>
      <w:bookmarkEnd w:id="4"/>
    </w:p>
    <w:p w14:paraId="1FA0AD79" w14:textId="06EA80F1" w:rsidR="00AD6A5D" w:rsidRDefault="00D32E29" w:rsidP="004C1E2F">
      <w:pPr>
        <w:spacing w:line="240" w:lineRule="auto"/>
        <w:jc w:val="both"/>
        <w:rPr>
          <w:sz w:val="24"/>
          <w:szCs w:val="24"/>
        </w:rPr>
      </w:pPr>
      <w:r w:rsidRPr="00CA7E6C">
        <w:rPr>
          <w:rFonts w:cstheme="minorHAnsi"/>
          <w:color w:val="000000"/>
          <w:sz w:val="24"/>
          <w:szCs w:val="24"/>
        </w:rPr>
        <w:t>The service provider is expected to complete the assignment in 2 months fro</w:t>
      </w:r>
      <w:r w:rsidR="00CA7E6C" w:rsidRPr="00CA7E6C">
        <w:rPr>
          <w:rFonts w:cstheme="minorHAnsi"/>
          <w:color w:val="000000"/>
          <w:sz w:val="24"/>
          <w:szCs w:val="24"/>
        </w:rPr>
        <w:t>m the date of issuance of the contract signature</w:t>
      </w:r>
      <w:r w:rsidRPr="004C1E2F">
        <w:rPr>
          <w:sz w:val="24"/>
          <w:szCs w:val="24"/>
          <w:highlight w:val="yellow"/>
        </w:rPr>
        <w:t>.</w:t>
      </w:r>
    </w:p>
    <w:p w14:paraId="722BC1E9" w14:textId="2FB5445A" w:rsidR="001F1DF2" w:rsidRPr="00D32E29" w:rsidRDefault="004C1E2F" w:rsidP="00D32E29">
      <w:pPr>
        <w:pStyle w:val="Heading1"/>
        <w:rPr>
          <w:b/>
          <w:bCs/>
          <w:sz w:val="24"/>
          <w:szCs w:val="24"/>
        </w:rPr>
      </w:pPr>
      <w:bookmarkStart w:id="5" w:name="_Toc52876410"/>
      <w:r>
        <w:rPr>
          <w:b/>
          <w:bCs/>
          <w:sz w:val="24"/>
          <w:szCs w:val="24"/>
        </w:rPr>
        <w:t xml:space="preserve">5 </w:t>
      </w:r>
      <w:r w:rsidR="001F1DF2" w:rsidRPr="00D32E29">
        <w:rPr>
          <w:b/>
          <w:bCs/>
          <w:sz w:val="24"/>
          <w:szCs w:val="24"/>
        </w:rPr>
        <w:t>-</w:t>
      </w:r>
      <w:r w:rsidR="00D32E29" w:rsidRPr="00D32E29">
        <w:rPr>
          <w:b/>
          <w:bCs/>
          <w:sz w:val="24"/>
          <w:szCs w:val="24"/>
        </w:rPr>
        <w:t xml:space="preserve"> QUALIFICATION OF THE SERVICE PROVIDER</w:t>
      </w:r>
      <w:bookmarkEnd w:id="5"/>
      <w:r w:rsidR="00D32E29" w:rsidRPr="00D32E29">
        <w:rPr>
          <w:b/>
          <w:bCs/>
          <w:sz w:val="24"/>
          <w:szCs w:val="24"/>
        </w:rPr>
        <w:t xml:space="preserve"> </w:t>
      </w:r>
    </w:p>
    <w:p w14:paraId="00256818" w14:textId="77777777" w:rsidR="004C1E2F" w:rsidRPr="004C1E2F" w:rsidRDefault="004C1E2F" w:rsidP="004C1E2F">
      <w:pPr>
        <w:autoSpaceDE w:val="0"/>
        <w:autoSpaceDN w:val="0"/>
        <w:adjustRightInd w:val="0"/>
        <w:spacing w:after="0" w:line="240" w:lineRule="auto"/>
        <w:rPr>
          <w:rFonts w:ascii="Symbol" w:hAnsi="Symbol" w:cs="Symbol"/>
          <w:color w:val="000000"/>
          <w:sz w:val="24"/>
          <w:szCs w:val="24"/>
        </w:rPr>
      </w:pPr>
    </w:p>
    <w:p w14:paraId="36171CE3" w14:textId="77777777" w:rsidR="004C1E2F" w:rsidRPr="004C1E2F" w:rsidRDefault="004C1E2F" w:rsidP="004C1E2F">
      <w:pPr>
        <w:autoSpaceDE w:val="0"/>
        <w:autoSpaceDN w:val="0"/>
        <w:adjustRightInd w:val="0"/>
        <w:spacing w:after="0" w:line="240" w:lineRule="auto"/>
        <w:rPr>
          <w:rFonts w:ascii="Symbol" w:hAnsi="Symbol" w:cs="Symbol"/>
          <w:color w:val="000000"/>
          <w:sz w:val="24"/>
          <w:szCs w:val="24"/>
        </w:rPr>
      </w:pPr>
      <w:r w:rsidRPr="004C1E2F">
        <w:rPr>
          <w:rFonts w:ascii="Symbol" w:hAnsi="Symbol" w:cs="Symbol"/>
          <w:color w:val="000000"/>
          <w:sz w:val="24"/>
          <w:szCs w:val="24"/>
        </w:rPr>
        <w:t></w:t>
      </w:r>
      <w:bookmarkStart w:id="6" w:name="_GoBack"/>
      <w:bookmarkEnd w:id="6"/>
    </w:p>
    <w:p w14:paraId="3B03EE07" w14:textId="77777777" w:rsidR="004C1E2F" w:rsidRDefault="004C1E2F" w:rsidP="004C1E2F">
      <w:pPr>
        <w:pStyle w:val="ListParagraph"/>
        <w:numPr>
          <w:ilvl w:val="0"/>
          <w:numId w:val="24"/>
        </w:numPr>
        <w:autoSpaceDE w:val="0"/>
        <w:autoSpaceDN w:val="0"/>
        <w:adjustRightInd w:val="0"/>
        <w:spacing w:after="85" w:line="240" w:lineRule="auto"/>
        <w:rPr>
          <w:rFonts w:ascii="Times New Roman" w:hAnsi="Times New Roman" w:cs="Times New Roman"/>
          <w:color w:val="000000"/>
          <w:sz w:val="23"/>
          <w:szCs w:val="23"/>
        </w:rPr>
      </w:pPr>
      <w:r w:rsidRPr="004C1E2F">
        <w:rPr>
          <w:rFonts w:ascii="Times New Roman" w:hAnsi="Times New Roman" w:cs="Times New Roman"/>
          <w:color w:val="000000"/>
          <w:sz w:val="23"/>
          <w:szCs w:val="23"/>
        </w:rPr>
        <w:lastRenderedPageBreak/>
        <w:t xml:space="preserve">Degree in Law (the registration in the Lebanese Bar Association is not required). </w:t>
      </w:r>
    </w:p>
    <w:p w14:paraId="1F936437" w14:textId="77777777" w:rsidR="004C1E2F" w:rsidRDefault="004C1E2F" w:rsidP="004C1E2F">
      <w:pPr>
        <w:pStyle w:val="ListParagraph"/>
        <w:numPr>
          <w:ilvl w:val="0"/>
          <w:numId w:val="24"/>
        </w:numPr>
        <w:autoSpaceDE w:val="0"/>
        <w:autoSpaceDN w:val="0"/>
        <w:adjustRightInd w:val="0"/>
        <w:spacing w:after="85" w:line="240" w:lineRule="auto"/>
        <w:rPr>
          <w:rFonts w:ascii="Times New Roman" w:hAnsi="Times New Roman" w:cs="Times New Roman"/>
          <w:color w:val="000000"/>
          <w:sz w:val="23"/>
          <w:szCs w:val="23"/>
        </w:rPr>
      </w:pPr>
      <w:r w:rsidRPr="004C1E2F">
        <w:rPr>
          <w:rFonts w:ascii="Times New Roman" w:hAnsi="Times New Roman" w:cs="Times New Roman"/>
          <w:color w:val="000000"/>
          <w:sz w:val="23"/>
          <w:szCs w:val="23"/>
        </w:rPr>
        <w:t xml:space="preserve">Knowledge in the fields of NGOs, Mental Health, and Human Rights. </w:t>
      </w:r>
    </w:p>
    <w:p w14:paraId="3B397A83" w14:textId="5FC8F81A" w:rsidR="004C1E2F" w:rsidRDefault="004C1E2F" w:rsidP="004C1E2F">
      <w:pPr>
        <w:pStyle w:val="ListParagraph"/>
        <w:numPr>
          <w:ilvl w:val="0"/>
          <w:numId w:val="24"/>
        </w:numPr>
        <w:autoSpaceDE w:val="0"/>
        <w:autoSpaceDN w:val="0"/>
        <w:adjustRightInd w:val="0"/>
        <w:spacing w:after="85"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Knowledge in the creation of a Service Users Association is a plus. </w:t>
      </w:r>
    </w:p>
    <w:p w14:paraId="1854A3BB" w14:textId="77777777" w:rsidR="004C1E2F" w:rsidRDefault="004C1E2F" w:rsidP="004C1E2F">
      <w:pPr>
        <w:pStyle w:val="ListParagraph"/>
        <w:numPr>
          <w:ilvl w:val="0"/>
          <w:numId w:val="24"/>
        </w:numPr>
        <w:autoSpaceDE w:val="0"/>
        <w:autoSpaceDN w:val="0"/>
        <w:adjustRightInd w:val="0"/>
        <w:spacing w:after="85" w:line="240" w:lineRule="auto"/>
        <w:rPr>
          <w:rFonts w:ascii="Times New Roman" w:hAnsi="Times New Roman" w:cs="Times New Roman"/>
          <w:color w:val="000000"/>
          <w:sz w:val="23"/>
          <w:szCs w:val="23"/>
        </w:rPr>
      </w:pPr>
      <w:r w:rsidRPr="004C1E2F">
        <w:rPr>
          <w:rFonts w:ascii="Times New Roman" w:hAnsi="Times New Roman" w:cs="Times New Roman"/>
          <w:color w:val="000000"/>
          <w:sz w:val="23"/>
          <w:szCs w:val="23"/>
        </w:rPr>
        <w:t xml:space="preserve">Previous experience in humanitarian work or NGOs. </w:t>
      </w:r>
    </w:p>
    <w:p w14:paraId="173CEB55" w14:textId="021A04DE" w:rsidR="004C1E2F" w:rsidRPr="004C1E2F" w:rsidRDefault="004C1E2F" w:rsidP="004C1E2F">
      <w:pPr>
        <w:pStyle w:val="ListParagraph"/>
        <w:numPr>
          <w:ilvl w:val="0"/>
          <w:numId w:val="24"/>
        </w:numPr>
        <w:autoSpaceDE w:val="0"/>
        <w:autoSpaceDN w:val="0"/>
        <w:adjustRightInd w:val="0"/>
        <w:spacing w:after="85" w:line="240" w:lineRule="auto"/>
        <w:rPr>
          <w:rFonts w:ascii="Times New Roman" w:hAnsi="Times New Roman" w:cs="Times New Roman"/>
          <w:color w:val="000000"/>
          <w:sz w:val="23"/>
          <w:szCs w:val="23"/>
        </w:rPr>
      </w:pPr>
      <w:r w:rsidRPr="004C1E2F">
        <w:rPr>
          <w:rFonts w:ascii="Times New Roman" w:hAnsi="Times New Roman" w:cs="Times New Roman"/>
          <w:color w:val="000000"/>
          <w:sz w:val="23"/>
          <w:szCs w:val="23"/>
        </w:rPr>
        <w:t xml:space="preserve">Excellent command of the Arabic and English language, fluency in French. </w:t>
      </w:r>
    </w:p>
    <w:p w14:paraId="093D00C1" w14:textId="60284503" w:rsidR="00055B8F" w:rsidRPr="002A43AF" w:rsidRDefault="004C1E2F" w:rsidP="002A43AF">
      <w:pPr>
        <w:pStyle w:val="Heading1"/>
        <w:spacing w:after="240"/>
        <w:rPr>
          <w:sz w:val="24"/>
          <w:szCs w:val="24"/>
        </w:rPr>
      </w:pPr>
      <w:bookmarkStart w:id="7" w:name="_Toc52876411"/>
      <w:r>
        <w:rPr>
          <w:b/>
          <w:bCs/>
          <w:sz w:val="24"/>
          <w:szCs w:val="24"/>
        </w:rPr>
        <w:t xml:space="preserve">6 </w:t>
      </w:r>
      <w:r w:rsidR="007C3F9F" w:rsidRPr="002A43AF">
        <w:rPr>
          <w:rStyle w:val="Heading1Char"/>
          <w:b/>
          <w:bCs/>
          <w:sz w:val="24"/>
          <w:szCs w:val="24"/>
        </w:rPr>
        <w:t>-</w:t>
      </w:r>
      <w:r w:rsidR="007C3F9F" w:rsidRPr="002A43AF">
        <w:rPr>
          <w:rStyle w:val="Heading1Char"/>
          <w:sz w:val="24"/>
          <w:szCs w:val="24"/>
        </w:rPr>
        <w:t xml:space="preserve"> </w:t>
      </w:r>
      <w:r w:rsidR="00AD6A5D" w:rsidRPr="002A43AF">
        <w:rPr>
          <w:rStyle w:val="Heading1Char"/>
          <w:b/>
          <w:bCs/>
          <w:sz w:val="24"/>
          <w:szCs w:val="24"/>
        </w:rPr>
        <w:t>MDM RESPONSIBILITY:</w:t>
      </w:r>
      <w:bookmarkEnd w:id="7"/>
    </w:p>
    <w:p w14:paraId="0F342486" w14:textId="774CFC94" w:rsidR="00286202" w:rsidRDefault="00286202" w:rsidP="00AD6A5D">
      <w:pPr>
        <w:pStyle w:val="ListParagraph"/>
        <w:numPr>
          <w:ilvl w:val="1"/>
          <w:numId w:val="17"/>
        </w:numPr>
        <w:spacing w:line="240" w:lineRule="auto"/>
        <w:rPr>
          <w:sz w:val="24"/>
          <w:szCs w:val="24"/>
        </w:rPr>
      </w:pPr>
      <w:r>
        <w:rPr>
          <w:sz w:val="24"/>
          <w:szCs w:val="24"/>
        </w:rPr>
        <w:t>Procure from the Partners all authorizations and proxies needed by the service provider for the execution of the scope of work;</w:t>
      </w:r>
    </w:p>
    <w:p w14:paraId="0452903C" w14:textId="628B25C0" w:rsidR="00AD6A5D" w:rsidRPr="00AD6A5D" w:rsidRDefault="00AD6A5D" w:rsidP="00AD6A5D">
      <w:pPr>
        <w:pStyle w:val="ListParagraph"/>
        <w:numPr>
          <w:ilvl w:val="1"/>
          <w:numId w:val="17"/>
        </w:numPr>
        <w:spacing w:line="240" w:lineRule="auto"/>
        <w:rPr>
          <w:sz w:val="24"/>
          <w:szCs w:val="24"/>
        </w:rPr>
      </w:pPr>
      <w:r w:rsidRPr="00AD6A5D">
        <w:rPr>
          <w:sz w:val="24"/>
          <w:szCs w:val="24"/>
        </w:rPr>
        <w:t>Meet with the service provider for more clarity about the assignment;</w:t>
      </w:r>
    </w:p>
    <w:p w14:paraId="6E73F009" w14:textId="77777777" w:rsidR="00FA12E5" w:rsidRPr="00AD6A5D" w:rsidRDefault="00AD6A5D" w:rsidP="00AD6A5D">
      <w:pPr>
        <w:pStyle w:val="ListParagraph"/>
        <w:numPr>
          <w:ilvl w:val="1"/>
          <w:numId w:val="17"/>
        </w:numPr>
        <w:spacing w:line="240" w:lineRule="auto"/>
        <w:rPr>
          <w:sz w:val="24"/>
          <w:szCs w:val="24"/>
        </w:rPr>
      </w:pPr>
      <w:r w:rsidRPr="00AD6A5D">
        <w:rPr>
          <w:sz w:val="24"/>
          <w:szCs w:val="24"/>
        </w:rPr>
        <w:t xml:space="preserve">Provide feedback on delivered work; </w:t>
      </w:r>
    </w:p>
    <w:p w14:paraId="70CC89D8" w14:textId="77777777" w:rsidR="00F927E8" w:rsidRPr="002A43AF" w:rsidRDefault="00F30E6B" w:rsidP="00AD6A5D">
      <w:pPr>
        <w:pStyle w:val="ListParagraph"/>
        <w:numPr>
          <w:ilvl w:val="1"/>
          <w:numId w:val="17"/>
        </w:numPr>
        <w:spacing w:line="240" w:lineRule="auto"/>
        <w:rPr>
          <w:sz w:val="26"/>
          <w:szCs w:val="26"/>
        </w:rPr>
      </w:pPr>
      <w:r w:rsidRPr="00AD6A5D">
        <w:rPr>
          <w:sz w:val="24"/>
          <w:szCs w:val="24"/>
        </w:rPr>
        <w:t>I</w:t>
      </w:r>
      <w:r w:rsidR="00455E21" w:rsidRPr="00AD6A5D">
        <w:rPr>
          <w:sz w:val="24"/>
          <w:szCs w:val="24"/>
        </w:rPr>
        <w:t>nspect</w:t>
      </w:r>
      <w:r w:rsidR="00F927E8" w:rsidRPr="00AD6A5D">
        <w:rPr>
          <w:sz w:val="24"/>
          <w:szCs w:val="24"/>
        </w:rPr>
        <w:t xml:space="preserve"> in a regular basis prior to completion to verify the quality of the work, asses the progress according to the agreed </w:t>
      </w:r>
      <w:r w:rsidR="002A43AF">
        <w:rPr>
          <w:sz w:val="24"/>
          <w:szCs w:val="24"/>
        </w:rPr>
        <w:t>timeline and deliverables.</w:t>
      </w:r>
    </w:p>
    <w:p w14:paraId="71D117FB" w14:textId="77777777" w:rsidR="002A43AF" w:rsidRPr="00AD6A5D" w:rsidRDefault="002A43AF" w:rsidP="002A43AF">
      <w:pPr>
        <w:pStyle w:val="ListParagraph"/>
        <w:spacing w:line="240" w:lineRule="auto"/>
        <w:ind w:left="1440"/>
        <w:rPr>
          <w:sz w:val="26"/>
          <w:szCs w:val="26"/>
        </w:rPr>
      </w:pPr>
    </w:p>
    <w:p w14:paraId="047EFE86" w14:textId="45C299A2" w:rsidR="00862CFE" w:rsidRPr="002A43AF" w:rsidRDefault="004C1E2F" w:rsidP="004C1E2F">
      <w:pPr>
        <w:pStyle w:val="Heading1"/>
        <w:spacing w:after="240"/>
        <w:rPr>
          <w:b/>
          <w:bCs/>
          <w:sz w:val="24"/>
          <w:szCs w:val="24"/>
        </w:rPr>
      </w:pPr>
      <w:bookmarkStart w:id="8" w:name="_Toc52876412"/>
      <w:r>
        <w:rPr>
          <w:b/>
          <w:bCs/>
          <w:sz w:val="24"/>
          <w:szCs w:val="24"/>
        </w:rPr>
        <w:t>7</w:t>
      </w:r>
      <w:r w:rsidR="002A43AF" w:rsidRPr="002A43AF">
        <w:rPr>
          <w:b/>
          <w:bCs/>
          <w:sz w:val="24"/>
          <w:szCs w:val="24"/>
        </w:rPr>
        <w:t xml:space="preserve"> -</w:t>
      </w:r>
      <w:r w:rsidR="002A43AF">
        <w:rPr>
          <w:b/>
          <w:bCs/>
          <w:sz w:val="24"/>
          <w:szCs w:val="24"/>
        </w:rPr>
        <w:t xml:space="preserve"> </w:t>
      </w:r>
      <w:r w:rsidR="002A43AF" w:rsidRPr="002A43AF">
        <w:rPr>
          <w:b/>
          <w:bCs/>
          <w:sz w:val="24"/>
          <w:szCs w:val="24"/>
        </w:rPr>
        <w:t>DOCUMENTS REQUIRED FOR APPLICATION</w:t>
      </w:r>
      <w:bookmarkEnd w:id="8"/>
    </w:p>
    <w:p w14:paraId="16F7174D" w14:textId="77777777" w:rsidR="002A43AF" w:rsidRPr="00AD6A5D" w:rsidRDefault="002A43AF" w:rsidP="002A43AF">
      <w:pPr>
        <w:pStyle w:val="ListParagraph"/>
        <w:numPr>
          <w:ilvl w:val="1"/>
          <w:numId w:val="20"/>
        </w:numPr>
        <w:spacing w:line="240" w:lineRule="auto"/>
        <w:rPr>
          <w:sz w:val="24"/>
          <w:szCs w:val="24"/>
        </w:rPr>
      </w:pPr>
      <w:r w:rsidRPr="00AD6A5D">
        <w:rPr>
          <w:sz w:val="24"/>
          <w:szCs w:val="24"/>
        </w:rPr>
        <w:t>Portfolio and CV;</w:t>
      </w:r>
    </w:p>
    <w:p w14:paraId="2045966D" w14:textId="32C6AF44" w:rsidR="001F1DF2" w:rsidRDefault="002A43AF" w:rsidP="00CA7E6C">
      <w:pPr>
        <w:pStyle w:val="ListParagraph"/>
        <w:numPr>
          <w:ilvl w:val="1"/>
          <w:numId w:val="20"/>
        </w:numPr>
        <w:spacing w:line="240" w:lineRule="auto"/>
        <w:rPr>
          <w:sz w:val="24"/>
          <w:szCs w:val="24"/>
        </w:rPr>
      </w:pPr>
      <w:r w:rsidRPr="00AD6A5D">
        <w:rPr>
          <w:sz w:val="24"/>
          <w:szCs w:val="24"/>
        </w:rPr>
        <w:t>Financial</w:t>
      </w:r>
      <w:r w:rsidR="00CA7E6C">
        <w:rPr>
          <w:sz w:val="24"/>
          <w:szCs w:val="24"/>
        </w:rPr>
        <w:t xml:space="preserve"> offer</w:t>
      </w:r>
      <w:r w:rsidRPr="00AD6A5D">
        <w:rPr>
          <w:sz w:val="24"/>
          <w:szCs w:val="24"/>
        </w:rPr>
        <w:t xml:space="preserve"> stamped and signed by the service provider;</w:t>
      </w:r>
    </w:p>
    <w:p w14:paraId="44C53C98" w14:textId="27CA4D67" w:rsidR="00CA7E6C" w:rsidRDefault="00CA7E6C" w:rsidP="00CA7E6C">
      <w:pPr>
        <w:pStyle w:val="ListParagraph"/>
        <w:spacing w:line="240" w:lineRule="auto"/>
        <w:ind w:left="1352"/>
        <w:rPr>
          <w:sz w:val="24"/>
          <w:szCs w:val="24"/>
        </w:rPr>
      </w:pPr>
      <w:proofErr w:type="gramStart"/>
      <w:r>
        <w:rPr>
          <w:sz w:val="24"/>
          <w:szCs w:val="24"/>
        </w:rPr>
        <w:t>Deadline  offer</w:t>
      </w:r>
      <w:proofErr w:type="gramEnd"/>
      <w:r>
        <w:rPr>
          <w:sz w:val="24"/>
          <w:szCs w:val="24"/>
        </w:rPr>
        <w:t xml:space="preserve"> Submission 28</w:t>
      </w:r>
      <w:r w:rsidRPr="00CA7E6C">
        <w:rPr>
          <w:sz w:val="24"/>
          <w:szCs w:val="24"/>
          <w:vertAlign w:val="superscript"/>
        </w:rPr>
        <w:t>th</w:t>
      </w:r>
      <w:r>
        <w:rPr>
          <w:sz w:val="24"/>
          <w:szCs w:val="24"/>
        </w:rPr>
        <w:t xml:space="preserve"> Oct, 2020.</w:t>
      </w:r>
    </w:p>
    <w:p w14:paraId="7AD8E581" w14:textId="77777777" w:rsidR="00CA7E6C" w:rsidRPr="002A43AF" w:rsidRDefault="00CA7E6C" w:rsidP="00CA7E6C">
      <w:pPr>
        <w:pStyle w:val="ListParagraph"/>
        <w:spacing w:line="240" w:lineRule="auto"/>
        <w:ind w:left="1352"/>
        <w:rPr>
          <w:sz w:val="24"/>
          <w:szCs w:val="24"/>
        </w:rPr>
      </w:pPr>
    </w:p>
    <w:sectPr w:rsidR="00CA7E6C" w:rsidRPr="002A43AF" w:rsidSect="0063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86B"/>
    <w:multiLevelType w:val="hybridMultilevel"/>
    <w:tmpl w:val="9E1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BC5"/>
    <w:multiLevelType w:val="hybridMultilevel"/>
    <w:tmpl w:val="D2AA67A8"/>
    <w:lvl w:ilvl="0" w:tplc="04090005">
      <w:start w:val="1"/>
      <w:numFmt w:val="bullet"/>
      <w:lvlText w:val=""/>
      <w:lvlJc w:val="left"/>
      <w:pPr>
        <w:ind w:left="720" w:hanging="360"/>
      </w:pPr>
      <w:rPr>
        <w:rFonts w:ascii="Wingdings" w:hAnsi="Wingdings" w:hint="default"/>
      </w:rPr>
    </w:lvl>
    <w:lvl w:ilvl="1" w:tplc="1E2614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F726D"/>
    <w:multiLevelType w:val="hybridMultilevel"/>
    <w:tmpl w:val="16D65060"/>
    <w:lvl w:ilvl="0" w:tplc="04090005">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F36E9"/>
    <w:multiLevelType w:val="hybridMultilevel"/>
    <w:tmpl w:val="9B9058D6"/>
    <w:lvl w:ilvl="0" w:tplc="EA5A1A42">
      <w:start w:val="1"/>
      <w:numFmt w:val="decimal"/>
      <w:lvlText w:val="%1-"/>
      <w:lvlJc w:val="left"/>
      <w:pPr>
        <w:ind w:left="720" w:hanging="360"/>
      </w:pPr>
      <w:rPr>
        <w:rFonts w:hint="default"/>
        <w:color w:val="000000"/>
      </w:rPr>
    </w:lvl>
    <w:lvl w:ilvl="1" w:tplc="04090005">
      <w:start w:val="1"/>
      <w:numFmt w:val="bullet"/>
      <w:lvlText w:val=""/>
      <w:lvlJc w:val="left"/>
      <w:pPr>
        <w:ind w:left="1352"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12E80"/>
    <w:multiLevelType w:val="hybridMultilevel"/>
    <w:tmpl w:val="1DBC0018"/>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757FAF"/>
    <w:multiLevelType w:val="multilevel"/>
    <w:tmpl w:val="6A40801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85D3FAC"/>
    <w:multiLevelType w:val="hybridMultilevel"/>
    <w:tmpl w:val="EAD0C886"/>
    <w:lvl w:ilvl="0" w:tplc="EA5A1A4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A7675"/>
    <w:multiLevelType w:val="multilevel"/>
    <w:tmpl w:val="5EBCB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769A7"/>
    <w:multiLevelType w:val="hybridMultilevel"/>
    <w:tmpl w:val="E1DC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85A2F"/>
    <w:multiLevelType w:val="multilevel"/>
    <w:tmpl w:val="E87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20FCF"/>
    <w:multiLevelType w:val="hybridMultilevel"/>
    <w:tmpl w:val="584268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9563F97"/>
    <w:multiLevelType w:val="hybridMultilevel"/>
    <w:tmpl w:val="4EEAB64C"/>
    <w:lvl w:ilvl="0" w:tplc="04090005">
      <w:start w:val="1"/>
      <w:numFmt w:val="bullet"/>
      <w:lvlText w:val=""/>
      <w:lvlJc w:val="left"/>
      <w:pPr>
        <w:ind w:left="720" w:hanging="360"/>
      </w:pPr>
      <w:rPr>
        <w:rFonts w:ascii="Wingdings" w:hAnsi="Wingdings" w:hint="default"/>
      </w:rPr>
    </w:lvl>
    <w:lvl w:ilvl="1" w:tplc="FD9047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4400B"/>
    <w:multiLevelType w:val="hybridMultilevel"/>
    <w:tmpl w:val="3958488A"/>
    <w:lvl w:ilvl="0" w:tplc="EA5A1A42">
      <w:start w:val="1"/>
      <w:numFmt w:val="decimal"/>
      <w:lvlText w:val="%1-"/>
      <w:lvlJc w:val="left"/>
      <w:pPr>
        <w:ind w:left="720" w:hanging="360"/>
      </w:pPr>
      <w:rPr>
        <w:rFonts w:hint="default"/>
        <w:color w:val="000000"/>
      </w:rPr>
    </w:lvl>
    <w:lvl w:ilvl="1" w:tplc="EA5A1A42">
      <w:start w:val="1"/>
      <w:numFmt w:val="decimal"/>
      <w:lvlText w:val="%2-"/>
      <w:lvlJc w:val="left"/>
      <w:pPr>
        <w:ind w:left="1352"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53326"/>
    <w:multiLevelType w:val="multilevel"/>
    <w:tmpl w:val="DE201CE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F943568"/>
    <w:multiLevelType w:val="hybridMultilevel"/>
    <w:tmpl w:val="33DE4B5E"/>
    <w:lvl w:ilvl="0" w:tplc="EA5A1A42">
      <w:start w:val="1"/>
      <w:numFmt w:val="decimal"/>
      <w:lvlText w:val="%1-"/>
      <w:lvlJc w:val="left"/>
      <w:pPr>
        <w:ind w:left="720" w:hanging="360"/>
      </w:pPr>
      <w:rPr>
        <w:rFonts w:hint="default"/>
        <w:color w:val="000000"/>
      </w:rPr>
    </w:lvl>
    <w:lvl w:ilvl="1" w:tplc="04090005">
      <w:start w:val="1"/>
      <w:numFmt w:val="bullet"/>
      <w:lvlText w:val=""/>
      <w:lvlJc w:val="left"/>
      <w:pPr>
        <w:ind w:left="1352" w:hanging="360"/>
      </w:pPr>
      <w:rPr>
        <w:rFonts w:ascii="Wingdings" w:hAnsi="Wingding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E7B95"/>
    <w:multiLevelType w:val="hybridMultilevel"/>
    <w:tmpl w:val="9C5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A67EE"/>
    <w:multiLevelType w:val="hybridMultilevel"/>
    <w:tmpl w:val="CE6ED33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Lucida Sans Unicode"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Lucida Sans Unicode"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Lucida Sans Unicode"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4763D18"/>
    <w:multiLevelType w:val="hybridMultilevel"/>
    <w:tmpl w:val="F7F66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679B6"/>
    <w:multiLevelType w:val="hybridMultilevel"/>
    <w:tmpl w:val="2C9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945D5"/>
    <w:multiLevelType w:val="hybridMultilevel"/>
    <w:tmpl w:val="5F722A26"/>
    <w:lvl w:ilvl="0" w:tplc="0409000F">
      <w:start w:val="1"/>
      <w:numFmt w:val="decimal"/>
      <w:lvlText w:val="%1."/>
      <w:lvlJc w:val="left"/>
      <w:pPr>
        <w:ind w:left="1260" w:hanging="360"/>
      </w:pPr>
    </w:lvl>
    <w:lvl w:ilvl="1" w:tplc="37EC9FFA">
      <w:numFmt w:val="bullet"/>
      <w:lvlText w:val="-"/>
      <w:lvlJc w:val="left"/>
      <w:pPr>
        <w:ind w:left="1980" w:hanging="360"/>
      </w:pPr>
      <w:rPr>
        <w:rFonts w:ascii="Calibri" w:eastAsiaTheme="minorHAnsi" w:hAnsi="Calibri" w:cs="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EBC701D"/>
    <w:multiLevelType w:val="hybridMultilevel"/>
    <w:tmpl w:val="BC4AEA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D3DDB"/>
    <w:multiLevelType w:val="hybridMultilevel"/>
    <w:tmpl w:val="C5E47346"/>
    <w:lvl w:ilvl="0" w:tplc="EA5A1A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81DCD"/>
    <w:multiLevelType w:val="hybridMultilevel"/>
    <w:tmpl w:val="D0BA01D0"/>
    <w:lvl w:ilvl="0" w:tplc="EA5A1A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25423"/>
    <w:multiLevelType w:val="hybridMultilevel"/>
    <w:tmpl w:val="274E4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9"/>
  </w:num>
  <w:num w:numId="5">
    <w:abstractNumId w:val="15"/>
  </w:num>
  <w:num w:numId="6">
    <w:abstractNumId w:val="18"/>
  </w:num>
  <w:num w:numId="7">
    <w:abstractNumId w:val="21"/>
  </w:num>
  <w:num w:numId="8">
    <w:abstractNumId w:val="5"/>
  </w:num>
  <w:num w:numId="9">
    <w:abstractNumId w:val="13"/>
  </w:num>
  <w:num w:numId="10">
    <w:abstractNumId w:val="4"/>
  </w:num>
  <w:num w:numId="11">
    <w:abstractNumId w:val="8"/>
  </w:num>
  <w:num w:numId="12">
    <w:abstractNumId w:val="7"/>
  </w:num>
  <w:num w:numId="13">
    <w:abstractNumId w:val="6"/>
  </w:num>
  <w:num w:numId="14">
    <w:abstractNumId w:val="3"/>
  </w:num>
  <w:num w:numId="15">
    <w:abstractNumId w:val="12"/>
  </w:num>
  <w:num w:numId="16">
    <w:abstractNumId w:val="17"/>
  </w:num>
  <w:num w:numId="17">
    <w:abstractNumId w:val="20"/>
  </w:num>
  <w:num w:numId="18">
    <w:abstractNumId w:val="22"/>
  </w:num>
  <w:num w:numId="19">
    <w:abstractNumId w:val="2"/>
  </w:num>
  <w:num w:numId="20">
    <w:abstractNumId w:val="14"/>
  </w:num>
  <w:num w:numId="21">
    <w:abstractNumId w:val="23"/>
  </w:num>
  <w:num w:numId="22">
    <w:abstractNumId w:val="9"/>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7"/>
    <w:rsid w:val="000205CB"/>
    <w:rsid w:val="000353D2"/>
    <w:rsid w:val="00042435"/>
    <w:rsid w:val="00055B8F"/>
    <w:rsid w:val="00066EF2"/>
    <w:rsid w:val="00076789"/>
    <w:rsid w:val="000C54B7"/>
    <w:rsid w:val="000F455C"/>
    <w:rsid w:val="00127DD7"/>
    <w:rsid w:val="00163092"/>
    <w:rsid w:val="001A523D"/>
    <w:rsid w:val="001F1DF2"/>
    <w:rsid w:val="00271592"/>
    <w:rsid w:val="002744C7"/>
    <w:rsid w:val="00286202"/>
    <w:rsid w:val="002A43AF"/>
    <w:rsid w:val="002A6892"/>
    <w:rsid w:val="002C0354"/>
    <w:rsid w:val="002C3A82"/>
    <w:rsid w:val="002E661E"/>
    <w:rsid w:val="003021A1"/>
    <w:rsid w:val="003970B1"/>
    <w:rsid w:val="003E3D6E"/>
    <w:rsid w:val="00412C47"/>
    <w:rsid w:val="00417215"/>
    <w:rsid w:val="004355DE"/>
    <w:rsid w:val="0044709D"/>
    <w:rsid w:val="00455E21"/>
    <w:rsid w:val="00467367"/>
    <w:rsid w:val="0049070A"/>
    <w:rsid w:val="00497F0D"/>
    <w:rsid w:val="004B261F"/>
    <w:rsid w:val="004C1E2F"/>
    <w:rsid w:val="004F05E2"/>
    <w:rsid w:val="00516EBB"/>
    <w:rsid w:val="005366BD"/>
    <w:rsid w:val="00567652"/>
    <w:rsid w:val="005A0760"/>
    <w:rsid w:val="005A0ED4"/>
    <w:rsid w:val="005D44DF"/>
    <w:rsid w:val="006346B2"/>
    <w:rsid w:val="006373ED"/>
    <w:rsid w:val="00641B06"/>
    <w:rsid w:val="00662A96"/>
    <w:rsid w:val="00665F03"/>
    <w:rsid w:val="006742E2"/>
    <w:rsid w:val="006A5D14"/>
    <w:rsid w:val="006B2D6F"/>
    <w:rsid w:val="006D2B76"/>
    <w:rsid w:val="00703A72"/>
    <w:rsid w:val="00756521"/>
    <w:rsid w:val="00790FBE"/>
    <w:rsid w:val="007C3F9F"/>
    <w:rsid w:val="007E712F"/>
    <w:rsid w:val="00807FC7"/>
    <w:rsid w:val="00815B6A"/>
    <w:rsid w:val="008461B4"/>
    <w:rsid w:val="00862CFE"/>
    <w:rsid w:val="00867DAB"/>
    <w:rsid w:val="008C2B49"/>
    <w:rsid w:val="009122BD"/>
    <w:rsid w:val="00994707"/>
    <w:rsid w:val="009E4843"/>
    <w:rsid w:val="00A028EC"/>
    <w:rsid w:val="00A05122"/>
    <w:rsid w:val="00A13FCC"/>
    <w:rsid w:val="00A604F0"/>
    <w:rsid w:val="00A977FE"/>
    <w:rsid w:val="00AA67D2"/>
    <w:rsid w:val="00AD6A5D"/>
    <w:rsid w:val="00AE6E9F"/>
    <w:rsid w:val="00B574E2"/>
    <w:rsid w:val="00B82BE6"/>
    <w:rsid w:val="00BA5EEA"/>
    <w:rsid w:val="00BB5F16"/>
    <w:rsid w:val="00C53B73"/>
    <w:rsid w:val="00C54B0F"/>
    <w:rsid w:val="00CA185F"/>
    <w:rsid w:val="00CA7E6C"/>
    <w:rsid w:val="00CF1764"/>
    <w:rsid w:val="00D2571D"/>
    <w:rsid w:val="00D32237"/>
    <w:rsid w:val="00D32E29"/>
    <w:rsid w:val="00D35F21"/>
    <w:rsid w:val="00D60744"/>
    <w:rsid w:val="00DB3DA4"/>
    <w:rsid w:val="00DC6F61"/>
    <w:rsid w:val="00DD39D2"/>
    <w:rsid w:val="00EA2310"/>
    <w:rsid w:val="00EE67F8"/>
    <w:rsid w:val="00F17207"/>
    <w:rsid w:val="00F210B7"/>
    <w:rsid w:val="00F30E6B"/>
    <w:rsid w:val="00F47BDD"/>
    <w:rsid w:val="00F50010"/>
    <w:rsid w:val="00F56703"/>
    <w:rsid w:val="00F927E8"/>
    <w:rsid w:val="00FA1062"/>
    <w:rsid w:val="00FA12E5"/>
    <w:rsid w:val="00FA322F"/>
    <w:rsid w:val="00FA42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035"/>
  <w15:docId w15:val="{6243A245-8AB2-4B00-95E7-6D5AFA41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B2"/>
  </w:style>
  <w:style w:type="paragraph" w:styleId="Heading1">
    <w:name w:val="heading 1"/>
    <w:basedOn w:val="Normal"/>
    <w:next w:val="Normal"/>
    <w:link w:val="Heading1Char"/>
    <w:uiPriority w:val="9"/>
    <w:qFormat/>
    <w:rsid w:val="008C2B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237"/>
    <w:rPr>
      <w:b/>
      <w:bCs/>
    </w:rPr>
  </w:style>
  <w:style w:type="paragraph" w:styleId="ListParagraph">
    <w:name w:val="List Paragraph"/>
    <w:basedOn w:val="Normal"/>
    <w:uiPriority w:val="34"/>
    <w:qFormat/>
    <w:rsid w:val="004B261F"/>
    <w:pPr>
      <w:ind w:left="720"/>
      <w:contextualSpacing/>
    </w:pPr>
  </w:style>
  <w:style w:type="character" w:customStyle="1" w:styleId="Heading1Char">
    <w:name w:val="Heading 1 Char"/>
    <w:basedOn w:val="DefaultParagraphFont"/>
    <w:link w:val="Heading1"/>
    <w:uiPriority w:val="9"/>
    <w:rsid w:val="008C2B4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2B49"/>
    <w:pPr>
      <w:outlineLvl w:val="9"/>
    </w:pPr>
  </w:style>
  <w:style w:type="paragraph" w:styleId="TOC1">
    <w:name w:val="toc 1"/>
    <w:basedOn w:val="Normal"/>
    <w:next w:val="Normal"/>
    <w:autoRedefine/>
    <w:uiPriority w:val="39"/>
    <w:unhideWhenUsed/>
    <w:rsid w:val="008C2B49"/>
    <w:pPr>
      <w:spacing w:after="100"/>
    </w:pPr>
  </w:style>
  <w:style w:type="character" w:styleId="Hyperlink">
    <w:name w:val="Hyperlink"/>
    <w:basedOn w:val="DefaultParagraphFont"/>
    <w:uiPriority w:val="99"/>
    <w:unhideWhenUsed/>
    <w:rsid w:val="008C2B49"/>
    <w:rPr>
      <w:color w:val="0563C1" w:themeColor="hyperlink"/>
      <w:u w:val="single"/>
    </w:rPr>
  </w:style>
  <w:style w:type="paragraph" w:styleId="BalloonText">
    <w:name w:val="Balloon Text"/>
    <w:basedOn w:val="Normal"/>
    <w:link w:val="BalloonTextChar"/>
    <w:uiPriority w:val="99"/>
    <w:semiHidden/>
    <w:unhideWhenUsed/>
    <w:rsid w:val="0049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0A"/>
    <w:rPr>
      <w:rFonts w:ascii="Tahoma" w:hAnsi="Tahoma" w:cs="Tahoma"/>
      <w:sz w:val="16"/>
      <w:szCs w:val="16"/>
    </w:rPr>
  </w:style>
  <w:style w:type="character" w:styleId="CommentReference">
    <w:name w:val="annotation reference"/>
    <w:basedOn w:val="DefaultParagraphFont"/>
    <w:uiPriority w:val="99"/>
    <w:semiHidden/>
    <w:unhideWhenUsed/>
    <w:rsid w:val="00B574E2"/>
    <w:rPr>
      <w:sz w:val="16"/>
      <w:szCs w:val="16"/>
    </w:rPr>
  </w:style>
  <w:style w:type="paragraph" w:styleId="CommentText">
    <w:name w:val="annotation text"/>
    <w:basedOn w:val="Normal"/>
    <w:link w:val="CommentTextChar"/>
    <w:uiPriority w:val="99"/>
    <w:semiHidden/>
    <w:unhideWhenUsed/>
    <w:rsid w:val="00B574E2"/>
    <w:pPr>
      <w:spacing w:line="240" w:lineRule="auto"/>
    </w:pPr>
    <w:rPr>
      <w:sz w:val="20"/>
      <w:szCs w:val="20"/>
    </w:rPr>
  </w:style>
  <w:style w:type="character" w:customStyle="1" w:styleId="CommentTextChar">
    <w:name w:val="Comment Text Char"/>
    <w:basedOn w:val="DefaultParagraphFont"/>
    <w:link w:val="CommentText"/>
    <w:uiPriority w:val="99"/>
    <w:semiHidden/>
    <w:rsid w:val="00B574E2"/>
    <w:rPr>
      <w:sz w:val="20"/>
      <w:szCs w:val="20"/>
    </w:rPr>
  </w:style>
  <w:style w:type="paragraph" w:styleId="CommentSubject">
    <w:name w:val="annotation subject"/>
    <w:basedOn w:val="CommentText"/>
    <w:next w:val="CommentText"/>
    <w:link w:val="CommentSubjectChar"/>
    <w:uiPriority w:val="99"/>
    <w:semiHidden/>
    <w:unhideWhenUsed/>
    <w:rsid w:val="00B574E2"/>
    <w:rPr>
      <w:b/>
      <w:bCs/>
    </w:rPr>
  </w:style>
  <w:style w:type="character" w:customStyle="1" w:styleId="CommentSubjectChar">
    <w:name w:val="Comment Subject Char"/>
    <w:basedOn w:val="CommentTextChar"/>
    <w:link w:val="CommentSubject"/>
    <w:uiPriority w:val="99"/>
    <w:semiHidden/>
    <w:rsid w:val="00B574E2"/>
    <w:rPr>
      <w:b/>
      <w:bCs/>
      <w:sz w:val="20"/>
      <w:szCs w:val="20"/>
    </w:rPr>
  </w:style>
  <w:style w:type="paragraph" w:customStyle="1" w:styleId="Default">
    <w:name w:val="Default"/>
    <w:rsid w:val="004C1E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92900">
      <w:bodyDiv w:val="1"/>
      <w:marLeft w:val="0"/>
      <w:marRight w:val="0"/>
      <w:marTop w:val="0"/>
      <w:marBottom w:val="0"/>
      <w:divBdr>
        <w:top w:val="none" w:sz="0" w:space="0" w:color="auto"/>
        <w:left w:val="none" w:sz="0" w:space="0" w:color="auto"/>
        <w:bottom w:val="none" w:sz="0" w:space="0" w:color="auto"/>
        <w:right w:val="none" w:sz="0" w:space="0" w:color="auto"/>
      </w:divBdr>
    </w:div>
    <w:div w:id="12111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0BF8-55FF-4BD3-89EF-7D88A745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LogCo MDM Lebanon</cp:lastModifiedBy>
  <cp:revision>3</cp:revision>
  <cp:lastPrinted>2020-10-19T09:04:00Z</cp:lastPrinted>
  <dcterms:created xsi:type="dcterms:W3CDTF">2020-10-23T08:42:00Z</dcterms:created>
  <dcterms:modified xsi:type="dcterms:W3CDTF">2020-10-23T08:42:00Z</dcterms:modified>
</cp:coreProperties>
</file>