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DB63" w14:textId="547609EB" w:rsidR="004B4FDC" w:rsidRPr="002E1C87" w:rsidRDefault="009B4A68" w:rsidP="004F04A6">
      <w:pPr>
        <w:spacing w:line="276" w:lineRule="auto"/>
        <w:jc w:val="center"/>
        <w:outlineLvl w:val="0"/>
        <w:rPr>
          <w:rFonts w:asciiTheme="majorBidi" w:hAnsiTheme="majorBidi" w:cstheme="majorBidi"/>
          <w:b/>
          <w:sz w:val="32"/>
          <w:szCs w:val="32"/>
        </w:rPr>
      </w:pPr>
      <w:r w:rsidRPr="002E1C87">
        <w:rPr>
          <w:rFonts w:asciiTheme="majorBidi" w:hAnsiTheme="majorBidi" w:cstheme="majorBidi"/>
          <w:b/>
          <w:sz w:val="32"/>
          <w:szCs w:val="32"/>
        </w:rPr>
        <w:t>Terms of Reference (</w:t>
      </w:r>
      <w:proofErr w:type="spellStart"/>
      <w:r w:rsidRPr="002E1C87">
        <w:rPr>
          <w:rFonts w:asciiTheme="majorBidi" w:hAnsiTheme="majorBidi" w:cstheme="majorBidi"/>
          <w:b/>
          <w:sz w:val="32"/>
          <w:szCs w:val="32"/>
        </w:rPr>
        <w:t>ToR</w:t>
      </w:r>
      <w:proofErr w:type="spellEnd"/>
      <w:r w:rsidRPr="002E1C87">
        <w:rPr>
          <w:rFonts w:asciiTheme="majorBidi" w:hAnsiTheme="majorBidi" w:cstheme="majorBidi"/>
          <w:b/>
          <w:sz w:val="32"/>
          <w:szCs w:val="32"/>
        </w:rPr>
        <w:t>)</w:t>
      </w:r>
    </w:p>
    <w:p w14:paraId="4BE95817" w14:textId="794A53C9" w:rsidR="00465FDF" w:rsidRPr="002E1C87" w:rsidRDefault="00465FDF" w:rsidP="00A30ED7">
      <w:pPr>
        <w:spacing w:line="0" w:lineRule="atLeast"/>
        <w:jc w:val="center"/>
        <w:rPr>
          <w:rFonts w:asciiTheme="majorBidi" w:hAnsiTheme="majorBidi" w:cstheme="majorBidi"/>
          <w:b/>
          <w:sz w:val="32"/>
          <w:szCs w:val="32"/>
        </w:rPr>
      </w:pPr>
      <w:r w:rsidRPr="002E1C87">
        <w:rPr>
          <w:rFonts w:asciiTheme="majorBidi" w:hAnsiTheme="majorBidi" w:cstheme="majorBidi"/>
          <w:b/>
          <w:sz w:val="32"/>
          <w:szCs w:val="32"/>
        </w:rPr>
        <w:t>Consultancy for</w:t>
      </w:r>
      <w:r w:rsidR="009B4A68" w:rsidRPr="002E1C87">
        <w:rPr>
          <w:rFonts w:asciiTheme="majorBidi" w:hAnsiTheme="majorBidi" w:cstheme="majorBidi"/>
          <w:b/>
          <w:sz w:val="32"/>
          <w:szCs w:val="32"/>
        </w:rPr>
        <w:t xml:space="preserve"> </w:t>
      </w:r>
      <w:r w:rsidRPr="002E1C87">
        <w:rPr>
          <w:rFonts w:asciiTheme="majorBidi" w:hAnsiTheme="majorBidi" w:cstheme="majorBidi"/>
          <w:b/>
          <w:sz w:val="32"/>
          <w:szCs w:val="32"/>
        </w:rPr>
        <w:t xml:space="preserve">Labor Market </w:t>
      </w:r>
      <w:r w:rsidR="00C5035F" w:rsidRPr="002E1C87">
        <w:rPr>
          <w:rFonts w:asciiTheme="majorBidi" w:hAnsiTheme="majorBidi" w:cstheme="majorBidi"/>
          <w:b/>
          <w:sz w:val="32"/>
          <w:szCs w:val="32"/>
        </w:rPr>
        <w:t>Assessment</w:t>
      </w:r>
      <w:r w:rsidR="004B4FDC" w:rsidRPr="002E1C87">
        <w:rPr>
          <w:rFonts w:asciiTheme="majorBidi" w:hAnsiTheme="majorBidi" w:cstheme="majorBidi"/>
          <w:b/>
          <w:sz w:val="32"/>
          <w:szCs w:val="32"/>
        </w:rPr>
        <w:t xml:space="preserve"> </w:t>
      </w:r>
    </w:p>
    <w:p w14:paraId="73B85754" w14:textId="77777777" w:rsidR="00580680" w:rsidRPr="002E1C87" w:rsidRDefault="00580680" w:rsidP="00160938">
      <w:pPr>
        <w:spacing w:line="276" w:lineRule="auto"/>
        <w:jc w:val="both"/>
        <w:outlineLvl w:val="0"/>
        <w:rPr>
          <w:rFonts w:asciiTheme="majorBidi" w:hAnsiTheme="majorBidi" w:cstheme="majorBidi"/>
          <w:b/>
          <w:sz w:val="28"/>
          <w:szCs w:val="28"/>
        </w:rPr>
      </w:pPr>
    </w:p>
    <w:p w14:paraId="52D8D199" w14:textId="77777777" w:rsidR="00580680" w:rsidRPr="002E1C87" w:rsidRDefault="00580680" w:rsidP="00580680">
      <w:pPr>
        <w:jc w:val="center"/>
        <w:rPr>
          <w:rFonts w:asciiTheme="majorBidi" w:hAnsiTheme="majorBidi" w:cstheme="majorBidi"/>
          <w:b/>
        </w:rPr>
      </w:pPr>
    </w:p>
    <w:p w14:paraId="62EDC847" w14:textId="77777777" w:rsidR="00580680" w:rsidRPr="002E1C87" w:rsidRDefault="00580680" w:rsidP="00580680">
      <w:pPr>
        <w:pStyle w:val="NoSpacing"/>
        <w:spacing w:after="120"/>
        <w:rPr>
          <w:rFonts w:asciiTheme="majorBidi" w:hAnsiTheme="majorBidi" w:cstheme="majorBidi"/>
          <w:sz w:val="24"/>
          <w:szCs w:val="24"/>
          <w:lang w:bidi="ar-EG"/>
        </w:rPr>
      </w:pPr>
      <w:r w:rsidRPr="002E1C87">
        <w:rPr>
          <w:rFonts w:asciiTheme="majorBidi" w:hAnsiTheme="majorBidi" w:cstheme="majorBidi"/>
          <w:b/>
          <w:sz w:val="24"/>
          <w:szCs w:val="24"/>
          <w:lang w:bidi="ar-EG"/>
        </w:rPr>
        <w:t>Type of Contract:</w:t>
      </w:r>
      <w:r w:rsidRPr="002E1C87">
        <w:rPr>
          <w:rFonts w:asciiTheme="majorBidi" w:hAnsiTheme="majorBidi" w:cstheme="majorBidi"/>
          <w:sz w:val="24"/>
          <w:szCs w:val="24"/>
          <w:lang w:bidi="ar-EG"/>
        </w:rPr>
        <w:t xml:space="preserve"> Consultancy</w:t>
      </w:r>
    </w:p>
    <w:p w14:paraId="572939A3" w14:textId="7F9BD74A" w:rsidR="00580680" w:rsidRPr="002E1C87" w:rsidRDefault="00580680">
      <w:pPr>
        <w:pStyle w:val="NoSpacing"/>
        <w:spacing w:after="120"/>
        <w:rPr>
          <w:rFonts w:asciiTheme="majorBidi" w:hAnsiTheme="majorBidi" w:cstheme="majorBidi"/>
          <w:sz w:val="24"/>
          <w:szCs w:val="24"/>
          <w:lang w:bidi="ar-EG"/>
        </w:rPr>
      </w:pPr>
      <w:r w:rsidRPr="002E1C87">
        <w:rPr>
          <w:rFonts w:asciiTheme="majorBidi" w:hAnsiTheme="majorBidi" w:cstheme="majorBidi"/>
          <w:b/>
          <w:sz w:val="24"/>
          <w:szCs w:val="24"/>
          <w:lang w:bidi="ar-EG"/>
        </w:rPr>
        <w:t>Based in:</w:t>
      </w:r>
      <w:r w:rsidRPr="002E1C87">
        <w:rPr>
          <w:rFonts w:asciiTheme="majorBidi" w:hAnsiTheme="majorBidi" w:cstheme="majorBidi"/>
          <w:sz w:val="24"/>
          <w:szCs w:val="24"/>
          <w:lang w:bidi="ar-EG"/>
        </w:rPr>
        <w:t xml:space="preserve"> </w:t>
      </w:r>
      <w:r w:rsidR="00BC1DD1" w:rsidRPr="002E1C87">
        <w:rPr>
          <w:rFonts w:asciiTheme="majorBidi" w:hAnsiTheme="majorBidi" w:cstheme="majorBidi"/>
          <w:sz w:val="24"/>
          <w:szCs w:val="24"/>
          <w:lang w:bidi="ar-EG"/>
        </w:rPr>
        <w:t>Lebanon</w:t>
      </w:r>
    </w:p>
    <w:p w14:paraId="639506FE" w14:textId="02664ACA" w:rsidR="00580680" w:rsidRPr="002E1C87" w:rsidRDefault="002141FB" w:rsidP="00993471">
      <w:pPr>
        <w:pStyle w:val="NoSpacing"/>
        <w:spacing w:after="120"/>
        <w:rPr>
          <w:rFonts w:asciiTheme="majorBidi" w:hAnsiTheme="majorBidi" w:cstheme="majorBidi"/>
          <w:sz w:val="24"/>
          <w:szCs w:val="24"/>
          <w:lang w:bidi="ar-EG"/>
        </w:rPr>
      </w:pPr>
      <w:r w:rsidRPr="002E1C87">
        <w:rPr>
          <w:rFonts w:asciiTheme="majorBidi" w:hAnsiTheme="majorBidi" w:cstheme="majorBidi"/>
          <w:b/>
          <w:sz w:val="24"/>
          <w:szCs w:val="24"/>
          <w:lang w:bidi="ar-EG"/>
        </w:rPr>
        <w:t>Period</w:t>
      </w:r>
      <w:r w:rsidR="00580680" w:rsidRPr="002E1C87">
        <w:rPr>
          <w:rFonts w:asciiTheme="majorBidi" w:hAnsiTheme="majorBidi" w:cstheme="majorBidi"/>
          <w:b/>
          <w:sz w:val="24"/>
          <w:szCs w:val="24"/>
          <w:lang w:bidi="ar-EG"/>
        </w:rPr>
        <w:t>:</w:t>
      </w:r>
      <w:r w:rsidR="00580680" w:rsidRPr="002E1C87">
        <w:rPr>
          <w:rFonts w:asciiTheme="majorBidi" w:hAnsiTheme="majorBidi" w:cstheme="majorBidi"/>
          <w:sz w:val="24"/>
          <w:szCs w:val="24"/>
          <w:lang w:bidi="ar-EG"/>
        </w:rPr>
        <w:t xml:space="preserve"> </w:t>
      </w:r>
      <w:r w:rsidR="00B11B52" w:rsidRPr="002E1C87">
        <w:rPr>
          <w:rFonts w:asciiTheme="majorBidi" w:hAnsiTheme="majorBidi" w:cstheme="majorBidi"/>
          <w:sz w:val="24"/>
          <w:szCs w:val="24"/>
          <w:lang w:bidi="ar-EG"/>
        </w:rPr>
        <w:t>O</w:t>
      </w:r>
      <w:r w:rsidR="00356811" w:rsidRPr="002E1C87">
        <w:rPr>
          <w:rFonts w:asciiTheme="majorBidi" w:hAnsiTheme="majorBidi" w:cstheme="majorBidi"/>
          <w:sz w:val="24"/>
          <w:szCs w:val="24"/>
          <w:lang w:bidi="ar-EG"/>
        </w:rPr>
        <w:t>ne month</w:t>
      </w:r>
      <w:r w:rsidR="00465FDF" w:rsidRPr="002E1C87">
        <w:rPr>
          <w:rFonts w:asciiTheme="majorBidi" w:hAnsiTheme="majorBidi" w:cstheme="majorBidi"/>
          <w:sz w:val="24"/>
          <w:szCs w:val="24"/>
          <w:lang w:bidi="ar-EG"/>
        </w:rPr>
        <w:t xml:space="preserve"> </w:t>
      </w:r>
      <w:r w:rsidR="00917F6B" w:rsidRPr="002E1C87">
        <w:rPr>
          <w:rFonts w:asciiTheme="majorBidi" w:hAnsiTheme="majorBidi" w:cstheme="majorBidi"/>
          <w:sz w:val="24"/>
          <w:szCs w:val="24"/>
          <w:lang w:bidi="ar-EG"/>
        </w:rPr>
        <w:t>(23 working days)</w:t>
      </w:r>
    </w:p>
    <w:p w14:paraId="673A23E0" w14:textId="6D665B0C" w:rsidR="00580680" w:rsidRPr="002E1C87" w:rsidRDefault="00580680" w:rsidP="005B48E3">
      <w:pPr>
        <w:pStyle w:val="NoSpacing"/>
        <w:spacing w:after="120"/>
        <w:rPr>
          <w:rFonts w:asciiTheme="majorBidi" w:hAnsiTheme="majorBidi" w:cstheme="majorBidi"/>
          <w:sz w:val="24"/>
          <w:szCs w:val="24"/>
          <w:lang w:bidi="ar-EG"/>
        </w:rPr>
      </w:pPr>
      <w:r w:rsidRPr="002E1C87">
        <w:rPr>
          <w:rFonts w:asciiTheme="majorBidi" w:hAnsiTheme="majorBidi" w:cstheme="majorBidi"/>
          <w:b/>
          <w:bCs/>
          <w:sz w:val="24"/>
          <w:szCs w:val="24"/>
          <w:lang w:bidi="ar-EG"/>
        </w:rPr>
        <w:t>Application Deadline:</w:t>
      </w:r>
      <w:r w:rsidR="002416B3" w:rsidRPr="002E1C87">
        <w:rPr>
          <w:rFonts w:asciiTheme="majorBidi" w:hAnsiTheme="majorBidi" w:cstheme="majorBidi"/>
          <w:sz w:val="24"/>
          <w:szCs w:val="24"/>
          <w:lang w:bidi="ar-EG"/>
        </w:rPr>
        <w:t xml:space="preserve"> </w:t>
      </w:r>
      <w:r w:rsidR="00843843" w:rsidRPr="002E1C87">
        <w:rPr>
          <w:rFonts w:asciiTheme="majorBidi" w:hAnsiTheme="majorBidi" w:cstheme="majorBidi"/>
          <w:sz w:val="24"/>
          <w:szCs w:val="24"/>
          <w:lang w:bidi="ar-EG"/>
        </w:rPr>
        <w:t xml:space="preserve">February </w:t>
      </w:r>
      <w:r w:rsidR="003B5D4C">
        <w:rPr>
          <w:rFonts w:asciiTheme="majorBidi" w:hAnsiTheme="majorBidi" w:cstheme="majorBidi"/>
          <w:sz w:val="24"/>
          <w:szCs w:val="24"/>
          <w:lang w:bidi="ar-EG"/>
        </w:rPr>
        <w:t>29</w:t>
      </w:r>
      <w:r w:rsidR="00843843" w:rsidRPr="002E1C87">
        <w:rPr>
          <w:rFonts w:asciiTheme="majorBidi" w:hAnsiTheme="majorBidi" w:cstheme="majorBidi"/>
          <w:sz w:val="24"/>
          <w:szCs w:val="24"/>
          <w:vertAlign w:val="superscript"/>
          <w:lang w:bidi="ar-EG"/>
        </w:rPr>
        <w:t>th</w:t>
      </w:r>
      <w:r w:rsidR="00843843" w:rsidRPr="002E1C87">
        <w:rPr>
          <w:rFonts w:asciiTheme="majorBidi" w:hAnsiTheme="majorBidi" w:cstheme="majorBidi"/>
          <w:sz w:val="24"/>
          <w:szCs w:val="24"/>
          <w:lang w:bidi="ar-EG"/>
        </w:rPr>
        <w:t>, 202</w:t>
      </w:r>
      <w:r w:rsidR="00C8247F" w:rsidRPr="002E1C87">
        <w:rPr>
          <w:rFonts w:asciiTheme="majorBidi" w:hAnsiTheme="majorBidi" w:cstheme="majorBidi"/>
          <w:sz w:val="24"/>
          <w:szCs w:val="24"/>
          <w:lang w:bidi="ar-EG"/>
        </w:rPr>
        <w:t>4</w:t>
      </w:r>
    </w:p>
    <w:p w14:paraId="01FB1998" w14:textId="77777777" w:rsidR="00580680" w:rsidRPr="002E1C87" w:rsidRDefault="00580680" w:rsidP="00160938">
      <w:pPr>
        <w:spacing w:line="276" w:lineRule="auto"/>
        <w:jc w:val="both"/>
        <w:outlineLvl w:val="0"/>
        <w:rPr>
          <w:rFonts w:asciiTheme="majorBidi" w:hAnsiTheme="majorBidi" w:cstheme="majorBidi"/>
          <w:b/>
          <w:sz w:val="28"/>
          <w:szCs w:val="28"/>
        </w:rPr>
      </w:pPr>
    </w:p>
    <w:p w14:paraId="01DE93CD" w14:textId="77777777" w:rsidR="00580680" w:rsidRPr="002E1C87" w:rsidRDefault="00580680" w:rsidP="00160938">
      <w:pPr>
        <w:spacing w:line="276" w:lineRule="auto"/>
        <w:jc w:val="both"/>
        <w:outlineLvl w:val="0"/>
        <w:rPr>
          <w:rFonts w:asciiTheme="majorBidi" w:hAnsiTheme="majorBidi" w:cstheme="majorBidi"/>
          <w:b/>
        </w:rPr>
      </w:pPr>
    </w:p>
    <w:p w14:paraId="14C93E0C" w14:textId="3B670295" w:rsidR="00AD0700" w:rsidRPr="002E1C87" w:rsidRDefault="00AD0700" w:rsidP="006C0854">
      <w:pPr>
        <w:pStyle w:val="ListParagraph"/>
        <w:numPr>
          <w:ilvl w:val="0"/>
          <w:numId w:val="3"/>
        </w:numPr>
        <w:spacing w:after="240"/>
        <w:jc w:val="both"/>
        <w:outlineLvl w:val="0"/>
        <w:rPr>
          <w:rFonts w:asciiTheme="majorBidi" w:hAnsiTheme="majorBidi" w:cstheme="majorBidi"/>
          <w:b/>
          <w:bCs/>
          <w:smallCaps/>
          <w:sz w:val="24"/>
          <w:szCs w:val="24"/>
        </w:rPr>
      </w:pPr>
      <w:r w:rsidRPr="002E1C87">
        <w:rPr>
          <w:rFonts w:asciiTheme="majorBidi" w:hAnsiTheme="majorBidi" w:cstheme="majorBidi"/>
          <w:b/>
          <w:bCs/>
          <w:smallCaps/>
          <w:sz w:val="24"/>
          <w:szCs w:val="24"/>
        </w:rPr>
        <w:t>BACKGROUND</w:t>
      </w:r>
    </w:p>
    <w:p w14:paraId="2CE25FF9" w14:textId="502D8551" w:rsidR="009949E6" w:rsidRPr="002E1C87" w:rsidRDefault="00AD0700" w:rsidP="00213537">
      <w:pPr>
        <w:spacing w:after="240"/>
        <w:jc w:val="both"/>
        <w:outlineLvl w:val="0"/>
        <w:rPr>
          <w:rFonts w:asciiTheme="majorBidi" w:hAnsiTheme="majorBidi" w:cstheme="majorBidi"/>
          <w:kern w:val="32"/>
          <w:lang w:eastAsia="en-GB" w:bidi="en-GB"/>
        </w:rPr>
      </w:pPr>
      <w:r w:rsidRPr="002E1C87">
        <w:rPr>
          <w:rFonts w:asciiTheme="majorBidi" w:hAnsiTheme="majorBidi" w:cstheme="majorBidi"/>
          <w:b/>
          <w:kern w:val="32"/>
          <w:lang w:eastAsia="en-GB" w:bidi="en-GB"/>
        </w:rPr>
        <w:t>Asmae-Association</w:t>
      </w:r>
      <w:r w:rsidRPr="002E1C87">
        <w:rPr>
          <w:rFonts w:asciiTheme="majorBidi" w:hAnsiTheme="majorBidi" w:cstheme="majorBidi"/>
          <w:b/>
          <w:i/>
          <w:kern w:val="32"/>
          <w:lang w:eastAsia="en-GB" w:bidi="en-GB"/>
        </w:rPr>
        <w:t xml:space="preserve"> </w:t>
      </w:r>
      <w:r w:rsidRPr="002E1C87">
        <w:rPr>
          <w:rFonts w:asciiTheme="majorBidi" w:hAnsiTheme="majorBidi" w:cstheme="majorBidi"/>
          <w:b/>
          <w:kern w:val="32"/>
          <w:lang w:eastAsia="en-GB" w:bidi="en-GB"/>
        </w:rPr>
        <w:t>Soeur Emmanuelle</w:t>
      </w:r>
      <w:r w:rsidRPr="002E1C87">
        <w:rPr>
          <w:rFonts w:asciiTheme="majorBidi" w:hAnsiTheme="majorBidi" w:cstheme="majorBidi"/>
          <w:kern w:val="32"/>
          <w:lang w:eastAsia="en-GB" w:bidi="en-GB"/>
        </w:rPr>
        <w:t xml:space="preserve"> ("Asmae") is a French international NGO and registered charity, </w:t>
      </w:r>
      <w:r w:rsidR="002141FB" w:rsidRPr="002E1C87">
        <w:rPr>
          <w:rFonts w:asciiTheme="majorBidi" w:hAnsiTheme="majorBidi" w:cstheme="majorBidi"/>
          <w:kern w:val="32"/>
          <w:lang w:eastAsia="en-GB" w:bidi="en-GB"/>
        </w:rPr>
        <w:t>that specializes</w:t>
      </w:r>
      <w:r w:rsidRPr="002E1C87">
        <w:rPr>
          <w:rFonts w:asciiTheme="majorBidi" w:hAnsiTheme="majorBidi" w:cstheme="majorBidi"/>
          <w:kern w:val="32"/>
          <w:lang w:eastAsia="en-GB" w:bidi="en-GB"/>
        </w:rPr>
        <w:t xml:space="preserve"> in the education and protection of vulnerable children. Independent, secular</w:t>
      </w:r>
      <w:r w:rsidR="002141FB" w:rsidRPr="002E1C87">
        <w:rPr>
          <w:rFonts w:asciiTheme="majorBidi" w:hAnsiTheme="majorBidi" w:cstheme="majorBidi"/>
          <w:kern w:val="32"/>
          <w:lang w:eastAsia="en-GB" w:bidi="en-GB"/>
        </w:rPr>
        <w:t>,</w:t>
      </w:r>
      <w:r w:rsidRPr="002E1C87">
        <w:rPr>
          <w:rFonts w:asciiTheme="majorBidi" w:hAnsiTheme="majorBidi" w:cstheme="majorBidi"/>
          <w:kern w:val="32"/>
          <w:lang w:eastAsia="en-GB" w:bidi="en-GB"/>
        </w:rPr>
        <w:t xml:space="preserve"> and apolitical, it is open to all. Founded in 1980 by Sister Emmanuelle, based on her experience with rag pickers in the slums of Cairo, Asmae continues its actions in line with the values and methods inherited from its founder: listening and proximity, pragmatism, taking account of differences, professionalism</w:t>
      </w:r>
      <w:r w:rsidR="002141FB" w:rsidRPr="002E1C87">
        <w:rPr>
          <w:rFonts w:asciiTheme="majorBidi" w:hAnsiTheme="majorBidi" w:cstheme="majorBidi"/>
          <w:kern w:val="32"/>
          <w:lang w:eastAsia="en-GB" w:bidi="en-GB"/>
        </w:rPr>
        <w:t>,</w:t>
      </w:r>
      <w:r w:rsidRPr="002E1C87">
        <w:rPr>
          <w:rFonts w:asciiTheme="majorBidi" w:hAnsiTheme="majorBidi" w:cstheme="majorBidi"/>
          <w:kern w:val="32"/>
          <w:lang w:eastAsia="en-GB" w:bidi="en-GB"/>
        </w:rPr>
        <w:t xml:space="preserve"> and reciprocity. Asmae's actions </w:t>
      </w:r>
      <w:r w:rsidR="004A5F33" w:rsidRPr="002E1C87">
        <w:rPr>
          <w:rFonts w:asciiTheme="majorBidi" w:hAnsiTheme="majorBidi" w:cstheme="majorBidi"/>
          <w:kern w:val="32"/>
          <w:lang w:eastAsia="en-GB" w:bidi="en-GB"/>
        </w:rPr>
        <w:t xml:space="preserve">aim </w:t>
      </w:r>
      <w:r w:rsidRPr="002E1C87">
        <w:rPr>
          <w:rFonts w:asciiTheme="majorBidi" w:hAnsiTheme="majorBidi" w:cstheme="majorBidi"/>
          <w:kern w:val="32"/>
          <w:lang w:eastAsia="en-GB" w:bidi="en-GB"/>
        </w:rPr>
        <w:t xml:space="preserve">to support vulnerable children and their families through </w:t>
      </w:r>
      <w:r w:rsidR="004A5F33" w:rsidRPr="002E1C87">
        <w:rPr>
          <w:rFonts w:asciiTheme="majorBidi" w:hAnsiTheme="majorBidi" w:cstheme="majorBidi"/>
          <w:kern w:val="32"/>
          <w:lang w:eastAsia="en-GB" w:bidi="en-GB"/>
        </w:rPr>
        <w:t xml:space="preserve">personalized </w:t>
      </w:r>
      <w:r w:rsidRPr="002E1C87">
        <w:rPr>
          <w:rFonts w:asciiTheme="majorBidi" w:hAnsiTheme="majorBidi" w:cstheme="majorBidi"/>
          <w:kern w:val="32"/>
          <w:lang w:eastAsia="en-GB" w:bidi="en-GB"/>
        </w:rPr>
        <w:t>and continuing support for local actors working in the fields of education and child protection.</w:t>
      </w:r>
    </w:p>
    <w:p w14:paraId="2090FC2B" w14:textId="3AAAD61D" w:rsidR="00213537" w:rsidRPr="002E1C87" w:rsidRDefault="00A30ED7" w:rsidP="00A30ED7">
      <w:pPr>
        <w:spacing w:after="240"/>
        <w:jc w:val="both"/>
        <w:outlineLvl w:val="0"/>
        <w:rPr>
          <w:rFonts w:asciiTheme="majorBidi" w:hAnsiTheme="majorBidi" w:cstheme="majorBidi"/>
          <w:kern w:val="32"/>
          <w:lang w:eastAsia="en-GB" w:bidi="en-GB"/>
        </w:rPr>
      </w:pPr>
      <w:r w:rsidRPr="002E1C87">
        <w:rPr>
          <w:rFonts w:asciiTheme="majorBidi" w:hAnsiTheme="majorBidi" w:cstheme="majorBidi"/>
          <w:b/>
          <w:bCs/>
          <w:kern w:val="32"/>
          <w:lang w:eastAsia="en-GB" w:bidi="en-GB"/>
        </w:rPr>
        <w:t>Nabaa</w:t>
      </w:r>
      <w:r w:rsidRPr="002E1C87">
        <w:rPr>
          <w:rFonts w:asciiTheme="majorBidi" w:hAnsiTheme="majorBidi" w:cstheme="majorBidi"/>
          <w:kern w:val="32"/>
          <w:lang w:eastAsia="en-GB" w:bidi="en-GB"/>
        </w:rPr>
        <w:t xml:space="preserve"> is a non-political, non-profit Lebanese organization </w:t>
      </w:r>
      <w:r w:rsidR="002141FB" w:rsidRPr="002E1C87">
        <w:rPr>
          <w:rFonts w:asciiTheme="majorBidi" w:hAnsiTheme="majorBidi" w:cstheme="majorBidi"/>
          <w:kern w:val="32"/>
          <w:lang w:eastAsia="en-GB" w:bidi="en-GB"/>
        </w:rPr>
        <w:t>that</w:t>
      </w:r>
      <w:r w:rsidRPr="002E1C87">
        <w:rPr>
          <w:rFonts w:asciiTheme="majorBidi" w:hAnsiTheme="majorBidi" w:cstheme="majorBidi"/>
          <w:kern w:val="32"/>
          <w:lang w:eastAsia="en-GB" w:bidi="en-GB"/>
        </w:rPr>
        <w:t xml:space="preserve"> works with Palestinian and Lebanese communities. It aims to create an environment in which children and young people can develop and live in harmony, regardless of their religion, sex</w:t>
      </w:r>
      <w:r w:rsidR="002141FB" w:rsidRPr="002E1C87">
        <w:rPr>
          <w:rFonts w:asciiTheme="majorBidi" w:hAnsiTheme="majorBidi" w:cstheme="majorBidi"/>
          <w:kern w:val="32"/>
          <w:lang w:eastAsia="en-GB" w:bidi="en-GB"/>
        </w:rPr>
        <w:t>,</w:t>
      </w:r>
      <w:r w:rsidRPr="002E1C87">
        <w:rPr>
          <w:rFonts w:asciiTheme="majorBidi" w:hAnsiTheme="majorBidi" w:cstheme="majorBidi"/>
          <w:kern w:val="32"/>
          <w:lang w:eastAsia="en-GB" w:bidi="en-GB"/>
        </w:rPr>
        <w:t xml:space="preserve"> and nationality. They work to empower local communities and enable their members to uphold their rights and to build a better future for themselves.</w:t>
      </w:r>
      <w:r w:rsidRPr="002E1C87">
        <w:rPr>
          <w:rFonts w:ascii="Noto Sans" w:hAnsi="Noto Sans" w:cs="Noto Sans"/>
          <w:color w:val="5C5C5C"/>
          <w:sz w:val="21"/>
          <w:szCs w:val="21"/>
          <w:shd w:val="clear" w:color="auto" w:fill="FFFFFF"/>
        </w:rPr>
        <w:br/>
      </w:r>
    </w:p>
    <w:p w14:paraId="2014FF5A" w14:textId="5BF8C75D" w:rsidR="00403ACE" w:rsidRPr="002E1C87" w:rsidRDefault="00403ACE" w:rsidP="00213537">
      <w:pPr>
        <w:pStyle w:val="ListParagraph"/>
        <w:numPr>
          <w:ilvl w:val="0"/>
          <w:numId w:val="3"/>
        </w:numPr>
        <w:spacing w:after="240"/>
        <w:jc w:val="both"/>
        <w:outlineLvl w:val="0"/>
        <w:rPr>
          <w:rFonts w:asciiTheme="majorBidi" w:hAnsiTheme="majorBidi" w:cstheme="majorBidi"/>
          <w:b/>
          <w:bCs/>
          <w:smallCaps/>
          <w:sz w:val="24"/>
          <w:szCs w:val="24"/>
        </w:rPr>
      </w:pPr>
      <w:r w:rsidRPr="002E1C87">
        <w:rPr>
          <w:rFonts w:asciiTheme="majorBidi" w:hAnsiTheme="majorBidi" w:cstheme="majorBidi"/>
          <w:b/>
          <w:bCs/>
          <w:smallCaps/>
          <w:sz w:val="24"/>
          <w:szCs w:val="24"/>
        </w:rPr>
        <w:t>Project Description</w:t>
      </w:r>
    </w:p>
    <w:p w14:paraId="6094EAFF" w14:textId="2FCB4CAF" w:rsidR="00403ACE" w:rsidRPr="002E1C87" w:rsidRDefault="00403ACE" w:rsidP="00403ACE">
      <w:pPr>
        <w:spacing w:after="120"/>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 xml:space="preserve">Project Location: </w:t>
      </w:r>
      <w:r w:rsidR="00A30ED7" w:rsidRPr="002E1C87">
        <w:rPr>
          <w:rFonts w:asciiTheme="majorBidi" w:hAnsiTheme="majorBidi" w:cstheme="majorBidi"/>
          <w:kern w:val="32"/>
          <w:lang w:eastAsia="en-GB" w:bidi="en-GB"/>
        </w:rPr>
        <w:t xml:space="preserve">Ain El </w:t>
      </w:r>
      <w:proofErr w:type="spellStart"/>
      <w:r w:rsidR="00A30ED7" w:rsidRPr="002E1C87">
        <w:rPr>
          <w:rFonts w:asciiTheme="majorBidi" w:hAnsiTheme="majorBidi" w:cstheme="majorBidi"/>
          <w:kern w:val="32"/>
          <w:lang w:eastAsia="en-GB" w:bidi="en-GB"/>
        </w:rPr>
        <w:t>Helwe</w:t>
      </w:r>
      <w:proofErr w:type="spellEnd"/>
      <w:r w:rsidR="00A30ED7" w:rsidRPr="002E1C87">
        <w:rPr>
          <w:rFonts w:asciiTheme="majorBidi" w:hAnsiTheme="majorBidi" w:cstheme="majorBidi"/>
          <w:kern w:val="32"/>
          <w:lang w:eastAsia="en-GB" w:bidi="en-GB"/>
        </w:rPr>
        <w:t xml:space="preserve"> and its surrounding areas, Naher El Bared camp and its surrounding areas.</w:t>
      </w:r>
    </w:p>
    <w:p w14:paraId="4C082788" w14:textId="77777777" w:rsidR="00403ACE" w:rsidRPr="002E1C87" w:rsidRDefault="00403ACE" w:rsidP="00403ACE">
      <w:pPr>
        <w:spacing w:after="120"/>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Country: Lebanon</w:t>
      </w:r>
    </w:p>
    <w:p w14:paraId="341F5BF1" w14:textId="77777777" w:rsidR="00403ACE" w:rsidRPr="002E1C87" w:rsidRDefault="00403ACE" w:rsidP="00403ACE">
      <w:pPr>
        <w:spacing w:after="120"/>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Project duration: 36 months</w:t>
      </w:r>
    </w:p>
    <w:p w14:paraId="3216F11D" w14:textId="08E09D1C" w:rsidR="00403ACE" w:rsidRPr="002E1C87" w:rsidRDefault="00403ACE" w:rsidP="00403ACE">
      <w:pPr>
        <w:spacing w:after="120"/>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 xml:space="preserve">Start Date: </w:t>
      </w:r>
      <w:r w:rsidR="00A30ED7" w:rsidRPr="002E1C87">
        <w:rPr>
          <w:rFonts w:asciiTheme="majorBidi" w:hAnsiTheme="majorBidi" w:cstheme="majorBidi"/>
          <w:kern w:val="32"/>
          <w:lang w:eastAsia="en-GB" w:bidi="en-GB"/>
        </w:rPr>
        <w:t>January</w:t>
      </w:r>
      <w:r w:rsidRPr="002E1C87">
        <w:rPr>
          <w:rFonts w:asciiTheme="majorBidi" w:hAnsiTheme="majorBidi" w:cstheme="majorBidi"/>
          <w:kern w:val="32"/>
          <w:lang w:eastAsia="en-GB" w:bidi="en-GB"/>
        </w:rPr>
        <w:t xml:space="preserve"> 1st, 202</w:t>
      </w:r>
      <w:r w:rsidR="00A30ED7" w:rsidRPr="002E1C87">
        <w:rPr>
          <w:rFonts w:asciiTheme="majorBidi" w:hAnsiTheme="majorBidi" w:cstheme="majorBidi"/>
          <w:kern w:val="32"/>
          <w:lang w:eastAsia="en-GB" w:bidi="en-GB"/>
        </w:rPr>
        <w:t>4</w:t>
      </w:r>
    </w:p>
    <w:p w14:paraId="04F71996" w14:textId="2560751F" w:rsidR="00210232" w:rsidRPr="002E1C87" w:rsidRDefault="00403ACE" w:rsidP="00213537">
      <w:pPr>
        <w:spacing w:after="120"/>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 xml:space="preserve">End Date: </w:t>
      </w:r>
      <w:r w:rsidR="00A30ED7" w:rsidRPr="002E1C87">
        <w:rPr>
          <w:rFonts w:asciiTheme="majorBidi" w:hAnsiTheme="majorBidi" w:cstheme="majorBidi"/>
          <w:kern w:val="32"/>
          <w:lang w:eastAsia="en-GB" w:bidi="en-GB"/>
        </w:rPr>
        <w:t>December</w:t>
      </w:r>
      <w:r w:rsidR="00210232" w:rsidRPr="002E1C87">
        <w:rPr>
          <w:rFonts w:asciiTheme="majorBidi" w:hAnsiTheme="majorBidi" w:cstheme="majorBidi"/>
          <w:kern w:val="32"/>
          <w:lang w:eastAsia="en-GB" w:bidi="en-GB"/>
        </w:rPr>
        <w:t xml:space="preserve"> </w:t>
      </w:r>
      <w:r w:rsidR="00A30ED7" w:rsidRPr="002E1C87">
        <w:rPr>
          <w:rFonts w:asciiTheme="majorBidi" w:hAnsiTheme="majorBidi" w:cstheme="majorBidi"/>
          <w:kern w:val="32"/>
          <w:lang w:eastAsia="en-GB" w:bidi="en-GB"/>
        </w:rPr>
        <w:t>31</w:t>
      </w:r>
      <w:r w:rsidR="00A30ED7" w:rsidRPr="002E1C87">
        <w:rPr>
          <w:rFonts w:asciiTheme="majorBidi" w:hAnsiTheme="majorBidi" w:cstheme="majorBidi"/>
          <w:kern w:val="32"/>
          <w:vertAlign w:val="superscript"/>
          <w:lang w:eastAsia="en-GB" w:bidi="en-GB"/>
        </w:rPr>
        <w:t>st</w:t>
      </w:r>
      <w:r w:rsidR="00A30ED7" w:rsidRPr="002E1C87">
        <w:rPr>
          <w:rFonts w:asciiTheme="majorBidi" w:hAnsiTheme="majorBidi" w:cstheme="majorBidi"/>
          <w:kern w:val="32"/>
          <w:lang w:eastAsia="en-GB" w:bidi="en-GB"/>
        </w:rPr>
        <w:t>,</w:t>
      </w:r>
      <w:r w:rsidRPr="002E1C87">
        <w:rPr>
          <w:rFonts w:asciiTheme="majorBidi" w:hAnsiTheme="majorBidi" w:cstheme="majorBidi"/>
          <w:kern w:val="32"/>
          <w:lang w:eastAsia="en-GB" w:bidi="en-GB"/>
        </w:rPr>
        <w:t xml:space="preserve"> 202</w:t>
      </w:r>
      <w:r w:rsidR="00A30ED7" w:rsidRPr="002E1C87">
        <w:rPr>
          <w:rFonts w:asciiTheme="majorBidi" w:hAnsiTheme="majorBidi" w:cstheme="majorBidi"/>
          <w:kern w:val="32"/>
          <w:lang w:eastAsia="en-GB" w:bidi="en-GB"/>
        </w:rPr>
        <w:t>6</w:t>
      </w:r>
    </w:p>
    <w:p w14:paraId="5FE1E304" w14:textId="77777777" w:rsidR="00A30ED7" w:rsidRPr="002E1C87" w:rsidRDefault="00A30ED7" w:rsidP="00213537">
      <w:pPr>
        <w:spacing w:after="120"/>
        <w:jc w:val="both"/>
        <w:rPr>
          <w:rFonts w:asciiTheme="majorBidi" w:hAnsiTheme="majorBidi" w:cstheme="majorBidi"/>
          <w:kern w:val="32"/>
          <w:lang w:eastAsia="en-GB" w:bidi="en-GB"/>
        </w:rPr>
      </w:pPr>
    </w:p>
    <w:p w14:paraId="59552187" w14:textId="77777777" w:rsidR="00A30ED7" w:rsidRPr="002E1C87" w:rsidRDefault="00A30ED7" w:rsidP="00213537">
      <w:pPr>
        <w:spacing w:after="120"/>
        <w:jc w:val="both"/>
        <w:rPr>
          <w:rFonts w:asciiTheme="majorBidi" w:hAnsiTheme="majorBidi" w:cstheme="majorBidi"/>
          <w:kern w:val="32"/>
          <w:lang w:eastAsia="en-GB" w:bidi="en-GB"/>
        </w:rPr>
      </w:pPr>
    </w:p>
    <w:p w14:paraId="7C8F8F10" w14:textId="77777777" w:rsidR="00A30ED7" w:rsidRPr="002E1C87" w:rsidRDefault="00A30ED7" w:rsidP="00213537">
      <w:pPr>
        <w:spacing w:after="120"/>
        <w:jc w:val="both"/>
        <w:rPr>
          <w:rFonts w:asciiTheme="majorBidi" w:hAnsiTheme="majorBidi" w:cstheme="majorBidi"/>
          <w:kern w:val="32"/>
          <w:lang w:eastAsia="en-GB" w:bidi="en-GB"/>
        </w:rPr>
      </w:pPr>
    </w:p>
    <w:p w14:paraId="30C95A95" w14:textId="77777777" w:rsidR="00A30ED7" w:rsidRPr="002E1C87" w:rsidRDefault="00A30ED7" w:rsidP="00213537">
      <w:pPr>
        <w:spacing w:after="120"/>
        <w:jc w:val="both"/>
        <w:rPr>
          <w:rFonts w:asciiTheme="majorBidi" w:hAnsiTheme="majorBidi" w:cstheme="majorBidi"/>
          <w:kern w:val="32"/>
          <w:lang w:eastAsia="en-GB" w:bidi="en-GB"/>
        </w:rPr>
      </w:pPr>
    </w:p>
    <w:p w14:paraId="4BAC9934" w14:textId="77777777" w:rsidR="00A30ED7" w:rsidRPr="002E1C87" w:rsidRDefault="00A30ED7" w:rsidP="00213537">
      <w:pPr>
        <w:spacing w:after="120"/>
        <w:jc w:val="both"/>
        <w:rPr>
          <w:rFonts w:asciiTheme="majorBidi" w:hAnsiTheme="majorBidi" w:cstheme="majorBidi"/>
          <w:kern w:val="32"/>
          <w:lang w:eastAsia="en-GB" w:bidi="en-GB"/>
        </w:rPr>
      </w:pPr>
    </w:p>
    <w:p w14:paraId="296F9DA8" w14:textId="13F4252E" w:rsidR="00210232" w:rsidRPr="002E1C87" w:rsidRDefault="00210232" w:rsidP="00BC2768">
      <w:pPr>
        <w:pBdr>
          <w:top w:val="nil"/>
          <w:left w:val="nil"/>
          <w:bottom w:val="nil"/>
          <w:right w:val="nil"/>
          <w:between w:val="nil"/>
        </w:pBdr>
        <w:ind w:hanging="2"/>
        <w:jc w:val="both"/>
        <w:rPr>
          <w:rFonts w:asciiTheme="majorBidi" w:hAnsiTheme="majorBidi" w:cstheme="majorBidi"/>
          <w:color w:val="000000"/>
        </w:rPr>
      </w:pPr>
      <w:r w:rsidRPr="002E1C87">
        <w:rPr>
          <w:rFonts w:asciiTheme="majorBidi" w:hAnsiTheme="majorBidi" w:cstheme="majorBidi"/>
          <w:i/>
          <w:iCs/>
          <w:color w:val="000000"/>
        </w:rPr>
        <w:t>The overall objective is to:</w:t>
      </w:r>
      <w:r w:rsidR="00BC2768" w:rsidRPr="002E1C87">
        <w:rPr>
          <w:rFonts w:asciiTheme="majorBidi" w:hAnsiTheme="majorBidi" w:cstheme="majorBidi"/>
          <w:color w:val="000000"/>
        </w:rPr>
        <w:t xml:space="preserve"> </w:t>
      </w:r>
      <w:r w:rsidR="00BC2768" w:rsidRPr="002E1C87">
        <w:rPr>
          <w:rFonts w:asciiTheme="majorBidi" w:hAnsiTheme="majorBidi" w:cstheme="majorBidi"/>
          <w:b/>
          <w:bCs/>
          <w:color w:val="000000"/>
        </w:rPr>
        <w:t>Empower 120 youth (14-25 years) through skills development, professional integration and protection services in South and North Lebanon for 3 years.</w:t>
      </w:r>
    </w:p>
    <w:p w14:paraId="08358EF7" w14:textId="77777777" w:rsidR="00A30ED7" w:rsidRPr="002E1C87" w:rsidRDefault="00A30ED7" w:rsidP="00A30ED7">
      <w:pPr>
        <w:pBdr>
          <w:top w:val="nil"/>
          <w:left w:val="nil"/>
          <w:bottom w:val="nil"/>
          <w:right w:val="nil"/>
          <w:between w:val="nil"/>
        </w:pBdr>
        <w:ind w:hanging="2"/>
        <w:jc w:val="both"/>
        <w:rPr>
          <w:rFonts w:asciiTheme="majorBidi" w:hAnsiTheme="majorBidi" w:cstheme="majorBidi"/>
          <w:color w:val="000000"/>
        </w:rPr>
      </w:pPr>
    </w:p>
    <w:p w14:paraId="39FFFE43" w14:textId="58F9D1AC" w:rsidR="00210232" w:rsidRPr="002E1C87" w:rsidRDefault="00210232" w:rsidP="00210232">
      <w:pPr>
        <w:pBdr>
          <w:top w:val="nil"/>
          <w:left w:val="nil"/>
          <w:bottom w:val="nil"/>
          <w:right w:val="nil"/>
          <w:between w:val="nil"/>
        </w:pBdr>
        <w:ind w:hanging="2"/>
        <w:jc w:val="both"/>
        <w:rPr>
          <w:rFonts w:asciiTheme="majorBidi" w:hAnsiTheme="majorBidi" w:cstheme="majorBidi"/>
          <w:i/>
          <w:iCs/>
          <w:color w:val="000000"/>
        </w:rPr>
      </w:pPr>
      <w:r w:rsidRPr="002E1C87">
        <w:rPr>
          <w:rFonts w:asciiTheme="majorBidi" w:hAnsiTheme="majorBidi" w:cstheme="majorBidi"/>
          <w:i/>
          <w:iCs/>
          <w:color w:val="000000"/>
        </w:rPr>
        <w:t xml:space="preserve">The </w:t>
      </w:r>
      <w:r w:rsidR="00A30ED7" w:rsidRPr="002E1C87">
        <w:rPr>
          <w:rFonts w:asciiTheme="majorBidi" w:hAnsiTheme="majorBidi" w:cstheme="majorBidi"/>
          <w:i/>
          <w:iCs/>
          <w:color w:val="000000"/>
        </w:rPr>
        <w:t>four</w:t>
      </w:r>
      <w:r w:rsidRPr="002E1C87">
        <w:rPr>
          <w:rFonts w:asciiTheme="majorBidi" w:hAnsiTheme="majorBidi" w:cstheme="majorBidi"/>
          <w:i/>
          <w:iCs/>
          <w:color w:val="000000"/>
        </w:rPr>
        <w:t xml:space="preserve"> specific objectives are: </w:t>
      </w:r>
    </w:p>
    <w:p w14:paraId="5BA0AB6F" w14:textId="77777777" w:rsidR="00BC2768" w:rsidRPr="002E1C87" w:rsidRDefault="00BC2768" w:rsidP="00210232">
      <w:pPr>
        <w:pBdr>
          <w:top w:val="nil"/>
          <w:left w:val="nil"/>
          <w:bottom w:val="nil"/>
          <w:right w:val="nil"/>
          <w:between w:val="nil"/>
        </w:pBdr>
        <w:ind w:hanging="2"/>
        <w:jc w:val="both"/>
        <w:rPr>
          <w:rFonts w:asciiTheme="majorBidi" w:hAnsiTheme="majorBidi" w:cstheme="majorBidi"/>
          <w:color w:val="000000"/>
        </w:rPr>
      </w:pPr>
    </w:p>
    <w:p w14:paraId="6F900EDC" w14:textId="3E9603CC" w:rsidR="00BC2768" w:rsidRPr="002E1C87" w:rsidRDefault="00210232" w:rsidP="00BC2768">
      <w:pPr>
        <w:pBdr>
          <w:top w:val="nil"/>
          <w:left w:val="nil"/>
          <w:bottom w:val="nil"/>
          <w:right w:val="nil"/>
          <w:between w:val="nil"/>
        </w:pBdr>
        <w:ind w:hanging="2"/>
        <w:jc w:val="both"/>
        <w:rPr>
          <w:rFonts w:asciiTheme="majorBidi" w:hAnsiTheme="majorBidi" w:cstheme="majorBidi"/>
          <w:color w:val="000000"/>
        </w:rPr>
      </w:pPr>
      <w:r w:rsidRPr="002E1C87">
        <w:rPr>
          <w:rFonts w:asciiTheme="majorBidi" w:hAnsiTheme="majorBidi" w:cstheme="majorBidi"/>
          <w:b/>
          <w:color w:val="000000"/>
        </w:rPr>
        <w:t xml:space="preserve">OS 1: </w:t>
      </w:r>
      <w:r w:rsidR="00BC2768" w:rsidRPr="002E1C87">
        <w:rPr>
          <w:rFonts w:asciiTheme="majorBidi" w:hAnsiTheme="majorBidi" w:cstheme="majorBidi"/>
          <w:b/>
          <w:color w:val="000000"/>
        </w:rPr>
        <w:t xml:space="preserve">To </w:t>
      </w:r>
      <w:r w:rsidR="00BC2768" w:rsidRPr="002E1C87">
        <w:rPr>
          <w:b/>
          <w:iCs/>
          <w:sz w:val="22"/>
          <w:szCs w:val="22"/>
        </w:rPr>
        <w:t xml:space="preserve">Promote access to high-quality training and professional integration </w:t>
      </w:r>
      <w:proofErr w:type="spellStart"/>
      <w:r w:rsidR="00BC2768" w:rsidRPr="002E1C87">
        <w:rPr>
          <w:b/>
          <w:iCs/>
          <w:sz w:val="22"/>
          <w:szCs w:val="22"/>
        </w:rPr>
        <w:t>programmes</w:t>
      </w:r>
      <w:proofErr w:type="spellEnd"/>
      <w:r w:rsidR="00BC2768" w:rsidRPr="002E1C87">
        <w:rPr>
          <w:rFonts w:asciiTheme="majorBidi" w:hAnsiTheme="majorBidi" w:cstheme="majorBidi"/>
          <w:color w:val="000000"/>
        </w:rPr>
        <w:t>.</w:t>
      </w:r>
    </w:p>
    <w:p w14:paraId="635671A8" w14:textId="0FA1B376" w:rsidR="00210232" w:rsidRPr="002E1C87" w:rsidRDefault="00210232" w:rsidP="00BC2768">
      <w:pPr>
        <w:pBdr>
          <w:top w:val="nil"/>
          <w:left w:val="nil"/>
          <w:bottom w:val="nil"/>
          <w:right w:val="nil"/>
          <w:between w:val="nil"/>
        </w:pBdr>
        <w:jc w:val="both"/>
        <w:rPr>
          <w:rFonts w:asciiTheme="majorBidi" w:hAnsiTheme="majorBidi" w:cstheme="majorBidi"/>
          <w:color w:val="000000"/>
        </w:rPr>
      </w:pPr>
      <w:r w:rsidRPr="002E1C87">
        <w:rPr>
          <w:rFonts w:asciiTheme="majorBidi" w:hAnsiTheme="majorBidi" w:cstheme="majorBidi"/>
          <w:b/>
          <w:color w:val="000000"/>
        </w:rPr>
        <w:t>OS2:</w:t>
      </w:r>
      <w:r w:rsidR="00BC2768" w:rsidRPr="002E1C87">
        <w:rPr>
          <w:rFonts w:asciiTheme="majorBidi" w:hAnsiTheme="majorBidi" w:cstheme="majorBidi"/>
          <w:b/>
          <w:color w:val="000000"/>
        </w:rPr>
        <w:t xml:space="preserve">   </w:t>
      </w:r>
      <w:r w:rsidR="00BC2768" w:rsidRPr="002E1C87">
        <w:rPr>
          <w:b/>
        </w:rPr>
        <w:t>Protection systems and responsible actors contribute to greater protection and inclusion of youth.</w:t>
      </w:r>
    </w:p>
    <w:p w14:paraId="0653234F" w14:textId="496E69A4" w:rsidR="00210232" w:rsidRPr="002E1C87" w:rsidRDefault="00210232" w:rsidP="00BC2768">
      <w:pPr>
        <w:pBdr>
          <w:top w:val="nil"/>
          <w:left w:val="nil"/>
          <w:bottom w:val="nil"/>
          <w:right w:val="nil"/>
          <w:between w:val="nil"/>
        </w:pBdr>
        <w:ind w:hanging="2"/>
        <w:jc w:val="both"/>
        <w:rPr>
          <w:rFonts w:asciiTheme="majorBidi" w:hAnsiTheme="majorBidi" w:cstheme="majorBidi"/>
          <w:b/>
          <w:color w:val="000000"/>
        </w:rPr>
      </w:pPr>
      <w:r w:rsidRPr="002E1C87">
        <w:rPr>
          <w:rFonts w:asciiTheme="majorBidi" w:hAnsiTheme="majorBidi" w:cstheme="majorBidi"/>
          <w:b/>
          <w:color w:val="000000"/>
        </w:rPr>
        <w:t xml:space="preserve">OS3: </w:t>
      </w:r>
      <w:r w:rsidR="00BC2768" w:rsidRPr="002E1C87">
        <w:rPr>
          <w:rFonts w:asciiTheme="majorBidi" w:hAnsiTheme="majorBidi" w:cstheme="majorBidi"/>
          <w:b/>
          <w:color w:val="000000"/>
        </w:rPr>
        <w:t xml:space="preserve">  </w:t>
      </w:r>
      <w:r w:rsidR="00BC2768" w:rsidRPr="002E1C87">
        <w:rPr>
          <w:b/>
        </w:rPr>
        <w:t>60 accompanied youth involved in youth issues.</w:t>
      </w:r>
    </w:p>
    <w:p w14:paraId="606100B7" w14:textId="2BD7A620" w:rsidR="00BC2768" w:rsidRPr="002E1C87" w:rsidRDefault="00BC2768" w:rsidP="00BC2768">
      <w:pPr>
        <w:pBdr>
          <w:top w:val="nil"/>
          <w:left w:val="nil"/>
          <w:bottom w:val="nil"/>
          <w:right w:val="nil"/>
          <w:between w:val="nil"/>
        </w:pBdr>
        <w:ind w:hanging="2"/>
        <w:jc w:val="both"/>
        <w:rPr>
          <w:rFonts w:asciiTheme="majorBidi" w:hAnsiTheme="majorBidi" w:cstheme="majorBidi"/>
          <w:b/>
          <w:color w:val="000000"/>
        </w:rPr>
      </w:pPr>
      <w:r w:rsidRPr="002E1C87">
        <w:rPr>
          <w:rFonts w:asciiTheme="majorBidi" w:hAnsiTheme="majorBidi" w:cstheme="majorBidi"/>
          <w:b/>
          <w:color w:val="000000"/>
        </w:rPr>
        <w:t xml:space="preserve">OS4:   To </w:t>
      </w:r>
      <w:r w:rsidRPr="002E1C87">
        <w:rPr>
          <w:rFonts w:asciiTheme="majorBidi" w:hAnsiTheme="majorBidi" w:cstheme="majorBidi"/>
          <w:b/>
          <w:bCs/>
          <w:color w:val="000000"/>
        </w:rPr>
        <w:t>Promote the sustainability of actions.</w:t>
      </w:r>
    </w:p>
    <w:p w14:paraId="44A689B9" w14:textId="0465456D" w:rsidR="00BC2768" w:rsidRPr="002E1C87" w:rsidRDefault="00BC2768" w:rsidP="00BC2768">
      <w:pPr>
        <w:pBdr>
          <w:top w:val="nil"/>
          <w:left w:val="nil"/>
          <w:bottom w:val="nil"/>
          <w:right w:val="nil"/>
          <w:between w:val="nil"/>
        </w:pBdr>
        <w:ind w:hanging="2"/>
        <w:jc w:val="both"/>
        <w:rPr>
          <w:rFonts w:asciiTheme="majorBidi" w:hAnsiTheme="majorBidi" w:cstheme="majorBidi"/>
          <w:color w:val="000000"/>
        </w:rPr>
      </w:pPr>
    </w:p>
    <w:p w14:paraId="48778BB5" w14:textId="77777777" w:rsidR="00597A76" w:rsidRPr="002E1C87" w:rsidRDefault="00597A76" w:rsidP="00762122">
      <w:pPr>
        <w:autoSpaceDE w:val="0"/>
        <w:autoSpaceDN w:val="0"/>
        <w:adjustRightInd w:val="0"/>
        <w:jc w:val="both"/>
        <w:rPr>
          <w:rFonts w:asciiTheme="majorBidi" w:hAnsiTheme="majorBidi" w:cstheme="majorBidi"/>
          <w:color w:val="000000"/>
        </w:rPr>
      </w:pPr>
    </w:p>
    <w:p w14:paraId="454AE32F" w14:textId="75A2D741" w:rsidR="005A2D80" w:rsidRPr="002E1C87" w:rsidRDefault="00AA1A38" w:rsidP="006C0854">
      <w:pPr>
        <w:pStyle w:val="ListParagraph"/>
        <w:numPr>
          <w:ilvl w:val="0"/>
          <w:numId w:val="3"/>
        </w:numPr>
        <w:spacing w:after="240"/>
        <w:jc w:val="both"/>
        <w:outlineLvl w:val="0"/>
        <w:rPr>
          <w:rFonts w:asciiTheme="majorBidi" w:hAnsiTheme="majorBidi" w:cstheme="majorBidi"/>
          <w:b/>
          <w:bCs/>
          <w:smallCaps/>
          <w:sz w:val="24"/>
          <w:szCs w:val="24"/>
        </w:rPr>
      </w:pPr>
      <w:r w:rsidRPr="002E1C87">
        <w:rPr>
          <w:rFonts w:asciiTheme="majorBidi" w:hAnsiTheme="majorBidi" w:cstheme="majorBidi"/>
          <w:b/>
          <w:bCs/>
          <w:smallCaps/>
          <w:sz w:val="24"/>
          <w:szCs w:val="24"/>
        </w:rPr>
        <w:t xml:space="preserve">OVERVIEW AND </w:t>
      </w:r>
      <w:r w:rsidR="00597A76" w:rsidRPr="002E1C87">
        <w:rPr>
          <w:rFonts w:asciiTheme="majorBidi" w:hAnsiTheme="majorBidi" w:cstheme="majorBidi"/>
          <w:b/>
          <w:bCs/>
          <w:smallCaps/>
          <w:sz w:val="24"/>
          <w:szCs w:val="24"/>
        </w:rPr>
        <w:t xml:space="preserve">OBJECTIVES </w:t>
      </w:r>
    </w:p>
    <w:p w14:paraId="277CF8AE" w14:textId="77777777" w:rsidR="004A5F33" w:rsidRPr="002E1C87" w:rsidRDefault="004A5F33" w:rsidP="008E6C22">
      <w:pPr>
        <w:tabs>
          <w:tab w:val="left" w:pos="180"/>
        </w:tabs>
        <w:spacing w:line="276" w:lineRule="auto"/>
        <w:jc w:val="both"/>
        <w:rPr>
          <w:rFonts w:asciiTheme="majorBidi" w:hAnsiTheme="majorBidi" w:cstheme="majorBidi"/>
          <w:bCs/>
        </w:rPr>
      </w:pPr>
    </w:p>
    <w:p w14:paraId="0979A9CD" w14:textId="2A8EEE0D" w:rsidR="00BC2768" w:rsidRPr="002E1C87" w:rsidRDefault="00BC2768" w:rsidP="00BC2768">
      <w:pPr>
        <w:ind w:left="180"/>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 xml:space="preserve">Vulnerable youth often have limited access and awareness of safe and decent employment opportunities which can further hinder their ability to set long-term goals and meet their psychosocial and economic needs. To better support young people to identify and access these opportunities, Asmae and Nabaa aim to provide additional guidance and support by conducting a </w:t>
      </w:r>
      <w:r w:rsidR="002E1C87" w:rsidRPr="002E1C87">
        <w:rPr>
          <w:rFonts w:asciiTheme="majorBidi" w:hAnsiTheme="majorBidi" w:cstheme="majorBidi"/>
          <w:b/>
          <w:bCs/>
          <w:kern w:val="32"/>
          <w:lang w:eastAsia="en-GB" w:bidi="en-GB"/>
        </w:rPr>
        <w:t>labor</w:t>
      </w:r>
      <w:r w:rsidRPr="002E1C87">
        <w:rPr>
          <w:rFonts w:asciiTheme="majorBidi" w:hAnsiTheme="majorBidi" w:cstheme="majorBidi"/>
          <w:b/>
          <w:bCs/>
          <w:kern w:val="32"/>
          <w:lang w:eastAsia="en-GB" w:bidi="en-GB"/>
        </w:rPr>
        <w:t xml:space="preserve"> market assessment (LMA) </w:t>
      </w:r>
      <w:r w:rsidRPr="002E1C87">
        <w:rPr>
          <w:rFonts w:asciiTheme="majorBidi" w:hAnsiTheme="majorBidi" w:cstheme="majorBidi"/>
          <w:kern w:val="32"/>
          <w:lang w:eastAsia="en-GB" w:bidi="en-GB"/>
        </w:rPr>
        <w:t>as</w:t>
      </w:r>
      <w:r w:rsidRPr="002E1C87">
        <w:rPr>
          <w:rFonts w:asciiTheme="majorBidi" w:hAnsiTheme="majorBidi" w:cstheme="majorBidi"/>
          <w:b/>
          <w:bCs/>
          <w:kern w:val="32"/>
          <w:lang w:eastAsia="en-GB" w:bidi="en-GB"/>
        </w:rPr>
        <w:t xml:space="preserve"> </w:t>
      </w:r>
      <w:r w:rsidRPr="002E1C87">
        <w:rPr>
          <w:rFonts w:asciiTheme="majorBidi" w:hAnsiTheme="majorBidi" w:cstheme="majorBidi"/>
          <w:kern w:val="32"/>
          <w:lang w:eastAsia="en-GB" w:bidi="en-GB"/>
        </w:rPr>
        <w:t>part of the project implemented by Asmae in partnership with Nabaa.</w:t>
      </w:r>
    </w:p>
    <w:p w14:paraId="1B73CAA8" w14:textId="77777777" w:rsidR="00BC2768" w:rsidRPr="002E1C87" w:rsidRDefault="00BC2768" w:rsidP="00BC2768">
      <w:pPr>
        <w:ind w:left="180"/>
        <w:jc w:val="both"/>
        <w:rPr>
          <w:rFonts w:asciiTheme="majorBidi" w:hAnsiTheme="majorBidi" w:cstheme="majorBidi"/>
          <w:kern w:val="32"/>
          <w:lang w:eastAsia="en-GB" w:bidi="en-GB"/>
        </w:rPr>
      </w:pPr>
    </w:p>
    <w:p w14:paraId="443256D0" w14:textId="7C450D2A" w:rsidR="00BC2768" w:rsidRPr="002E1C87" w:rsidRDefault="00BC2768" w:rsidP="00BC2768">
      <w:pPr>
        <w:ind w:left="180"/>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 xml:space="preserve">The LMA will be conducted to understand the demand side of Ain EL </w:t>
      </w:r>
      <w:proofErr w:type="spellStart"/>
      <w:r w:rsidRPr="002E1C87">
        <w:rPr>
          <w:rFonts w:asciiTheme="majorBidi" w:hAnsiTheme="majorBidi" w:cstheme="majorBidi"/>
          <w:kern w:val="32"/>
          <w:lang w:eastAsia="en-GB" w:bidi="en-GB"/>
        </w:rPr>
        <w:t>Helwe</w:t>
      </w:r>
      <w:proofErr w:type="spellEnd"/>
      <w:r w:rsidRPr="002E1C87">
        <w:rPr>
          <w:rFonts w:asciiTheme="majorBidi" w:hAnsiTheme="majorBidi" w:cstheme="majorBidi"/>
          <w:kern w:val="32"/>
          <w:lang w:eastAsia="en-GB" w:bidi="en-GB"/>
        </w:rPr>
        <w:t xml:space="preserve"> and Naher El Bared </w:t>
      </w:r>
      <w:r w:rsidR="002E1C87" w:rsidRPr="002E1C87">
        <w:rPr>
          <w:rFonts w:asciiTheme="majorBidi" w:hAnsiTheme="majorBidi" w:cstheme="majorBidi"/>
          <w:kern w:val="32"/>
          <w:lang w:eastAsia="en-GB" w:bidi="en-GB"/>
        </w:rPr>
        <w:t>labor</w:t>
      </w:r>
      <w:r w:rsidRPr="002E1C87">
        <w:rPr>
          <w:rFonts w:asciiTheme="majorBidi" w:hAnsiTheme="majorBidi" w:cstheme="majorBidi"/>
          <w:kern w:val="32"/>
          <w:lang w:eastAsia="en-GB" w:bidi="en-GB"/>
        </w:rPr>
        <w:t xml:space="preserve"> market and youth aspiration for life and career </w:t>
      </w:r>
      <w:r w:rsidRPr="002E1C87">
        <w:rPr>
          <w:rFonts w:asciiTheme="majorBidi" w:hAnsiTheme="majorBidi" w:cstheme="majorBidi"/>
        </w:rPr>
        <w:t>respectively for young women and young men</w:t>
      </w:r>
      <w:r w:rsidRPr="002E1C87">
        <w:rPr>
          <w:rFonts w:asciiTheme="majorBidi" w:hAnsiTheme="majorBidi" w:cstheme="majorBidi"/>
          <w:kern w:val="32"/>
          <w:lang w:eastAsia="en-GB" w:bidi="en-GB"/>
        </w:rPr>
        <w:t xml:space="preserve">, the findings of the study will lead to better knowing </w:t>
      </w:r>
      <w:r w:rsidR="002141FB" w:rsidRPr="002E1C87">
        <w:rPr>
          <w:rFonts w:asciiTheme="majorBidi" w:hAnsiTheme="majorBidi" w:cstheme="majorBidi"/>
          <w:kern w:val="32"/>
          <w:lang w:eastAsia="en-GB" w:bidi="en-GB"/>
        </w:rPr>
        <w:t xml:space="preserve">of </w:t>
      </w:r>
      <w:r w:rsidRPr="002E1C87">
        <w:rPr>
          <w:rFonts w:asciiTheme="majorBidi" w:hAnsiTheme="majorBidi" w:cstheme="majorBidi"/>
          <w:kern w:val="32"/>
          <w:lang w:eastAsia="en-GB" w:bidi="en-GB"/>
        </w:rPr>
        <w:t xml:space="preserve">the sector of employment for youth and to include in the VT curriculum the necessary training for getting the skills and knowledge required by the </w:t>
      </w:r>
      <w:r w:rsidR="002E1C87" w:rsidRPr="002E1C87">
        <w:rPr>
          <w:rFonts w:asciiTheme="majorBidi" w:hAnsiTheme="majorBidi" w:cstheme="majorBidi"/>
          <w:kern w:val="32"/>
          <w:lang w:eastAsia="en-GB" w:bidi="en-GB"/>
        </w:rPr>
        <w:t>labor</w:t>
      </w:r>
      <w:r w:rsidRPr="002E1C87">
        <w:rPr>
          <w:rFonts w:asciiTheme="majorBidi" w:hAnsiTheme="majorBidi" w:cstheme="majorBidi"/>
          <w:kern w:val="32"/>
          <w:lang w:eastAsia="en-GB" w:bidi="en-GB"/>
        </w:rPr>
        <w:t xml:space="preserve"> market, as well </w:t>
      </w:r>
      <w:r w:rsidR="002141FB" w:rsidRPr="002E1C87">
        <w:rPr>
          <w:rFonts w:asciiTheme="majorBidi" w:hAnsiTheme="majorBidi" w:cstheme="majorBidi"/>
          <w:kern w:val="32"/>
          <w:lang w:eastAsia="en-GB" w:bidi="en-GB"/>
        </w:rPr>
        <w:t>as the</w:t>
      </w:r>
      <w:r w:rsidRPr="002E1C87">
        <w:rPr>
          <w:rFonts w:asciiTheme="majorBidi" w:hAnsiTheme="majorBidi" w:cstheme="majorBidi"/>
          <w:kern w:val="32"/>
          <w:lang w:eastAsia="en-GB" w:bidi="en-GB"/>
        </w:rPr>
        <w:t xml:space="preserve"> aspiration of the youth </w:t>
      </w:r>
    </w:p>
    <w:p w14:paraId="5A3943DA" w14:textId="77777777" w:rsidR="00BC2768" w:rsidRPr="002E1C87" w:rsidRDefault="00BC2768" w:rsidP="00BC2768">
      <w:pPr>
        <w:ind w:left="180"/>
        <w:jc w:val="both"/>
        <w:rPr>
          <w:rFonts w:asciiTheme="majorBidi" w:hAnsiTheme="majorBidi" w:cstheme="majorBidi"/>
          <w:kern w:val="32"/>
          <w:lang w:eastAsia="en-GB" w:bidi="en-GB"/>
        </w:rPr>
      </w:pPr>
    </w:p>
    <w:p w14:paraId="61ECD750" w14:textId="0DBCB87F" w:rsidR="00BC2768" w:rsidRPr="002E1C87" w:rsidRDefault="00BC2768" w:rsidP="00BC2768">
      <w:pPr>
        <w:ind w:left="180"/>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 xml:space="preserve">This LMA, in addition to creating linkages with key stakeholders and market actors, will provide the youth with an understanding of </w:t>
      </w:r>
      <w:r w:rsidR="002E1C87" w:rsidRPr="002E1C87">
        <w:rPr>
          <w:rFonts w:asciiTheme="majorBidi" w:hAnsiTheme="majorBidi" w:cstheme="majorBidi"/>
          <w:kern w:val="32"/>
          <w:lang w:eastAsia="en-GB" w:bidi="en-GB"/>
        </w:rPr>
        <w:t>labor</w:t>
      </w:r>
      <w:r w:rsidRPr="002E1C87">
        <w:rPr>
          <w:rFonts w:asciiTheme="majorBidi" w:hAnsiTheme="majorBidi" w:cstheme="majorBidi"/>
          <w:kern w:val="32"/>
          <w:lang w:eastAsia="en-GB" w:bidi="en-GB"/>
        </w:rPr>
        <w:t xml:space="preserve"> market demands for skills needed in the market, both technical and transferable. </w:t>
      </w:r>
    </w:p>
    <w:p w14:paraId="560CFF16" w14:textId="60D53143" w:rsidR="00BC2768" w:rsidRPr="002E1C87" w:rsidRDefault="00BC2768" w:rsidP="00BC2768">
      <w:pPr>
        <w:ind w:left="180"/>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 xml:space="preserve">Results of the LMA will be shared with Vocational Training Providers (VTPs) and employment agencies openly to inform their services are </w:t>
      </w:r>
      <w:r w:rsidR="002141FB" w:rsidRPr="002E1C87">
        <w:rPr>
          <w:rFonts w:asciiTheme="majorBidi" w:hAnsiTheme="majorBidi" w:cstheme="majorBidi"/>
          <w:kern w:val="32"/>
          <w:lang w:eastAsia="en-GB" w:bidi="en-GB"/>
        </w:rPr>
        <w:t>demand-driven</w:t>
      </w:r>
      <w:r w:rsidRPr="002E1C87">
        <w:rPr>
          <w:rFonts w:asciiTheme="majorBidi" w:hAnsiTheme="majorBidi" w:cstheme="majorBidi"/>
          <w:kern w:val="32"/>
          <w:lang w:eastAsia="en-GB" w:bidi="en-GB"/>
        </w:rPr>
        <w:t xml:space="preserve"> also across the humanitarian actors.</w:t>
      </w:r>
    </w:p>
    <w:p w14:paraId="65CBBF55" w14:textId="77777777" w:rsidR="004124FB" w:rsidRPr="002E1C87" w:rsidRDefault="004124FB" w:rsidP="00762122">
      <w:pPr>
        <w:tabs>
          <w:tab w:val="left" w:pos="180"/>
        </w:tabs>
        <w:spacing w:line="276" w:lineRule="auto"/>
        <w:ind w:left="90" w:firstLine="360"/>
        <w:jc w:val="both"/>
        <w:rPr>
          <w:rFonts w:asciiTheme="majorBidi" w:hAnsiTheme="majorBidi" w:cstheme="majorBidi"/>
          <w:bCs/>
        </w:rPr>
      </w:pPr>
    </w:p>
    <w:p w14:paraId="719C511B" w14:textId="1E070AB3" w:rsidR="00601312" w:rsidRPr="002E1C87" w:rsidRDefault="00F25EF4" w:rsidP="006C0854">
      <w:pPr>
        <w:pStyle w:val="ListParagraph"/>
        <w:numPr>
          <w:ilvl w:val="0"/>
          <w:numId w:val="3"/>
        </w:numPr>
        <w:spacing w:after="240"/>
        <w:jc w:val="both"/>
        <w:outlineLvl w:val="0"/>
        <w:rPr>
          <w:rFonts w:asciiTheme="majorBidi" w:hAnsiTheme="majorBidi" w:cstheme="majorBidi"/>
          <w:b/>
          <w:bCs/>
          <w:smallCaps/>
          <w:sz w:val="24"/>
          <w:szCs w:val="24"/>
        </w:rPr>
      </w:pPr>
      <w:r w:rsidRPr="002E1C87">
        <w:rPr>
          <w:rFonts w:asciiTheme="majorBidi" w:hAnsiTheme="majorBidi" w:cstheme="majorBidi"/>
          <w:b/>
          <w:bCs/>
          <w:smallCaps/>
          <w:sz w:val="24"/>
          <w:szCs w:val="24"/>
        </w:rPr>
        <w:t>Methodology</w:t>
      </w:r>
    </w:p>
    <w:p w14:paraId="295ADE18" w14:textId="0E296095" w:rsidR="00F25EF4" w:rsidRPr="002E1C87" w:rsidRDefault="00097F52" w:rsidP="00097F52">
      <w:pPr>
        <w:ind w:left="180"/>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 xml:space="preserve">The first part of the study will explore the </w:t>
      </w:r>
      <w:r w:rsidR="002E1C87" w:rsidRPr="002E1C87">
        <w:rPr>
          <w:rFonts w:asciiTheme="majorBidi" w:hAnsiTheme="majorBidi" w:cstheme="majorBidi"/>
          <w:kern w:val="32"/>
          <w:lang w:eastAsia="en-GB" w:bidi="en-GB"/>
        </w:rPr>
        <w:t>labor</w:t>
      </w:r>
      <w:r w:rsidRPr="002E1C87">
        <w:rPr>
          <w:rFonts w:asciiTheme="majorBidi" w:hAnsiTheme="majorBidi" w:cstheme="majorBidi"/>
          <w:kern w:val="32"/>
          <w:lang w:eastAsia="en-GB" w:bidi="en-GB"/>
        </w:rPr>
        <w:t xml:space="preserve"> market by visiting selected hiring entities, stakeholders, potential employers, </w:t>
      </w:r>
      <w:r w:rsidR="004C256A" w:rsidRPr="002E1C87">
        <w:rPr>
          <w:rFonts w:asciiTheme="majorBidi" w:hAnsiTheme="majorBidi" w:cstheme="majorBidi"/>
          <w:kern w:val="32"/>
          <w:lang w:eastAsia="en-GB" w:bidi="en-GB"/>
        </w:rPr>
        <w:t>SMEs</w:t>
      </w:r>
      <w:r w:rsidR="002E1C87" w:rsidRPr="002E1C87">
        <w:rPr>
          <w:rFonts w:asciiTheme="majorBidi" w:hAnsiTheme="majorBidi" w:cstheme="majorBidi"/>
          <w:kern w:val="32"/>
          <w:lang w:eastAsia="en-GB" w:bidi="en-GB"/>
        </w:rPr>
        <w:t>,</w:t>
      </w:r>
      <w:r w:rsidR="004C256A" w:rsidRPr="002E1C87">
        <w:rPr>
          <w:rFonts w:asciiTheme="majorBidi" w:hAnsiTheme="majorBidi" w:cstheme="majorBidi"/>
          <w:kern w:val="32"/>
          <w:lang w:eastAsia="en-GB" w:bidi="en-GB"/>
        </w:rPr>
        <w:t xml:space="preserve"> and other industries, the number of entities to be selected in each area will be agreed </w:t>
      </w:r>
      <w:r w:rsidR="004A5F33" w:rsidRPr="002E1C87">
        <w:rPr>
          <w:rFonts w:asciiTheme="majorBidi" w:hAnsiTheme="majorBidi" w:cstheme="majorBidi"/>
          <w:kern w:val="32"/>
          <w:lang w:eastAsia="en-GB" w:bidi="en-GB"/>
        </w:rPr>
        <w:t xml:space="preserve">upon </w:t>
      </w:r>
      <w:r w:rsidR="004C256A" w:rsidRPr="002E1C87">
        <w:rPr>
          <w:rFonts w:asciiTheme="majorBidi" w:hAnsiTheme="majorBidi" w:cstheme="majorBidi"/>
          <w:kern w:val="32"/>
          <w:lang w:eastAsia="en-GB" w:bidi="en-GB"/>
        </w:rPr>
        <w:t>between Asmae and the consultancy firm.</w:t>
      </w:r>
    </w:p>
    <w:p w14:paraId="1C409B58" w14:textId="77777777" w:rsidR="00210232" w:rsidRPr="002E1C87" w:rsidRDefault="00210232" w:rsidP="00097F52">
      <w:pPr>
        <w:ind w:left="180"/>
        <w:jc w:val="both"/>
        <w:rPr>
          <w:rFonts w:asciiTheme="majorBidi" w:hAnsiTheme="majorBidi" w:cstheme="majorBidi"/>
          <w:kern w:val="32"/>
          <w:lang w:eastAsia="en-GB" w:bidi="en-GB"/>
        </w:rPr>
      </w:pPr>
    </w:p>
    <w:p w14:paraId="24B41DE6" w14:textId="7594488C" w:rsidR="004C256A" w:rsidRPr="002E1C87" w:rsidRDefault="004C256A" w:rsidP="00A62963">
      <w:pPr>
        <w:ind w:left="180"/>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The following highlight</w:t>
      </w:r>
      <w:r w:rsidR="00A62963" w:rsidRPr="002E1C87">
        <w:rPr>
          <w:rFonts w:asciiTheme="majorBidi" w:hAnsiTheme="majorBidi" w:cstheme="majorBidi"/>
          <w:kern w:val="32"/>
          <w:lang w:eastAsia="en-GB" w:bidi="en-GB"/>
        </w:rPr>
        <w:t xml:space="preserve">s the expectations </w:t>
      </w:r>
      <w:r w:rsidRPr="002E1C87">
        <w:rPr>
          <w:rFonts w:asciiTheme="majorBidi" w:hAnsiTheme="majorBidi" w:cstheme="majorBidi"/>
          <w:kern w:val="32"/>
          <w:lang w:eastAsia="en-GB" w:bidi="en-GB"/>
        </w:rPr>
        <w:t>from this section of the study:</w:t>
      </w:r>
    </w:p>
    <w:p w14:paraId="54B00AEF" w14:textId="77777777" w:rsidR="00210232" w:rsidRPr="002E1C87" w:rsidRDefault="00210232" w:rsidP="00A62963">
      <w:pPr>
        <w:ind w:left="180"/>
        <w:jc w:val="both"/>
        <w:rPr>
          <w:rFonts w:asciiTheme="majorBidi" w:hAnsiTheme="majorBidi" w:cstheme="majorBidi"/>
          <w:kern w:val="32"/>
          <w:lang w:eastAsia="en-GB" w:bidi="en-GB"/>
        </w:rPr>
      </w:pPr>
    </w:p>
    <w:p w14:paraId="129CB0B3" w14:textId="350942CA" w:rsidR="004C256A" w:rsidRPr="002E1C87" w:rsidRDefault="004C256A" w:rsidP="006C0854">
      <w:pPr>
        <w:pStyle w:val="ListParagraph"/>
        <w:numPr>
          <w:ilvl w:val="0"/>
          <w:numId w:val="7"/>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lastRenderedPageBreak/>
        <w:t>Identify potential employers in the study area</w:t>
      </w:r>
      <w:r w:rsidR="00A30ED7" w:rsidRPr="002E1C87">
        <w:rPr>
          <w:rFonts w:asciiTheme="majorBidi" w:hAnsiTheme="majorBidi" w:cstheme="majorBidi"/>
          <w:kern w:val="32"/>
          <w:sz w:val="24"/>
          <w:szCs w:val="24"/>
          <w:lang w:eastAsia="en-GB" w:bidi="en-GB"/>
        </w:rPr>
        <w:t>s.</w:t>
      </w:r>
    </w:p>
    <w:p w14:paraId="3B870E68" w14:textId="02FA37FB" w:rsidR="004C256A" w:rsidRPr="002E1C87" w:rsidRDefault="004C256A" w:rsidP="006C0854">
      <w:pPr>
        <w:pStyle w:val="ListParagraph"/>
        <w:numPr>
          <w:ilvl w:val="0"/>
          <w:numId w:val="7"/>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Assess the labor market demand and skills requirement</w:t>
      </w:r>
      <w:r w:rsidR="00D51CA5" w:rsidRPr="002E1C87">
        <w:rPr>
          <w:rFonts w:asciiTheme="majorBidi" w:hAnsiTheme="majorBidi" w:cstheme="majorBidi"/>
          <w:kern w:val="32"/>
          <w:sz w:val="24"/>
          <w:szCs w:val="24"/>
          <w:lang w:eastAsia="en-GB" w:bidi="en-GB"/>
        </w:rPr>
        <w:t>s</w:t>
      </w:r>
    </w:p>
    <w:p w14:paraId="2804ECFA" w14:textId="2F33707D" w:rsidR="00062E27" w:rsidRPr="002E1C87" w:rsidRDefault="00D51CA5" w:rsidP="00062E27">
      <w:pPr>
        <w:pStyle w:val="ListParagraph"/>
        <w:numPr>
          <w:ilvl w:val="0"/>
          <w:numId w:val="7"/>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Provid</w:t>
      </w:r>
      <w:r w:rsidR="00A62963" w:rsidRPr="002E1C87">
        <w:rPr>
          <w:rFonts w:asciiTheme="majorBidi" w:hAnsiTheme="majorBidi" w:cstheme="majorBidi"/>
          <w:kern w:val="32"/>
          <w:sz w:val="24"/>
          <w:szCs w:val="24"/>
          <w:lang w:eastAsia="en-GB" w:bidi="en-GB"/>
        </w:rPr>
        <w:t>e</w:t>
      </w:r>
      <w:r w:rsidRPr="002E1C87">
        <w:rPr>
          <w:rFonts w:asciiTheme="majorBidi" w:hAnsiTheme="majorBidi" w:cstheme="majorBidi"/>
          <w:kern w:val="32"/>
          <w:sz w:val="24"/>
          <w:szCs w:val="24"/>
          <w:lang w:eastAsia="en-GB" w:bidi="en-GB"/>
        </w:rPr>
        <w:t xml:space="preserve"> detailed analysis in the study area</w:t>
      </w:r>
      <w:r w:rsidR="005D417F" w:rsidRPr="002E1C87">
        <w:rPr>
          <w:rFonts w:asciiTheme="majorBidi" w:hAnsiTheme="majorBidi" w:cstheme="majorBidi"/>
          <w:kern w:val="32"/>
          <w:sz w:val="24"/>
          <w:szCs w:val="24"/>
          <w:lang w:eastAsia="en-GB" w:bidi="en-GB"/>
        </w:rPr>
        <w:t xml:space="preserve"> </w:t>
      </w:r>
      <w:r w:rsidR="00726D5C" w:rsidRPr="002E1C87">
        <w:rPr>
          <w:rFonts w:asciiTheme="majorBidi" w:hAnsiTheme="majorBidi" w:cstheme="majorBidi"/>
          <w:kern w:val="32"/>
          <w:sz w:val="24"/>
          <w:szCs w:val="24"/>
          <w:lang w:eastAsia="en-GB" w:bidi="en-GB"/>
        </w:rPr>
        <w:t xml:space="preserve">taking into consideration the gender sensitivity and gender </w:t>
      </w:r>
      <w:r w:rsidR="00917F6B" w:rsidRPr="002E1C87">
        <w:rPr>
          <w:rFonts w:asciiTheme="majorBidi" w:hAnsiTheme="majorBidi" w:cstheme="majorBidi"/>
          <w:kern w:val="32"/>
          <w:sz w:val="24"/>
          <w:szCs w:val="24"/>
          <w:lang w:eastAsia="en-GB" w:bidi="en-GB"/>
        </w:rPr>
        <w:t>policies (</w:t>
      </w:r>
      <w:r w:rsidR="00062E27" w:rsidRPr="002E1C87">
        <w:rPr>
          <w:rFonts w:asciiTheme="majorBidi" w:hAnsiTheme="majorBidi" w:cstheme="majorBidi"/>
          <w:sz w:val="24"/>
          <w:szCs w:val="24"/>
        </w:rPr>
        <w:t xml:space="preserve">Is the </w:t>
      </w:r>
      <w:r w:rsidR="005D417F" w:rsidRPr="002E1C87">
        <w:rPr>
          <w:rFonts w:asciiTheme="majorBidi" w:hAnsiTheme="majorBidi" w:cstheme="majorBidi"/>
          <w:sz w:val="24"/>
          <w:szCs w:val="24"/>
        </w:rPr>
        <w:t>sector/company</w:t>
      </w:r>
      <w:r w:rsidR="00062E27" w:rsidRPr="002E1C87">
        <w:rPr>
          <w:rFonts w:asciiTheme="majorBidi" w:hAnsiTheme="majorBidi" w:cstheme="majorBidi"/>
          <w:sz w:val="24"/>
          <w:szCs w:val="24"/>
        </w:rPr>
        <w:t xml:space="preserve">, etc. more “male” or “female” (in terms of social perception as well as objectively, in terms of </w:t>
      </w:r>
      <w:r w:rsidR="005D417F" w:rsidRPr="002E1C87">
        <w:rPr>
          <w:rFonts w:asciiTheme="majorBidi" w:hAnsiTheme="majorBidi" w:cstheme="majorBidi"/>
          <w:sz w:val="24"/>
          <w:szCs w:val="24"/>
        </w:rPr>
        <w:t xml:space="preserve">the </w:t>
      </w:r>
      <w:r w:rsidR="00062E27" w:rsidRPr="002E1C87">
        <w:rPr>
          <w:rFonts w:asciiTheme="majorBidi" w:hAnsiTheme="majorBidi" w:cstheme="majorBidi"/>
          <w:sz w:val="24"/>
          <w:szCs w:val="24"/>
        </w:rPr>
        <w:t xml:space="preserve">number of male / female staff)? If it is a </w:t>
      </w:r>
      <w:r w:rsidR="005D417F" w:rsidRPr="002E1C87">
        <w:rPr>
          <w:rFonts w:asciiTheme="majorBidi" w:hAnsiTheme="majorBidi" w:cstheme="majorBidi"/>
          <w:sz w:val="24"/>
          <w:szCs w:val="24"/>
        </w:rPr>
        <w:t>male/female</w:t>
      </w:r>
      <w:r w:rsidR="00062E27" w:rsidRPr="002E1C87">
        <w:rPr>
          <w:rFonts w:asciiTheme="majorBidi" w:hAnsiTheme="majorBidi" w:cstheme="majorBidi"/>
          <w:sz w:val="24"/>
          <w:szCs w:val="24"/>
        </w:rPr>
        <w:t xml:space="preserve"> sector, what’s the situation of staff from the opposite sex (not only </w:t>
      </w:r>
      <w:r w:rsidR="005D417F" w:rsidRPr="002E1C87">
        <w:rPr>
          <w:rFonts w:asciiTheme="majorBidi" w:hAnsiTheme="majorBidi" w:cstheme="majorBidi"/>
          <w:sz w:val="24"/>
          <w:szCs w:val="24"/>
        </w:rPr>
        <w:t xml:space="preserve">in </w:t>
      </w:r>
      <w:r w:rsidR="00062E27" w:rsidRPr="002E1C87">
        <w:rPr>
          <w:rFonts w:asciiTheme="majorBidi" w:hAnsiTheme="majorBidi" w:cstheme="majorBidi"/>
          <w:sz w:val="24"/>
          <w:szCs w:val="24"/>
        </w:rPr>
        <w:t xml:space="preserve">salary or type of contract but also in terms of working conditions and environment)? </w:t>
      </w:r>
      <w:r w:rsidR="00927BB1" w:rsidRPr="002E1C87">
        <w:rPr>
          <w:rFonts w:asciiTheme="majorBidi" w:hAnsiTheme="majorBidi" w:cstheme="majorBidi"/>
          <w:sz w:val="24"/>
          <w:szCs w:val="24"/>
        </w:rPr>
        <w:t>Is</w:t>
      </w:r>
      <w:r w:rsidR="00062E27" w:rsidRPr="002E1C87">
        <w:rPr>
          <w:rFonts w:asciiTheme="majorBidi" w:hAnsiTheme="majorBidi" w:cstheme="majorBidi"/>
          <w:sz w:val="24"/>
          <w:szCs w:val="24"/>
        </w:rPr>
        <w:t xml:space="preserve"> there anything set up for child care? What’s the policy </w:t>
      </w:r>
      <w:r w:rsidR="00927BB1" w:rsidRPr="002E1C87">
        <w:rPr>
          <w:rFonts w:asciiTheme="majorBidi" w:hAnsiTheme="majorBidi" w:cstheme="majorBidi"/>
          <w:sz w:val="24"/>
          <w:szCs w:val="24"/>
        </w:rPr>
        <w:t xml:space="preserve">for </w:t>
      </w:r>
      <w:r w:rsidR="00062E27" w:rsidRPr="002E1C87">
        <w:rPr>
          <w:rFonts w:asciiTheme="majorBidi" w:hAnsiTheme="majorBidi" w:cstheme="majorBidi"/>
          <w:sz w:val="24"/>
          <w:szCs w:val="24"/>
        </w:rPr>
        <w:t xml:space="preserve">working from home? What’s the policy for maternity leave? And paternity leave? If there are </w:t>
      </w:r>
      <w:r w:rsidR="002E1C87">
        <w:rPr>
          <w:rFonts w:asciiTheme="majorBidi" w:hAnsiTheme="majorBidi" w:cstheme="majorBidi"/>
          <w:sz w:val="24"/>
          <w:szCs w:val="24"/>
        </w:rPr>
        <w:t>many</w:t>
      </w:r>
      <w:r w:rsidR="00062E27" w:rsidRPr="002E1C87">
        <w:rPr>
          <w:rFonts w:asciiTheme="majorBidi" w:hAnsiTheme="majorBidi" w:cstheme="majorBidi"/>
          <w:sz w:val="24"/>
          <w:szCs w:val="24"/>
        </w:rPr>
        <w:t xml:space="preserve"> more female staff or male staff, what does explain this situation? Is there any </w:t>
      </w:r>
      <w:r w:rsidR="002E1C87">
        <w:rPr>
          <w:rFonts w:asciiTheme="majorBidi" w:hAnsiTheme="majorBidi" w:cstheme="majorBidi"/>
          <w:sz w:val="24"/>
          <w:szCs w:val="24"/>
        </w:rPr>
        <w:t>policy/measures</w:t>
      </w:r>
      <w:r w:rsidR="00062E27" w:rsidRPr="002E1C87">
        <w:rPr>
          <w:rFonts w:asciiTheme="majorBidi" w:hAnsiTheme="majorBidi" w:cstheme="majorBidi"/>
          <w:sz w:val="24"/>
          <w:szCs w:val="24"/>
        </w:rPr>
        <w:t xml:space="preserve"> set up by the employer to promote more balance/ mix</w:t>
      </w:r>
      <w:r w:rsidR="002E1C87">
        <w:rPr>
          <w:rFonts w:asciiTheme="majorBidi" w:hAnsiTheme="majorBidi" w:cstheme="majorBidi"/>
          <w:sz w:val="24"/>
          <w:szCs w:val="24"/>
        </w:rPr>
        <w:t>?</w:t>
      </w:r>
      <w:r w:rsidR="00062E27" w:rsidRPr="002E1C87">
        <w:rPr>
          <w:rFonts w:asciiTheme="majorBidi" w:hAnsiTheme="majorBidi" w:cstheme="majorBidi"/>
          <w:sz w:val="24"/>
          <w:szCs w:val="24"/>
        </w:rPr>
        <w:t xml:space="preserve"> Do we anticipate any issues </w:t>
      </w:r>
      <w:r w:rsidR="00927BB1" w:rsidRPr="002E1C87">
        <w:rPr>
          <w:rFonts w:asciiTheme="majorBidi" w:hAnsiTheme="majorBidi" w:cstheme="majorBidi"/>
          <w:sz w:val="24"/>
          <w:szCs w:val="24"/>
        </w:rPr>
        <w:t xml:space="preserve">in </w:t>
      </w:r>
      <w:r w:rsidR="00062E27" w:rsidRPr="002E1C87">
        <w:rPr>
          <w:rFonts w:asciiTheme="majorBidi" w:hAnsiTheme="majorBidi" w:cstheme="majorBidi"/>
          <w:sz w:val="24"/>
          <w:szCs w:val="24"/>
        </w:rPr>
        <w:t xml:space="preserve">the recruitment process (female </w:t>
      </w:r>
      <w:r w:rsidR="005D417F" w:rsidRPr="002E1C87">
        <w:rPr>
          <w:rFonts w:asciiTheme="majorBidi" w:hAnsiTheme="majorBidi" w:cstheme="majorBidi"/>
          <w:sz w:val="24"/>
          <w:szCs w:val="24"/>
        </w:rPr>
        <w:t>candidates</w:t>
      </w:r>
      <w:r w:rsidR="00062E27" w:rsidRPr="002E1C87">
        <w:rPr>
          <w:rFonts w:asciiTheme="majorBidi" w:hAnsiTheme="majorBidi" w:cstheme="majorBidi"/>
          <w:sz w:val="24"/>
          <w:szCs w:val="24"/>
        </w:rPr>
        <w:t xml:space="preserve"> not being recruited in a male sector, etc.)? </w:t>
      </w:r>
      <w:r w:rsidR="00927BB1" w:rsidRPr="002E1C87">
        <w:rPr>
          <w:rFonts w:asciiTheme="majorBidi" w:hAnsiTheme="majorBidi" w:cstheme="majorBidi"/>
          <w:sz w:val="24"/>
          <w:szCs w:val="24"/>
        </w:rPr>
        <w:t>What are</w:t>
      </w:r>
      <w:r w:rsidR="00062E27" w:rsidRPr="002E1C87">
        <w:rPr>
          <w:rFonts w:asciiTheme="majorBidi" w:hAnsiTheme="majorBidi" w:cstheme="majorBidi"/>
          <w:sz w:val="24"/>
          <w:szCs w:val="24"/>
        </w:rPr>
        <w:t xml:space="preserve"> the perceptions of female/male applicants, </w:t>
      </w:r>
      <w:r w:rsidR="00927BB1" w:rsidRPr="002E1C87">
        <w:rPr>
          <w:rFonts w:asciiTheme="majorBidi" w:hAnsiTheme="majorBidi" w:cstheme="majorBidi"/>
          <w:sz w:val="24"/>
          <w:szCs w:val="24"/>
        </w:rPr>
        <w:t xml:space="preserve">and </w:t>
      </w:r>
      <w:r w:rsidR="00062E27" w:rsidRPr="002E1C87">
        <w:rPr>
          <w:rFonts w:asciiTheme="majorBidi" w:hAnsiTheme="majorBidi" w:cstheme="majorBidi"/>
          <w:sz w:val="24"/>
          <w:szCs w:val="24"/>
        </w:rPr>
        <w:t>staff by the employer? Are there any policies to fight against any discrimination in the company? To prevent and respond to GBV?)</w:t>
      </w:r>
    </w:p>
    <w:p w14:paraId="085342CA" w14:textId="06827036" w:rsidR="00D51CA5" w:rsidRPr="002E1C87" w:rsidRDefault="00D51CA5" w:rsidP="006C0854">
      <w:pPr>
        <w:pStyle w:val="ListParagraph"/>
        <w:numPr>
          <w:ilvl w:val="0"/>
          <w:numId w:val="7"/>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 xml:space="preserve">Identify possible job creation </w:t>
      </w:r>
      <w:r w:rsidR="00927BB1" w:rsidRPr="002E1C87">
        <w:rPr>
          <w:rFonts w:asciiTheme="majorBidi" w:hAnsiTheme="majorBidi" w:cstheme="majorBidi"/>
          <w:kern w:val="32"/>
          <w:sz w:val="24"/>
          <w:szCs w:val="24"/>
          <w:lang w:eastAsia="en-GB" w:bidi="en-GB"/>
        </w:rPr>
        <w:t xml:space="preserve">sectors </w:t>
      </w:r>
      <w:r w:rsidRPr="002E1C87">
        <w:rPr>
          <w:rFonts w:asciiTheme="majorBidi" w:hAnsiTheme="majorBidi" w:cstheme="majorBidi"/>
          <w:kern w:val="32"/>
          <w:sz w:val="24"/>
          <w:szCs w:val="24"/>
          <w:lang w:eastAsia="en-GB" w:bidi="en-GB"/>
        </w:rPr>
        <w:t xml:space="preserve">in each area. </w:t>
      </w:r>
    </w:p>
    <w:p w14:paraId="5E9D71BA" w14:textId="3D08ADB6" w:rsidR="00D51CA5" w:rsidRPr="002E1C87" w:rsidRDefault="00A62963" w:rsidP="006C0854">
      <w:pPr>
        <w:pStyle w:val="ListParagraph"/>
        <w:numPr>
          <w:ilvl w:val="0"/>
          <w:numId w:val="7"/>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identify</w:t>
      </w:r>
      <w:r w:rsidR="00D51CA5" w:rsidRPr="002E1C87">
        <w:rPr>
          <w:rFonts w:asciiTheme="majorBidi" w:hAnsiTheme="majorBidi" w:cstheme="majorBidi"/>
          <w:kern w:val="32"/>
          <w:sz w:val="24"/>
          <w:szCs w:val="24"/>
          <w:lang w:eastAsia="en-GB" w:bidi="en-GB"/>
        </w:rPr>
        <w:t xml:space="preserve"> the average wage scales and type of contact provided by each sector</w:t>
      </w:r>
      <w:r w:rsidR="00726D5C" w:rsidRPr="002E1C87">
        <w:rPr>
          <w:rFonts w:asciiTheme="majorBidi" w:hAnsiTheme="majorBidi" w:cstheme="majorBidi"/>
          <w:kern w:val="32"/>
          <w:sz w:val="24"/>
          <w:szCs w:val="24"/>
          <w:lang w:eastAsia="en-GB" w:bidi="en-GB"/>
        </w:rPr>
        <w:t xml:space="preserve">, </w:t>
      </w:r>
      <w:r w:rsidR="00726D5C" w:rsidRPr="002E1C87">
        <w:rPr>
          <w:rFonts w:asciiTheme="majorBidi" w:hAnsiTheme="majorBidi" w:cstheme="majorBidi"/>
          <w:sz w:val="24"/>
          <w:szCs w:val="24"/>
        </w:rPr>
        <w:t xml:space="preserve">and </w:t>
      </w:r>
      <w:r w:rsidR="002E1C87">
        <w:rPr>
          <w:rFonts w:asciiTheme="majorBidi" w:hAnsiTheme="majorBidi" w:cstheme="majorBidi"/>
          <w:sz w:val="24"/>
          <w:szCs w:val="24"/>
        </w:rPr>
        <w:t>have</w:t>
      </w:r>
      <w:r w:rsidR="00726D5C" w:rsidRPr="002E1C87">
        <w:rPr>
          <w:rFonts w:asciiTheme="majorBidi" w:hAnsiTheme="majorBidi" w:cstheme="majorBidi"/>
          <w:sz w:val="24"/>
          <w:szCs w:val="24"/>
        </w:rPr>
        <w:t xml:space="preserve"> there any differences between </w:t>
      </w:r>
      <w:r w:rsidR="00927BB1" w:rsidRPr="002E1C87">
        <w:rPr>
          <w:rFonts w:asciiTheme="majorBidi" w:hAnsiTheme="majorBidi" w:cstheme="majorBidi"/>
          <w:sz w:val="24"/>
          <w:szCs w:val="24"/>
        </w:rPr>
        <w:t>men’s</w:t>
      </w:r>
      <w:r w:rsidR="00726D5C" w:rsidRPr="002E1C87">
        <w:rPr>
          <w:rFonts w:asciiTheme="majorBidi" w:hAnsiTheme="majorBidi" w:cstheme="majorBidi"/>
          <w:sz w:val="24"/>
          <w:szCs w:val="24"/>
        </w:rPr>
        <w:t xml:space="preserve"> and women’s average scales? If so, how can this be explained?</w:t>
      </w:r>
      <w:r w:rsidR="00D51CA5" w:rsidRPr="002E1C87">
        <w:rPr>
          <w:rFonts w:asciiTheme="majorBidi" w:hAnsiTheme="majorBidi" w:cstheme="majorBidi"/>
          <w:kern w:val="32"/>
          <w:sz w:val="24"/>
          <w:szCs w:val="24"/>
          <w:lang w:eastAsia="en-GB" w:bidi="en-GB"/>
        </w:rPr>
        <w:t xml:space="preserve"> </w:t>
      </w:r>
    </w:p>
    <w:p w14:paraId="36349A1C" w14:textId="10FCE2DB" w:rsidR="00D51CA5" w:rsidRPr="002E1C87" w:rsidRDefault="00D51CA5" w:rsidP="006C0854">
      <w:pPr>
        <w:pStyle w:val="ListParagraph"/>
        <w:numPr>
          <w:ilvl w:val="0"/>
          <w:numId w:val="7"/>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 xml:space="preserve">Identify workers and skills in high demand by the industry, and what the opportunity of creating employment for </w:t>
      </w:r>
      <w:r w:rsidR="00462FFE" w:rsidRPr="002E1C87">
        <w:rPr>
          <w:rFonts w:asciiTheme="majorBidi" w:hAnsiTheme="majorBidi" w:cstheme="majorBidi"/>
          <w:kern w:val="32"/>
          <w:sz w:val="24"/>
          <w:szCs w:val="24"/>
          <w:lang w:eastAsia="en-GB" w:bidi="en-GB"/>
        </w:rPr>
        <w:t>young women, young men</w:t>
      </w:r>
      <w:r w:rsidR="00A37D9E" w:rsidRPr="002E1C87">
        <w:rPr>
          <w:rFonts w:asciiTheme="majorBidi" w:hAnsiTheme="majorBidi" w:cstheme="majorBidi"/>
          <w:kern w:val="32"/>
          <w:sz w:val="24"/>
          <w:szCs w:val="24"/>
          <w:lang w:eastAsia="en-GB" w:bidi="en-GB"/>
        </w:rPr>
        <w:t xml:space="preserve"> </w:t>
      </w:r>
      <w:r w:rsidRPr="002E1C87">
        <w:rPr>
          <w:rFonts w:asciiTheme="majorBidi" w:hAnsiTheme="majorBidi" w:cstheme="majorBidi"/>
          <w:kern w:val="32"/>
          <w:sz w:val="24"/>
          <w:szCs w:val="24"/>
          <w:lang w:eastAsia="en-GB" w:bidi="en-GB"/>
        </w:rPr>
        <w:t xml:space="preserve">displaced people, </w:t>
      </w:r>
      <w:r w:rsidR="00927BB1" w:rsidRPr="002E1C87">
        <w:rPr>
          <w:rFonts w:asciiTheme="majorBidi" w:hAnsiTheme="majorBidi" w:cstheme="majorBidi"/>
          <w:kern w:val="32"/>
          <w:sz w:val="24"/>
          <w:szCs w:val="24"/>
          <w:lang w:eastAsia="en-GB" w:bidi="en-GB"/>
        </w:rPr>
        <w:t xml:space="preserve">and </w:t>
      </w:r>
      <w:r w:rsidRPr="002E1C87">
        <w:rPr>
          <w:rFonts w:asciiTheme="majorBidi" w:hAnsiTheme="majorBidi" w:cstheme="majorBidi"/>
          <w:kern w:val="32"/>
          <w:sz w:val="24"/>
          <w:szCs w:val="24"/>
          <w:lang w:eastAsia="en-GB" w:bidi="en-GB"/>
        </w:rPr>
        <w:t xml:space="preserve">people with disabilities, to ensure inclusive </w:t>
      </w:r>
      <w:r w:rsidR="007D2367" w:rsidRPr="002E1C87">
        <w:rPr>
          <w:rFonts w:asciiTheme="majorBidi" w:hAnsiTheme="majorBidi" w:cstheme="majorBidi"/>
          <w:kern w:val="32"/>
          <w:sz w:val="24"/>
          <w:szCs w:val="24"/>
          <w:lang w:eastAsia="en-GB" w:bidi="en-GB"/>
        </w:rPr>
        <w:t xml:space="preserve">and accessible </w:t>
      </w:r>
      <w:r w:rsidRPr="002E1C87">
        <w:rPr>
          <w:rFonts w:asciiTheme="majorBidi" w:hAnsiTheme="majorBidi" w:cstheme="majorBidi"/>
          <w:kern w:val="32"/>
          <w:sz w:val="24"/>
          <w:szCs w:val="24"/>
          <w:lang w:eastAsia="en-GB" w:bidi="en-GB"/>
        </w:rPr>
        <w:t>job creation</w:t>
      </w:r>
    </w:p>
    <w:p w14:paraId="2E713CB9" w14:textId="40900125" w:rsidR="00A62963" w:rsidRPr="002E1C87" w:rsidRDefault="007D2367" w:rsidP="00A30ED7">
      <w:pPr>
        <w:pStyle w:val="ListParagraph"/>
        <w:numPr>
          <w:ilvl w:val="0"/>
          <w:numId w:val="7"/>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 xml:space="preserve">The study should highlight the accessibility of all types of disabilities in </w:t>
      </w:r>
      <w:r w:rsidR="00927BB1" w:rsidRPr="002E1C87">
        <w:rPr>
          <w:rFonts w:asciiTheme="majorBidi" w:hAnsiTheme="majorBidi" w:cstheme="majorBidi"/>
          <w:kern w:val="32"/>
          <w:sz w:val="24"/>
          <w:szCs w:val="24"/>
          <w:lang w:eastAsia="en-GB" w:bidi="en-GB"/>
        </w:rPr>
        <w:t xml:space="preserve">the </w:t>
      </w:r>
      <w:r w:rsidRPr="002E1C87">
        <w:rPr>
          <w:rFonts w:asciiTheme="majorBidi" w:hAnsiTheme="majorBidi" w:cstheme="majorBidi"/>
          <w:kern w:val="32"/>
          <w:sz w:val="24"/>
          <w:szCs w:val="24"/>
          <w:lang w:eastAsia="en-GB" w:bidi="en-GB"/>
        </w:rPr>
        <w:t xml:space="preserve">job areas targeted. </w:t>
      </w:r>
    </w:p>
    <w:p w14:paraId="4924DFF0" w14:textId="5ED550CE" w:rsidR="007D2367" w:rsidRPr="002E1C87" w:rsidRDefault="007D2367" w:rsidP="006C0854">
      <w:pPr>
        <w:pStyle w:val="ListParagraph"/>
        <w:numPr>
          <w:ilvl w:val="0"/>
          <w:numId w:val="7"/>
        </w:numPr>
        <w:jc w:val="both"/>
        <w:rPr>
          <w:rFonts w:asciiTheme="majorBidi" w:hAnsiTheme="majorBidi" w:cstheme="majorBidi"/>
          <w:kern w:val="32"/>
          <w:sz w:val="24"/>
          <w:szCs w:val="24"/>
          <w:lang w:eastAsia="en-GB" w:bidi="en-GB"/>
        </w:rPr>
      </w:pPr>
      <w:r w:rsidRPr="002E1C87">
        <w:rPr>
          <w:rFonts w:asciiTheme="majorBidi" w:hAnsiTheme="majorBidi" w:cstheme="majorBidi"/>
          <w:sz w:val="24"/>
          <w:szCs w:val="24"/>
        </w:rPr>
        <w:t xml:space="preserve">The study should include a map of the geographical areas of targeted SMEs, employers, etc. </w:t>
      </w:r>
    </w:p>
    <w:p w14:paraId="36327D43" w14:textId="55178728" w:rsidR="00A62963" w:rsidRPr="002E1C87" w:rsidRDefault="00A62963" w:rsidP="00A62963">
      <w:pPr>
        <w:ind w:left="180"/>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 xml:space="preserve">The second part of the study </w:t>
      </w:r>
      <w:r w:rsidR="00172815" w:rsidRPr="002E1C87">
        <w:rPr>
          <w:rFonts w:asciiTheme="majorBidi" w:hAnsiTheme="majorBidi" w:cstheme="majorBidi"/>
          <w:kern w:val="32"/>
          <w:lang w:eastAsia="en-GB" w:bidi="en-GB"/>
        </w:rPr>
        <w:t xml:space="preserve">focuses </w:t>
      </w:r>
      <w:r w:rsidRPr="002E1C87">
        <w:rPr>
          <w:rFonts w:asciiTheme="majorBidi" w:hAnsiTheme="majorBidi" w:cstheme="majorBidi"/>
          <w:kern w:val="32"/>
          <w:lang w:eastAsia="en-GB" w:bidi="en-GB"/>
        </w:rPr>
        <w:t>on youth aspiration, under this part the following deliverables are expected:</w:t>
      </w:r>
    </w:p>
    <w:p w14:paraId="3ABB731A" w14:textId="29B4F97C" w:rsidR="005F2CAD" w:rsidRPr="002E1C87" w:rsidRDefault="00A62963" w:rsidP="006C0854">
      <w:pPr>
        <w:pStyle w:val="ListParagraph"/>
        <w:numPr>
          <w:ilvl w:val="0"/>
          <w:numId w:val="8"/>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Perception, challenges</w:t>
      </w:r>
      <w:r w:rsidR="00172815" w:rsidRPr="002E1C87">
        <w:rPr>
          <w:rFonts w:asciiTheme="majorBidi" w:hAnsiTheme="majorBidi" w:cstheme="majorBidi"/>
          <w:kern w:val="32"/>
          <w:sz w:val="24"/>
          <w:szCs w:val="24"/>
          <w:lang w:eastAsia="en-GB" w:bidi="en-GB"/>
        </w:rPr>
        <w:t>,</w:t>
      </w:r>
      <w:r w:rsidRPr="002E1C87">
        <w:rPr>
          <w:rFonts w:asciiTheme="majorBidi" w:hAnsiTheme="majorBidi" w:cstheme="majorBidi"/>
          <w:kern w:val="32"/>
          <w:sz w:val="24"/>
          <w:szCs w:val="24"/>
          <w:lang w:eastAsia="en-GB" w:bidi="en-GB"/>
        </w:rPr>
        <w:t xml:space="preserve"> and </w:t>
      </w:r>
      <w:r w:rsidR="005F2CAD" w:rsidRPr="002E1C87">
        <w:rPr>
          <w:rFonts w:asciiTheme="majorBidi" w:hAnsiTheme="majorBidi" w:cstheme="majorBidi"/>
          <w:kern w:val="32"/>
          <w:sz w:val="24"/>
          <w:szCs w:val="24"/>
          <w:lang w:eastAsia="en-GB" w:bidi="en-GB"/>
        </w:rPr>
        <w:t xml:space="preserve">opportunities for </w:t>
      </w:r>
      <w:r w:rsidR="00726D5C" w:rsidRPr="002E1C87">
        <w:rPr>
          <w:rFonts w:asciiTheme="majorBidi" w:hAnsiTheme="majorBidi" w:cstheme="majorBidi"/>
          <w:kern w:val="32"/>
          <w:sz w:val="24"/>
          <w:szCs w:val="24"/>
          <w:lang w:eastAsia="en-GB" w:bidi="en-GB"/>
        </w:rPr>
        <w:t xml:space="preserve">unemployed young men and young women, this analysis should be </w:t>
      </w:r>
      <w:r w:rsidR="00726D5C" w:rsidRPr="002E1C87">
        <w:rPr>
          <w:rFonts w:asciiTheme="majorBidi" w:hAnsiTheme="majorBidi" w:cstheme="majorBidi"/>
          <w:b/>
          <w:bCs/>
          <w:kern w:val="32"/>
          <w:sz w:val="24"/>
          <w:szCs w:val="24"/>
          <w:lang w:eastAsia="en-GB" w:bidi="en-GB"/>
        </w:rPr>
        <w:t>gender-</w:t>
      </w:r>
      <w:r w:rsidR="007D2367" w:rsidRPr="002E1C87">
        <w:rPr>
          <w:rFonts w:asciiTheme="majorBidi" w:hAnsiTheme="majorBidi" w:cstheme="majorBidi"/>
          <w:b/>
          <w:bCs/>
          <w:kern w:val="32"/>
          <w:sz w:val="24"/>
          <w:szCs w:val="24"/>
          <w:lang w:eastAsia="en-GB" w:bidi="en-GB"/>
        </w:rPr>
        <w:t>age-disability</w:t>
      </w:r>
      <w:r w:rsidR="007D2367" w:rsidRPr="002E1C87">
        <w:rPr>
          <w:rFonts w:asciiTheme="majorBidi" w:hAnsiTheme="majorBidi" w:cstheme="majorBidi"/>
          <w:kern w:val="32"/>
          <w:sz w:val="24"/>
          <w:szCs w:val="24"/>
          <w:lang w:eastAsia="en-GB" w:bidi="en-GB"/>
        </w:rPr>
        <w:t xml:space="preserve"> </w:t>
      </w:r>
      <w:r w:rsidR="00726D5C" w:rsidRPr="002E1C87">
        <w:rPr>
          <w:rFonts w:asciiTheme="majorBidi" w:hAnsiTheme="majorBidi" w:cstheme="majorBidi"/>
          <w:kern w:val="32"/>
          <w:sz w:val="24"/>
          <w:szCs w:val="24"/>
          <w:lang w:eastAsia="en-GB" w:bidi="en-GB"/>
        </w:rPr>
        <w:t xml:space="preserve">disaggregated </w:t>
      </w:r>
      <w:r w:rsidR="007D2367" w:rsidRPr="002E1C87">
        <w:rPr>
          <w:rFonts w:asciiTheme="majorBidi" w:hAnsiTheme="majorBidi" w:cstheme="majorBidi"/>
          <w:kern w:val="32"/>
          <w:sz w:val="24"/>
          <w:szCs w:val="24"/>
          <w:lang w:eastAsia="en-GB" w:bidi="en-GB"/>
        </w:rPr>
        <w:t>during FGDs.</w:t>
      </w:r>
      <w:r w:rsidR="005F2CAD" w:rsidRPr="002E1C87">
        <w:rPr>
          <w:rFonts w:asciiTheme="majorBidi" w:hAnsiTheme="majorBidi" w:cstheme="majorBidi"/>
          <w:kern w:val="32"/>
          <w:sz w:val="24"/>
          <w:szCs w:val="24"/>
          <w:lang w:eastAsia="en-GB" w:bidi="en-GB"/>
        </w:rPr>
        <w:t xml:space="preserve"> </w:t>
      </w:r>
    </w:p>
    <w:p w14:paraId="575EF423" w14:textId="4BF6528F" w:rsidR="005F2CAD" w:rsidRPr="002E1C87" w:rsidRDefault="005F2CAD" w:rsidP="006C0854">
      <w:pPr>
        <w:pStyle w:val="ListParagraph"/>
        <w:numPr>
          <w:ilvl w:val="0"/>
          <w:numId w:val="8"/>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Characterization and mapping of you</w:t>
      </w:r>
      <w:r w:rsidR="009939E8" w:rsidRPr="002E1C87">
        <w:rPr>
          <w:rFonts w:asciiTheme="majorBidi" w:hAnsiTheme="majorBidi" w:cstheme="majorBidi"/>
          <w:kern w:val="32"/>
          <w:sz w:val="24"/>
          <w:szCs w:val="24"/>
          <w:lang w:eastAsia="en-GB" w:bidi="en-GB"/>
        </w:rPr>
        <w:t xml:space="preserve">ng women’s and </w:t>
      </w:r>
      <w:r w:rsidR="00213537" w:rsidRPr="002E1C87">
        <w:rPr>
          <w:rFonts w:asciiTheme="majorBidi" w:hAnsiTheme="majorBidi" w:cstheme="majorBidi"/>
          <w:kern w:val="32"/>
          <w:sz w:val="24"/>
          <w:szCs w:val="24"/>
          <w:lang w:eastAsia="en-GB" w:bidi="en-GB"/>
        </w:rPr>
        <w:t>men’s aspirations</w:t>
      </w:r>
      <w:r w:rsidRPr="002E1C87">
        <w:rPr>
          <w:rFonts w:asciiTheme="majorBidi" w:hAnsiTheme="majorBidi" w:cstheme="majorBidi"/>
          <w:kern w:val="32"/>
          <w:sz w:val="24"/>
          <w:szCs w:val="24"/>
          <w:lang w:eastAsia="en-GB" w:bidi="en-GB"/>
        </w:rPr>
        <w:t xml:space="preserve">, </w:t>
      </w:r>
      <w:r w:rsidR="00213537" w:rsidRPr="002E1C87">
        <w:rPr>
          <w:rFonts w:asciiTheme="majorBidi" w:hAnsiTheme="majorBidi" w:cstheme="majorBidi"/>
          <w:kern w:val="32"/>
          <w:sz w:val="24"/>
          <w:szCs w:val="24"/>
          <w:lang w:eastAsia="en-GB" w:bidi="en-GB"/>
        </w:rPr>
        <w:t xml:space="preserve">and </w:t>
      </w:r>
      <w:r w:rsidRPr="002E1C87">
        <w:rPr>
          <w:rFonts w:asciiTheme="majorBidi" w:hAnsiTheme="majorBidi" w:cstheme="majorBidi"/>
          <w:kern w:val="32"/>
          <w:sz w:val="24"/>
          <w:szCs w:val="24"/>
          <w:lang w:eastAsia="en-GB" w:bidi="en-GB"/>
        </w:rPr>
        <w:t>challenges in getting employed by gender, disability level, nationality</w:t>
      </w:r>
      <w:r w:rsidR="00213537" w:rsidRPr="002E1C87">
        <w:rPr>
          <w:rFonts w:asciiTheme="majorBidi" w:hAnsiTheme="majorBidi" w:cstheme="majorBidi"/>
          <w:kern w:val="32"/>
          <w:sz w:val="24"/>
          <w:szCs w:val="24"/>
          <w:lang w:eastAsia="en-GB" w:bidi="en-GB"/>
        </w:rPr>
        <w:t>,</w:t>
      </w:r>
      <w:r w:rsidRPr="002E1C87">
        <w:rPr>
          <w:rFonts w:asciiTheme="majorBidi" w:hAnsiTheme="majorBidi" w:cstheme="majorBidi"/>
          <w:kern w:val="32"/>
          <w:sz w:val="24"/>
          <w:szCs w:val="24"/>
          <w:lang w:eastAsia="en-GB" w:bidi="en-GB"/>
        </w:rPr>
        <w:t xml:space="preserve"> and age range.</w:t>
      </w:r>
    </w:p>
    <w:p w14:paraId="1E297251" w14:textId="0C7B0CEF" w:rsidR="00A62963" w:rsidRPr="002E1C87" w:rsidRDefault="005F2CAD" w:rsidP="006C0854">
      <w:pPr>
        <w:pStyle w:val="ListParagraph"/>
        <w:numPr>
          <w:ilvl w:val="0"/>
          <w:numId w:val="8"/>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 xml:space="preserve">Assess barriers of employment, skills and knowledge, financial situation, social network, discouraging and encouraging </w:t>
      </w:r>
      <w:r w:rsidR="004A5F33" w:rsidRPr="002E1C87">
        <w:rPr>
          <w:rFonts w:asciiTheme="majorBidi" w:hAnsiTheme="majorBidi" w:cstheme="majorBidi"/>
          <w:kern w:val="32"/>
          <w:sz w:val="24"/>
          <w:szCs w:val="24"/>
          <w:lang w:eastAsia="en-GB" w:bidi="en-GB"/>
        </w:rPr>
        <w:t xml:space="preserve">factors </w:t>
      </w:r>
      <w:r w:rsidRPr="002E1C87">
        <w:rPr>
          <w:rFonts w:asciiTheme="majorBidi" w:hAnsiTheme="majorBidi" w:cstheme="majorBidi"/>
          <w:kern w:val="32"/>
          <w:sz w:val="24"/>
          <w:szCs w:val="24"/>
          <w:lang w:eastAsia="en-GB" w:bidi="en-GB"/>
        </w:rPr>
        <w:t xml:space="preserve">for employment </w:t>
      </w:r>
      <w:r w:rsidR="009939E8" w:rsidRPr="002E1C87">
        <w:rPr>
          <w:rFonts w:asciiTheme="majorBidi" w:hAnsiTheme="majorBidi" w:cstheme="majorBidi"/>
          <w:kern w:val="32"/>
          <w:sz w:val="24"/>
          <w:szCs w:val="24"/>
          <w:lang w:eastAsia="en-GB" w:bidi="en-GB"/>
        </w:rPr>
        <w:t xml:space="preserve">respectively for young women and young men </w:t>
      </w:r>
      <w:r w:rsidRPr="002E1C87">
        <w:rPr>
          <w:rFonts w:asciiTheme="majorBidi" w:hAnsiTheme="majorBidi" w:cstheme="majorBidi"/>
          <w:kern w:val="32"/>
          <w:sz w:val="24"/>
          <w:szCs w:val="24"/>
          <w:lang w:eastAsia="en-GB" w:bidi="en-GB"/>
        </w:rPr>
        <w:t>(lack of startup capital, lack of skills required, lack of training opportunities, legal framework, policies, soft skills, access to market</w:t>
      </w:r>
      <w:r w:rsidR="009939E8" w:rsidRPr="002E1C87">
        <w:rPr>
          <w:rFonts w:asciiTheme="majorBidi" w:hAnsiTheme="majorBidi" w:cstheme="majorBidi"/>
          <w:kern w:val="32"/>
          <w:sz w:val="24"/>
          <w:szCs w:val="24"/>
          <w:lang w:eastAsia="en-GB" w:bidi="en-GB"/>
        </w:rPr>
        <w:t xml:space="preserve">, </w:t>
      </w:r>
      <w:r w:rsidR="00213537" w:rsidRPr="002E1C87">
        <w:rPr>
          <w:rFonts w:asciiTheme="majorBidi" w:hAnsiTheme="majorBidi" w:cstheme="majorBidi"/>
          <w:kern w:val="32"/>
          <w:sz w:val="24"/>
          <w:szCs w:val="24"/>
          <w:lang w:eastAsia="en-GB" w:bidi="en-GB"/>
        </w:rPr>
        <w:t>subcarriers</w:t>
      </w:r>
      <w:r w:rsidR="004A5F33" w:rsidRPr="002E1C87">
        <w:rPr>
          <w:rFonts w:asciiTheme="majorBidi" w:hAnsiTheme="majorBidi" w:cstheme="majorBidi"/>
          <w:kern w:val="32"/>
          <w:sz w:val="24"/>
          <w:szCs w:val="24"/>
          <w:lang w:eastAsia="en-GB" w:bidi="en-GB"/>
        </w:rPr>
        <w:t>/norms</w:t>
      </w:r>
      <w:r w:rsidR="009939E8" w:rsidRPr="002E1C87">
        <w:rPr>
          <w:rFonts w:asciiTheme="majorBidi" w:hAnsiTheme="majorBidi" w:cstheme="majorBidi"/>
          <w:kern w:val="32"/>
          <w:sz w:val="24"/>
          <w:szCs w:val="24"/>
          <w:lang w:eastAsia="en-GB" w:bidi="en-GB"/>
        </w:rPr>
        <w:t xml:space="preserve">, child marriage, early parenting, </w:t>
      </w:r>
      <w:r w:rsidRPr="002E1C87">
        <w:rPr>
          <w:rFonts w:asciiTheme="majorBidi" w:hAnsiTheme="majorBidi" w:cstheme="majorBidi"/>
          <w:kern w:val="32"/>
          <w:sz w:val="24"/>
          <w:szCs w:val="24"/>
          <w:lang w:eastAsia="en-GB" w:bidi="en-GB"/>
        </w:rPr>
        <w:t xml:space="preserve">…) </w:t>
      </w:r>
    </w:p>
    <w:p w14:paraId="316A034B" w14:textId="64E7E07D" w:rsidR="005F2CAD" w:rsidRPr="002E1C87" w:rsidRDefault="005F2CAD" w:rsidP="006C0854">
      <w:pPr>
        <w:pStyle w:val="ListParagraph"/>
        <w:numPr>
          <w:ilvl w:val="0"/>
          <w:numId w:val="8"/>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 xml:space="preserve">Highlight how the challenges differ </w:t>
      </w:r>
      <w:r w:rsidR="00EB409B" w:rsidRPr="002E1C87">
        <w:rPr>
          <w:rFonts w:asciiTheme="majorBidi" w:hAnsiTheme="majorBidi" w:cstheme="majorBidi"/>
          <w:kern w:val="32"/>
          <w:sz w:val="24"/>
          <w:szCs w:val="24"/>
          <w:lang w:eastAsia="en-GB" w:bidi="en-GB"/>
        </w:rPr>
        <w:t xml:space="preserve">among different youth, women, men, girls, boys, </w:t>
      </w:r>
      <w:proofErr w:type="spellStart"/>
      <w:r w:rsidR="00EB409B" w:rsidRPr="002E1C87">
        <w:rPr>
          <w:rFonts w:asciiTheme="majorBidi" w:hAnsiTheme="majorBidi" w:cstheme="majorBidi"/>
          <w:kern w:val="32"/>
          <w:sz w:val="24"/>
          <w:szCs w:val="24"/>
          <w:lang w:eastAsia="en-GB" w:bidi="en-GB"/>
        </w:rPr>
        <w:t>PwD</w:t>
      </w:r>
      <w:proofErr w:type="spellEnd"/>
      <w:r w:rsidR="00EB409B" w:rsidRPr="002E1C87">
        <w:rPr>
          <w:rFonts w:asciiTheme="majorBidi" w:hAnsiTheme="majorBidi" w:cstheme="majorBidi"/>
          <w:kern w:val="32"/>
          <w:sz w:val="24"/>
          <w:szCs w:val="24"/>
          <w:lang w:eastAsia="en-GB" w:bidi="en-GB"/>
        </w:rPr>
        <w:t xml:space="preserve">, </w:t>
      </w:r>
      <w:r w:rsidR="002E1C87">
        <w:rPr>
          <w:rFonts w:asciiTheme="majorBidi" w:hAnsiTheme="majorBidi" w:cstheme="majorBidi"/>
          <w:kern w:val="32"/>
          <w:sz w:val="24"/>
          <w:szCs w:val="24"/>
          <w:lang w:eastAsia="en-GB" w:bidi="en-GB"/>
        </w:rPr>
        <w:t>refugees</w:t>
      </w:r>
      <w:r w:rsidR="004A5F33" w:rsidRPr="002E1C87">
        <w:rPr>
          <w:rFonts w:asciiTheme="majorBidi" w:hAnsiTheme="majorBidi" w:cstheme="majorBidi"/>
          <w:kern w:val="32"/>
          <w:sz w:val="24"/>
          <w:szCs w:val="24"/>
          <w:lang w:eastAsia="en-GB" w:bidi="en-GB"/>
        </w:rPr>
        <w:t>,</w:t>
      </w:r>
      <w:r w:rsidR="00EB409B" w:rsidRPr="002E1C87">
        <w:rPr>
          <w:rFonts w:asciiTheme="majorBidi" w:hAnsiTheme="majorBidi" w:cstheme="majorBidi"/>
          <w:kern w:val="32"/>
          <w:sz w:val="24"/>
          <w:szCs w:val="24"/>
          <w:lang w:eastAsia="en-GB" w:bidi="en-GB"/>
        </w:rPr>
        <w:t xml:space="preserve"> and host communities.</w:t>
      </w:r>
    </w:p>
    <w:p w14:paraId="3CF1D59C" w14:textId="2E9C1492" w:rsidR="00EB409B" w:rsidRPr="002E1C87" w:rsidRDefault="00EB409B" w:rsidP="006C0854">
      <w:pPr>
        <w:pStyle w:val="ListParagraph"/>
        <w:numPr>
          <w:ilvl w:val="0"/>
          <w:numId w:val="8"/>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Assess the labor market conditions for you</w:t>
      </w:r>
      <w:r w:rsidR="009939E8" w:rsidRPr="002E1C87">
        <w:rPr>
          <w:rFonts w:asciiTheme="majorBidi" w:hAnsiTheme="majorBidi" w:cstheme="majorBidi"/>
          <w:kern w:val="32"/>
          <w:sz w:val="24"/>
          <w:szCs w:val="24"/>
          <w:lang w:eastAsia="en-GB" w:bidi="en-GB"/>
        </w:rPr>
        <w:t>ng women, young men</w:t>
      </w:r>
      <w:r w:rsidR="00CB1953" w:rsidRPr="002E1C87">
        <w:rPr>
          <w:rFonts w:asciiTheme="majorBidi" w:hAnsiTheme="majorBidi" w:cstheme="majorBidi"/>
          <w:kern w:val="32"/>
          <w:sz w:val="24"/>
          <w:szCs w:val="24"/>
          <w:lang w:eastAsia="en-GB" w:bidi="en-GB"/>
        </w:rPr>
        <w:t>, women, people</w:t>
      </w:r>
      <w:r w:rsidRPr="002E1C87">
        <w:rPr>
          <w:rFonts w:asciiTheme="majorBidi" w:hAnsiTheme="majorBidi" w:cstheme="majorBidi"/>
          <w:kern w:val="32"/>
          <w:sz w:val="24"/>
          <w:szCs w:val="24"/>
          <w:lang w:eastAsia="en-GB" w:bidi="en-GB"/>
        </w:rPr>
        <w:t xml:space="preserve"> with disabilities, </w:t>
      </w:r>
      <w:r w:rsidR="00CB1953" w:rsidRPr="002E1C87">
        <w:rPr>
          <w:rFonts w:asciiTheme="majorBidi" w:hAnsiTheme="majorBidi" w:cstheme="majorBidi"/>
          <w:kern w:val="32"/>
          <w:sz w:val="24"/>
          <w:szCs w:val="24"/>
          <w:lang w:eastAsia="en-GB" w:bidi="en-GB"/>
        </w:rPr>
        <w:t>refugees</w:t>
      </w:r>
      <w:r w:rsidR="002E1C87">
        <w:rPr>
          <w:rFonts w:asciiTheme="majorBidi" w:hAnsiTheme="majorBidi" w:cstheme="majorBidi"/>
          <w:kern w:val="32"/>
          <w:sz w:val="24"/>
          <w:szCs w:val="24"/>
          <w:lang w:eastAsia="en-GB" w:bidi="en-GB"/>
        </w:rPr>
        <w:t>,</w:t>
      </w:r>
      <w:r w:rsidR="00CB1953" w:rsidRPr="002E1C87">
        <w:rPr>
          <w:rFonts w:asciiTheme="majorBidi" w:hAnsiTheme="majorBidi" w:cstheme="majorBidi"/>
          <w:kern w:val="32"/>
          <w:sz w:val="24"/>
          <w:szCs w:val="24"/>
          <w:lang w:eastAsia="en-GB" w:bidi="en-GB"/>
        </w:rPr>
        <w:t xml:space="preserve"> and </w:t>
      </w:r>
      <w:r w:rsidR="00172815" w:rsidRPr="002E1C87">
        <w:rPr>
          <w:rFonts w:asciiTheme="majorBidi" w:hAnsiTheme="majorBidi" w:cstheme="majorBidi"/>
          <w:kern w:val="32"/>
          <w:sz w:val="24"/>
          <w:szCs w:val="24"/>
          <w:lang w:eastAsia="en-GB" w:bidi="en-GB"/>
        </w:rPr>
        <w:t xml:space="preserve">the </w:t>
      </w:r>
      <w:r w:rsidR="00CB1953" w:rsidRPr="002E1C87">
        <w:rPr>
          <w:rFonts w:asciiTheme="majorBidi" w:hAnsiTheme="majorBidi" w:cstheme="majorBidi"/>
          <w:kern w:val="32"/>
          <w:sz w:val="24"/>
          <w:szCs w:val="24"/>
          <w:lang w:eastAsia="en-GB" w:bidi="en-GB"/>
        </w:rPr>
        <w:t>current level of barriers to employment in the host community.</w:t>
      </w:r>
    </w:p>
    <w:p w14:paraId="37AC2998" w14:textId="34CDF3DD" w:rsidR="00280596" w:rsidRPr="002E1C87" w:rsidRDefault="00EB409B" w:rsidP="006C0854">
      <w:pPr>
        <w:pStyle w:val="ListParagraph"/>
        <w:numPr>
          <w:ilvl w:val="0"/>
          <w:numId w:val="8"/>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 xml:space="preserve">Identify the needs </w:t>
      </w:r>
      <w:r w:rsidR="002E1C87">
        <w:rPr>
          <w:rFonts w:asciiTheme="majorBidi" w:hAnsiTheme="majorBidi" w:cstheme="majorBidi"/>
          <w:kern w:val="32"/>
          <w:sz w:val="24"/>
          <w:szCs w:val="24"/>
          <w:lang w:eastAsia="en-GB" w:bidi="en-GB"/>
        </w:rPr>
        <w:t xml:space="preserve">of </w:t>
      </w:r>
      <w:r w:rsidRPr="002E1C87">
        <w:rPr>
          <w:rFonts w:asciiTheme="majorBidi" w:hAnsiTheme="majorBidi" w:cstheme="majorBidi"/>
          <w:kern w:val="32"/>
          <w:sz w:val="24"/>
          <w:szCs w:val="24"/>
          <w:lang w:eastAsia="en-GB" w:bidi="en-GB"/>
        </w:rPr>
        <w:t>you</w:t>
      </w:r>
      <w:r w:rsidR="009939E8" w:rsidRPr="002E1C87">
        <w:rPr>
          <w:rFonts w:asciiTheme="majorBidi" w:hAnsiTheme="majorBidi" w:cstheme="majorBidi"/>
          <w:kern w:val="32"/>
          <w:sz w:val="24"/>
          <w:szCs w:val="24"/>
          <w:lang w:eastAsia="en-GB" w:bidi="en-GB"/>
        </w:rPr>
        <w:t>ng women and young men</w:t>
      </w:r>
      <w:r w:rsidRPr="002E1C87">
        <w:rPr>
          <w:rFonts w:asciiTheme="majorBidi" w:hAnsiTheme="majorBidi" w:cstheme="majorBidi"/>
          <w:kern w:val="32"/>
          <w:sz w:val="24"/>
          <w:szCs w:val="24"/>
          <w:lang w:eastAsia="en-GB" w:bidi="en-GB"/>
        </w:rPr>
        <w:t xml:space="preserve"> to st</w:t>
      </w:r>
      <w:r w:rsidR="00CB1953" w:rsidRPr="002E1C87">
        <w:rPr>
          <w:rFonts w:asciiTheme="majorBidi" w:hAnsiTheme="majorBidi" w:cstheme="majorBidi"/>
          <w:kern w:val="32"/>
          <w:sz w:val="24"/>
          <w:szCs w:val="24"/>
          <w:lang w:eastAsia="en-GB" w:bidi="en-GB"/>
        </w:rPr>
        <w:t>art sustainable profitable jobs</w:t>
      </w:r>
    </w:p>
    <w:p w14:paraId="05672A6B" w14:textId="3D026583" w:rsidR="00010595" w:rsidRPr="002E1C87" w:rsidRDefault="00CB1953" w:rsidP="00010595">
      <w:pPr>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lastRenderedPageBreak/>
        <w:t>Finally</w:t>
      </w:r>
      <w:r w:rsidR="00965EC6" w:rsidRPr="002E1C87">
        <w:rPr>
          <w:rFonts w:asciiTheme="majorBidi" w:hAnsiTheme="majorBidi" w:cstheme="majorBidi"/>
          <w:kern w:val="32"/>
          <w:lang w:eastAsia="en-GB" w:bidi="en-GB"/>
        </w:rPr>
        <w:t>,</w:t>
      </w:r>
      <w:r w:rsidRPr="002E1C87">
        <w:rPr>
          <w:rFonts w:asciiTheme="majorBidi" w:hAnsiTheme="majorBidi" w:cstheme="majorBidi"/>
          <w:kern w:val="32"/>
          <w:lang w:eastAsia="en-GB" w:bidi="en-GB"/>
        </w:rPr>
        <w:t xml:space="preserve"> the assignment will provide comprehensive recommendations</w:t>
      </w:r>
      <w:r w:rsidR="00FF743D" w:rsidRPr="002E1C87">
        <w:rPr>
          <w:rFonts w:asciiTheme="majorBidi" w:hAnsiTheme="majorBidi" w:cstheme="majorBidi"/>
          <w:kern w:val="32"/>
          <w:lang w:eastAsia="en-GB" w:bidi="en-GB"/>
        </w:rPr>
        <w:t>, including recommendations to deal with gender stakes that have been identified</w:t>
      </w:r>
      <w:r w:rsidRPr="002E1C87">
        <w:rPr>
          <w:rFonts w:asciiTheme="majorBidi" w:hAnsiTheme="majorBidi" w:cstheme="majorBidi"/>
          <w:kern w:val="32"/>
          <w:lang w:eastAsia="en-GB" w:bidi="en-GB"/>
        </w:rPr>
        <w:t xml:space="preserve"> based on the </w:t>
      </w:r>
      <w:r w:rsidR="002E1C87">
        <w:rPr>
          <w:rFonts w:asciiTheme="majorBidi" w:hAnsiTheme="majorBidi" w:cstheme="majorBidi"/>
          <w:kern w:val="32"/>
          <w:lang w:eastAsia="en-GB" w:bidi="en-GB"/>
        </w:rPr>
        <w:t>findings</w:t>
      </w:r>
      <w:r w:rsidRPr="002E1C87">
        <w:rPr>
          <w:rFonts w:asciiTheme="majorBidi" w:hAnsiTheme="majorBidi" w:cstheme="majorBidi"/>
          <w:kern w:val="32"/>
          <w:lang w:eastAsia="en-GB" w:bidi="en-GB"/>
        </w:rPr>
        <w:t xml:space="preserve"> of the Labor Market Assessment</w:t>
      </w:r>
      <w:r w:rsidR="00010595" w:rsidRPr="002E1C87">
        <w:rPr>
          <w:rFonts w:asciiTheme="majorBidi" w:hAnsiTheme="majorBidi" w:cstheme="majorBidi"/>
          <w:kern w:val="32"/>
          <w:lang w:eastAsia="en-GB" w:bidi="en-GB"/>
        </w:rPr>
        <w:t xml:space="preserve"> from the industries side and the you</w:t>
      </w:r>
      <w:r w:rsidR="00F5415C" w:rsidRPr="002E1C87">
        <w:rPr>
          <w:rFonts w:asciiTheme="majorBidi" w:hAnsiTheme="majorBidi" w:cstheme="majorBidi"/>
          <w:kern w:val="32"/>
          <w:lang w:eastAsia="en-GB" w:bidi="en-GB"/>
        </w:rPr>
        <w:t>ng women’s and young men’s</w:t>
      </w:r>
      <w:r w:rsidR="00010595" w:rsidRPr="002E1C87">
        <w:rPr>
          <w:rFonts w:asciiTheme="majorBidi" w:hAnsiTheme="majorBidi" w:cstheme="majorBidi"/>
          <w:kern w:val="32"/>
          <w:lang w:eastAsia="en-GB" w:bidi="en-GB"/>
        </w:rPr>
        <w:t xml:space="preserve"> aspiration</w:t>
      </w:r>
      <w:r w:rsidR="00F5415C" w:rsidRPr="002E1C87">
        <w:rPr>
          <w:rFonts w:asciiTheme="majorBidi" w:hAnsiTheme="majorBidi" w:cstheme="majorBidi"/>
          <w:kern w:val="32"/>
          <w:lang w:eastAsia="en-GB" w:bidi="en-GB"/>
        </w:rPr>
        <w:t>s</w:t>
      </w:r>
      <w:r w:rsidR="00010595" w:rsidRPr="002E1C87">
        <w:rPr>
          <w:rFonts w:asciiTheme="majorBidi" w:hAnsiTheme="majorBidi" w:cstheme="majorBidi"/>
          <w:kern w:val="32"/>
          <w:lang w:eastAsia="en-GB" w:bidi="en-GB"/>
        </w:rPr>
        <w:t xml:space="preserve"> assessment from randomly selected unemployed you</w:t>
      </w:r>
      <w:r w:rsidR="00F5415C" w:rsidRPr="002E1C87">
        <w:rPr>
          <w:rFonts w:asciiTheme="majorBidi" w:hAnsiTheme="majorBidi" w:cstheme="majorBidi"/>
          <w:kern w:val="32"/>
          <w:lang w:eastAsia="en-GB" w:bidi="en-GB"/>
        </w:rPr>
        <w:t>ng women and young men</w:t>
      </w:r>
      <w:r w:rsidR="00010595" w:rsidRPr="002E1C87">
        <w:rPr>
          <w:rFonts w:asciiTheme="majorBidi" w:hAnsiTheme="majorBidi" w:cstheme="majorBidi"/>
          <w:kern w:val="32"/>
          <w:lang w:eastAsia="en-GB" w:bidi="en-GB"/>
        </w:rPr>
        <w:t xml:space="preserve">. The findings will be used to guide the program operations. To identify the skills in high demand </w:t>
      </w:r>
      <w:r w:rsidR="00843843" w:rsidRPr="002E1C87">
        <w:rPr>
          <w:rFonts w:asciiTheme="majorBidi" w:hAnsiTheme="majorBidi" w:cstheme="majorBidi"/>
          <w:kern w:val="32"/>
          <w:lang w:eastAsia="en-GB" w:bidi="en-GB"/>
        </w:rPr>
        <w:t>from</w:t>
      </w:r>
      <w:r w:rsidR="00010595" w:rsidRPr="002E1C87">
        <w:rPr>
          <w:rFonts w:asciiTheme="majorBidi" w:hAnsiTheme="majorBidi" w:cstheme="majorBidi"/>
          <w:kern w:val="32"/>
          <w:lang w:eastAsia="en-GB" w:bidi="en-GB"/>
        </w:rPr>
        <w:t xml:space="preserve"> </w:t>
      </w:r>
      <w:r w:rsidR="002E1C87">
        <w:rPr>
          <w:rFonts w:asciiTheme="majorBidi" w:hAnsiTheme="majorBidi" w:cstheme="majorBidi"/>
          <w:kern w:val="32"/>
          <w:lang w:eastAsia="en-GB" w:bidi="en-GB"/>
        </w:rPr>
        <w:t xml:space="preserve">the </w:t>
      </w:r>
      <w:r w:rsidR="00010595" w:rsidRPr="002E1C87">
        <w:rPr>
          <w:rFonts w:asciiTheme="majorBidi" w:hAnsiTheme="majorBidi" w:cstheme="majorBidi"/>
          <w:kern w:val="32"/>
          <w:lang w:eastAsia="en-GB" w:bidi="en-GB"/>
        </w:rPr>
        <w:t>demand side, and preferred by you</w:t>
      </w:r>
      <w:r w:rsidR="00F5415C" w:rsidRPr="002E1C87">
        <w:rPr>
          <w:rFonts w:asciiTheme="majorBidi" w:hAnsiTheme="majorBidi" w:cstheme="majorBidi"/>
          <w:kern w:val="32"/>
          <w:lang w:eastAsia="en-GB" w:bidi="en-GB"/>
        </w:rPr>
        <w:t>ng men and young women</w:t>
      </w:r>
      <w:r w:rsidR="00010595" w:rsidRPr="002E1C87">
        <w:rPr>
          <w:rFonts w:asciiTheme="majorBidi" w:hAnsiTheme="majorBidi" w:cstheme="majorBidi"/>
          <w:kern w:val="32"/>
          <w:lang w:eastAsia="en-GB" w:bidi="en-GB"/>
        </w:rPr>
        <w:t xml:space="preserve"> to diversify the vocational training in areas where the intervention brings higher impact, and propose the intervention to meet to demand challenges in </w:t>
      </w:r>
      <w:r w:rsidR="00965EC6" w:rsidRPr="002E1C87">
        <w:rPr>
          <w:rFonts w:asciiTheme="majorBidi" w:hAnsiTheme="majorBidi" w:cstheme="majorBidi"/>
          <w:kern w:val="32"/>
          <w:lang w:eastAsia="en-GB" w:bidi="en-GB"/>
        </w:rPr>
        <w:t xml:space="preserve">the </w:t>
      </w:r>
      <w:r w:rsidR="00010595" w:rsidRPr="002E1C87">
        <w:rPr>
          <w:rFonts w:asciiTheme="majorBidi" w:hAnsiTheme="majorBidi" w:cstheme="majorBidi"/>
          <w:kern w:val="32"/>
          <w:lang w:eastAsia="en-GB" w:bidi="en-GB"/>
        </w:rPr>
        <w:t xml:space="preserve">employment landscape </w:t>
      </w:r>
      <w:r w:rsidR="002E1C87">
        <w:rPr>
          <w:rFonts w:asciiTheme="majorBidi" w:hAnsiTheme="majorBidi" w:cstheme="majorBidi"/>
          <w:kern w:val="32"/>
          <w:lang w:eastAsia="en-GB" w:bidi="en-GB"/>
        </w:rPr>
        <w:t>considering gender sensitivity</w:t>
      </w:r>
      <w:r w:rsidR="00010595" w:rsidRPr="002E1C87">
        <w:rPr>
          <w:rFonts w:asciiTheme="majorBidi" w:hAnsiTheme="majorBidi" w:cstheme="majorBidi"/>
          <w:kern w:val="32"/>
          <w:lang w:eastAsia="en-GB" w:bidi="en-GB"/>
        </w:rPr>
        <w:t>.</w:t>
      </w:r>
    </w:p>
    <w:p w14:paraId="62C48E73" w14:textId="77777777" w:rsidR="00280596" w:rsidRPr="002E1C87" w:rsidRDefault="00280596" w:rsidP="00CB1953">
      <w:pPr>
        <w:spacing w:after="240"/>
        <w:jc w:val="both"/>
        <w:outlineLvl w:val="0"/>
        <w:rPr>
          <w:rFonts w:asciiTheme="majorBidi" w:hAnsiTheme="majorBidi" w:cstheme="majorBidi"/>
          <w:b/>
          <w:bCs/>
          <w:smallCaps/>
        </w:rPr>
      </w:pPr>
    </w:p>
    <w:p w14:paraId="2999B0A3" w14:textId="77777777" w:rsidR="00280596" w:rsidRPr="002E1C87" w:rsidRDefault="00280596" w:rsidP="00280596">
      <w:pPr>
        <w:pStyle w:val="ListParagraph"/>
        <w:spacing w:after="240"/>
        <w:ind w:left="540"/>
        <w:jc w:val="both"/>
        <w:outlineLvl w:val="0"/>
        <w:rPr>
          <w:rFonts w:asciiTheme="majorBidi" w:hAnsiTheme="majorBidi" w:cstheme="majorBidi"/>
          <w:b/>
          <w:bCs/>
          <w:smallCaps/>
          <w:sz w:val="24"/>
          <w:szCs w:val="24"/>
        </w:rPr>
      </w:pPr>
    </w:p>
    <w:p w14:paraId="769C1521" w14:textId="1F3A6973" w:rsidR="00AD7AEF" w:rsidRPr="002E1C87" w:rsidRDefault="00AD7AEF" w:rsidP="006C0854">
      <w:pPr>
        <w:pStyle w:val="ListParagraph"/>
        <w:numPr>
          <w:ilvl w:val="0"/>
          <w:numId w:val="3"/>
        </w:numPr>
        <w:spacing w:after="240"/>
        <w:jc w:val="both"/>
        <w:outlineLvl w:val="0"/>
        <w:rPr>
          <w:rFonts w:asciiTheme="majorBidi" w:hAnsiTheme="majorBidi" w:cstheme="majorBidi"/>
          <w:b/>
          <w:bCs/>
          <w:smallCaps/>
          <w:sz w:val="24"/>
          <w:szCs w:val="24"/>
        </w:rPr>
      </w:pPr>
      <w:r w:rsidRPr="002E1C87">
        <w:rPr>
          <w:rFonts w:asciiTheme="majorBidi" w:hAnsiTheme="majorBidi" w:cstheme="majorBidi"/>
          <w:b/>
          <w:bCs/>
          <w:smallCaps/>
          <w:sz w:val="24"/>
          <w:szCs w:val="24"/>
        </w:rPr>
        <w:t xml:space="preserve">Tasks and expected </w:t>
      </w:r>
      <w:r w:rsidR="00965EC6" w:rsidRPr="002E1C87">
        <w:rPr>
          <w:rFonts w:asciiTheme="majorBidi" w:hAnsiTheme="majorBidi" w:cstheme="majorBidi"/>
          <w:b/>
          <w:bCs/>
          <w:smallCaps/>
          <w:sz w:val="24"/>
          <w:szCs w:val="24"/>
        </w:rPr>
        <w:t>deliverables</w:t>
      </w:r>
      <w:r w:rsidRPr="002E1C87">
        <w:rPr>
          <w:rFonts w:asciiTheme="majorBidi" w:hAnsiTheme="majorBidi" w:cstheme="majorBidi"/>
          <w:b/>
          <w:bCs/>
          <w:smallCaps/>
          <w:sz w:val="24"/>
          <w:szCs w:val="24"/>
        </w:rPr>
        <w:t xml:space="preserve"> </w:t>
      </w:r>
    </w:p>
    <w:p w14:paraId="081A3569" w14:textId="77777777" w:rsidR="00280596" w:rsidRPr="002E1C87" w:rsidRDefault="00280596" w:rsidP="00280596">
      <w:pPr>
        <w:pStyle w:val="ListParagraph"/>
        <w:spacing w:after="240"/>
        <w:ind w:left="540"/>
        <w:jc w:val="both"/>
        <w:outlineLvl w:val="0"/>
        <w:rPr>
          <w:rFonts w:asciiTheme="majorBidi" w:hAnsiTheme="majorBidi" w:cstheme="majorBidi"/>
          <w:b/>
          <w:bCs/>
          <w:smallCaps/>
          <w:sz w:val="24"/>
          <w:szCs w:val="24"/>
        </w:rPr>
      </w:pPr>
    </w:p>
    <w:tbl>
      <w:tblPr>
        <w:tblStyle w:val="TableGrid"/>
        <w:tblW w:w="9670" w:type="dxa"/>
        <w:tblInd w:w="-242" w:type="dxa"/>
        <w:tblLook w:val="04A0" w:firstRow="1" w:lastRow="0" w:firstColumn="1" w:lastColumn="0" w:noHBand="0" w:noVBand="1"/>
      </w:tblPr>
      <w:tblGrid>
        <w:gridCol w:w="7429"/>
        <w:gridCol w:w="2241"/>
      </w:tblGrid>
      <w:tr w:rsidR="00F73721" w:rsidRPr="002E1C87" w14:paraId="798ED6C0" w14:textId="77777777" w:rsidTr="00F73721">
        <w:trPr>
          <w:trHeight w:val="335"/>
        </w:trPr>
        <w:tc>
          <w:tcPr>
            <w:tcW w:w="7429" w:type="dxa"/>
          </w:tcPr>
          <w:p w14:paraId="1CB1FD89" w14:textId="77777777" w:rsidR="00F73721" w:rsidRPr="002E1C87" w:rsidRDefault="00F73721" w:rsidP="009744F4">
            <w:pPr>
              <w:pStyle w:val="ListParagraph"/>
              <w:spacing w:after="0"/>
              <w:ind w:left="0"/>
              <w:jc w:val="both"/>
              <w:outlineLvl w:val="0"/>
              <w:rPr>
                <w:rFonts w:asciiTheme="majorBidi" w:eastAsia="Times New Roman" w:hAnsiTheme="majorBidi" w:cstheme="majorBidi"/>
                <w:b/>
                <w:bCs/>
                <w:kern w:val="32"/>
                <w:sz w:val="24"/>
                <w:szCs w:val="24"/>
                <w:lang w:eastAsia="en-GB" w:bidi="en-GB"/>
              </w:rPr>
            </w:pPr>
            <w:r w:rsidRPr="002E1C87">
              <w:rPr>
                <w:rFonts w:asciiTheme="majorBidi" w:eastAsia="Times New Roman" w:hAnsiTheme="majorBidi" w:cstheme="majorBidi"/>
                <w:b/>
                <w:bCs/>
                <w:kern w:val="32"/>
                <w:sz w:val="24"/>
                <w:szCs w:val="24"/>
                <w:lang w:eastAsia="en-GB" w:bidi="en-GB"/>
              </w:rPr>
              <w:t>Deliverable</w:t>
            </w:r>
          </w:p>
        </w:tc>
        <w:tc>
          <w:tcPr>
            <w:tcW w:w="2241" w:type="dxa"/>
          </w:tcPr>
          <w:p w14:paraId="735830FB" w14:textId="77777777" w:rsidR="00F73721" w:rsidRPr="002E1C87" w:rsidRDefault="00F73721" w:rsidP="009744F4">
            <w:pPr>
              <w:pStyle w:val="ListParagraph"/>
              <w:spacing w:after="0"/>
              <w:ind w:left="0"/>
              <w:jc w:val="center"/>
              <w:outlineLvl w:val="0"/>
              <w:rPr>
                <w:rFonts w:asciiTheme="majorBidi" w:eastAsia="Times New Roman" w:hAnsiTheme="majorBidi" w:cstheme="majorBidi"/>
                <w:b/>
                <w:bCs/>
                <w:kern w:val="32"/>
                <w:sz w:val="24"/>
                <w:szCs w:val="24"/>
                <w:lang w:eastAsia="en-GB" w:bidi="en-GB"/>
              </w:rPr>
            </w:pPr>
            <w:r w:rsidRPr="002E1C87">
              <w:rPr>
                <w:rFonts w:asciiTheme="majorBidi" w:eastAsia="Times New Roman" w:hAnsiTheme="majorBidi" w:cstheme="majorBidi"/>
                <w:b/>
                <w:bCs/>
                <w:kern w:val="32"/>
                <w:sz w:val="24"/>
                <w:szCs w:val="24"/>
                <w:lang w:eastAsia="en-GB" w:bidi="en-GB"/>
              </w:rPr>
              <w:t>Timeline</w:t>
            </w:r>
          </w:p>
        </w:tc>
      </w:tr>
      <w:tr w:rsidR="00F73721" w:rsidRPr="002E1C87" w14:paraId="2B42D3F0" w14:textId="77777777" w:rsidTr="00F73721">
        <w:trPr>
          <w:trHeight w:val="262"/>
        </w:trPr>
        <w:tc>
          <w:tcPr>
            <w:tcW w:w="7429" w:type="dxa"/>
          </w:tcPr>
          <w:p w14:paraId="072276CD" w14:textId="4E01E436" w:rsidR="00F73721" w:rsidRPr="002E1C87" w:rsidRDefault="00F73721" w:rsidP="009744F4">
            <w:pPr>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Kick-off meeting with Asmae</w:t>
            </w:r>
            <w:r w:rsidR="00210232" w:rsidRPr="002E1C87">
              <w:rPr>
                <w:rFonts w:asciiTheme="majorBidi" w:hAnsiTheme="majorBidi" w:cstheme="majorBidi"/>
                <w:kern w:val="32"/>
                <w:lang w:eastAsia="en-GB" w:bidi="en-GB"/>
              </w:rPr>
              <w:t xml:space="preserve"> and N</w:t>
            </w:r>
            <w:r w:rsidR="00A30ED7" w:rsidRPr="002E1C87">
              <w:rPr>
                <w:rFonts w:asciiTheme="majorBidi" w:hAnsiTheme="majorBidi" w:cstheme="majorBidi"/>
                <w:kern w:val="32"/>
                <w:lang w:eastAsia="en-GB" w:bidi="en-GB"/>
              </w:rPr>
              <w:t>abaa</w:t>
            </w:r>
            <w:r w:rsidRPr="002E1C87">
              <w:rPr>
                <w:rFonts w:asciiTheme="majorBidi" w:hAnsiTheme="majorBidi" w:cstheme="majorBidi"/>
                <w:kern w:val="32"/>
                <w:lang w:eastAsia="en-GB" w:bidi="en-GB"/>
              </w:rPr>
              <w:t xml:space="preserve"> to establish </w:t>
            </w:r>
            <w:r w:rsidR="00965EC6" w:rsidRPr="002E1C87">
              <w:rPr>
                <w:rFonts w:asciiTheme="majorBidi" w:hAnsiTheme="majorBidi" w:cstheme="majorBidi"/>
                <w:kern w:val="32"/>
                <w:lang w:eastAsia="en-GB" w:bidi="en-GB"/>
              </w:rPr>
              <w:t xml:space="preserve">an </w:t>
            </w:r>
            <w:r w:rsidRPr="002E1C87">
              <w:rPr>
                <w:rFonts w:asciiTheme="majorBidi" w:hAnsiTheme="majorBidi" w:cstheme="majorBidi"/>
                <w:kern w:val="32"/>
                <w:lang w:eastAsia="en-GB" w:bidi="en-GB"/>
              </w:rPr>
              <w:t xml:space="preserve">understanding of the scope of the assignment </w:t>
            </w:r>
          </w:p>
        </w:tc>
        <w:tc>
          <w:tcPr>
            <w:tcW w:w="2241" w:type="dxa"/>
          </w:tcPr>
          <w:p w14:paraId="5034509E" w14:textId="52861390" w:rsidR="00F73721" w:rsidRPr="002E1C87" w:rsidRDefault="003C16C7" w:rsidP="009744F4">
            <w:pPr>
              <w:pStyle w:val="ListParagraph"/>
              <w:spacing w:after="0"/>
              <w:ind w:left="0"/>
              <w:jc w:val="center"/>
              <w:outlineLvl w:val="0"/>
              <w:rPr>
                <w:rFonts w:asciiTheme="majorBidi" w:eastAsia="Times New Roman" w:hAnsiTheme="majorBidi" w:cstheme="majorBidi"/>
                <w:kern w:val="32"/>
                <w:sz w:val="24"/>
                <w:szCs w:val="24"/>
                <w:lang w:eastAsia="en-GB" w:bidi="en-GB"/>
              </w:rPr>
            </w:pPr>
            <w:r w:rsidRPr="002E1C87">
              <w:rPr>
                <w:rFonts w:asciiTheme="majorBidi" w:eastAsia="Times New Roman" w:hAnsiTheme="majorBidi" w:cstheme="majorBidi"/>
                <w:kern w:val="32"/>
                <w:sz w:val="24"/>
                <w:szCs w:val="24"/>
                <w:lang w:eastAsia="en-GB" w:bidi="en-GB"/>
              </w:rPr>
              <w:t>1 day</w:t>
            </w:r>
          </w:p>
        </w:tc>
      </w:tr>
      <w:tr w:rsidR="00F73721" w:rsidRPr="002E1C87" w14:paraId="34A688B5" w14:textId="77777777" w:rsidTr="00F73721">
        <w:trPr>
          <w:trHeight w:val="262"/>
        </w:trPr>
        <w:tc>
          <w:tcPr>
            <w:tcW w:w="7429" w:type="dxa"/>
          </w:tcPr>
          <w:p w14:paraId="68B497B9" w14:textId="27B0D2AE" w:rsidR="00F73721" w:rsidRPr="002E1C87" w:rsidRDefault="00F73721" w:rsidP="009744F4">
            <w:pPr>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Inception report including detailed planned study</w:t>
            </w:r>
          </w:p>
        </w:tc>
        <w:tc>
          <w:tcPr>
            <w:tcW w:w="2241" w:type="dxa"/>
          </w:tcPr>
          <w:p w14:paraId="732D8725" w14:textId="0F0F9C97" w:rsidR="00F73721" w:rsidRPr="002E1C87" w:rsidRDefault="003C16C7" w:rsidP="009744F4">
            <w:pPr>
              <w:pStyle w:val="ListParagraph"/>
              <w:spacing w:after="0"/>
              <w:ind w:left="0"/>
              <w:jc w:val="center"/>
              <w:outlineLvl w:val="0"/>
              <w:rPr>
                <w:rFonts w:asciiTheme="majorBidi" w:eastAsia="Times New Roman" w:hAnsiTheme="majorBidi" w:cstheme="majorBidi"/>
                <w:kern w:val="32"/>
                <w:sz w:val="24"/>
                <w:szCs w:val="24"/>
                <w:lang w:eastAsia="en-GB" w:bidi="en-GB"/>
              </w:rPr>
            </w:pPr>
            <w:r w:rsidRPr="002E1C87">
              <w:rPr>
                <w:rFonts w:asciiTheme="majorBidi" w:eastAsia="Times New Roman" w:hAnsiTheme="majorBidi" w:cstheme="majorBidi"/>
                <w:kern w:val="32"/>
                <w:sz w:val="24"/>
                <w:szCs w:val="24"/>
                <w:lang w:eastAsia="en-GB" w:bidi="en-GB"/>
              </w:rPr>
              <w:t xml:space="preserve">3 days </w:t>
            </w:r>
          </w:p>
        </w:tc>
      </w:tr>
      <w:tr w:rsidR="00F73721" w:rsidRPr="002E1C87" w14:paraId="3AE83207" w14:textId="77777777" w:rsidTr="00F73721">
        <w:trPr>
          <w:trHeight w:val="253"/>
        </w:trPr>
        <w:tc>
          <w:tcPr>
            <w:tcW w:w="7429" w:type="dxa"/>
          </w:tcPr>
          <w:p w14:paraId="00B77B05" w14:textId="7C192F10" w:rsidR="00F73721" w:rsidRPr="002E1C87" w:rsidRDefault="00F73721" w:rsidP="009744F4">
            <w:pPr>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 xml:space="preserve">Design of assessment methodology and tools for data collection </w:t>
            </w:r>
          </w:p>
        </w:tc>
        <w:tc>
          <w:tcPr>
            <w:tcW w:w="2241" w:type="dxa"/>
          </w:tcPr>
          <w:p w14:paraId="19F72F8F" w14:textId="46B0BE8B" w:rsidR="00F73721" w:rsidRPr="002E1C87" w:rsidRDefault="00FF743D" w:rsidP="009744F4">
            <w:pPr>
              <w:pStyle w:val="ListParagraph"/>
              <w:spacing w:after="0"/>
              <w:ind w:left="0"/>
              <w:jc w:val="center"/>
              <w:outlineLvl w:val="0"/>
              <w:rPr>
                <w:rFonts w:asciiTheme="majorBidi" w:eastAsia="Times New Roman" w:hAnsiTheme="majorBidi" w:cstheme="majorBidi"/>
                <w:kern w:val="32"/>
                <w:sz w:val="24"/>
                <w:szCs w:val="24"/>
                <w:lang w:eastAsia="en-GB" w:bidi="en-GB"/>
              </w:rPr>
            </w:pPr>
            <w:r w:rsidRPr="002E1C87">
              <w:rPr>
                <w:rFonts w:asciiTheme="majorBidi" w:eastAsia="Times New Roman" w:hAnsiTheme="majorBidi" w:cstheme="majorBidi"/>
                <w:kern w:val="32"/>
                <w:sz w:val="24"/>
                <w:szCs w:val="24"/>
                <w:lang w:eastAsia="en-GB" w:bidi="en-GB"/>
              </w:rPr>
              <w:t xml:space="preserve">3 </w:t>
            </w:r>
            <w:r w:rsidR="003C16C7" w:rsidRPr="002E1C87">
              <w:rPr>
                <w:rFonts w:asciiTheme="majorBidi" w:eastAsia="Times New Roman" w:hAnsiTheme="majorBidi" w:cstheme="majorBidi"/>
                <w:kern w:val="32"/>
                <w:sz w:val="24"/>
                <w:szCs w:val="24"/>
                <w:lang w:eastAsia="en-GB" w:bidi="en-GB"/>
              </w:rPr>
              <w:t>days</w:t>
            </w:r>
          </w:p>
        </w:tc>
      </w:tr>
      <w:tr w:rsidR="00F73721" w:rsidRPr="002E1C87" w14:paraId="3B055028" w14:textId="77777777" w:rsidTr="00F73721">
        <w:trPr>
          <w:trHeight w:val="253"/>
        </w:trPr>
        <w:tc>
          <w:tcPr>
            <w:tcW w:w="7429" w:type="dxa"/>
          </w:tcPr>
          <w:p w14:paraId="66F007E4" w14:textId="514315EF" w:rsidR="00F73721" w:rsidRPr="002E1C87" w:rsidRDefault="00F73721" w:rsidP="009744F4">
            <w:pPr>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Data collection including meetings with stakeholders and providing updates to Asmae FP</w:t>
            </w:r>
          </w:p>
        </w:tc>
        <w:tc>
          <w:tcPr>
            <w:tcW w:w="2241" w:type="dxa"/>
          </w:tcPr>
          <w:p w14:paraId="216BAE2A" w14:textId="5B52F34B" w:rsidR="00F73721" w:rsidRPr="002E1C87" w:rsidRDefault="00C23F02" w:rsidP="009744F4">
            <w:pPr>
              <w:pStyle w:val="ListParagraph"/>
              <w:spacing w:after="0"/>
              <w:ind w:left="0"/>
              <w:jc w:val="center"/>
              <w:outlineLvl w:val="0"/>
              <w:rPr>
                <w:rFonts w:asciiTheme="majorBidi" w:eastAsia="Times New Roman" w:hAnsiTheme="majorBidi" w:cstheme="majorBidi"/>
                <w:kern w:val="32"/>
                <w:sz w:val="24"/>
                <w:szCs w:val="24"/>
                <w:lang w:eastAsia="en-GB" w:bidi="en-GB"/>
              </w:rPr>
            </w:pPr>
            <w:r w:rsidRPr="002E1C87">
              <w:rPr>
                <w:rFonts w:asciiTheme="majorBidi" w:eastAsia="Times New Roman" w:hAnsiTheme="majorBidi" w:cstheme="majorBidi"/>
                <w:kern w:val="32"/>
                <w:sz w:val="24"/>
                <w:szCs w:val="24"/>
                <w:lang w:eastAsia="en-GB" w:bidi="en-GB"/>
              </w:rPr>
              <w:t>5</w:t>
            </w:r>
            <w:r w:rsidR="003C16C7" w:rsidRPr="002E1C87">
              <w:rPr>
                <w:rFonts w:asciiTheme="majorBidi" w:eastAsia="Times New Roman" w:hAnsiTheme="majorBidi" w:cstheme="majorBidi"/>
                <w:kern w:val="32"/>
                <w:sz w:val="24"/>
                <w:szCs w:val="24"/>
                <w:lang w:eastAsia="en-GB" w:bidi="en-GB"/>
              </w:rPr>
              <w:t xml:space="preserve"> days </w:t>
            </w:r>
          </w:p>
        </w:tc>
      </w:tr>
      <w:tr w:rsidR="00F73721" w:rsidRPr="002E1C87" w14:paraId="2DC04A9F" w14:textId="77777777" w:rsidTr="00F73721">
        <w:trPr>
          <w:trHeight w:val="253"/>
        </w:trPr>
        <w:tc>
          <w:tcPr>
            <w:tcW w:w="7429" w:type="dxa"/>
          </w:tcPr>
          <w:p w14:paraId="484DC66C" w14:textId="1C34F6F7" w:rsidR="00F73721" w:rsidRPr="002E1C87" w:rsidRDefault="00F73721" w:rsidP="009744F4">
            <w:pPr>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Data analysis and draft preliminary report with recommendation</w:t>
            </w:r>
          </w:p>
        </w:tc>
        <w:tc>
          <w:tcPr>
            <w:tcW w:w="2241" w:type="dxa"/>
          </w:tcPr>
          <w:p w14:paraId="6AC1F426" w14:textId="4723A83F" w:rsidR="00F73721" w:rsidRPr="002E1C87" w:rsidRDefault="00C23F02" w:rsidP="009744F4">
            <w:pPr>
              <w:pStyle w:val="ListParagraph"/>
              <w:spacing w:after="0"/>
              <w:ind w:left="0"/>
              <w:jc w:val="center"/>
              <w:outlineLvl w:val="0"/>
              <w:rPr>
                <w:rFonts w:asciiTheme="majorBidi" w:eastAsia="Times New Roman" w:hAnsiTheme="majorBidi" w:cstheme="majorBidi"/>
                <w:kern w:val="32"/>
                <w:sz w:val="24"/>
                <w:szCs w:val="24"/>
                <w:lang w:eastAsia="en-GB" w:bidi="en-GB"/>
              </w:rPr>
            </w:pPr>
            <w:r w:rsidRPr="002E1C87">
              <w:rPr>
                <w:rFonts w:asciiTheme="majorBidi" w:eastAsia="Times New Roman" w:hAnsiTheme="majorBidi" w:cstheme="majorBidi"/>
                <w:kern w:val="32"/>
                <w:sz w:val="24"/>
                <w:szCs w:val="24"/>
                <w:lang w:eastAsia="en-GB" w:bidi="en-GB"/>
              </w:rPr>
              <w:t>5</w:t>
            </w:r>
            <w:r w:rsidR="003C16C7" w:rsidRPr="002E1C87">
              <w:rPr>
                <w:rFonts w:asciiTheme="majorBidi" w:eastAsia="Times New Roman" w:hAnsiTheme="majorBidi" w:cstheme="majorBidi"/>
                <w:kern w:val="32"/>
                <w:sz w:val="24"/>
                <w:szCs w:val="24"/>
                <w:lang w:eastAsia="en-GB" w:bidi="en-GB"/>
              </w:rPr>
              <w:t xml:space="preserve"> days </w:t>
            </w:r>
          </w:p>
        </w:tc>
      </w:tr>
      <w:tr w:rsidR="00F73721" w:rsidRPr="002E1C87" w14:paraId="34817DB0" w14:textId="77777777" w:rsidTr="00F73721">
        <w:trPr>
          <w:trHeight w:val="253"/>
        </w:trPr>
        <w:tc>
          <w:tcPr>
            <w:tcW w:w="7429" w:type="dxa"/>
          </w:tcPr>
          <w:p w14:paraId="2EE87FC1" w14:textId="640819CE" w:rsidR="00F73721" w:rsidRPr="002E1C87" w:rsidRDefault="00843843" w:rsidP="009744F4">
            <w:pPr>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Meeting/workshop</w:t>
            </w:r>
            <w:r w:rsidR="003C16C7" w:rsidRPr="002E1C87">
              <w:rPr>
                <w:rFonts w:asciiTheme="majorBidi" w:hAnsiTheme="majorBidi" w:cstheme="majorBidi"/>
                <w:kern w:val="32"/>
                <w:lang w:eastAsia="en-GB" w:bidi="en-GB"/>
              </w:rPr>
              <w:t xml:space="preserve"> to present recommendations and validation of inputs</w:t>
            </w:r>
          </w:p>
        </w:tc>
        <w:tc>
          <w:tcPr>
            <w:tcW w:w="2241" w:type="dxa"/>
          </w:tcPr>
          <w:p w14:paraId="2879E97B" w14:textId="2FD656B0" w:rsidR="00F73721" w:rsidRPr="002E1C87" w:rsidRDefault="003C16C7" w:rsidP="009744F4">
            <w:pPr>
              <w:pStyle w:val="ListParagraph"/>
              <w:spacing w:after="0"/>
              <w:ind w:left="0"/>
              <w:jc w:val="center"/>
              <w:outlineLvl w:val="0"/>
              <w:rPr>
                <w:rFonts w:asciiTheme="majorBidi" w:eastAsia="Times New Roman" w:hAnsiTheme="majorBidi" w:cstheme="majorBidi"/>
                <w:kern w:val="32"/>
                <w:sz w:val="24"/>
                <w:szCs w:val="24"/>
                <w:lang w:eastAsia="en-GB" w:bidi="en-GB"/>
              </w:rPr>
            </w:pPr>
            <w:r w:rsidRPr="002E1C87">
              <w:rPr>
                <w:rFonts w:asciiTheme="majorBidi" w:eastAsia="Times New Roman" w:hAnsiTheme="majorBidi" w:cstheme="majorBidi"/>
                <w:kern w:val="32"/>
                <w:sz w:val="24"/>
                <w:szCs w:val="24"/>
                <w:lang w:eastAsia="en-GB" w:bidi="en-GB"/>
              </w:rPr>
              <w:t xml:space="preserve">1 day </w:t>
            </w:r>
          </w:p>
        </w:tc>
      </w:tr>
      <w:tr w:rsidR="00F73721" w:rsidRPr="002E1C87" w14:paraId="01564929" w14:textId="77777777" w:rsidTr="00F73721">
        <w:trPr>
          <w:trHeight w:val="253"/>
        </w:trPr>
        <w:tc>
          <w:tcPr>
            <w:tcW w:w="7429" w:type="dxa"/>
          </w:tcPr>
          <w:p w14:paraId="66BF99C8" w14:textId="1DAA97C2" w:rsidR="00F73721" w:rsidRPr="002E1C87" w:rsidRDefault="003C16C7" w:rsidP="009744F4">
            <w:pPr>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 xml:space="preserve">Draft final report including with decent design including graphs, photographs and notes where needed </w:t>
            </w:r>
          </w:p>
        </w:tc>
        <w:tc>
          <w:tcPr>
            <w:tcW w:w="2241" w:type="dxa"/>
          </w:tcPr>
          <w:p w14:paraId="5F7B8D7B" w14:textId="4CC87BD2" w:rsidR="00F73721" w:rsidRPr="002E1C87" w:rsidRDefault="003C16C7" w:rsidP="009744F4">
            <w:pPr>
              <w:pStyle w:val="ListParagraph"/>
              <w:spacing w:after="0"/>
              <w:ind w:left="0"/>
              <w:jc w:val="center"/>
              <w:outlineLvl w:val="0"/>
              <w:rPr>
                <w:rFonts w:asciiTheme="majorBidi" w:eastAsia="Times New Roman" w:hAnsiTheme="majorBidi" w:cstheme="majorBidi"/>
                <w:kern w:val="32"/>
                <w:sz w:val="24"/>
                <w:szCs w:val="24"/>
                <w:lang w:eastAsia="en-GB" w:bidi="en-GB"/>
              </w:rPr>
            </w:pPr>
            <w:r w:rsidRPr="002E1C87">
              <w:rPr>
                <w:rFonts w:asciiTheme="majorBidi" w:eastAsia="Times New Roman" w:hAnsiTheme="majorBidi" w:cstheme="majorBidi"/>
                <w:kern w:val="32"/>
                <w:sz w:val="24"/>
                <w:szCs w:val="24"/>
                <w:lang w:eastAsia="en-GB" w:bidi="en-GB"/>
              </w:rPr>
              <w:t>3 days</w:t>
            </w:r>
          </w:p>
        </w:tc>
      </w:tr>
      <w:tr w:rsidR="00F73721" w:rsidRPr="002E1C87" w14:paraId="7FC2AE51" w14:textId="77777777" w:rsidTr="00F73721">
        <w:trPr>
          <w:trHeight w:val="253"/>
        </w:trPr>
        <w:tc>
          <w:tcPr>
            <w:tcW w:w="7429" w:type="dxa"/>
          </w:tcPr>
          <w:p w14:paraId="66414FE2" w14:textId="25D2ED5F" w:rsidR="00F73721" w:rsidRPr="002E1C87" w:rsidRDefault="00843843" w:rsidP="009744F4">
            <w:pPr>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 xml:space="preserve">A second </w:t>
            </w:r>
            <w:r w:rsidR="003C16C7" w:rsidRPr="002E1C87">
              <w:rPr>
                <w:rFonts w:asciiTheme="majorBidi" w:hAnsiTheme="majorBidi" w:cstheme="majorBidi"/>
                <w:kern w:val="32"/>
                <w:lang w:eastAsia="en-GB" w:bidi="en-GB"/>
              </w:rPr>
              <w:t xml:space="preserve">version of final report after HQ revision </w:t>
            </w:r>
          </w:p>
        </w:tc>
        <w:tc>
          <w:tcPr>
            <w:tcW w:w="2241" w:type="dxa"/>
          </w:tcPr>
          <w:p w14:paraId="72A26E76" w14:textId="6858C797" w:rsidR="00F73721" w:rsidRPr="002E1C87" w:rsidRDefault="00FF743D" w:rsidP="009744F4">
            <w:pPr>
              <w:pStyle w:val="ListParagraph"/>
              <w:spacing w:after="0"/>
              <w:ind w:left="0"/>
              <w:jc w:val="center"/>
              <w:outlineLvl w:val="0"/>
              <w:rPr>
                <w:rFonts w:asciiTheme="majorBidi" w:eastAsia="Times New Roman" w:hAnsiTheme="majorBidi" w:cstheme="majorBidi"/>
                <w:kern w:val="32"/>
                <w:sz w:val="24"/>
                <w:szCs w:val="24"/>
                <w:lang w:eastAsia="en-GB" w:bidi="en-GB"/>
              </w:rPr>
            </w:pPr>
            <w:r w:rsidRPr="002E1C87">
              <w:rPr>
                <w:rFonts w:asciiTheme="majorBidi" w:eastAsia="Times New Roman" w:hAnsiTheme="majorBidi" w:cstheme="majorBidi"/>
                <w:kern w:val="32"/>
                <w:sz w:val="24"/>
                <w:szCs w:val="24"/>
                <w:lang w:eastAsia="en-GB" w:bidi="en-GB"/>
              </w:rPr>
              <w:t xml:space="preserve">1 </w:t>
            </w:r>
            <w:r w:rsidR="003C16C7" w:rsidRPr="002E1C87">
              <w:rPr>
                <w:rFonts w:asciiTheme="majorBidi" w:eastAsia="Times New Roman" w:hAnsiTheme="majorBidi" w:cstheme="majorBidi"/>
                <w:kern w:val="32"/>
                <w:sz w:val="24"/>
                <w:szCs w:val="24"/>
                <w:lang w:eastAsia="en-GB" w:bidi="en-GB"/>
              </w:rPr>
              <w:t xml:space="preserve">day </w:t>
            </w:r>
          </w:p>
        </w:tc>
      </w:tr>
      <w:tr w:rsidR="003C16C7" w:rsidRPr="002E1C87" w14:paraId="3ED7CB30" w14:textId="77777777" w:rsidTr="00F73721">
        <w:trPr>
          <w:trHeight w:val="253"/>
        </w:trPr>
        <w:tc>
          <w:tcPr>
            <w:tcW w:w="7429" w:type="dxa"/>
          </w:tcPr>
          <w:p w14:paraId="6F1981E2" w14:textId="6BE6462F" w:rsidR="003C16C7" w:rsidRPr="002E1C87" w:rsidRDefault="003C16C7" w:rsidP="003C16C7">
            <w:pPr>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 xml:space="preserve">Prepare </w:t>
            </w:r>
            <w:r w:rsidR="00843843" w:rsidRPr="002E1C87">
              <w:rPr>
                <w:rFonts w:asciiTheme="majorBidi" w:hAnsiTheme="majorBidi" w:cstheme="majorBidi"/>
                <w:kern w:val="32"/>
                <w:lang w:eastAsia="en-GB" w:bidi="en-GB"/>
              </w:rPr>
              <w:t xml:space="preserve">a </w:t>
            </w:r>
            <w:r w:rsidRPr="002E1C87">
              <w:rPr>
                <w:rFonts w:asciiTheme="majorBidi" w:hAnsiTheme="majorBidi" w:cstheme="majorBidi"/>
                <w:kern w:val="32"/>
                <w:lang w:eastAsia="en-GB" w:bidi="en-GB"/>
              </w:rPr>
              <w:t xml:space="preserve">summary report to be established among relevant stakeholders </w:t>
            </w:r>
          </w:p>
        </w:tc>
        <w:tc>
          <w:tcPr>
            <w:tcW w:w="2241" w:type="dxa"/>
          </w:tcPr>
          <w:p w14:paraId="4098BEAD" w14:textId="2BE473B6" w:rsidR="003C16C7" w:rsidRPr="002E1C87" w:rsidRDefault="003C16C7" w:rsidP="003C16C7">
            <w:pPr>
              <w:pStyle w:val="ListParagraph"/>
              <w:spacing w:after="0"/>
              <w:ind w:left="0"/>
              <w:jc w:val="center"/>
              <w:outlineLvl w:val="0"/>
              <w:rPr>
                <w:rFonts w:asciiTheme="majorBidi" w:eastAsia="Times New Roman" w:hAnsiTheme="majorBidi" w:cstheme="majorBidi"/>
                <w:kern w:val="32"/>
                <w:sz w:val="24"/>
                <w:szCs w:val="24"/>
                <w:lang w:eastAsia="en-GB" w:bidi="en-GB"/>
              </w:rPr>
            </w:pPr>
            <w:r w:rsidRPr="002E1C87">
              <w:rPr>
                <w:rFonts w:asciiTheme="majorBidi" w:eastAsia="Times New Roman" w:hAnsiTheme="majorBidi" w:cstheme="majorBidi"/>
                <w:kern w:val="32"/>
                <w:sz w:val="24"/>
                <w:szCs w:val="24"/>
                <w:lang w:eastAsia="en-GB" w:bidi="en-GB"/>
              </w:rPr>
              <w:t>1 day</w:t>
            </w:r>
          </w:p>
        </w:tc>
      </w:tr>
    </w:tbl>
    <w:p w14:paraId="38F57F21" w14:textId="00A05835" w:rsidR="00280596" w:rsidRPr="002E1C87" w:rsidRDefault="00280596" w:rsidP="00280596">
      <w:pPr>
        <w:pStyle w:val="ListParagraph"/>
        <w:spacing w:after="240"/>
        <w:ind w:left="540"/>
        <w:jc w:val="both"/>
        <w:outlineLvl w:val="0"/>
        <w:rPr>
          <w:rFonts w:asciiTheme="majorBidi" w:hAnsiTheme="majorBidi" w:cstheme="majorBidi"/>
          <w:b/>
          <w:bCs/>
          <w:smallCaps/>
          <w:sz w:val="24"/>
          <w:szCs w:val="24"/>
        </w:rPr>
      </w:pPr>
    </w:p>
    <w:p w14:paraId="22649384" w14:textId="77777777" w:rsidR="00210232" w:rsidRPr="002E1C87" w:rsidRDefault="00210232" w:rsidP="00280596">
      <w:pPr>
        <w:pStyle w:val="ListParagraph"/>
        <w:spacing w:after="240"/>
        <w:ind w:left="540"/>
        <w:jc w:val="both"/>
        <w:outlineLvl w:val="0"/>
        <w:rPr>
          <w:rFonts w:asciiTheme="majorBidi" w:hAnsiTheme="majorBidi" w:cstheme="majorBidi"/>
          <w:b/>
          <w:bCs/>
          <w:smallCaps/>
          <w:sz w:val="24"/>
          <w:szCs w:val="24"/>
        </w:rPr>
      </w:pPr>
    </w:p>
    <w:p w14:paraId="3D1AF7D2" w14:textId="77777777" w:rsidR="00280596" w:rsidRPr="002E1C87" w:rsidRDefault="00280596" w:rsidP="00280596">
      <w:pPr>
        <w:pStyle w:val="ListParagraph"/>
        <w:spacing w:after="240"/>
        <w:ind w:left="540"/>
        <w:jc w:val="both"/>
        <w:outlineLvl w:val="0"/>
        <w:rPr>
          <w:rFonts w:asciiTheme="majorBidi" w:hAnsiTheme="majorBidi" w:cstheme="majorBidi"/>
          <w:b/>
          <w:bCs/>
          <w:smallCaps/>
          <w:sz w:val="24"/>
          <w:szCs w:val="24"/>
        </w:rPr>
      </w:pPr>
    </w:p>
    <w:p w14:paraId="2087E15A" w14:textId="68B7CBDD" w:rsidR="00D71CA9" w:rsidRPr="002E1C87" w:rsidRDefault="004349BB" w:rsidP="006C0854">
      <w:pPr>
        <w:pStyle w:val="ListParagraph"/>
        <w:numPr>
          <w:ilvl w:val="0"/>
          <w:numId w:val="3"/>
        </w:numPr>
        <w:spacing w:after="240"/>
        <w:jc w:val="both"/>
        <w:outlineLvl w:val="0"/>
        <w:rPr>
          <w:rFonts w:asciiTheme="majorBidi" w:hAnsiTheme="majorBidi" w:cstheme="majorBidi"/>
          <w:b/>
          <w:bCs/>
          <w:smallCaps/>
          <w:sz w:val="24"/>
          <w:szCs w:val="24"/>
        </w:rPr>
      </w:pPr>
      <w:r w:rsidRPr="002E1C87">
        <w:rPr>
          <w:rFonts w:asciiTheme="majorBidi" w:hAnsiTheme="majorBidi" w:cstheme="majorBidi"/>
          <w:b/>
          <w:bCs/>
          <w:smallCaps/>
          <w:sz w:val="24"/>
          <w:szCs w:val="24"/>
        </w:rPr>
        <w:t>Qualifications</w:t>
      </w:r>
    </w:p>
    <w:p w14:paraId="56EDA866" w14:textId="77777777" w:rsidR="00446344" w:rsidRPr="002E1C87" w:rsidRDefault="00446344" w:rsidP="00446344">
      <w:pPr>
        <w:ind w:left="360"/>
        <w:jc w:val="both"/>
        <w:rPr>
          <w:rFonts w:asciiTheme="majorBidi" w:hAnsiTheme="majorBidi" w:cstheme="majorBidi"/>
          <w:kern w:val="32"/>
          <w:lang w:eastAsia="en-GB" w:bidi="en-GB"/>
        </w:rPr>
      </w:pPr>
      <w:r w:rsidRPr="002E1C87">
        <w:rPr>
          <w:rFonts w:asciiTheme="majorBidi" w:hAnsiTheme="majorBidi" w:cstheme="majorBidi"/>
          <w:kern w:val="32"/>
          <w:lang w:eastAsia="en-GB" w:bidi="en-GB"/>
        </w:rPr>
        <w:t>This is a freelance post for individuals or companies with the below minimum requirements:</w:t>
      </w:r>
    </w:p>
    <w:p w14:paraId="76623801" w14:textId="65554372" w:rsidR="00446344" w:rsidRPr="002E1C87" w:rsidRDefault="00446344" w:rsidP="006C0854">
      <w:pPr>
        <w:pStyle w:val="ListParagraph"/>
        <w:numPr>
          <w:ilvl w:val="0"/>
          <w:numId w:val="4"/>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 xml:space="preserve">hold a degree in business, </w:t>
      </w:r>
      <w:r w:rsidR="000155A4" w:rsidRPr="002E1C87">
        <w:rPr>
          <w:rFonts w:asciiTheme="majorBidi" w:hAnsiTheme="majorBidi" w:cstheme="majorBidi"/>
          <w:kern w:val="32"/>
          <w:sz w:val="24"/>
          <w:szCs w:val="24"/>
          <w:lang w:eastAsia="en-GB" w:bidi="en-GB"/>
        </w:rPr>
        <w:t>social</w:t>
      </w:r>
      <w:r w:rsidRPr="002E1C87">
        <w:rPr>
          <w:rFonts w:asciiTheme="majorBidi" w:hAnsiTheme="majorBidi" w:cstheme="majorBidi"/>
          <w:kern w:val="32"/>
          <w:sz w:val="24"/>
          <w:szCs w:val="24"/>
          <w:lang w:eastAsia="en-GB" w:bidi="en-GB"/>
        </w:rPr>
        <w:t xml:space="preserve"> sciences, or any other related field;</w:t>
      </w:r>
    </w:p>
    <w:p w14:paraId="310B6E3C" w14:textId="77777777" w:rsidR="00446344" w:rsidRPr="002E1C87" w:rsidRDefault="00446344" w:rsidP="006C0854">
      <w:pPr>
        <w:pStyle w:val="ListParagraph"/>
        <w:numPr>
          <w:ilvl w:val="0"/>
          <w:numId w:val="4"/>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Minimum of 5 years in local community development work;</w:t>
      </w:r>
    </w:p>
    <w:p w14:paraId="1E90AE9E" w14:textId="77777777" w:rsidR="00446344" w:rsidRPr="002E1C87" w:rsidRDefault="00446344" w:rsidP="006C0854">
      <w:pPr>
        <w:pStyle w:val="ListParagraph"/>
        <w:numPr>
          <w:ilvl w:val="0"/>
          <w:numId w:val="4"/>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Minimum of 5 years in design research;</w:t>
      </w:r>
    </w:p>
    <w:p w14:paraId="2F87AD6E" w14:textId="770AAE8C" w:rsidR="00446344" w:rsidRPr="002E1C87" w:rsidRDefault="00446344" w:rsidP="006C0854">
      <w:pPr>
        <w:pStyle w:val="ListParagraph"/>
        <w:numPr>
          <w:ilvl w:val="0"/>
          <w:numId w:val="4"/>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 xml:space="preserve">Proven track record of successful work in </w:t>
      </w:r>
      <w:r w:rsidR="00927BB1" w:rsidRPr="002E1C87">
        <w:rPr>
          <w:rFonts w:asciiTheme="majorBidi" w:hAnsiTheme="majorBidi" w:cstheme="majorBidi"/>
          <w:kern w:val="32"/>
          <w:sz w:val="24"/>
          <w:szCs w:val="24"/>
          <w:lang w:eastAsia="en-GB" w:bidi="en-GB"/>
        </w:rPr>
        <w:t xml:space="preserve">a </w:t>
      </w:r>
      <w:r w:rsidRPr="002E1C87">
        <w:rPr>
          <w:rFonts w:asciiTheme="majorBidi" w:hAnsiTheme="majorBidi" w:cstheme="majorBidi"/>
          <w:kern w:val="32"/>
          <w:sz w:val="24"/>
          <w:szCs w:val="24"/>
          <w:lang w:eastAsia="en-GB" w:bidi="en-GB"/>
        </w:rPr>
        <w:t>similar field;</w:t>
      </w:r>
    </w:p>
    <w:p w14:paraId="03151A20" w14:textId="1FFD392B" w:rsidR="00446344" w:rsidRPr="002E1C87" w:rsidRDefault="00446344" w:rsidP="006C0854">
      <w:pPr>
        <w:pStyle w:val="ListParagraph"/>
        <w:numPr>
          <w:ilvl w:val="0"/>
          <w:numId w:val="4"/>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 xml:space="preserve">Experience working </w:t>
      </w:r>
      <w:r w:rsidR="00213537" w:rsidRPr="002E1C87">
        <w:rPr>
          <w:rFonts w:asciiTheme="majorBidi" w:hAnsiTheme="majorBidi" w:cstheme="majorBidi"/>
          <w:kern w:val="32"/>
          <w:sz w:val="24"/>
          <w:szCs w:val="24"/>
          <w:lang w:eastAsia="en-GB" w:bidi="en-GB"/>
        </w:rPr>
        <w:t>with youth, livelihoods</w:t>
      </w:r>
      <w:r w:rsidRPr="002E1C87">
        <w:rPr>
          <w:rFonts w:asciiTheme="majorBidi" w:hAnsiTheme="majorBidi" w:cstheme="majorBidi"/>
          <w:kern w:val="32"/>
          <w:sz w:val="24"/>
          <w:szCs w:val="24"/>
          <w:lang w:eastAsia="en-GB" w:bidi="en-GB"/>
        </w:rPr>
        <w:t xml:space="preserve"> </w:t>
      </w:r>
      <w:r w:rsidR="003C16C7" w:rsidRPr="002E1C87">
        <w:rPr>
          <w:rFonts w:asciiTheme="majorBidi" w:hAnsiTheme="majorBidi" w:cstheme="majorBidi"/>
          <w:kern w:val="32"/>
          <w:sz w:val="24"/>
          <w:szCs w:val="24"/>
          <w:lang w:eastAsia="en-GB" w:bidi="en-GB"/>
        </w:rPr>
        <w:t>an</w:t>
      </w:r>
      <w:r w:rsidR="00965EC6" w:rsidRPr="002E1C87">
        <w:rPr>
          <w:rFonts w:asciiTheme="majorBidi" w:hAnsiTheme="majorBidi" w:cstheme="majorBidi"/>
          <w:kern w:val="32"/>
          <w:sz w:val="24"/>
          <w:szCs w:val="24"/>
          <w:lang w:eastAsia="en-GB" w:bidi="en-GB"/>
        </w:rPr>
        <w:t>d</w:t>
      </w:r>
      <w:r w:rsidR="003C16C7" w:rsidRPr="002E1C87">
        <w:rPr>
          <w:rFonts w:asciiTheme="majorBidi" w:hAnsiTheme="majorBidi" w:cstheme="majorBidi"/>
          <w:kern w:val="32"/>
          <w:sz w:val="24"/>
          <w:szCs w:val="24"/>
          <w:lang w:eastAsia="en-GB" w:bidi="en-GB"/>
        </w:rPr>
        <w:t xml:space="preserve"> gender </w:t>
      </w:r>
      <w:r w:rsidRPr="002E1C87">
        <w:rPr>
          <w:rFonts w:asciiTheme="majorBidi" w:hAnsiTheme="majorBidi" w:cstheme="majorBidi"/>
          <w:kern w:val="32"/>
          <w:sz w:val="24"/>
          <w:szCs w:val="24"/>
          <w:lang w:eastAsia="en-GB" w:bidi="en-GB"/>
        </w:rPr>
        <w:t>programming</w:t>
      </w:r>
      <w:r w:rsidR="002E1C87">
        <w:rPr>
          <w:rFonts w:asciiTheme="majorBidi" w:hAnsiTheme="majorBidi" w:cstheme="majorBidi"/>
          <w:kern w:val="32"/>
          <w:sz w:val="24"/>
          <w:szCs w:val="24"/>
          <w:lang w:eastAsia="en-GB" w:bidi="en-GB"/>
        </w:rPr>
        <w:t>,</w:t>
      </w:r>
      <w:r w:rsidR="00965EC6" w:rsidRPr="002E1C87">
        <w:rPr>
          <w:rFonts w:asciiTheme="majorBidi" w:hAnsiTheme="majorBidi" w:cstheme="majorBidi"/>
          <w:kern w:val="32"/>
          <w:sz w:val="24"/>
          <w:szCs w:val="24"/>
          <w:lang w:eastAsia="en-GB" w:bidi="en-GB"/>
        </w:rPr>
        <w:t xml:space="preserve"> and disability is </w:t>
      </w:r>
      <w:r w:rsidR="00172815" w:rsidRPr="002E1C87">
        <w:rPr>
          <w:rFonts w:asciiTheme="majorBidi" w:hAnsiTheme="majorBidi" w:cstheme="majorBidi"/>
          <w:kern w:val="32"/>
          <w:sz w:val="24"/>
          <w:szCs w:val="24"/>
          <w:lang w:eastAsia="en-GB" w:bidi="en-GB"/>
        </w:rPr>
        <w:t>preferable</w:t>
      </w:r>
      <w:r w:rsidR="00965EC6" w:rsidRPr="002E1C87">
        <w:rPr>
          <w:rFonts w:asciiTheme="majorBidi" w:hAnsiTheme="majorBidi" w:cstheme="majorBidi"/>
          <w:kern w:val="32"/>
          <w:sz w:val="24"/>
          <w:szCs w:val="24"/>
          <w:lang w:eastAsia="en-GB" w:bidi="en-GB"/>
        </w:rPr>
        <w:t xml:space="preserve"> </w:t>
      </w:r>
    </w:p>
    <w:p w14:paraId="4820D4B0" w14:textId="77777777" w:rsidR="00446344" w:rsidRPr="002E1C87" w:rsidRDefault="00446344" w:rsidP="006C0854">
      <w:pPr>
        <w:pStyle w:val="ListParagraph"/>
        <w:numPr>
          <w:ilvl w:val="0"/>
          <w:numId w:val="4"/>
        </w:numPr>
        <w:spacing w:after="0"/>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 xml:space="preserve">Professionalism in dealing with a wide range of possible stakeholders; </w:t>
      </w:r>
    </w:p>
    <w:p w14:paraId="7BF007B8" w14:textId="53A005E3" w:rsidR="00446344" w:rsidRPr="002E1C87" w:rsidRDefault="00446344" w:rsidP="006C0854">
      <w:pPr>
        <w:pStyle w:val="ListParagraph"/>
        <w:numPr>
          <w:ilvl w:val="0"/>
          <w:numId w:val="4"/>
        </w:numPr>
        <w:spacing w:after="0"/>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 xml:space="preserve">Understanding of Cultural sensitivities </w:t>
      </w:r>
      <w:r w:rsidR="00213537" w:rsidRPr="002E1C87">
        <w:rPr>
          <w:rFonts w:asciiTheme="majorBidi" w:hAnsiTheme="majorBidi" w:cstheme="majorBidi"/>
          <w:kern w:val="32"/>
          <w:sz w:val="24"/>
          <w:szCs w:val="24"/>
          <w:lang w:eastAsia="en-GB" w:bidi="en-GB"/>
        </w:rPr>
        <w:t>especially among refugees</w:t>
      </w:r>
      <w:r w:rsidRPr="002E1C87">
        <w:rPr>
          <w:rFonts w:asciiTheme="majorBidi" w:hAnsiTheme="majorBidi" w:cstheme="majorBidi"/>
          <w:kern w:val="32"/>
          <w:sz w:val="24"/>
          <w:szCs w:val="24"/>
          <w:lang w:eastAsia="en-GB" w:bidi="en-GB"/>
        </w:rPr>
        <w:t xml:space="preserve"> taking into consideration gender sensitivity</w:t>
      </w:r>
      <w:r w:rsidR="00965EC6" w:rsidRPr="002E1C87">
        <w:rPr>
          <w:rFonts w:asciiTheme="majorBidi" w:hAnsiTheme="majorBidi" w:cstheme="majorBidi"/>
          <w:kern w:val="32"/>
          <w:sz w:val="24"/>
          <w:szCs w:val="24"/>
          <w:lang w:eastAsia="en-GB" w:bidi="en-GB"/>
        </w:rPr>
        <w:t xml:space="preserve"> and disability issues</w:t>
      </w:r>
    </w:p>
    <w:p w14:paraId="5B97E3D6" w14:textId="52FEA79D" w:rsidR="00446344" w:rsidRPr="002E1C87" w:rsidRDefault="00446344" w:rsidP="006C0854">
      <w:pPr>
        <w:pStyle w:val="ListParagraph"/>
        <w:numPr>
          <w:ilvl w:val="0"/>
          <w:numId w:val="4"/>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t>Fluency in Arabic and English language skills: Written skills - reporting writing.</w:t>
      </w:r>
    </w:p>
    <w:p w14:paraId="66EDC977" w14:textId="6D0E22E4" w:rsidR="00D71CA9" w:rsidRPr="002E1C87" w:rsidRDefault="00446344" w:rsidP="006C0854">
      <w:pPr>
        <w:pStyle w:val="ListParagraph"/>
        <w:numPr>
          <w:ilvl w:val="0"/>
          <w:numId w:val="4"/>
        </w:numPr>
        <w:jc w:val="both"/>
        <w:rPr>
          <w:rFonts w:asciiTheme="majorBidi" w:hAnsiTheme="majorBidi" w:cstheme="majorBidi"/>
          <w:kern w:val="32"/>
          <w:sz w:val="24"/>
          <w:szCs w:val="24"/>
          <w:lang w:eastAsia="en-GB" w:bidi="en-GB"/>
        </w:rPr>
      </w:pPr>
      <w:r w:rsidRPr="002E1C87">
        <w:rPr>
          <w:rFonts w:asciiTheme="majorBidi" w:hAnsiTheme="majorBidi" w:cstheme="majorBidi"/>
          <w:kern w:val="32"/>
          <w:sz w:val="24"/>
          <w:szCs w:val="24"/>
          <w:lang w:eastAsia="en-GB" w:bidi="en-GB"/>
        </w:rPr>
        <w:lastRenderedPageBreak/>
        <w:t>Adherence to deadlines;</w:t>
      </w:r>
    </w:p>
    <w:p w14:paraId="4EF53D70" w14:textId="77777777" w:rsidR="00A12B95" w:rsidRPr="002E1C87" w:rsidRDefault="00A12B95" w:rsidP="00925C56">
      <w:pPr>
        <w:jc w:val="both"/>
        <w:rPr>
          <w:rFonts w:asciiTheme="majorBidi" w:hAnsiTheme="majorBidi" w:cstheme="majorBidi"/>
          <w:bCs/>
        </w:rPr>
      </w:pPr>
    </w:p>
    <w:p w14:paraId="3142C3BC" w14:textId="54B7214A" w:rsidR="00A12B95" w:rsidRPr="002E1C87" w:rsidRDefault="00A12B95" w:rsidP="006C0854">
      <w:pPr>
        <w:pStyle w:val="ListParagraph"/>
        <w:numPr>
          <w:ilvl w:val="0"/>
          <w:numId w:val="3"/>
        </w:numPr>
        <w:spacing w:after="240"/>
        <w:jc w:val="both"/>
        <w:outlineLvl w:val="0"/>
        <w:rPr>
          <w:rFonts w:asciiTheme="majorBidi" w:hAnsiTheme="majorBidi" w:cstheme="majorBidi"/>
          <w:b/>
          <w:bCs/>
          <w:smallCaps/>
          <w:sz w:val="24"/>
          <w:szCs w:val="24"/>
        </w:rPr>
      </w:pPr>
      <w:r w:rsidRPr="002E1C87">
        <w:rPr>
          <w:rFonts w:asciiTheme="majorBidi" w:hAnsiTheme="majorBidi" w:cstheme="majorBidi"/>
          <w:b/>
          <w:bCs/>
          <w:smallCaps/>
          <w:sz w:val="24"/>
          <w:szCs w:val="24"/>
        </w:rPr>
        <w:t xml:space="preserve">SUBMISSION AND </w:t>
      </w:r>
      <w:r w:rsidR="00213537" w:rsidRPr="002E1C87">
        <w:rPr>
          <w:rFonts w:asciiTheme="majorBidi" w:hAnsiTheme="majorBidi" w:cstheme="majorBidi"/>
          <w:b/>
          <w:bCs/>
          <w:smallCaps/>
          <w:sz w:val="24"/>
          <w:szCs w:val="24"/>
        </w:rPr>
        <w:t>SELECTION</w:t>
      </w:r>
      <w:r w:rsidRPr="002E1C87">
        <w:rPr>
          <w:rFonts w:asciiTheme="majorBidi" w:hAnsiTheme="majorBidi" w:cstheme="majorBidi"/>
          <w:b/>
          <w:bCs/>
          <w:smallCaps/>
          <w:sz w:val="24"/>
          <w:szCs w:val="24"/>
        </w:rPr>
        <w:t xml:space="preserve"> CRITERIA</w:t>
      </w:r>
    </w:p>
    <w:p w14:paraId="1012AAB8" w14:textId="3EA8387E" w:rsidR="00A56317" w:rsidRPr="002E1C87" w:rsidRDefault="00F679D0" w:rsidP="00C23F02">
      <w:pPr>
        <w:ind w:left="450"/>
        <w:jc w:val="both"/>
        <w:rPr>
          <w:rFonts w:asciiTheme="majorBidi" w:hAnsiTheme="majorBidi" w:cstheme="majorBidi"/>
          <w:u w:val="single"/>
        </w:rPr>
      </w:pPr>
      <w:r w:rsidRPr="002E1C87">
        <w:rPr>
          <w:rFonts w:asciiTheme="majorBidi" w:hAnsiTheme="majorBidi" w:cstheme="majorBidi"/>
        </w:rPr>
        <w:t xml:space="preserve">Interested </w:t>
      </w:r>
      <w:r w:rsidR="00172815" w:rsidRPr="002E1C87">
        <w:rPr>
          <w:rFonts w:asciiTheme="majorBidi" w:hAnsiTheme="majorBidi" w:cstheme="majorBidi"/>
        </w:rPr>
        <w:t xml:space="preserve">candidates </w:t>
      </w:r>
      <w:r w:rsidRPr="002E1C87">
        <w:rPr>
          <w:rFonts w:asciiTheme="majorBidi" w:hAnsiTheme="majorBidi" w:cstheme="majorBidi"/>
        </w:rPr>
        <w:t xml:space="preserve">should send the following detailed documents </w:t>
      </w:r>
      <w:r w:rsidR="002E1C87">
        <w:rPr>
          <w:rFonts w:asciiTheme="majorBidi" w:hAnsiTheme="majorBidi" w:cstheme="majorBidi"/>
        </w:rPr>
        <w:t>to</w:t>
      </w:r>
      <w:r w:rsidRPr="002E1C87">
        <w:rPr>
          <w:rFonts w:asciiTheme="majorBidi" w:hAnsiTheme="majorBidi" w:cstheme="majorBidi"/>
        </w:rPr>
        <w:t xml:space="preserve"> </w:t>
      </w:r>
      <w:hyperlink r:id="rId8" w:history="1">
        <w:r w:rsidR="00BC1D61" w:rsidRPr="00D61B0C">
          <w:rPr>
            <w:rStyle w:val="Hyperlink"/>
            <w:rFonts w:asciiTheme="majorBidi" w:hAnsiTheme="majorBidi" w:cstheme="majorBidi"/>
          </w:rPr>
          <w:t>hoda.daou@asmae.fr</w:t>
        </w:r>
      </w:hyperlink>
      <w:r w:rsidRPr="002E1C87">
        <w:rPr>
          <w:rFonts w:asciiTheme="majorBidi" w:hAnsiTheme="majorBidi" w:cstheme="majorBidi"/>
        </w:rPr>
        <w:t xml:space="preserve"> </w:t>
      </w:r>
      <w:r w:rsidR="00787D62" w:rsidRPr="002E1C87">
        <w:rPr>
          <w:rFonts w:asciiTheme="majorBidi" w:hAnsiTheme="majorBidi" w:cstheme="majorBidi"/>
        </w:rPr>
        <w:t>with the subject</w:t>
      </w:r>
      <w:r w:rsidR="00140C95" w:rsidRPr="002E1C87">
        <w:rPr>
          <w:rFonts w:asciiTheme="majorBidi" w:hAnsiTheme="majorBidi" w:cstheme="majorBidi"/>
        </w:rPr>
        <w:t xml:space="preserve"> line</w:t>
      </w:r>
      <w:r w:rsidR="00787D62" w:rsidRPr="002E1C87">
        <w:rPr>
          <w:rFonts w:asciiTheme="majorBidi" w:hAnsiTheme="majorBidi" w:cstheme="majorBidi"/>
        </w:rPr>
        <w:t xml:space="preserve"> (</w:t>
      </w:r>
      <w:r w:rsidR="00787D62" w:rsidRPr="002E1C87">
        <w:rPr>
          <w:rFonts w:asciiTheme="majorBidi" w:hAnsiTheme="majorBidi" w:cstheme="majorBidi"/>
          <w:b/>
          <w:bCs/>
        </w:rPr>
        <w:t xml:space="preserve">Offer for </w:t>
      </w:r>
      <w:r w:rsidR="00C5035F" w:rsidRPr="002E1C87">
        <w:rPr>
          <w:rFonts w:asciiTheme="majorBidi" w:hAnsiTheme="majorBidi" w:cstheme="majorBidi"/>
          <w:b/>
          <w:bCs/>
        </w:rPr>
        <w:t>LMA</w:t>
      </w:r>
      <w:r w:rsidR="00787D62" w:rsidRPr="002E1C87">
        <w:rPr>
          <w:rFonts w:asciiTheme="majorBidi" w:hAnsiTheme="majorBidi" w:cstheme="majorBidi"/>
        </w:rPr>
        <w:t xml:space="preserve">) </w:t>
      </w:r>
      <w:r w:rsidRPr="002E1C87">
        <w:rPr>
          <w:rFonts w:asciiTheme="majorBidi" w:hAnsiTheme="majorBidi" w:cstheme="majorBidi"/>
        </w:rPr>
        <w:t xml:space="preserve">no later than </w:t>
      </w:r>
      <w:r w:rsidR="00C00A41">
        <w:rPr>
          <w:rFonts w:asciiTheme="majorBidi" w:hAnsiTheme="majorBidi" w:cstheme="majorBidi"/>
        </w:rPr>
        <w:t>29</w:t>
      </w:r>
      <w:r w:rsidR="00C00A41" w:rsidRPr="00C00A41">
        <w:rPr>
          <w:rFonts w:asciiTheme="majorBidi" w:hAnsiTheme="majorBidi" w:cstheme="majorBidi"/>
          <w:vertAlign w:val="superscript"/>
        </w:rPr>
        <w:t>th</w:t>
      </w:r>
      <w:r w:rsidR="00C00A41">
        <w:rPr>
          <w:rFonts w:asciiTheme="majorBidi" w:hAnsiTheme="majorBidi" w:cstheme="majorBidi"/>
        </w:rPr>
        <w:t xml:space="preserve"> </w:t>
      </w:r>
      <w:r w:rsidR="00A30ED7" w:rsidRPr="002E1C87">
        <w:rPr>
          <w:rFonts w:asciiTheme="majorBidi" w:hAnsiTheme="majorBidi" w:cstheme="majorBidi"/>
        </w:rPr>
        <w:t>of</w:t>
      </w:r>
      <w:r w:rsidR="00213537" w:rsidRPr="002E1C87">
        <w:rPr>
          <w:rFonts w:asciiTheme="majorBidi" w:hAnsiTheme="majorBidi" w:cstheme="majorBidi"/>
        </w:rPr>
        <w:t xml:space="preserve"> February 202</w:t>
      </w:r>
      <w:r w:rsidR="00A30ED7" w:rsidRPr="002E1C87">
        <w:rPr>
          <w:rFonts w:asciiTheme="majorBidi" w:hAnsiTheme="majorBidi" w:cstheme="majorBidi"/>
        </w:rPr>
        <w:t>4</w:t>
      </w:r>
    </w:p>
    <w:p w14:paraId="30AF534C" w14:textId="77777777" w:rsidR="00A56317" w:rsidRPr="002E1C87" w:rsidRDefault="00A56317" w:rsidP="00D71CA9">
      <w:pPr>
        <w:ind w:left="450"/>
        <w:jc w:val="both"/>
        <w:rPr>
          <w:rFonts w:asciiTheme="majorBidi" w:hAnsiTheme="majorBidi" w:cstheme="majorBidi"/>
          <w:u w:val="single"/>
        </w:rPr>
      </w:pPr>
    </w:p>
    <w:p w14:paraId="695BD92A" w14:textId="372C11B0" w:rsidR="00A12B95" w:rsidRPr="002E1C87" w:rsidRDefault="00F679D0" w:rsidP="00D71CA9">
      <w:pPr>
        <w:ind w:left="450"/>
        <w:jc w:val="both"/>
        <w:rPr>
          <w:rFonts w:asciiTheme="majorBidi" w:hAnsiTheme="majorBidi" w:cstheme="majorBidi"/>
        </w:rPr>
      </w:pPr>
      <w:r w:rsidRPr="002E1C87">
        <w:rPr>
          <w:rFonts w:asciiTheme="majorBidi" w:hAnsiTheme="majorBidi" w:cstheme="majorBidi"/>
        </w:rPr>
        <w:t>The submitted application has to</w:t>
      </w:r>
      <w:r w:rsidR="00A12B95" w:rsidRPr="002E1C87">
        <w:rPr>
          <w:rFonts w:asciiTheme="majorBidi" w:hAnsiTheme="majorBidi" w:cstheme="majorBidi"/>
        </w:rPr>
        <w:t xml:space="preserve"> contain technical and financial offers as follows;</w:t>
      </w:r>
    </w:p>
    <w:p w14:paraId="03A7003F" w14:textId="77777777" w:rsidR="00A12B95" w:rsidRPr="002E1C87" w:rsidRDefault="00A12B95" w:rsidP="00A12B95">
      <w:pPr>
        <w:ind w:left="450"/>
        <w:jc w:val="both"/>
        <w:rPr>
          <w:rFonts w:asciiTheme="majorBidi" w:hAnsiTheme="majorBidi" w:cstheme="majorBidi"/>
        </w:rPr>
      </w:pPr>
    </w:p>
    <w:p w14:paraId="6DD144DB" w14:textId="351940F9" w:rsidR="00A56317" w:rsidRPr="002E1C87" w:rsidRDefault="00A12B95" w:rsidP="006C0854">
      <w:pPr>
        <w:numPr>
          <w:ilvl w:val="0"/>
          <w:numId w:val="2"/>
        </w:numPr>
        <w:ind w:left="1170"/>
        <w:jc w:val="both"/>
        <w:rPr>
          <w:rFonts w:asciiTheme="majorBidi" w:hAnsiTheme="majorBidi" w:cstheme="majorBidi"/>
          <w:u w:val="single"/>
        </w:rPr>
      </w:pPr>
      <w:r w:rsidRPr="002E1C87">
        <w:rPr>
          <w:rFonts w:asciiTheme="majorBidi" w:hAnsiTheme="majorBidi" w:cstheme="majorBidi"/>
          <w:u w:val="single"/>
        </w:rPr>
        <w:t xml:space="preserve">Technical offer including; </w:t>
      </w:r>
    </w:p>
    <w:p w14:paraId="24DE6940" w14:textId="472E837C" w:rsidR="00A56317" w:rsidRPr="002E1C87" w:rsidRDefault="00A56317" w:rsidP="006C0854">
      <w:pPr>
        <w:pStyle w:val="ListParagraph"/>
        <w:numPr>
          <w:ilvl w:val="0"/>
          <w:numId w:val="5"/>
        </w:numPr>
        <w:jc w:val="both"/>
        <w:rPr>
          <w:rFonts w:asciiTheme="majorBidi" w:hAnsiTheme="majorBidi" w:cstheme="majorBidi"/>
          <w:sz w:val="24"/>
          <w:szCs w:val="24"/>
        </w:rPr>
      </w:pPr>
      <w:r w:rsidRPr="002E1C87">
        <w:rPr>
          <w:rFonts w:asciiTheme="majorBidi" w:hAnsiTheme="majorBidi" w:cstheme="majorBidi"/>
          <w:sz w:val="24"/>
          <w:szCs w:val="24"/>
        </w:rPr>
        <w:t xml:space="preserve">Both the portfolio and CV are required </w:t>
      </w:r>
      <w:r w:rsidR="002E1C87">
        <w:rPr>
          <w:rFonts w:asciiTheme="majorBidi" w:hAnsiTheme="majorBidi" w:cstheme="majorBidi"/>
          <w:sz w:val="24"/>
          <w:szCs w:val="24"/>
        </w:rPr>
        <w:t>to</w:t>
      </w:r>
      <w:r w:rsidRPr="002E1C87">
        <w:rPr>
          <w:rFonts w:asciiTheme="majorBidi" w:hAnsiTheme="majorBidi" w:cstheme="majorBidi"/>
          <w:sz w:val="24"/>
          <w:szCs w:val="24"/>
        </w:rPr>
        <w:t xml:space="preserve"> prove the standard of quality and experience of the individual consultant/firm’s previous work.   </w:t>
      </w:r>
    </w:p>
    <w:p w14:paraId="6485C1B8" w14:textId="62EF4DF4" w:rsidR="00A12B95" w:rsidRPr="002E1C87" w:rsidRDefault="00F679D0" w:rsidP="00172815">
      <w:pPr>
        <w:pStyle w:val="ListParagraph"/>
        <w:numPr>
          <w:ilvl w:val="0"/>
          <w:numId w:val="5"/>
        </w:numPr>
        <w:jc w:val="both"/>
        <w:rPr>
          <w:rFonts w:asciiTheme="majorBidi" w:hAnsiTheme="majorBidi" w:cstheme="majorBidi"/>
          <w:b/>
          <w:bCs/>
        </w:rPr>
      </w:pPr>
      <w:r w:rsidRPr="002E1C87">
        <w:rPr>
          <w:rFonts w:asciiTheme="majorBidi" w:hAnsiTheme="majorBidi" w:cstheme="majorBidi"/>
          <w:sz w:val="24"/>
          <w:szCs w:val="24"/>
        </w:rPr>
        <w:t>D</w:t>
      </w:r>
      <w:r w:rsidR="00A56317" w:rsidRPr="002E1C87">
        <w:rPr>
          <w:rFonts w:asciiTheme="majorBidi" w:hAnsiTheme="majorBidi" w:cstheme="majorBidi"/>
          <w:sz w:val="24"/>
          <w:szCs w:val="24"/>
        </w:rPr>
        <w:t>etailed time-framed work plan</w:t>
      </w:r>
    </w:p>
    <w:p w14:paraId="7A65899B" w14:textId="77777777" w:rsidR="00A12B95" w:rsidRPr="002E1C87" w:rsidRDefault="00A12B95" w:rsidP="006C0854">
      <w:pPr>
        <w:numPr>
          <w:ilvl w:val="0"/>
          <w:numId w:val="2"/>
        </w:numPr>
        <w:ind w:left="1170"/>
        <w:jc w:val="both"/>
        <w:rPr>
          <w:rFonts w:asciiTheme="majorBidi" w:hAnsiTheme="majorBidi" w:cstheme="majorBidi"/>
          <w:b/>
          <w:bCs/>
          <w:u w:val="single"/>
        </w:rPr>
      </w:pPr>
      <w:r w:rsidRPr="002E1C87">
        <w:rPr>
          <w:rFonts w:asciiTheme="majorBidi" w:hAnsiTheme="majorBidi" w:cstheme="majorBidi"/>
          <w:b/>
          <w:bCs/>
          <w:u w:val="single"/>
        </w:rPr>
        <w:t>Financial offer including;</w:t>
      </w:r>
    </w:p>
    <w:p w14:paraId="245CF061" w14:textId="2D895740" w:rsidR="00A12B95" w:rsidRPr="002E1C87" w:rsidRDefault="003F42D9" w:rsidP="006C0854">
      <w:pPr>
        <w:numPr>
          <w:ilvl w:val="0"/>
          <w:numId w:val="1"/>
        </w:numPr>
        <w:ind w:left="1170"/>
        <w:jc w:val="both"/>
        <w:rPr>
          <w:rFonts w:asciiTheme="majorBidi" w:eastAsia="Calibri" w:hAnsiTheme="majorBidi" w:cstheme="majorBidi"/>
        </w:rPr>
      </w:pPr>
      <w:r w:rsidRPr="002E1C87">
        <w:rPr>
          <w:rFonts w:asciiTheme="majorBidi" w:eastAsia="Calibri" w:hAnsiTheme="majorBidi" w:cstheme="majorBidi"/>
        </w:rPr>
        <w:t>Detailed budget</w:t>
      </w:r>
      <w:r w:rsidR="00F679D0" w:rsidRPr="002E1C87">
        <w:rPr>
          <w:rFonts w:asciiTheme="majorBidi" w:eastAsia="Calibri" w:hAnsiTheme="majorBidi" w:cstheme="majorBidi"/>
        </w:rPr>
        <w:t xml:space="preserve"> </w:t>
      </w:r>
      <w:r w:rsidR="00A56317" w:rsidRPr="002E1C87">
        <w:rPr>
          <w:rFonts w:asciiTheme="majorBidi" w:eastAsia="Calibri" w:hAnsiTheme="majorBidi" w:cstheme="majorBidi"/>
        </w:rPr>
        <w:t xml:space="preserve">(Max of </w:t>
      </w:r>
      <w:r w:rsidR="00C23F02" w:rsidRPr="002E1C87">
        <w:rPr>
          <w:rFonts w:asciiTheme="majorBidi" w:eastAsia="Calibri" w:hAnsiTheme="majorBidi" w:cstheme="majorBidi"/>
        </w:rPr>
        <w:t>5</w:t>
      </w:r>
      <w:r w:rsidR="00A56317" w:rsidRPr="002E1C87">
        <w:rPr>
          <w:rFonts w:asciiTheme="majorBidi" w:eastAsia="Calibri" w:hAnsiTheme="majorBidi" w:cstheme="majorBidi"/>
        </w:rPr>
        <w:t>000 Euro) including</w:t>
      </w:r>
      <w:r w:rsidR="00F679D0" w:rsidRPr="002E1C87">
        <w:rPr>
          <w:rFonts w:asciiTheme="majorBidi" w:eastAsia="Calibri" w:hAnsiTheme="majorBidi" w:cstheme="majorBidi"/>
        </w:rPr>
        <w:t xml:space="preserve"> </w:t>
      </w:r>
      <w:r w:rsidR="00140C95" w:rsidRPr="002E1C87">
        <w:rPr>
          <w:rFonts w:asciiTheme="majorBidi" w:eastAsia="Calibri" w:hAnsiTheme="majorBidi" w:cstheme="majorBidi"/>
        </w:rPr>
        <w:t xml:space="preserve">daily </w:t>
      </w:r>
      <w:r w:rsidR="00F679D0" w:rsidRPr="002E1C87">
        <w:rPr>
          <w:rFonts w:asciiTheme="majorBidi" w:eastAsia="Calibri" w:hAnsiTheme="majorBidi" w:cstheme="majorBidi"/>
        </w:rPr>
        <w:t xml:space="preserve">fee and breakdown of </w:t>
      </w:r>
      <w:r w:rsidR="00172815" w:rsidRPr="002E1C87">
        <w:rPr>
          <w:rFonts w:asciiTheme="majorBidi" w:eastAsia="Calibri" w:hAnsiTheme="majorBidi" w:cstheme="majorBidi"/>
        </w:rPr>
        <w:t>expenses.</w:t>
      </w:r>
      <w:r w:rsidRPr="002E1C87">
        <w:rPr>
          <w:rFonts w:asciiTheme="majorBidi" w:eastAsia="Calibri" w:hAnsiTheme="majorBidi" w:cstheme="majorBidi"/>
        </w:rPr>
        <w:t xml:space="preserve">  </w:t>
      </w:r>
    </w:p>
    <w:p w14:paraId="2BEBDE50" w14:textId="30E3F33C" w:rsidR="00F679D0" w:rsidRPr="002E1C87" w:rsidRDefault="00F679D0" w:rsidP="00F679D0">
      <w:pPr>
        <w:ind w:left="810"/>
        <w:jc w:val="both"/>
        <w:rPr>
          <w:rFonts w:asciiTheme="majorBidi" w:hAnsiTheme="majorBidi" w:cstheme="majorBidi"/>
        </w:rPr>
      </w:pPr>
      <w:r w:rsidRPr="002E1C87">
        <w:rPr>
          <w:rFonts w:asciiTheme="majorBidi" w:hAnsiTheme="majorBidi" w:cstheme="majorBidi"/>
        </w:rPr>
        <w:t xml:space="preserve">*The financial offer should be in gross amount including all taxes. </w:t>
      </w:r>
    </w:p>
    <w:p w14:paraId="1D4F2AE6" w14:textId="77777777" w:rsidR="00F679D0" w:rsidRPr="002E1C87" w:rsidRDefault="00F679D0" w:rsidP="00866D5C">
      <w:pPr>
        <w:spacing w:line="276" w:lineRule="auto"/>
        <w:jc w:val="both"/>
        <w:rPr>
          <w:rFonts w:asciiTheme="majorBidi" w:hAnsiTheme="majorBidi" w:cstheme="majorBidi"/>
          <w:bCs/>
        </w:rPr>
      </w:pPr>
    </w:p>
    <w:p w14:paraId="39AD33B0" w14:textId="311E5546" w:rsidR="00A12B95" w:rsidRPr="002E1C87" w:rsidRDefault="00F679D0" w:rsidP="00866D5C">
      <w:pPr>
        <w:spacing w:line="276" w:lineRule="auto"/>
        <w:jc w:val="both"/>
        <w:rPr>
          <w:rFonts w:asciiTheme="majorBidi" w:hAnsiTheme="majorBidi" w:cstheme="majorBidi"/>
          <w:bCs/>
        </w:rPr>
      </w:pPr>
      <w:r w:rsidRPr="002E1C87">
        <w:rPr>
          <w:rFonts w:asciiTheme="majorBidi" w:hAnsiTheme="majorBidi" w:cstheme="majorBidi"/>
          <w:bCs/>
        </w:rPr>
        <w:t xml:space="preserve">Applications received after the deadline and/or incomplete applications will be disregarded.  </w:t>
      </w:r>
    </w:p>
    <w:p w14:paraId="5ED32CD0" w14:textId="77777777" w:rsidR="006353B9" w:rsidRPr="002E1C87" w:rsidRDefault="006353B9" w:rsidP="006353B9">
      <w:pPr>
        <w:spacing w:line="276" w:lineRule="auto"/>
        <w:jc w:val="both"/>
        <w:rPr>
          <w:rFonts w:asciiTheme="majorBidi" w:hAnsiTheme="majorBidi" w:cstheme="majorBidi"/>
        </w:rPr>
      </w:pPr>
    </w:p>
    <w:p w14:paraId="54175D39" w14:textId="77777777" w:rsidR="00D71CA9" w:rsidRPr="002E1C87" w:rsidRDefault="00D71CA9" w:rsidP="00160938">
      <w:pPr>
        <w:spacing w:line="276" w:lineRule="auto"/>
        <w:jc w:val="both"/>
        <w:rPr>
          <w:rFonts w:asciiTheme="majorBidi" w:hAnsiTheme="majorBidi" w:cstheme="majorBidi"/>
        </w:rPr>
      </w:pPr>
    </w:p>
    <w:sectPr w:rsidR="00D71CA9" w:rsidRPr="002E1C87" w:rsidSect="002353F3">
      <w:headerReference w:type="default" r:id="rId9"/>
      <w:footerReference w:type="default" r:id="rId10"/>
      <w:pgSz w:w="12240" w:h="15840"/>
      <w:pgMar w:top="1080" w:right="1080" w:bottom="90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1D0F" w14:textId="77777777" w:rsidR="004423A3" w:rsidRDefault="004423A3">
      <w:r>
        <w:separator/>
      </w:r>
    </w:p>
  </w:endnote>
  <w:endnote w:type="continuationSeparator" w:id="0">
    <w:p w14:paraId="3A8A337F" w14:textId="77777777" w:rsidR="004423A3" w:rsidRDefault="0044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263194"/>
      <w:docPartObj>
        <w:docPartGallery w:val="Page Numbers (Bottom of Page)"/>
        <w:docPartUnique/>
      </w:docPartObj>
    </w:sdtPr>
    <w:sdtEndPr>
      <w:rPr>
        <w:noProof/>
      </w:rPr>
    </w:sdtEndPr>
    <w:sdtContent>
      <w:p w14:paraId="70C88C6C" w14:textId="1D89BE90" w:rsidR="003B3C34" w:rsidRDefault="003B3C34">
        <w:pPr>
          <w:pStyle w:val="Footer"/>
          <w:jc w:val="right"/>
        </w:pPr>
        <w:r>
          <w:fldChar w:fldCharType="begin"/>
        </w:r>
        <w:r>
          <w:instrText xml:space="preserve"> PAGE   \* MERGEFORMAT </w:instrText>
        </w:r>
        <w:r>
          <w:fldChar w:fldCharType="separate"/>
        </w:r>
        <w:r w:rsidR="00BA2318">
          <w:rPr>
            <w:noProof/>
          </w:rPr>
          <w:t>6</w:t>
        </w:r>
        <w:r>
          <w:rPr>
            <w:noProof/>
          </w:rPr>
          <w:fldChar w:fldCharType="end"/>
        </w:r>
      </w:p>
    </w:sdtContent>
  </w:sdt>
  <w:p w14:paraId="567372AA" w14:textId="77777777" w:rsidR="003B3C34" w:rsidRDefault="003B3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F52C" w14:textId="77777777" w:rsidR="004423A3" w:rsidRDefault="004423A3">
      <w:r>
        <w:separator/>
      </w:r>
    </w:p>
  </w:footnote>
  <w:footnote w:type="continuationSeparator" w:id="0">
    <w:p w14:paraId="1886BD4D" w14:textId="77777777" w:rsidR="004423A3" w:rsidRDefault="0044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75EE" w14:textId="0FDF7AE5" w:rsidR="00BF3EF0" w:rsidRDefault="00917F6B" w:rsidP="001D4377">
    <w:pPr>
      <w:pStyle w:val="Header"/>
      <w:tabs>
        <w:tab w:val="clear" w:pos="4536"/>
        <w:tab w:val="clear" w:pos="9072"/>
        <w:tab w:val="left" w:pos="1820"/>
      </w:tabs>
    </w:pPr>
    <w:r w:rsidRPr="00917F6B">
      <w:rPr>
        <w:noProof/>
      </w:rPr>
      <w:drawing>
        <wp:anchor distT="0" distB="0" distL="114300" distR="114300" simplePos="0" relativeHeight="251658240" behindDoc="0" locked="0" layoutInCell="1" allowOverlap="1" wp14:anchorId="3A90BD82" wp14:editId="53D820B5">
          <wp:simplePos x="0" y="0"/>
          <wp:positionH relativeFrom="margin">
            <wp:posOffset>4792980</wp:posOffset>
          </wp:positionH>
          <wp:positionV relativeFrom="paragraph">
            <wp:posOffset>-190500</wp:posOffset>
          </wp:positionV>
          <wp:extent cx="1783080" cy="793115"/>
          <wp:effectExtent l="0" t="0" r="7620" b="6985"/>
          <wp:wrapThrough wrapText="bothSides">
            <wp:wrapPolygon edited="0">
              <wp:start x="0" y="0"/>
              <wp:lineTo x="0" y="21271"/>
              <wp:lineTo x="21462" y="21271"/>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EF0">
      <w:tab/>
    </w:r>
  </w:p>
  <w:p w14:paraId="70290C57" w14:textId="6E2CFAC6" w:rsidR="00BF3EF0" w:rsidRDefault="00BF3EF0">
    <w:pPr>
      <w:pStyle w:val="Header"/>
    </w:pPr>
  </w:p>
  <w:p w14:paraId="71CB607C" w14:textId="5C63B4F6" w:rsidR="00BF3EF0" w:rsidRDefault="00BF3EF0">
    <w:pPr>
      <w:pStyle w:val="Header"/>
    </w:pPr>
  </w:p>
  <w:p w14:paraId="7A80CBF2" w14:textId="1A1AC40A" w:rsidR="00BF3EF0" w:rsidRDefault="00BF3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B0F"/>
    <w:multiLevelType w:val="hybridMultilevel"/>
    <w:tmpl w:val="75FEF866"/>
    <w:lvl w:ilvl="0" w:tplc="71D0D3F8">
      <w:numFmt w:val="bullet"/>
      <w:lvlText w:val="-"/>
      <w:lvlJc w:val="left"/>
      <w:pPr>
        <w:ind w:left="36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77D20"/>
    <w:multiLevelType w:val="hybridMultilevel"/>
    <w:tmpl w:val="FCF2847C"/>
    <w:lvl w:ilvl="0" w:tplc="69F2FF3A">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1805353C"/>
    <w:multiLevelType w:val="hybridMultilevel"/>
    <w:tmpl w:val="0B842996"/>
    <w:lvl w:ilvl="0" w:tplc="71D0D3F8">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7182"/>
    <w:multiLevelType w:val="hybridMultilevel"/>
    <w:tmpl w:val="8AC059DA"/>
    <w:lvl w:ilvl="0" w:tplc="B64AADD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25735"/>
    <w:multiLevelType w:val="hybridMultilevel"/>
    <w:tmpl w:val="F28A2D94"/>
    <w:lvl w:ilvl="0" w:tplc="54C436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8E6A76"/>
    <w:multiLevelType w:val="hybridMultilevel"/>
    <w:tmpl w:val="8C285744"/>
    <w:lvl w:ilvl="0" w:tplc="4BF45E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E964BBF"/>
    <w:multiLevelType w:val="hybridMultilevel"/>
    <w:tmpl w:val="B80A0EA4"/>
    <w:lvl w:ilvl="0" w:tplc="1D12C0A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15:restartNumberingAfterBreak="0">
    <w:nsid w:val="6F542C0B"/>
    <w:multiLevelType w:val="hybridMultilevel"/>
    <w:tmpl w:val="A4061108"/>
    <w:lvl w:ilvl="0" w:tplc="71D0D3F8">
      <w:numFmt w:val="bullet"/>
      <w:lvlText w:val="-"/>
      <w:lvlJc w:val="left"/>
      <w:pPr>
        <w:ind w:left="1440" w:hanging="360"/>
      </w:pPr>
      <w:rPr>
        <w:rFonts w:ascii="Times New Roman" w:eastAsia="Times New Roman" w:hAnsi="Times New Roman" w:cs="Times New Roman" w:hint="default"/>
        <w:b w:val="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90852519">
    <w:abstractNumId w:val="0"/>
  </w:num>
  <w:num w:numId="2" w16cid:durableId="869418425">
    <w:abstractNumId w:val="4"/>
  </w:num>
  <w:num w:numId="3" w16cid:durableId="743995346">
    <w:abstractNumId w:val="5"/>
  </w:num>
  <w:num w:numId="4" w16cid:durableId="9841498">
    <w:abstractNumId w:val="2"/>
  </w:num>
  <w:num w:numId="5" w16cid:durableId="1155024094">
    <w:abstractNumId w:val="7"/>
  </w:num>
  <w:num w:numId="6" w16cid:durableId="1728868722">
    <w:abstractNumId w:val="3"/>
  </w:num>
  <w:num w:numId="7" w16cid:durableId="998313516">
    <w:abstractNumId w:val="6"/>
  </w:num>
  <w:num w:numId="8" w16cid:durableId="5561605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0szAwsjA0szQ3sDBR0lEKTi0uzszPAykwrQUAZ6RcaSwAAAA="/>
  </w:docVars>
  <w:rsids>
    <w:rsidRoot w:val="00696DFB"/>
    <w:rsid w:val="00002595"/>
    <w:rsid w:val="00010595"/>
    <w:rsid w:val="00012C32"/>
    <w:rsid w:val="000155A4"/>
    <w:rsid w:val="0004204D"/>
    <w:rsid w:val="00042D3B"/>
    <w:rsid w:val="00043EC5"/>
    <w:rsid w:val="00047D8E"/>
    <w:rsid w:val="00052B5E"/>
    <w:rsid w:val="00062E27"/>
    <w:rsid w:val="00065106"/>
    <w:rsid w:val="00065148"/>
    <w:rsid w:val="00065244"/>
    <w:rsid w:val="0007361D"/>
    <w:rsid w:val="00073D97"/>
    <w:rsid w:val="00090BAF"/>
    <w:rsid w:val="00096EB6"/>
    <w:rsid w:val="00097F52"/>
    <w:rsid w:val="000A5C26"/>
    <w:rsid w:val="000A7499"/>
    <w:rsid w:val="000B29DE"/>
    <w:rsid w:val="000D316E"/>
    <w:rsid w:val="000F02E1"/>
    <w:rsid w:val="0010256F"/>
    <w:rsid w:val="00104F4F"/>
    <w:rsid w:val="001121D4"/>
    <w:rsid w:val="00124F3B"/>
    <w:rsid w:val="001365AA"/>
    <w:rsid w:val="00140C95"/>
    <w:rsid w:val="00146A81"/>
    <w:rsid w:val="001571C2"/>
    <w:rsid w:val="00160938"/>
    <w:rsid w:val="00161279"/>
    <w:rsid w:val="00162475"/>
    <w:rsid w:val="00163A81"/>
    <w:rsid w:val="00163E5B"/>
    <w:rsid w:val="00167F5A"/>
    <w:rsid w:val="00172815"/>
    <w:rsid w:val="00173241"/>
    <w:rsid w:val="00173E31"/>
    <w:rsid w:val="00175130"/>
    <w:rsid w:val="00180C85"/>
    <w:rsid w:val="001907BF"/>
    <w:rsid w:val="00190DC9"/>
    <w:rsid w:val="001A05EF"/>
    <w:rsid w:val="001A3C3F"/>
    <w:rsid w:val="001A4503"/>
    <w:rsid w:val="001A5576"/>
    <w:rsid w:val="001A7498"/>
    <w:rsid w:val="001A74B6"/>
    <w:rsid w:val="001B42D2"/>
    <w:rsid w:val="001C22D9"/>
    <w:rsid w:val="001D4377"/>
    <w:rsid w:val="001E3771"/>
    <w:rsid w:val="00210232"/>
    <w:rsid w:val="00210CD6"/>
    <w:rsid w:val="00210D1B"/>
    <w:rsid w:val="00213537"/>
    <w:rsid w:val="002141FB"/>
    <w:rsid w:val="00226C54"/>
    <w:rsid w:val="002313E4"/>
    <w:rsid w:val="002353F3"/>
    <w:rsid w:val="00237E0F"/>
    <w:rsid w:val="002416B3"/>
    <w:rsid w:val="00242E01"/>
    <w:rsid w:val="00246544"/>
    <w:rsid w:val="00263CD7"/>
    <w:rsid w:val="0027108F"/>
    <w:rsid w:val="00280596"/>
    <w:rsid w:val="00287A5E"/>
    <w:rsid w:val="0029237E"/>
    <w:rsid w:val="00294B6B"/>
    <w:rsid w:val="002A71C8"/>
    <w:rsid w:val="002C2E93"/>
    <w:rsid w:val="002D11CF"/>
    <w:rsid w:val="002E1C87"/>
    <w:rsid w:val="002E66E1"/>
    <w:rsid w:val="003228C5"/>
    <w:rsid w:val="003372FC"/>
    <w:rsid w:val="00337535"/>
    <w:rsid w:val="00346359"/>
    <w:rsid w:val="00353611"/>
    <w:rsid w:val="003551DC"/>
    <w:rsid w:val="00356811"/>
    <w:rsid w:val="00366EA9"/>
    <w:rsid w:val="00374175"/>
    <w:rsid w:val="003758D7"/>
    <w:rsid w:val="00392DCB"/>
    <w:rsid w:val="00393302"/>
    <w:rsid w:val="003B3C34"/>
    <w:rsid w:val="003B5D4C"/>
    <w:rsid w:val="003C16C7"/>
    <w:rsid w:val="003C6007"/>
    <w:rsid w:val="003C6532"/>
    <w:rsid w:val="003D12CD"/>
    <w:rsid w:val="003D7061"/>
    <w:rsid w:val="003D78B4"/>
    <w:rsid w:val="003F295A"/>
    <w:rsid w:val="003F42D9"/>
    <w:rsid w:val="00402D3C"/>
    <w:rsid w:val="00403ACE"/>
    <w:rsid w:val="004124FB"/>
    <w:rsid w:val="0041493A"/>
    <w:rsid w:val="00416DFB"/>
    <w:rsid w:val="00422F1D"/>
    <w:rsid w:val="00426ED8"/>
    <w:rsid w:val="00433455"/>
    <w:rsid w:val="004349BB"/>
    <w:rsid w:val="00440B70"/>
    <w:rsid w:val="00441C78"/>
    <w:rsid w:val="004423A3"/>
    <w:rsid w:val="00445B98"/>
    <w:rsid w:val="00446344"/>
    <w:rsid w:val="004605E3"/>
    <w:rsid w:val="0046188A"/>
    <w:rsid w:val="00462FFE"/>
    <w:rsid w:val="00465FDF"/>
    <w:rsid w:val="00471CCE"/>
    <w:rsid w:val="0047295A"/>
    <w:rsid w:val="00484285"/>
    <w:rsid w:val="00490826"/>
    <w:rsid w:val="004941CF"/>
    <w:rsid w:val="004A5F33"/>
    <w:rsid w:val="004A7D81"/>
    <w:rsid w:val="004B4602"/>
    <w:rsid w:val="004B4FDC"/>
    <w:rsid w:val="004C0613"/>
    <w:rsid w:val="004C256A"/>
    <w:rsid w:val="004E2486"/>
    <w:rsid w:val="004F04A6"/>
    <w:rsid w:val="005069C1"/>
    <w:rsid w:val="005242D4"/>
    <w:rsid w:val="00531868"/>
    <w:rsid w:val="005335A4"/>
    <w:rsid w:val="00533CFF"/>
    <w:rsid w:val="00540E2F"/>
    <w:rsid w:val="005478E8"/>
    <w:rsid w:val="00580680"/>
    <w:rsid w:val="00584338"/>
    <w:rsid w:val="00587487"/>
    <w:rsid w:val="00597A76"/>
    <w:rsid w:val="005A2D80"/>
    <w:rsid w:val="005A5F5A"/>
    <w:rsid w:val="005A6546"/>
    <w:rsid w:val="005B48E3"/>
    <w:rsid w:val="005D0C76"/>
    <w:rsid w:val="005D417F"/>
    <w:rsid w:val="005E5E41"/>
    <w:rsid w:val="005F25B3"/>
    <w:rsid w:val="005F2CAD"/>
    <w:rsid w:val="00601312"/>
    <w:rsid w:val="00610B5F"/>
    <w:rsid w:val="00621AB0"/>
    <w:rsid w:val="0062580C"/>
    <w:rsid w:val="006353B9"/>
    <w:rsid w:val="00645FD4"/>
    <w:rsid w:val="00681481"/>
    <w:rsid w:val="00690044"/>
    <w:rsid w:val="00696DFB"/>
    <w:rsid w:val="006C0854"/>
    <w:rsid w:val="006D0AA5"/>
    <w:rsid w:val="006D1F09"/>
    <w:rsid w:val="006F19D6"/>
    <w:rsid w:val="00703CE0"/>
    <w:rsid w:val="00705647"/>
    <w:rsid w:val="00712E8E"/>
    <w:rsid w:val="007132B6"/>
    <w:rsid w:val="0071526E"/>
    <w:rsid w:val="0071568D"/>
    <w:rsid w:val="00716F88"/>
    <w:rsid w:val="00720C74"/>
    <w:rsid w:val="00726D5C"/>
    <w:rsid w:val="00740E09"/>
    <w:rsid w:val="00751A8C"/>
    <w:rsid w:val="007540EE"/>
    <w:rsid w:val="00756DC0"/>
    <w:rsid w:val="00762122"/>
    <w:rsid w:val="00763A87"/>
    <w:rsid w:val="00773C86"/>
    <w:rsid w:val="0078161E"/>
    <w:rsid w:val="0078165C"/>
    <w:rsid w:val="00787D62"/>
    <w:rsid w:val="00793107"/>
    <w:rsid w:val="0079594F"/>
    <w:rsid w:val="007A3DFD"/>
    <w:rsid w:val="007B662B"/>
    <w:rsid w:val="007B6AF9"/>
    <w:rsid w:val="007D09EB"/>
    <w:rsid w:val="007D1186"/>
    <w:rsid w:val="007D2367"/>
    <w:rsid w:val="007F151F"/>
    <w:rsid w:val="007F526D"/>
    <w:rsid w:val="00821771"/>
    <w:rsid w:val="00824540"/>
    <w:rsid w:val="008430CF"/>
    <w:rsid w:val="00843843"/>
    <w:rsid w:val="00845820"/>
    <w:rsid w:val="00854891"/>
    <w:rsid w:val="00857BC7"/>
    <w:rsid w:val="008627D0"/>
    <w:rsid w:val="008642DB"/>
    <w:rsid w:val="00865B8F"/>
    <w:rsid w:val="00866D5C"/>
    <w:rsid w:val="00866EB6"/>
    <w:rsid w:val="00874CBF"/>
    <w:rsid w:val="00875948"/>
    <w:rsid w:val="008B0A0A"/>
    <w:rsid w:val="008B45AB"/>
    <w:rsid w:val="008B5295"/>
    <w:rsid w:val="008C3761"/>
    <w:rsid w:val="008D26B0"/>
    <w:rsid w:val="008D798D"/>
    <w:rsid w:val="008E10AE"/>
    <w:rsid w:val="008E6C22"/>
    <w:rsid w:val="008F095A"/>
    <w:rsid w:val="008F339C"/>
    <w:rsid w:val="008F68D6"/>
    <w:rsid w:val="0090430B"/>
    <w:rsid w:val="00914AB7"/>
    <w:rsid w:val="0091667C"/>
    <w:rsid w:val="00916A47"/>
    <w:rsid w:val="00917F6B"/>
    <w:rsid w:val="00925C56"/>
    <w:rsid w:val="00927BB1"/>
    <w:rsid w:val="00934E1F"/>
    <w:rsid w:val="00945C81"/>
    <w:rsid w:val="00964D74"/>
    <w:rsid w:val="00965EC6"/>
    <w:rsid w:val="00972FB9"/>
    <w:rsid w:val="009758F2"/>
    <w:rsid w:val="0098170D"/>
    <w:rsid w:val="00993471"/>
    <w:rsid w:val="009939E8"/>
    <w:rsid w:val="009949E6"/>
    <w:rsid w:val="0099733E"/>
    <w:rsid w:val="009B4A68"/>
    <w:rsid w:val="009D3A5A"/>
    <w:rsid w:val="009E0DA0"/>
    <w:rsid w:val="009E3B33"/>
    <w:rsid w:val="009E3B3E"/>
    <w:rsid w:val="009E3C1D"/>
    <w:rsid w:val="009E55E2"/>
    <w:rsid w:val="009E58E8"/>
    <w:rsid w:val="00A01605"/>
    <w:rsid w:val="00A12B95"/>
    <w:rsid w:val="00A2340D"/>
    <w:rsid w:val="00A30ED7"/>
    <w:rsid w:val="00A31EDB"/>
    <w:rsid w:val="00A3223D"/>
    <w:rsid w:val="00A37D9E"/>
    <w:rsid w:val="00A41451"/>
    <w:rsid w:val="00A47035"/>
    <w:rsid w:val="00A56317"/>
    <w:rsid w:val="00A61532"/>
    <w:rsid w:val="00A62963"/>
    <w:rsid w:val="00A7551C"/>
    <w:rsid w:val="00A7574B"/>
    <w:rsid w:val="00A81AB4"/>
    <w:rsid w:val="00A84DF4"/>
    <w:rsid w:val="00A9466B"/>
    <w:rsid w:val="00AA1A38"/>
    <w:rsid w:val="00AA31B9"/>
    <w:rsid w:val="00AA417A"/>
    <w:rsid w:val="00AA73C9"/>
    <w:rsid w:val="00AB1924"/>
    <w:rsid w:val="00AB7E16"/>
    <w:rsid w:val="00AC5C5F"/>
    <w:rsid w:val="00AD0700"/>
    <w:rsid w:val="00AD3545"/>
    <w:rsid w:val="00AD7AEF"/>
    <w:rsid w:val="00AE03EE"/>
    <w:rsid w:val="00AE3A40"/>
    <w:rsid w:val="00AF0BFE"/>
    <w:rsid w:val="00AF2C84"/>
    <w:rsid w:val="00AF7C4E"/>
    <w:rsid w:val="00B06AEF"/>
    <w:rsid w:val="00B11B52"/>
    <w:rsid w:val="00B13C93"/>
    <w:rsid w:val="00B35400"/>
    <w:rsid w:val="00B35CCE"/>
    <w:rsid w:val="00B53253"/>
    <w:rsid w:val="00B53934"/>
    <w:rsid w:val="00B553C6"/>
    <w:rsid w:val="00B57CCE"/>
    <w:rsid w:val="00B6230E"/>
    <w:rsid w:val="00B65F66"/>
    <w:rsid w:val="00B712F0"/>
    <w:rsid w:val="00B812CD"/>
    <w:rsid w:val="00B813E9"/>
    <w:rsid w:val="00B81AD6"/>
    <w:rsid w:val="00B83704"/>
    <w:rsid w:val="00B903FA"/>
    <w:rsid w:val="00B9597E"/>
    <w:rsid w:val="00B97691"/>
    <w:rsid w:val="00BA15FD"/>
    <w:rsid w:val="00BA2318"/>
    <w:rsid w:val="00BA62E4"/>
    <w:rsid w:val="00BA7DFC"/>
    <w:rsid w:val="00BB110D"/>
    <w:rsid w:val="00BB140D"/>
    <w:rsid w:val="00BB2B07"/>
    <w:rsid w:val="00BB570B"/>
    <w:rsid w:val="00BC1D61"/>
    <w:rsid w:val="00BC1DD1"/>
    <w:rsid w:val="00BC2768"/>
    <w:rsid w:val="00BC623F"/>
    <w:rsid w:val="00BD49A4"/>
    <w:rsid w:val="00BD539C"/>
    <w:rsid w:val="00BD6768"/>
    <w:rsid w:val="00BF3EF0"/>
    <w:rsid w:val="00C00A41"/>
    <w:rsid w:val="00C04912"/>
    <w:rsid w:val="00C16D80"/>
    <w:rsid w:val="00C23F02"/>
    <w:rsid w:val="00C3385E"/>
    <w:rsid w:val="00C46793"/>
    <w:rsid w:val="00C5035F"/>
    <w:rsid w:val="00C55469"/>
    <w:rsid w:val="00C57CEA"/>
    <w:rsid w:val="00C653C8"/>
    <w:rsid w:val="00C8247F"/>
    <w:rsid w:val="00C90A26"/>
    <w:rsid w:val="00C937BA"/>
    <w:rsid w:val="00C96CED"/>
    <w:rsid w:val="00CA07C9"/>
    <w:rsid w:val="00CB1953"/>
    <w:rsid w:val="00CB3CE7"/>
    <w:rsid w:val="00CB4244"/>
    <w:rsid w:val="00CB4DFB"/>
    <w:rsid w:val="00CB5BB2"/>
    <w:rsid w:val="00CC645D"/>
    <w:rsid w:val="00CC6F48"/>
    <w:rsid w:val="00CD16F9"/>
    <w:rsid w:val="00CD2149"/>
    <w:rsid w:val="00CD6AF2"/>
    <w:rsid w:val="00CD7512"/>
    <w:rsid w:val="00CE48D5"/>
    <w:rsid w:val="00D135AE"/>
    <w:rsid w:val="00D173AB"/>
    <w:rsid w:val="00D20661"/>
    <w:rsid w:val="00D26F1B"/>
    <w:rsid w:val="00D32147"/>
    <w:rsid w:val="00D453BE"/>
    <w:rsid w:val="00D4587B"/>
    <w:rsid w:val="00D5194B"/>
    <w:rsid w:val="00D51CA5"/>
    <w:rsid w:val="00D51DD7"/>
    <w:rsid w:val="00D57AC4"/>
    <w:rsid w:val="00D7124A"/>
    <w:rsid w:val="00D71CA9"/>
    <w:rsid w:val="00D77F2F"/>
    <w:rsid w:val="00D821E3"/>
    <w:rsid w:val="00DA6316"/>
    <w:rsid w:val="00DB786D"/>
    <w:rsid w:val="00DB7BB2"/>
    <w:rsid w:val="00DC1BC0"/>
    <w:rsid w:val="00DC2B7D"/>
    <w:rsid w:val="00DC5421"/>
    <w:rsid w:val="00DC5C2A"/>
    <w:rsid w:val="00DE3A03"/>
    <w:rsid w:val="00DE5043"/>
    <w:rsid w:val="00DE552E"/>
    <w:rsid w:val="00DE67EE"/>
    <w:rsid w:val="00DF0121"/>
    <w:rsid w:val="00DF49CD"/>
    <w:rsid w:val="00E009F6"/>
    <w:rsid w:val="00E0451C"/>
    <w:rsid w:val="00E12196"/>
    <w:rsid w:val="00E157D8"/>
    <w:rsid w:val="00E25761"/>
    <w:rsid w:val="00E3021A"/>
    <w:rsid w:val="00E56930"/>
    <w:rsid w:val="00E764A6"/>
    <w:rsid w:val="00E93C28"/>
    <w:rsid w:val="00E942ED"/>
    <w:rsid w:val="00EA1186"/>
    <w:rsid w:val="00EA4B9F"/>
    <w:rsid w:val="00EA5507"/>
    <w:rsid w:val="00EB409B"/>
    <w:rsid w:val="00EC4E20"/>
    <w:rsid w:val="00EC6115"/>
    <w:rsid w:val="00ED03F7"/>
    <w:rsid w:val="00EF42E8"/>
    <w:rsid w:val="00F11A04"/>
    <w:rsid w:val="00F17139"/>
    <w:rsid w:val="00F2117A"/>
    <w:rsid w:val="00F25EF4"/>
    <w:rsid w:val="00F327EC"/>
    <w:rsid w:val="00F32BA5"/>
    <w:rsid w:val="00F51428"/>
    <w:rsid w:val="00F5415C"/>
    <w:rsid w:val="00F54343"/>
    <w:rsid w:val="00F6164B"/>
    <w:rsid w:val="00F61C39"/>
    <w:rsid w:val="00F679D0"/>
    <w:rsid w:val="00F709EC"/>
    <w:rsid w:val="00F714BF"/>
    <w:rsid w:val="00F73721"/>
    <w:rsid w:val="00F8216C"/>
    <w:rsid w:val="00F82220"/>
    <w:rsid w:val="00F82373"/>
    <w:rsid w:val="00F9643B"/>
    <w:rsid w:val="00FA3974"/>
    <w:rsid w:val="00FB1121"/>
    <w:rsid w:val="00FB5774"/>
    <w:rsid w:val="00FC2BD8"/>
    <w:rsid w:val="00FC6324"/>
    <w:rsid w:val="00FD7C3F"/>
    <w:rsid w:val="00FE4C90"/>
    <w:rsid w:val="00FF49B1"/>
    <w:rsid w:val="00FF7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BADFB"/>
  <w15:docId w15:val="{840902E8-BD36-40B3-9922-3E8E2A6F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9643B"/>
    <w:rPr>
      <w:rFonts w:ascii="Calibri" w:eastAsia="Calibri" w:hAnsi="Calibri"/>
      <w:sz w:val="20"/>
      <w:szCs w:val="20"/>
    </w:rPr>
  </w:style>
  <w:style w:type="character" w:customStyle="1" w:styleId="FootnoteTextChar">
    <w:name w:val="Footnote Text Char"/>
    <w:basedOn w:val="DefaultParagraphFont"/>
    <w:link w:val="FootnoteText"/>
    <w:semiHidden/>
    <w:rsid w:val="00F9643B"/>
    <w:rPr>
      <w:rFonts w:ascii="Calibri" w:eastAsia="Calibri" w:hAnsi="Calibri"/>
      <w:lang w:val="en-US" w:eastAsia="en-US" w:bidi="ar-SA"/>
    </w:rPr>
  </w:style>
  <w:style w:type="character" w:styleId="FootnoteReference">
    <w:name w:val="footnote reference"/>
    <w:basedOn w:val="DefaultParagraphFont"/>
    <w:semiHidden/>
    <w:unhideWhenUsed/>
    <w:rsid w:val="00F9643B"/>
    <w:rPr>
      <w:vertAlign w:val="superscript"/>
    </w:rPr>
  </w:style>
  <w:style w:type="paragraph" w:styleId="ListParagraph">
    <w:name w:val="List Paragraph"/>
    <w:basedOn w:val="Normal"/>
    <w:link w:val="ListParagraphChar"/>
    <w:uiPriority w:val="34"/>
    <w:qFormat/>
    <w:rsid w:val="00934E1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813E9"/>
    <w:rPr>
      <w:rFonts w:ascii="Tahoma" w:hAnsi="Tahoma" w:cs="Tahoma"/>
      <w:sz w:val="16"/>
      <w:szCs w:val="16"/>
    </w:rPr>
  </w:style>
  <w:style w:type="character" w:customStyle="1" w:styleId="BalloonTextChar">
    <w:name w:val="Balloon Text Char"/>
    <w:basedOn w:val="DefaultParagraphFont"/>
    <w:link w:val="BalloonText"/>
    <w:rsid w:val="00B813E9"/>
    <w:rPr>
      <w:rFonts w:ascii="Tahoma" w:hAnsi="Tahoma" w:cs="Tahoma"/>
      <w:sz w:val="16"/>
      <w:szCs w:val="16"/>
      <w:lang w:eastAsia="en-US"/>
    </w:rPr>
  </w:style>
  <w:style w:type="character" w:styleId="CommentReference">
    <w:name w:val="annotation reference"/>
    <w:basedOn w:val="DefaultParagraphFont"/>
    <w:uiPriority w:val="99"/>
    <w:rsid w:val="00B813E9"/>
    <w:rPr>
      <w:sz w:val="16"/>
      <w:szCs w:val="16"/>
    </w:rPr>
  </w:style>
  <w:style w:type="paragraph" w:styleId="CommentText">
    <w:name w:val="annotation text"/>
    <w:basedOn w:val="Normal"/>
    <w:link w:val="CommentTextChar"/>
    <w:uiPriority w:val="99"/>
    <w:rsid w:val="00B813E9"/>
    <w:rPr>
      <w:sz w:val="20"/>
      <w:szCs w:val="20"/>
    </w:rPr>
  </w:style>
  <w:style w:type="character" w:customStyle="1" w:styleId="CommentTextChar">
    <w:name w:val="Comment Text Char"/>
    <w:basedOn w:val="DefaultParagraphFont"/>
    <w:link w:val="CommentText"/>
    <w:uiPriority w:val="99"/>
    <w:rsid w:val="00B813E9"/>
    <w:rPr>
      <w:lang w:eastAsia="en-US"/>
    </w:rPr>
  </w:style>
  <w:style w:type="paragraph" w:styleId="CommentSubject">
    <w:name w:val="annotation subject"/>
    <w:basedOn w:val="CommentText"/>
    <w:next w:val="CommentText"/>
    <w:link w:val="CommentSubjectChar"/>
    <w:rsid w:val="00B813E9"/>
    <w:rPr>
      <w:b/>
      <w:bCs/>
    </w:rPr>
  </w:style>
  <w:style w:type="character" w:customStyle="1" w:styleId="CommentSubjectChar">
    <w:name w:val="Comment Subject Char"/>
    <w:basedOn w:val="CommentTextChar"/>
    <w:link w:val="CommentSubject"/>
    <w:rsid w:val="00B813E9"/>
    <w:rPr>
      <w:b/>
      <w:bCs/>
      <w:lang w:eastAsia="en-US"/>
    </w:rPr>
  </w:style>
  <w:style w:type="paragraph" w:styleId="Revision">
    <w:name w:val="Revision"/>
    <w:hidden/>
    <w:uiPriority w:val="99"/>
    <w:semiHidden/>
    <w:rsid w:val="00B813E9"/>
    <w:rPr>
      <w:sz w:val="24"/>
      <w:szCs w:val="24"/>
      <w:lang w:val="en-GB"/>
    </w:rPr>
  </w:style>
  <w:style w:type="paragraph" w:styleId="DocumentMap">
    <w:name w:val="Document Map"/>
    <w:basedOn w:val="Normal"/>
    <w:semiHidden/>
    <w:rsid w:val="00C3385E"/>
    <w:pPr>
      <w:shd w:val="clear" w:color="auto" w:fill="000080"/>
    </w:pPr>
    <w:rPr>
      <w:rFonts w:ascii="Tahoma" w:hAnsi="Tahoma" w:cs="Tahoma"/>
      <w:sz w:val="20"/>
      <w:szCs w:val="20"/>
    </w:rPr>
  </w:style>
  <w:style w:type="table" w:styleId="TableGrid">
    <w:name w:val="Table Grid"/>
    <w:basedOn w:val="TableNormal"/>
    <w:rsid w:val="008C3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C2E93"/>
    <w:pPr>
      <w:spacing w:before="100" w:beforeAutospacing="1" w:after="100" w:afterAutospacing="1"/>
    </w:pPr>
  </w:style>
  <w:style w:type="paragraph" w:customStyle="1" w:styleId="Default">
    <w:name w:val="Default"/>
    <w:rsid w:val="00210D1B"/>
    <w:pPr>
      <w:autoSpaceDE w:val="0"/>
      <w:autoSpaceDN w:val="0"/>
      <w:adjustRightInd w:val="0"/>
    </w:pPr>
    <w:rPr>
      <w:rFonts w:ascii="Arial" w:hAnsi="Arial" w:cs="Arial"/>
      <w:color w:val="000000"/>
      <w:sz w:val="24"/>
      <w:szCs w:val="24"/>
      <w:lang w:val="en-GB" w:eastAsia="en-GB"/>
    </w:rPr>
  </w:style>
  <w:style w:type="paragraph" w:styleId="Header">
    <w:name w:val="header"/>
    <w:basedOn w:val="Normal"/>
    <w:link w:val="HeaderChar"/>
    <w:rsid w:val="0046188A"/>
    <w:pPr>
      <w:tabs>
        <w:tab w:val="center" w:pos="4536"/>
        <w:tab w:val="right" w:pos="9072"/>
      </w:tabs>
      <w:jc w:val="both"/>
    </w:pPr>
    <w:rPr>
      <w:kern w:val="28"/>
      <w:szCs w:val="20"/>
      <w:lang w:val="fr-FR" w:eastAsia="fr-FR"/>
    </w:rPr>
  </w:style>
  <w:style w:type="character" w:customStyle="1" w:styleId="HeaderChar">
    <w:name w:val="Header Char"/>
    <w:basedOn w:val="DefaultParagraphFont"/>
    <w:link w:val="Header"/>
    <w:rsid w:val="0046188A"/>
    <w:rPr>
      <w:kern w:val="28"/>
      <w:sz w:val="24"/>
      <w:lang w:val="fr-FR" w:eastAsia="fr-FR"/>
    </w:rPr>
  </w:style>
  <w:style w:type="paragraph" w:styleId="Footer">
    <w:name w:val="footer"/>
    <w:basedOn w:val="Normal"/>
    <w:link w:val="FooterChar"/>
    <w:uiPriority w:val="99"/>
    <w:unhideWhenUsed/>
    <w:rsid w:val="009B4A68"/>
    <w:pPr>
      <w:tabs>
        <w:tab w:val="center" w:pos="4680"/>
        <w:tab w:val="right" w:pos="9360"/>
      </w:tabs>
    </w:pPr>
  </w:style>
  <w:style w:type="character" w:customStyle="1" w:styleId="FooterChar">
    <w:name w:val="Footer Char"/>
    <w:basedOn w:val="DefaultParagraphFont"/>
    <w:link w:val="Footer"/>
    <w:uiPriority w:val="99"/>
    <w:rsid w:val="009B4A68"/>
    <w:rPr>
      <w:sz w:val="24"/>
      <w:szCs w:val="24"/>
      <w:lang w:val="en-GB"/>
    </w:rPr>
  </w:style>
  <w:style w:type="paragraph" w:customStyle="1" w:styleId="CharCharCharCharCharCarCarCharCharCarCarCharCharCarCar">
    <w:name w:val="Char Char Char Char Char Car Car Char Char Car Car Char Char Car Car"/>
    <w:basedOn w:val="Normal"/>
    <w:rsid w:val="00580680"/>
    <w:pPr>
      <w:spacing w:after="160" w:line="240" w:lineRule="exact"/>
    </w:pPr>
    <w:rPr>
      <w:rFonts w:ascii="Arial" w:hAnsi="Arial"/>
      <w:b/>
      <w:bCs/>
      <w:iCs/>
      <w:sz w:val="20"/>
    </w:rPr>
  </w:style>
  <w:style w:type="paragraph" w:styleId="NoSpacing">
    <w:name w:val="No Spacing"/>
    <w:uiPriority w:val="1"/>
    <w:qFormat/>
    <w:rsid w:val="00580680"/>
    <w:rPr>
      <w:rFonts w:ascii="Calibri" w:eastAsia="Calibri" w:hAnsi="Calibri"/>
      <w:sz w:val="22"/>
      <w:szCs w:val="22"/>
    </w:rPr>
  </w:style>
  <w:style w:type="character" w:styleId="Hyperlink">
    <w:name w:val="Hyperlink"/>
    <w:basedOn w:val="DefaultParagraphFont"/>
    <w:unhideWhenUsed/>
    <w:rsid w:val="00F679D0"/>
    <w:rPr>
      <w:color w:val="0000FF" w:themeColor="hyperlink"/>
      <w:u w:val="single"/>
    </w:rPr>
  </w:style>
  <w:style w:type="character" w:customStyle="1" w:styleId="ListParagraphChar">
    <w:name w:val="List Paragraph Char"/>
    <w:basedOn w:val="DefaultParagraphFont"/>
    <w:link w:val="ListParagraph"/>
    <w:uiPriority w:val="34"/>
    <w:rsid w:val="00242E01"/>
    <w:rPr>
      <w:rFonts w:ascii="Calibri" w:eastAsia="Calibri" w:hAnsi="Calibri"/>
      <w:sz w:val="22"/>
      <w:szCs w:val="22"/>
    </w:rPr>
  </w:style>
  <w:style w:type="character" w:styleId="UnresolvedMention">
    <w:name w:val="Unresolved Mention"/>
    <w:basedOn w:val="DefaultParagraphFont"/>
    <w:uiPriority w:val="99"/>
    <w:semiHidden/>
    <w:unhideWhenUsed/>
    <w:rsid w:val="00BC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9780">
      <w:bodyDiv w:val="1"/>
      <w:marLeft w:val="0"/>
      <w:marRight w:val="0"/>
      <w:marTop w:val="0"/>
      <w:marBottom w:val="0"/>
      <w:divBdr>
        <w:top w:val="none" w:sz="0" w:space="0" w:color="auto"/>
        <w:left w:val="none" w:sz="0" w:space="0" w:color="auto"/>
        <w:bottom w:val="none" w:sz="0" w:space="0" w:color="auto"/>
        <w:right w:val="none" w:sz="0" w:space="0" w:color="auto"/>
      </w:divBdr>
    </w:div>
    <w:div w:id="181733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a.daou@asma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9EC3F-4C65-4916-97DA-03E28A5C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1472</Words>
  <Characters>8391</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SACC</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Hoda DAOU</cp:lastModifiedBy>
  <cp:revision>5</cp:revision>
  <cp:lastPrinted>2017-11-26T13:42:00Z</cp:lastPrinted>
  <dcterms:created xsi:type="dcterms:W3CDTF">2024-02-21T10:12:00Z</dcterms:created>
  <dcterms:modified xsi:type="dcterms:W3CDTF">2024-02-21T10:34:00Z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8ab417e63b5832dc788dc1d11bb0e7d7754712ca121d2309327570b33014f725</vt:lpwstr>
  </property>
</Properties>
</file>