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7C78" w14:textId="34DA560E" w:rsidR="003010B7" w:rsidRPr="0036307F" w:rsidRDefault="003010B7" w:rsidP="003010B7">
      <w:pPr>
        <w:spacing w:before="240" w:after="240"/>
        <w:jc w:val="center"/>
        <w:rPr>
          <w:rFonts w:asciiTheme="minorHAnsi" w:hAnsiTheme="minorHAnsi" w:cstheme="minorHAnsi"/>
          <w:b/>
          <w:bCs/>
          <w:sz w:val="22"/>
          <w:szCs w:val="22"/>
          <w:u w:val="single"/>
        </w:rPr>
      </w:pPr>
      <w:bookmarkStart w:id="0" w:name="_Toc404702916"/>
      <w:bookmarkStart w:id="1" w:name="_Toc15633900"/>
      <w:r w:rsidRPr="0036307F">
        <w:rPr>
          <w:rFonts w:asciiTheme="minorHAnsi" w:hAnsiTheme="minorHAnsi" w:cstheme="minorHAnsi"/>
          <w:b/>
          <w:bCs/>
          <w:sz w:val="22"/>
          <w:szCs w:val="22"/>
          <w:u w:val="single"/>
        </w:rPr>
        <w:t xml:space="preserve">Terms of Reference </w:t>
      </w:r>
    </w:p>
    <w:p w14:paraId="12E4D7C5" w14:textId="51DDCDAB" w:rsidR="003010B7" w:rsidRPr="0036307F" w:rsidRDefault="00C61DBE" w:rsidP="003010B7">
      <w:pPr>
        <w:spacing w:before="240" w:after="24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Supply and install</w:t>
      </w:r>
      <w:r w:rsidR="00C12F37">
        <w:rPr>
          <w:rFonts w:asciiTheme="minorHAnsi" w:hAnsiTheme="minorHAnsi" w:cstheme="minorHAnsi"/>
          <w:b/>
          <w:bCs/>
          <w:sz w:val="22"/>
          <w:szCs w:val="22"/>
          <w:u w:val="single"/>
        </w:rPr>
        <w:t xml:space="preserve"> of Holding Tanks</w:t>
      </w:r>
      <w:r w:rsidR="00FA1FD3">
        <w:rPr>
          <w:rFonts w:asciiTheme="minorHAnsi" w:hAnsiTheme="minorHAnsi" w:cstheme="minorHAnsi"/>
          <w:b/>
          <w:bCs/>
          <w:sz w:val="22"/>
          <w:szCs w:val="22"/>
          <w:u w:val="single"/>
        </w:rPr>
        <w:t xml:space="preserve"> </w:t>
      </w:r>
      <w:r w:rsidR="00B23B6E">
        <w:rPr>
          <w:rFonts w:asciiTheme="minorHAnsi" w:hAnsiTheme="minorHAnsi" w:cstheme="minorHAnsi"/>
          <w:b/>
          <w:bCs/>
          <w:sz w:val="22"/>
          <w:szCs w:val="22"/>
          <w:u w:val="single"/>
        </w:rPr>
        <w:t xml:space="preserve">in the informal </w:t>
      </w:r>
      <w:proofErr w:type="gramStart"/>
      <w:r w:rsidR="00B23B6E">
        <w:rPr>
          <w:rFonts w:asciiTheme="minorHAnsi" w:hAnsiTheme="minorHAnsi" w:cstheme="minorHAnsi"/>
          <w:b/>
          <w:bCs/>
          <w:sz w:val="22"/>
          <w:szCs w:val="22"/>
          <w:u w:val="single"/>
        </w:rPr>
        <w:t>settlement</w:t>
      </w:r>
      <w:r w:rsidR="007F0AD7">
        <w:rPr>
          <w:rFonts w:asciiTheme="minorHAnsi" w:hAnsiTheme="minorHAnsi" w:cstheme="minorHAnsi"/>
          <w:b/>
          <w:bCs/>
          <w:sz w:val="22"/>
          <w:szCs w:val="22"/>
          <w:u w:val="single"/>
        </w:rPr>
        <w:t>s</w:t>
      </w:r>
      <w:proofErr w:type="gramEnd"/>
    </w:p>
    <w:p w14:paraId="703661AD" w14:textId="77777777" w:rsidR="003010B7" w:rsidRPr="0036307F" w:rsidRDefault="003010B7" w:rsidP="003010B7">
      <w:pPr>
        <w:spacing w:before="240" w:after="240"/>
        <w:jc w:val="center"/>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Oxfam Lebanon Programme</w:t>
      </w:r>
    </w:p>
    <w:p w14:paraId="5DCCF09C" w14:textId="77777777" w:rsidR="003010B7" w:rsidRPr="0036307F" w:rsidRDefault="003010B7" w:rsidP="003010B7">
      <w:pPr>
        <w:spacing w:before="240" w:after="240" w:line="276" w:lineRule="auto"/>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Background:</w:t>
      </w:r>
    </w:p>
    <w:bookmarkEnd w:id="0"/>
    <w:bookmarkEnd w:id="1"/>
    <w:p w14:paraId="4DD98F50" w14:textId="77777777" w:rsidR="0063678D" w:rsidRDefault="0063678D" w:rsidP="0063678D">
      <w:pPr>
        <w:spacing w:before="240" w:line="276" w:lineRule="auto"/>
        <w:jc w:val="both"/>
        <w:rPr>
          <w:rFonts w:asciiTheme="minorHAnsi" w:hAnsiTheme="minorHAnsi" w:cstheme="minorHAnsi"/>
          <w:sz w:val="22"/>
          <w:szCs w:val="22"/>
        </w:rPr>
      </w:pPr>
      <w:r w:rsidRPr="008E6EA0">
        <w:rPr>
          <w:rFonts w:asciiTheme="minorHAnsi" w:hAnsiTheme="minorHAnsi" w:cstheme="minorHAnsi"/>
          <w:b/>
          <w:bCs/>
          <w:sz w:val="22"/>
          <w:szCs w:val="22"/>
        </w:rPr>
        <w:t>Oxfam</w:t>
      </w:r>
      <w:r w:rsidRPr="008E6EA0">
        <w:rPr>
          <w:rFonts w:asciiTheme="minorHAnsi" w:hAnsiTheme="minorHAnsi" w:cstheme="minorHAnsi"/>
          <w:sz w:val="22"/>
          <w:szCs w:val="22"/>
        </w:rPr>
        <w:t> is a global movement of people, working together to end the injustice of poverty.</w:t>
      </w:r>
      <w:r>
        <w:rPr>
          <w:rFonts w:asciiTheme="minorHAnsi" w:hAnsiTheme="minorHAnsi" w:cstheme="minorHAnsi"/>
          <w:sz w:val="22"/>
          <w:szCs w:val="22"/>
        </w:rPr>
        <w:t xml:space="preserve"> </w:t>
      </w:r>
      <w:r w:rsidRPr="008E6EA0">
        <w:rPr>
          <w:rFonts w:asciiTheme="minorHAnsi" w:hAnsiTheme="minorHAnsi" w:cstheme="minorHAnsi"/>
          <w:sz w:val="22"/>
          <w:szCs w:val="22"/>
        </w:rPr>
        <w:t xml:space="preserve">Oxfam has been working in Lebanon since 1993. We provide humanitarian assistance to vulnerable people affected by conflict, and we promote economic </w:t>
      </w:r>
      <w:r>
        <w:rPr>
          <w:rFonts w:asciiTheme="minorHAnsi" w:hAnsiTheme="minorHAnsi" w:cstheme="minorHAnsi"/>
          <w:sz w:val="22"/>
          <w:szCs w:val="22"/>
        </w:rPr>
        <w:t xml:space="preserve">justice and </w:t>
      </w:r>
      <w:r w:rsidRPr="008E6EA0">
        <w:rPr>
          <w:rFonts w:asciiTheme="minorHAnsi" w:hAnsiTheme="minorHAnsi" w:cstheme="minorHAnsi"/>
          <w:sz w:val="22"/>
          <w:szCs w:val="22"/>
        </w:rPr>
        <w:t>good governance</w:t>
      </w:r>
      <w:r>
        <w:rPr>
          <w:rFonts w:asciiTheme="minorHAnsi" w:hAnsiTheme="minorHAnsi" w:cstheme="minorHAnsi"/>
          <w:sz w:val="22"/>
          <w:szCs w:val="22"/>
        </w:rPr>
        <w:t xml:space="preserve">, </w:t>
      </w:r>
      <w:r w:rsidRPr="008E6EA0">
        <w:rPr>
          <w:rFonts w:asciiTheme="minorHAnsi" w:hAnsiTheme="minorHAnsi" w:cstheme="minorHAnsi"/>
          <w:sz w:val="22"/>
          <w:szCs w:val="22"/>
        </w:rPr>
        <w:t>and women’s rights. Oxfam also works with local partners to contribute to the protection and empowerment of marginalized women and men</w:t>
      </w:r>
      <w:r>
        <w:rPr>
          <w:rFonts w:asciiTheme="minorHAnsi" w:hAnsiTheme="minorHAnsi" w:cstheme="minorHAnsi"/>
          <w:sz w:val="22"/>
          <w:szCs w:val="22"/>
        </w:rPr>
        <w:t xml:space="preserve">. </w:t>
      </w:r>
    </w:p>
    <w:p w14:paraId="2E5BDFA2" w14:textId="77777777" w:rsidR="0063678D" w:rsidRPr="005A0801" w:rsidRDefault="0063678D" w:rsidP="0063678D">
      <w:pPr>
        <w:spacing w:before="240" w:line="276" w:lineRule="auto"/>
        <w:jc w:val="both"/>
        <w:rPr>
          <w:rFonts w:asciiTheme="minorHAnsi" w:hAnsiTheme="minorHAnsi" w:cstheme="minorHAnsi"/>
          <w:sz w:val="22"/>
          <w:szCs w:val="22"/>
        </w:rPr>
      </w:pPr>
      <w:r w:rsidRPr="005A0801">
        <w:rPr>
          <w:rFonts w:asciiTheme="minorHAnsi" w:hAnsiTheme="minorHAnsi" w:cstheme="minorHAnsi"/>
          <w:sz w:val="22"/>
          <w:szCs w:val="22"/>
        </w:rPr>
        <w:t xml:space="preserve">In responding to the Syrian Refugee Crisis, Oxfam addresses the emergency water needs through WaSH service provision to populations residing in informal settlements; and to those of the Lebanese host communities through efforts to improve water infrastructure and management systems. </w:t>
      </w:r>
    </w:p>
    <w:p w14:paraId="159F0F17" w14:textId="77777777" w:rsidR="0063678D" w:rsidRPr="005A0801" w:rsidRDefault="0063678D" w:rsidP="0063678D">
      <w:pPr>
        <w:spacing w:before="240" w:line="276" w:lineRule="auto"/>
        <w:jc w:val="both"/>
        <w:rPr>
          <w:rFonts w:asciiTheme="minorHAnsi" w:hAnsiTheme="minorHAnsi" w:cstheme="minorHAnsi"/>
          <w:sz w:val="22"/>
          <w:szCs w:val="22"/>
        </w:rPr>
      </w:pPr>
      <w:r w:rsidRPr="005A0801">
        <w:rPr>
          <w:rFonts w:asciiTheme="minorHAnsi" w:hAnsiTheme="minorHAnsi" w:cstheme="minorHAnsi"/>
          <w:sz w:val="22"/>
          <w:szCs w:val="22"/>
        </w:rPr>
        <w:t>Oxfam’s response includes water trucking services, water tank distributions, and water quality monitoring; provision of family latrines with gender-sensitive considerations and for persons with special needs, construction of grey water system</w:t>
      </w:r>
      <w:r>
        <w:rPr>
          <w:rFonts w:asciiTheme="minorHAnsi" w:hAnsiTheme="minorHAnsi" w:cstheme="minorHAnsi"/>
          <w:sz w:val="22"/>
          <w:szCs w:val="22"/>
        </w:rPr>
        <w:t>s</w:t>
      </w:r>
      <w:r w:rsidRPr="005A0801">
        <w:rPr>
          <w:rFonts w:asciiTheme="minorHAnsi" w:hAnsiTheme="minorHAnsi" w:cstheme="minorHAnsi"/>
          <w:sz w:val="22"/>
          <w:szCs w:val="22"/>
        </w:rPr>
        <w:t xml:space="preserve">, and latrine desludging services; </w:t>
      </w:r>
      <w:r>
        <w:rPr>
          <w:rFonts w:asciiTheme="minorHAnsi" w:hAnsiTheme="minorHAnsi" w:cstheme="minorHAnsi"/>
          <w:sz w:val="22"/>
          <w:szCs w:val="22"/>
        </w:rPr>
        <w:t xml:space="preserve">in addition to raising awareness around </w:t>
      </w:r>
      <w:r w:rsidRPr="005A0801">
        <w:rPr>
          <w:rFonts w:asciiTheme="minorHAnsi" w:hAnsiTheme="minorHAnsi" w:cstheme="minorHAnsi"/>
          <w:sz w:val="22"/>
          <w:szCs w:val="22"/>
        </w:rPr>
        <w:t>public health</w:t>
      </w:r>
      <w:r>
        <w:rPr>
          <w:rFonts w:asciiTheme="minorHAnsi" w:hAnsiTheme="minorHAnsi" w:cstheme="minorHAnsi"/>
          <w:sz w:val="22"/>
          <w:szCs w:val="22"/>
        </w:rPr>
        <w:t xml:space="preserve"> issues in local partners</w:t>
      </w:r>
      <w:r w:rsidRPr="005A0801">
        <w:rPr>
          <w:rFonts w:asciiTheme="minorHAnsi" w:hAnsiTheme="minorHAnsi" w:cstheme="minorHAnsi"/>
          <w:sz w:val="22"/>
          <w:szCs w:val="22"/>
        </w:rPr>
        <w:t>.</w:t>
      </w:r>
    </w:p>
    <w:p w14:paraId="4F780CD7" w14:textId="77777777" w:rsidR="000371D4" w:rsidRPr="0036307F" w:rsidRDefault="000371D4" w:rsidP="00357DBF">
      <w:pPr>
        <w:rPr>
          <w:rFonts w:asciiTheme="minorHAnsi" w:hAnsiTheme="minorHAnsi" w:cstheme="minorHAnsi"/>
          <w:b/>
          <w:bCs/>
          <w:sz w:val="22"/>
          <w:szCs w:val="22"/>
          <w:u w:val="single"/>
        </w:rPr>
      </w:pPr>
    </w:p>
    <w:p w14:paraId="27134EF7" w14:textId="77777777" w:rsidR="00FF4BD9" w:rsidRDefault="00357DBF" w:rsidP="00FF4BD9">
      <w:pPr>
        <w:rPr>
          <w:rFonts w:asciiTheme="minorHAnsi" w:hAnsiTheme="minorHAnsi" w:cstheme="minorHAnsi"/>
          <w:b/>
          <w:bCs/>
          <w:sz w:val="22"/>
          <w:szCs w:val="22"/>
        </w:rPr>
      </w:pPr>
      <w:r w:rsidRPr="0036307F">
        <w:rPr>
          <w:rFonts w:asciiTheme="minorHAnsi" w:hAnsiTheme="minorHAnsi" w:cstheme="minorHAnsi"/>
          <w:b/>
          <w:bCs/>
          <w:sz w:val="22"/>
          <w:szCs w:val="22"/>
          <w:u w:val="single"/>
        </w:rPr>
        <w:t>Project Objective:</w:t>
      </w:r>
    </w:p>
    <w:p w14:paraId="5D288E19" w14:textId="6A30664A" w:rsidR="00FF4BD9" w:rsidRDefault="00FF4BD9" w:rsidP="00FF4BD9">
      <w:pPr>
        <w:rPr>
          <w:rFonts w:asciiTheme="minorHAnsi" w:hAnsiTheme="minorHAnsi" w:cstheme="minorHAnsi"/>
          <w:sz w:val="22"/>
          <w:szCs w:val="22"/>
        </w:rPr>
      </w:pPr>
      <w:r w:rsidRPr="00FF4BD9">
        <w:rPr>
          <w:rFonts w:asciiTheme="minorHAnsi" w:hAnsiTheme="minorHAnsi" w:cstheme="minorHAnsi"/>
          <w:b/>
          <w:bCs/>
          <w:i/>
          <w:iCs/>
          <w:sz w:val="22"/>
          <w:szCs w:val="22"/>
        </w:rPr>
        <w:t xml:space="preserve">Oxfam is seeking a contractor to </w:t>
      </w:r>
      <w:r w:rsidR="00BC771B">
        <w:rPr>
          <w:rFonts w:asciiTheme="minorHAnsi" w:hAnsiTheme="minorHAnsi" w:cstheme="minorHAnsi"/>
          <w:b/>
          <w:bCs/>
          <w:i/>
          <w:iCs/>
          <w:sz w:val="22"/>
          <w:szCs w:val="22"/>
        </w:rPr>
        <w:t>rehabilitate existing</w:t>
      </w:r>
      <w:r w:rsidR="00764B78">
        <w:rPr>
          <w:rFonts w:asciiTheme="minorHAnsi" w:hAnsiTheme="minorHAnsi" w:cstheme="minorHAnsi"/>
          <w:b/>
          <w:bCs/>
          <w:i/>
          <w:iCs/>
          <w:sz w:val="22"/>
          <w:szCs w:val="22"/>
        </w:rPr>
        <w:t xml:space="preserve"> latrines by installing </w:t>
      </w:r>
      <w:r w:rsidR="00D352B0">
        <w:rPr>
          <w:rFonts w:asciiTheme="minorHAnsi" w:hAnsiTheme="minorHAnsi" w:cstheme="minorHAnsi"/>
          <w:b/>
          <w:bCs/>
          <w:i/>
          <w:iCs/>
          <w:sz w:val="22"/>
          <w:szCs w:val="22"/>
        </w:rPr>
        <w:t xml:space="preserve">plastic </w:t>
      </w:r>
      <w:r w:rsidR="00764B78">
        <w:rPr>
          <w:rFonts w:asciiTheme="minorHAnsi" w:hAnsiTheme="minorHAnsi" w:cstheme="minorHAnsi"/>
          <w:b/>
          <w:bCs/>
          <w:i/>
          <w:iCs/>
          <w:sz w:val="22"/>
          <w:szCs w:val="22"/>
        </w:rPr>
        <w:t>holding tanks</w:t>
      </w:r>
      <w:r w:rsidRPr="00FF4BD9">
        <w:rPr>
          <w:rFonts w:asciiTheme="minorHAnsi" w:hAnsiTheme="minorHAnsi" w:cstheme="minorHAnsi"/>
          <w:b/>
          <w:bCs/>
          <w:i/>
          <w:iCs/>
          <w:sz w:val="22"/>
          <w:szCs w:val="22"/>
        </w:rPr>
        <w:t xml:space="preserve"> for the vulnerable and eligible families in the informal tented settlement</w:t>
      </w:r>
      <w:r w:rsidR="006F5D43">
        <w:rPr>
          <w:rFonts w:asciiTheme="minorHAnsi" w:hAnsiTheme="minorHAnsi" w:cstheme="minorHAnsi"/>
          <w:b/>
          <w:bCs/>
          <w:i/>
          <w:iCs/>
          <w:sz w:val="22"/>
          <w:szCs w:val="22"/>
        </w:rPr>
        <w:t>s</w:t>
      </w:r>
      <w:r w:rsidRPr="00FF4BD9">
        <w:rPr>
          <w:rFonts w:asciiTheme="minorHAnsi" w:hAnsiTheme="minorHAnsi" w:cstheme="minorHAnsi"/>
          <w:b/>
          <w:bCs/>
          <w:i/>
          <w:iCs/>
          <w:sz w:val="22"/>
          <w:szCs w:val="22"/>
        </w:rPr>
        <w:t xml:space="preserve"> in</w:t>
      </w:r>
      <w:r w:rsidR="0060604E">
        <w:rPr>
          <w:rFonts w:asciiTheme="minorHAnsi" w:hAnsiTheme="minorHAnsi" w:cstheme="minorHAnsi"/>
          <w:b/>
          <w:bCs/>
          <w:i/>
          <w:iCs/>
          <w:sz w:val="22"/>
          <w:szCs w:val="22"/>
        </w:rPr>
        <w:t xml:space="preserve"> </w:t>
      </w:r>
      <w:r w:rsidRPr="00FF4BD9">
        <w:rPr>
          <w:rFonts w:asciiTheme="minorHAnsi" w:hAnsiTheme="minorHAnsi" w:cstheme="minorHAnsi"/>
          <w:b/>
          <w:bCs/>
          <w:i/>
          <w:iCs/>
          <w:sz w:val="22"/>
          <w:szCs w:val="22"/>
        </w:rPr>
        <w:t>villages located in</w:t>
      </w:r>
      <w:r w:rsidR="0060604E">
        <w:rPr>
          <w:rFonts w:asciiTheme="minorHAnsi" w:hAnsiTheme="minorHAnsi" w:cstheme="minorHAnsi"/>
          <w:b/>
          <w:bCs/>
          <w:i/>
          <w:iCs/>
          <w:sz w:val="22"/>
          <w:szCs w:val="22"/>
        </w:rPr>
        <w:t xml:space="preserve"> </w:t>
      </w:r>
      <w:r w:rsidRPr="00FF4BD9">
        <w:rPr>
          <w:rFonts w:asciiTheme="minorHAnsi" w:hAnsiTheme="minorHAnsi" w:cstheme="minorHAnsi"/>
          <w:b/>
          <w:bCs/>
          <w:i/>
          <w:iCs/>
          <w:sz w:val="22"/>
          <w:szCs w:val="22"/>
        </w:rPr>
        <w:t>North Bekaa region</w:t>
      </w:r>
      <w:r w:rsidRPr="00FF4BD9">
        <w:rPr>
          <w:rFonts w:asciiTheme="minorHAnsi" w:hAnsiTheme="minorHAnsi" w:cstheme="minorHAnsi"/>
          <w:sz w:val="22"/>
          <w:szCs w:val="22"/>
        </w:rPr>
        <w:t>.</w:t>
      </w:r>
    </w:p>
    <w:p w14:paraId="6C0217DA" w14:textId="77777777" w:rsidR="009917D5" w:rsidRPr="00FF4BD9" w:rsidRDefault="009917D5" w:rsidP="00FF4BD9">
      <w:pPr>
        <w:rPr>
          <w:rFonts w:asciiTheme="minorHAnsi" w:hAnsiTheme="minorHAnsi" w:cstheme="minorHAnsi"/>
          <w:b/>
          <w:bCs/>
          <w:sz w:val="22"/>
          <w:szCs w:val="22"/>
        </w:rPr>
      </w:pPr>
    </w:p>
    <w:p w14:paraId="6F402A54" w14:textId="35A797F3" w:rsidR="009917D5" w:rsidRDefault="009917D5" w:rsidP="009917D5">
      <w:pPr>
        <w:rPr>
          <w:rFonts w:asciiTheme="minorHAnsi" w:hAnsiTheme="minorHAnsi" w:cstheme="minorHAnsi"/>
          <w:b/>
          <w:bCs/>
          <w:sz w:val="22"/>
          <w:szCs w:val="22"/>
        </w:rPr>
      </w:pPr>
      <w:r>
        <w:rPr>
          <w:rFonts w:asciiTheme="minorHAnsi" w:hAnsiTheme="minorHAnsi" w:cstheme="minorHAnsi"/>
          <w:b/>
          <w:bCs/>
          <w:sz w:val="22"/>
          <w:szCs w:val="22"/>
          <w:u w:val="single"/>
        </w:rPr>
        <w:t>Scope of Work</w:t>
      </w:r>
      <w:r w:rsidRPr="0036307F">
        <w:rPr>
          <w:rFonts w:asciiTheme="minorHAnsi" w:hAnsiTheme="minorHAnsi" w:cstheme="minorHAnsi"/>
          <w:b/>
          <w:bCs/>
          <w:sz w:val="22"/>
          <w:szCs w:val="22"/>
          <w:u w:val="single"/>
        </w:rPr>
        <w:t>:</w:t>
      </w:r>
    </w:p>
    <w:p w14:paraId="7E269816" w14:textId="0337B59D" w:rsidR="004F7AAF" w:rsidRDefault="009917D5" w:rsidP="00357DBF">
      <w:pPr>
        <w:rPr>
          <w:rFonts w:asciiTheme="minorHAnsi" w:hAnsiTheme="minorHAnsi" w:cstheme="minorHAnsi"/>
          <w:sz w:val="22"/>
          <w:szCs w:val="22"/>
        </w:rPr>
      </w:pPr>
      <w:r w:rsidRPr="009917D5">
        <w:rPr>
          <w:rFonts w:asciiTheme="minorHAnsi" w:hAnsiTheme="minorHAnsi" w:cstheme="minorHAnsi"/>
          <w:sz w:val="22"/>
          <w:szCs w:val="22"/>
        </w:rPr>
        <w:t>The contractor</w:t>
      </w:r>
      <w:r>
        <w:rPr>
          <w:rFonts w:asciiTheme="minorHAnsi" w:hAnsiTheme="minorHAnsi" w:cstheme="minorHAnsi"/>
          <w:sz w:val="22"/>
          <w:szCs w:val="22"/>
        </w:rPr>
        <w:t xml:space="preserve"> </w:t>
      </w:r>
      <w:r w:rsidR="0048724D">
        <w:rPr>
          <w:rFonts w:asciiTheme="minorHAnsi" w:hAnsiTheme="minorHAnsi" w:cstheme="minorHAnsi"/>
          <w:sz w:val="22"/>
          <w:szCs w:val="22"/>
        </w:rPr>
        <w:t xml:space="preserve">is requested </w:t>
      </w:r>
      <w:r w:rsidR="00F7311F">
        <w:rPr>
          <w:rFonts w:asciiTheme="minorHAnsi" w:hAnsiTheme="minorHAnsi" w:cstheme="minorHAnsi"/>
          <w:sz w:val="22"/>
          <w:szCs w:val="22"/>
        </w:rPr>
        <w:t xml:space="preserve">for each unit </w:t>
      </w:r>
      <w:r w:rsidR="0048724D">
        <w:rPr>
          <w:rFonts w:asciiTheme="minorHAnsi" w:hAnsiTheme="minorHAnsi" w:cstheme="minorHAnsi"/>
          <w:sz w:val="22"/>
          <w:szCs w:val="22"/>
        </w:rPr>
        <w:t>to</w:t>
      </w:r>
      <w:r w:rsidR="004F7AAF">
        <w:rPr>
          <w:rFonts w:asciiTheme="minorHAnsi" w:hAnsiTheme="minorHAnsi" w:cstheme="minorHAnsi"/>
          <w:sz w:val="22"/>
          <w:szCs w:val="22"/>
        </w:rPr>
        <w:t>:</w:t>
      </w:r>
    </w:p>
    <w:p w14:paraId="22F2FF02" w14:textId="04E52973" w:rsidR="001B3273" w:rsidRDefault="001B3273"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Desludging of </w:t>
      </w:r>
      <w:r w:rsidR="00CE5E5C">
        <w:rPr>
          <w:rFonts w:asciiTheme="minorHAnsi" w:hAnsiTheme="minorHAnsi" w:cstheme="minorHAnsi"/>
          <w:sz w:val="22"/>
          <w:szCs w:val="22"/>
        </w:rPr>
        <w:t xml:space="preserve">an </w:t>
      </w:r>
      <w:r>
        <w:rPr>
          <w:rFonts w:asciiTheme="minorHAnsi" w:hAnsiTheme="minorHAnsi" w:cstheme="minorHAnsi"/>
          <w:sz w:val="22"/>
          <w:szCs w:val="22"/>
        </w:rPr>
        <w:t xml:space="preserve">existing </w:t>
      </w:r>
      <w:r w:rsidR="00CE5E5C">
        <w:rPr>
          <w:rFonts w:asciiTheme="minorHAnsi" w:hAnsiTheme="minorHAnsi" w:cstheme="minorHAnsi"/>
          <w:sz w:val="22"/>
          <w:szCs w:val="22"/>
        </w:rPr>
        <w:t xml:space="preserve">swage pit and discharge the </w:t>
      </w:r>
      <w:r w:rsidR="00133EE5">
        <w:rPr>
          <w:rFonts w:asciiTheme="minorHAnsi" w:hAnsiTheme="minorHAnsi" w:cstheme="minorHAnsi"/>
          <w:sz w:val="22"/>
          <w:szCs w:val="22"/>
        </w:rPr>
        <w:t>effluent into an approved treatment plant by OXFAM representative</w:t>
      </w:r>
      <w:r w:rsidR="005874D9">
        <w:rPr>
          <w:rFonts w:asciiTheme="minorHAnsi" w:hAnsiTheme="minorHAnsi" w:cstheme="minorHAnsi"/>
          <w:sz w:val="22"/>
          <w:szCs w:val="22"/>
        </w:rPr>
        <w:t>.</w:t>
      </w:r>
    </w:p>
    <w:p w14:paraId="252F545D" w14:textId="288AE9D9" w:rsidR="00357DBF" w:rsidRDefault="00F7311F"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D</w:t>
      </w:r>
      <w:r w:rsidR="00C074B4" w:rsidRPr="004F7AAF">
        <w:rPr>
          <w:rFonts w:asciiTheme="minorHAnsi" w:hAnsiTheme="minorHAnsi" w:cstheme="minorHAnsi"/>
          <w:sz w:val="22"/>
          <w:szCs w:val="22"/>
        </w:rPr>
        <w:t>ecommission</w:t>
      </w:r>
      <w:r w:rsidR="004F7AAF" w:rsidRPr="004F7AAF">
        <w:rPr>
          <w:rFonts w:asciiTheme="minorHAnsi" w:hAnsiTheme="minorHAnsi" w:cstheme="minorHAnsi"/>
          <w:sz w:val="22"/>
          <w:szCs w:val="22"/>
        </w:rPr>
        <w:t xml:space="preserve"> and disinfect</w:t>
      </w:r>
      <w:r w:rsidR="00C074B4" w:rsidRPr="004F7AAF">
        <w:rPr>
          <w:rFonts w:asciiTheme="minorHAnsi" w:hAnsiTheme="minorHAnsi" w:cstheme="minorHAnsi"/>
          <w:sz w:val="22"/>
          <w:szCs w:val="22"/>
        </w:rPr>
        <w:t xml:space="preserve"> </w:t>
      </w:r>
      <w:r w:rsidR="00CE5E5C">
        <w:rPr>
          <w:rFonts w:asciiTheme="minorHAnsi" w:hAnsiTheme="minorHAnsi" w:cstheme="minorHAnsi"/>
          <w:sz w:val="22"/>
          <w:szCs w:val="22"/>
        </w:rPr>
        <w:t>of the</w:t>
      </w:r>
      <w:r w:rsidR="00C074B4" w:rsidRPr="004F7AAF">
        <w:rPr>
          <w:rFonts w:asciiTheme="minorHAnsi" w:hAnsiTheme="minorHAnsi" w:cstheme="minorHAnsi"/>
          <w:sz w:val="22"/>
          <w:szCs w:val="22"/>
        </w:rPr>
        <w:t xml:space="preserve"> existing sewage </w:t>
      </w:r>
      <w:r w:rsidRPr="004F7AAF">
        <w:rPr>
          <w:rFonts w:asciiTheme="minorHAnsi" w:hAnsiTheme="minorHAnsi" w:cstheme="minorHAnsi"/>
          <w:sz w:val="22"/>
          <w:szCs w:val="22"/>
        </w:rPr>
        <w:t>pit.</w:t>
      </w:r>
    </w:p>
    <w:p w14:paraId="77CB4D9B" w14:textId="0A20AAC6" w:rsidR="00F7311F" w:rsidRDefault="00EE0979"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Excavate a</w:t>
      </w:r>
      <w:r w:rsidR="00854D23">
        <w:rPr>
          <w:rFonts w:asciiTheme="minorHAnsi" w:hAnsiTheme="minorHAnsi" w:cstheme="minorHAnsi"/>
          <w:sz w:val="22"/>
          <w:szCs w:val="22"/>
        </w:rPr>
        <w:t xml:space="preserve"> new underground pit to fit a 1000L horizontal</w:t>
      </w:r>
      <w:r w:rsidR="007550AE">
        <w:rPr>
          <w:rFonts w:asciiTheme="minorHAnsi" w:hAnsiTheme="minorHAnsi" w:cstheme="minorHAnsi"/>
          <w:sz w:val="22"/>
          <w:szCs w:val="22"/>
        </w:rPr>
        <w:t xml:space="preserve"> 3 layered</w:t>
      </w:r>
      <w:r w:rsidR="00854D23">
        <w:rPr>
          <w:rFonts w:asciiTheme="minorHAnsi" w:hAnsiTheme="minorHAnsi" w:cstheme="minorHAnsi"/>
          <w:sz w:val="22"/>
          <w:szCs w:val="22"/>
        </w:rPr>
        <w:t xml:space="preserve"> PE </w:t>
      </w:r>
      <w:r w:rsidR="007D6439">
        <w:rPr>
          <w:rFonts w:asciiTheme="minorHAnsi" w:hAnsiTheme="minorHAnsi" w:cstheme="minorHAnsi"/>
          <w:sz w:val="22"/>
          <w:szCs w:val="22"/>
        </w:rPr>
        <w:t>Holding T</w:t>
      </w:r>
      <w:r w:rsidR="00854D23">
        <w:rPr>
          <w:rFonts w:asciiTheme="minorHAnsi" w:hAnsiTheme="minorHAnsi" w:cstheme="minorHAnsi"/>
          <w:sz w:val="22"/>
          <w:szCs w:val="22"/>
        </w:rPr>
        <w:t>ank</w:t>
      </w:r>
      <w:r w:rsidR="00EC22A2">
        <w:rPr>
          <w:rFonts w:asciiTheme="minorHAnsi" w:hAnsiTheme="minorHAnsi" w:cstheme="minorHAnsi"/>
          <w:sz w:val="22"/>
          <w:szCs w:val="22"/>
        </w:rPr>
        <w:t>.</w:t>
      </w:r>
      <w:r w:rsidR="005874D9">
        <w:rPr>
          <w:rFonts w:asciiTheme="minorHAnsi" w:hAnsiTheme="minorHAnsi" w:cstheme="minorHAnsi"/>
          <w:sz w:val="22"/>
          <w:szCs w:val="22"/>
        </w:rPr>
        <w:t xml:space="preserve"> </w:t>
      </w:r>
      <w:r w:rsidR="00EC22A2">
        <w:rPr>
          <w:rFonts w:asciiTheme="minorHAnsi" w:hAnsiTheme="minorHAnsi" w:cstheme="minorHAnsi"/>
          <w:sz w:val="22"/>
          <w:szCs w:val="22"/>
        </w:rPr>
        <w:t>I</w:t>
      </w:r>
      <w:r w:rsidR="005874D9">
        <w:rPr>
          <w:rFonts w:asciiTheme="minorHAnsi" w:hAnsiTheme="minorHAnsi" w:cstheme="minorHAnsi"/>
          <w:sz w:val="22"/>
          <w:szCs w:val="22"/>
        </w:rPr>
        <w:t xml:space="preserve">n case the </w:t>
      </w:r>
      <w:r w:rsidR="00EC22A2">
        <w:rPr>
          <w:rFonts w:asciiTheme="minorHAnsi" w:hAnsiTheme="minorHAnsi" w:cstheme="minorHAnsi"/>
          <w:sz w:val="22"/>
          <w:szCs w:val="22"/>
        </w:rPr>
        <w:t xml:space="preserve">old pit is deemed suitable by OXFAM representative, the contractor can install </w:t>
      </w:r>
      <w:r w:rsidR="00943C8E">
        <w:rPr>
          <w:rFonts w:asciiTheme="minorHAnsi" w:hAnsiTheme="minorHAnsi" w:cstheme="minorHAnsi"/>
          <w:sz w:val="22"/>
          <w:szCs w:val="22"/>
        </w:rPr>
        <w:t>the tank in it instead.</w:t>
      </w:r>
    </w:p>
    <w:p w14:paraId="2ACDE3F0" w14:textId="45D1162E" w:rsidR="00943C8E" w:rsidRDefault="00943C8E"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The excavated debris </w:t>
      </w:r>
      <w:r w:rsidR="007C387A">
        <w:rPr>
          <w:rFonts w:asciiTheme="minorHAnsi" w:hAnsiTheme="minorHAnsi" w:cstheme="minorHAnsi"/>
          <w:sz w:val="22"/>
          <w:szCs w:val="22"/>
        </w:rPr>
        <w:t>can be used to backfill the decommissioned pit</w:t>
      </w:r>
      <w:r w:rsidR="00F1696E">
        <w:rPr>
          <w:rFonts w:asciiTheme="minorHAnsi" w:hAnsiTheme="minorHAnsi" w:cstheme="minorHAnsi"/>
          <w:sz w:val="22"/>
          <w:szCs w:val="22"/>
        </w:rPr>
        <w:t xml:space="preserve">, the surplus material should be deported to ana </w:t>
      </w:r>
      <w:proofErr w:type="spellStart"/>
      <w:r w:rsidR="00F1696E">
        <w:rPr>
          <w:rFonts w:asciiTheme="minorHAnsi" w:hAnsiTheme="minorHAnsi" w:cstheme="minorHAnsi"/>
          <w:sz w:val="22"/>
          <w:szCs w:val="22"/>
        </w:rPr>
        <w:t>aproved</w:t>
      </w:r>
      <w:proofErr w:type="spellEnd"/>
      <w:r w:rsidR="00F1696E">
        <w:rPr>
          <w:rFonts w:asciiTheme="minorHAnsi" w:hAnsiTheme="minorHAnsi" w:cstheme="minorHAnsi"/>
          <w:sz w:val="22"/>
          <w:szCs w:val="22"/>
        </w:rPr>
        <w:t xml:space="preserve"> dump site by OXFAM’s representative.</w:t>
      </w:r>
    </w:p>
    <w:p w14:paraId="46FA1625" w14:textId="6C9994B5" w:rsidR="007550AE" w:rsidRDefault="007550AE"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Install a squat seat</w:t>
      </w:r>
      <w:r w:rsidR="007D6439">
        <w:rPr>
          <w:rFonts w:asciiTheme="minorHAnsi" w:hAnsiTheme="minorHAnsi" w:cstheme="minorHAnsi"/>
          <w:sz w:val="22"/>
          <w:szCs w:val="22"/>
        </w:rPr>
        <w:t xml:space="preserve"> and sanitation plumbing to connect the seat with the newly installed holding tank.</w:t>
      </w:r>
    </w:p>
    <w:p w14:paraId="7E101894" w14:textId="609F4641" w:rsidR="007D6439" w:rsidRDefault="001A2D30"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Installing the existing latrine structure </w:t>
      </w:r>
      <w:r w:rsidR="00023AE9">
        <w:rPr>
          <w:rFonts w:asciiTheme="minorHAnsi" w:hAnsiTheme="minorHAnsi" w:cstheme="minorHAnsi"/>
          <w:sz w:val="22"/>
          <w:szCs w:val="22"/>
        </w:rPr>
        <w:t>over the squat seat</w:t>
      </w:r>
    </w:p>
    <w:p w14:paraId="7DC05F0C" w14:textId="24A68C4F" w:rsidR="00023AE9" w:rsidRDefault="00023AE9"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Casting reinforced concrete</w:t>
      </w:r>
      <w:r w:rsidR="0086645B">
        <w:rPr>
          <w:rFonts w:asciiTheme="minorHAnsi" w:hAnsiTheme="minorHAnsi" w:cstheme="minorHAnsi"/>
          <w:sz w:val="22"/>
          <w:szCs w:val="22"/>
        </w:rPr>
        <w:t xml:space="preserve"> on the latrine base, the entire structure should act as an anchor above the newly installed holding tank.</w:t>
      </w:r>
    </w:p>
    <w:p w14:paraId="70CA7DA3" w14:textId="2E160C08" w:rsidR="00C45A45" w:rsidRDefault="00C45A45" w:rsidP="004F7AA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In case the </w:t>
      </w:r>
      <w:r w:rsidR="0073127F">
        <w:rPr>
          <w:rFonts w:asciiTheme="minorHAnsi" w:hAnsiTheme="minorHAnsi" w:cstheme="minorHAnsi"/>
          <w:sz w:val="22"/>
          <w:szCs w:val="22"/>
        </w:rPr>
        <w:t xml:space="preserve">ground was gravelled, the contractor shall reinstate the work area with gravel as </w:t>
      </w:r>
      <w:proofErr w:type="gramStart"/>
      <w:r w:rsidR="0073127F">
        <w:rPr>
          <w:rFonts w:asciiTheme="minorHAnsi" w:hAnsiTheme="minorHAnsi" w:cstheme="minorHAnsi"/>
          <w:sz w:val="22"/>
          <w:szCs w:val="22"/>
        </w:rPr>
        <w:t>well</w:t>
      </w:r>
      <w:proofErr w:type="gramEnd"/>
    </w:p>
    <w:p w14:paraId="485FF519" w14:textId="77777777" w:rsidR="0086645B" w:rsidRDefault="0086645B" w:rsidP="0086645B">
      <w:pPr>
        <w:rPr>
          <w:rFonts w:asciiTheme="minorHAnsi" w:hAnsiTheme="minorHAnsi" w:cstheme="minorHAnsi"/>
          <w:sz w:val="22"/>
          <w:szCs w:val="22"/>
        </w:rPr>
      </w:pPr>
    </w:p>
    <w:p w14:paraId="4664307D" w14:textId="77777777" w:rsidR="00E35A08" w:rsidRDefault="00E35A08" w:rsidP="0086645B">
      <w:pPr>
        <w:rPr>
          <w:rFonts w:asciiTheme="minorHAnsi" w:hAnsiTheme="minorHAnsi" w:cstheme="minorHAnsi"/>
          <w:sz w:val="22"/>
          <w:szCs w:val="22"/>
        </w:rPr>
      </w:pPr>
    </w:p>
    <w:p w14:paraId="2F3217AB" w14:textId="77777777" w:rsidR="00E35A08" w:rsidRDefault="00E35A08" w:rsidP="0086645B">
      <w:pPr>
        <w:rPr>
          <w:rFonts w:asciiTheme="minorHAnsi" w:hAnsiTheme="minorHAnsi" w:cstheme="minorHAnsi"/>
          <w:sz w:val="22"/>
          <w:szCs w:val="22"/>
        </w:rPr>
      </w:pPr>
    </w:p>
    <w:p w14:paraId="5EB04736" w14:textId="77777777" w:rsidR="00E35A08" w:rsidRPr="0086645B" w:rsidRDefault="00E35A08" w:rsidP="0086645B">
      <w:pPr>
        <w:rPr>
          <w:rFonts w:asciiTheme="minorHAnsi" w:hAnsiTheme="minorHAnsi" w:cstheme="minorHAnsi"/>
          <w:sz w:val="22"/>
          <w:szCs w:val="22"/>
        </w:rPr>
      </w:pPr>
    </w:p>
    <w:p w14:paraId="357CEE9A" w14:textId="3D113750" w:rsidR="00393D02" w:rsidRPr="00393D02" w:rsidRDefault="00357DBF" w:rsidP="00393D02">
      <w:pPr>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lastRenderedPageBreak/>
        <w:t>Content of Works:</w:t>
      </w:r>
    </w:p>
    <w:p w14:paraId="48ED333A" w14:textId="7F31A7BB" w:rsidR="00167695" w:rsidRPr="00FE6456" w:rsidRDefault="00455451" w:rsidP="00167695">
      <w:pPr>
        <w:pStyle w:val="ListParagraph"/>
        <w:numPr>
          <w:ilvl w:val="0"/>
          <w:numId w:val="12"/>
        </w:numPr>
        <w:spacing w:after="80" w:line="340" w:lineRule="atLeast"/>
        <w:contextualSpacing w:val="0"/>
        <w:jc w:val="both"/>
        <w:rPr>
          <w:rFonts w:asciiTheme="minorHAnsi" w:hAnsiTheme="minorHAnsi" w:cstheme="minorHAnsi"/>
          <w:sz w:val="22"/>
          <w:szCs w:val="22"/>
        </w:rPr>
      </w:pPr>
      <w:r w:rsidRPr="00FE6456">
        <w:rPr>
          <w:rFonts w:asciiTheme="minorHAnsi" w:hAnsiTheme="minorHAnsi" w:cstheme="minorHAnsi"/>
          <w:sz w:val="22"/>
          <w:szCs w:val="22"/>
        </w:rPr>
        <w:t xml:space="preserve">Estimated quantity of </w:t>
      </w:r>
      <w:r w:rsidR="007A198E" w:rsidRPr="00FE6456">
        <w:rPr>
          <w:rFonts w:asciiTheme="minorHAnsi" w:hAnsiTheme="minorHAnsi" w:cstheme="minorHAnsi"/>
          <w:sz w:val="22"/>
          <w:szCs w:val="22"/>
        </w:rPr>
        <w:t xml:space="preserve">holding tank </w:t>
      </w:r>
      <w:r w:rsidR="007A198E" w:rsidRPr="00FE6456">
        <w:rPr>
          <w:rFonts w:asciiTheme="minorHAnsi" w:hAnsiTheme="minorHAnsi" w:cstheme="minorHAnsi"/>
          <w:b/>
          <w:bCs/>
          <w:sz w:val="22"/>
          <w:szCs w:val="22"/>
        </w:rPr>
        <w:t xml:space="preserve">installation is </w:t>
      </w:r>
      <w:r w:rsidR="006D1003">
        <w:rPr>
          <w:rFonts w:asciiTheme="minorHAnsi" w:hAnsiTheme="minorHAnsi" w:cstheme="minorHAnsi"/>
          <w:b/>
          <w:bCs/>
          <w:sz w:val="22"/>
          <w:szCs w:val="22"/>
        </w:rPr>
        <w:t>48</w:t>
      </w:r>
      <w:r w:rsidR="007A198E" w:rsidRPr="00FE6456">
        <w:rPr>
          <w:rFonts w:asciiTheme="minorHAnsi" w:hAnsiTheme="minorHAnsi" w:cstheme="minorHAnsi"/>
          <w:sz w:val="22"/>
          <w:szCs w:val="22"/>
        </w:rPr>
        <w:t xml:space="preserve">. </w:t>
      </w:r>
    </w:p>
    <w:p w14:paraId="65BDC200" w14:textId="6D2256DD" w:rsidR="006067B9" w:rsidRPr="00FE6456" w:rsidRDefault="006067B9" w:rsidP="001D5115">
      <w:pPr>
        <w:pStyle w:val="ListParagraph"/>
        <w:numPr>
          <w:ilvl w:val="0"/>
          <w:numId w:val="12"/>
        </w:numPr>
        <w:spacing w:after="80" w:line="340" w:lineRule="atLeast"/>
        <w:contextualSpacing w:val="0"/>
        <w:jc w:val="both"/>
        <w:rPr>
          <w:rFonts w:asciiTheme="minorHAnsi" w:hAnsiTheme="minorHAnsi" w:cstheme="minorHAnsi"/>
          <w:sz w:val="22"/>
          <w:szCs w:val="22"/>
        </w:rPr>
      </w:pPr>
      <w:r w:rsidRPr="00FE6456">
        <w:rPr>
          <w:rFonts w:asciiTheme="minorHAnsi" w:hAnsiTheme="minorHAnsi" w:cstheme="minorHAnsi"/>
          <w:sz w:val="22"/>
          <w:szCs w:val="22"/>
        </w:rPr>
        <w:t xml:space="preserve">The Contractor must submit a detailed workplan before </w:t>
      </w:r>
      <w:r w:rsidR="001D5115" w:rsidRPr="00FE6456">
        <w:rPr>
          <w:rFonts w:asciiTheme="minorHAnsi" w:hAnsiTheme="minorHAnsi" w:cstheme="minorHAnsi"/>
          <w:sz w:val="22"/>
          <w:szCs w:val="22"/>
        </w:rPr>
        <w:t>the beginning of the implementations.</w:t>
      </w:r>
    </w:p>
    <w:p w14:paraId="0CB1D73A" w14:textId="2B5D72F2" w:rsidR="00E57D9B" w:rsidRPr="00FE6456" w:rsidRDefault="00E57D9B" w:rsidP="00AE6171">
      <w:pPr>
        <w:pStyle w:val="ListParagraph"/>
        <w:numPr>
          <w:ilvl w:val="0"/>
          <w:numId w:val="12"/>
        </w:numPr>
        <w:spacing w:after="80" w:line="340" w:lineRule="atLeast"/>
        <w:contextualSpacing w:val="0"/>
        <w:jc w:val="both"/>
        <w:rPr>
          <w:rFonts w:asciiTheme="minorHAnsi" w:hAnsiTheme="minorHAnsi" w:cstheme="minorHAnsi"/>
          <w:sz w:val="22"/>
          <w:szCs w:val="22"/>
        </w:rPr>
      </w:pPr>
      <w:r w:rsidRPr="00FE6456">
        <w:rPr>
          <w:rFonts w:asciiTheme="minorHAnsi" w:hAnsiTheme="minorHAnsi" w:cstheme="minorHAnsi"/>
          <w:sz w:val="22"/>
          <w:szCs w:val="22"/>
        </w:rPr>
        <w:t xml:space="preserve">The period of execution of the works on the site shall be </w:t>
      </w:r>
      <w:r w:rsidR="00F14001" w:rsidRPr="00FE6456">
        <w:rPr>
          <w:rFonts w:asciiTheme="minorHAnsi" w:hAnsiTheme="minorHAnsi" w:cstheme="minorHAnsi"/>
          <w:sz w:val="22"/>
          <w:szCs w:val="22"/>
        </w:rPr>
        <w:t>according to workplan</w:t>
      </w:r>
      <w:r w:rsidR="009425B1" w:rsidRPr="00FE6456">
        <w:rPr>
          <w:rFonts w:asciiTheme="minorHAnsi" w:hAnsiTheme="minorHAnsi" w:cstheme="minorHAnsi"/>
          <w:sz w:val="22"/>
          <w:szCs w:val="22"/>
        </w:rPr>
        <w:t xml:space="preserve"> submitted by the contractor</w:t>
      </w:r>
      <w:r w:rsidRPr="00FE6456">
        <w:rPr>
          <w:rFonts w:asciiTheme="minorHAnsi" w:hAnsiTheme="minorHAnsi" w:cstheme="minorHAnsi"/>
          <w:sz w:val="22"/>
          <w:szCs w:val="22"/>
        </w:rPr>
        <w:t xml:space="preserve">. </w:t>
      </w:r>
      <w:r w:rsidR="009425B1" w:rsidRPr="00FE6456">
        <w:rPr>
          <w:rFonts w:asciiTheme="minorHAnsi" w:hAnsiTheme="minorHAnsi" w:cstheme="minorHAnsi"/>
          <w:sz w:val="22"/>
          <w:szCs w:val="22"/>
        </w:rPr>
        <w:t>D</w:t>
      </w:r>
      <w:r w:rsidRPr="00FE6456">
        <w:rPr>
          <w:rFonts w:asciiTheme="minorHAnsi" w:hAnsiTheme="minorHAnsi" w:cstheme="minorHAnsi"/>
          <w:sz w:val="22"/>
          <w:szCs w:val="22"/>
        </w:rPr>
        <w:t>aily penalty equivalent to 10% of the contract value if the contractor exceeds the specified working days.</w:t>
      </w:r>
    </w:p>
    <w:p w14:paraId="5C65BD33" w14:textId="24AA64EB" w:rsidR="00393D02" w:rsidRPr="005C634D" w:rsidRDefault="002F231B" w:rsidP="003C6770">
      <w:pPr>
        <w:pStyle w:val="ListParagraph"/>
        <w:numPr>
          <w:ilvl w:val="0"/>
          <w:numId w:val="12"/>
        </w:numPr>
        <w:spacing w:after="80" w:line="340" w:lineRule="atLeast"/>
        <w:contextualSpacing w:val="0"/>
        <w:jc w:val="both"/>
        <w:rPr>
          <w:rFonts w:asciiTheme="minorHAnsi" w:hAnsiTheme="minorHAnsi" w:cstheme="minorHAnsi"/>
          <w:sz w:val="22"/>
          <w:szCs w:val="22"/>
          <w:u w:val="single"/>
        </w:rPr>
      </w:pPr>
      <w:r w:rsidRPr="005C634D">
        <w:rPr>
          <w:rFonts w:asciiTheme="minorHAnsi" w:hAnsiTheme="minorHAnsi" w:cstheme="minorHAnsi"/>
          <w:sz w:val="22"/>
          <w:szCs w:val="22"/>
          <w:u w:val="single"/>
        </w:rPr>
        <w:t xml:space="preserve">Quantity </w:t>
      </w:r>
      <w:r w:rsidR="00F57485" w:rsidRPr="005C634D">
        <w:rPr>
          <w:rFonts w:asciiTheme="minorHAnsi" w:hAnsiTheme="minorHAnsi" w:cstheme="minorHAnsi"/>
          <w:sz w:val="22"/>
          <w:szCs w:val="22"/>
          <w:u w:val="single"/>
        </w:rPr>
        <w:t>may increase</w:t>
      </w:r>
      <w:r w:rsidRPr="005C634D">
        <w:rPr>
          <w:rFonts w:asciiTheme="minorHAnsi" w:hAnsiTheme="minorHAnsi" w:cstheme="minorHAnsi"/>
          <w:sz w:val="22"/>
          <w:szCs w:val="22"/>
          <w:u w:val="single"/>
        </w:rPr>
        <w:t xml:space="preserve"> or decrease,</w:t>
      </w:r>
      <w:r w:rsidR="003C6770" w:rsidRPr="005C634D">
        <w:rPr>
          <w:rFonts w:asciiTheme="minorHAnsi" w:hAnsiTheme="minorHAnsi" w:cstheme="minorHAnsi"/>
          <w:sz w:val="22"/>
          <w:szCs w:val="22"/>
          <w:u w:val="single"/>
        </w:rPr>
        <w:t xml:space="preserve"> </w:t>
      </w:r>
      <w:r w:rsidRPr="005C634D">
        <w:rPr>
          <w:rFonts w:asciiTheme="minorHAnsi" w:hAnsiTheme="minorHAnsi" w:cstheme="minorHAnsi"/>
          <w:sz w:val="22"/>
          <w:szCs w:val="22"/>
          <w:u w:val="single"/>
        </w:rPr>
        <w:t xml:space="preserve">as </w:t>
      </w:r>
      <w:r w:rsidR="00393D02" w:rsidRPr="005C634D">
        <w:rPr>
          <w:rFonts w:asciiTheme="minorHAnsi" w:hAnsiTheme="minorHAnsi" w:cstheme="minorHAnsi"/>
          <w:sz w:val="22"/>
          <w:szCs w:val="22"/>
          <w:u w:val="single"/>
        </w:rPr>
        <w:t xml:space="preserve">Oxfam has the right to request </w:t>
      </w:r>
      <w:r w:rsidR="00BD4091" w:rsidRPr="005C634D">
        <w:rPr>
          <w:rFonts w:asciiTheme="minorHAnsi" w:hAnsiTheme="minorHAnsi" w:cstheme="minorHAnsi"/>
          <w:sz w:val="22"/>
          <w:szCs w:val="22"/>
          <w:u w:val="single"/>
        </w:rPr>
        <w:t xml:space="preserve">half the quantity </w:t>
      </w:r>
      <w:r w:rsidR="003C6770" w:rsidRPr="005C634D">
        <w:rPr>
          <w:rFonts w:asciiTheme="minorHAnsi" w:hAnsiTheme="minorHAnsi" w:cstheme="minorHAnsi"/>
          <w:sz w:val="22"/>
          <w:szCs w:val="22"/>
          <w:u w:val="single"/>
        </w:rPr>
        <w:t xml:space="preserve">only </w:t>
      </w:r>
      <w:r w:rsidR="00BD4091" w:rsidRPr="005C634D">
        <w:rPr>
          <w:rFonts w:asciiTheme="minorHAnsi" w:hAnsiTheme="minorHAnsi" w:cstheme="minorHAnsi"/>
          <w:sz w:val="22"/>
          <w:szCs w:val="22"/>
          <w:u w:val="single"/>
        </w:rPr>
        <w:t>if needed</w:t>
      </w:r>
      <w:r w:rsidR="00FF4627" w:rsidRPr="005C634D">
        <w:rPr>
          <w:rFonts w:asciiTheme="minorHAnsi" w:hAnsiTheme="minorHAnsi" w:cstheme="minorHAnsi"/>
          <w:sz w:val="22"/>
          <w:szCs w:val="22"/>
          <w:u w:val="single"/>
        </w:rPr>
        <w:t>.</w:t>
      </w:r>
    </w:p>
    <w:p w14:paraId="544F3B61" w14:textId="40C57125" w:rsidR="005C634D" w:rsidRDefault="00ED566D" w:rsidP="003C7F16">
      <w:pPr>
        <w:pStyle w:val="ListParagraph"/>
        <w:numPr>
          <w:ilvl w:val="0"/>
          <w:numId w:val="12"/>
        </w:numPr>
        <w:spacing w:after="80" w:line="340" w:lineRule="atLeast"/>
        <w:contextualSpacing w:val="0"/>
        <w:jc w:val="both"/>
        <w:rPr>
          <w:rFonts w:asciiTheme="minorHAnsi" w:hAnsiTheme="minorHAnsi" w:cstheme="minorHAnsi"/>
          <w:sz w:val="22"/>
          <w:szCs w:val="22"/>
        </w:rPr>
      </w:pPr>
      <w:r w:rsidRPr="00ED566D">
        <w:rPr>
          <w:rFonts w:asciiTheme="minorHAnsi" w:hAnsiTheme="minorHAnsi" w:cstheme="minorHAnsi"/>
          <w:sz w:val="22"/>
          <w:szCs w:val="22"/>
        </w:rPr>
        <w:t xml:space="preserve"> Oxfam will inform the contractor </w:t>
      </w:r>
      <w:r w:rsidR="008367BD">
        <w:rPr>
          <w:rFonts w:asciiTheme="minorHAnsi" w:hAnsiTheme="minorHAnsi" w:cstheme="minorHAnsi"/>
          <w:sz w:val="22"/>
          <w:szCs w:val="22"/>
        </w:rPr>
        <w:t>on</w:t>
      </w:r>
      <w:r w:rsidRPr="00ED566D">
        <w:rPr>
          <w:rFonts w:asciiTheme="minorHAnsi" w:hAnsiTheme="minorHAnsi" w:cstheme="minorHAnsi"/>
          <w:sz w:val="22"/>
          <w:szCs w:val="22"/>
        </w:rPr>
        <w:t xml:space="preserve"> the location of the </w:t>
      </w:r>
      <w:r w:rsidR="007A4CD5">
        <w:rPr>
          <w:rFonts w:asciiTheme="minorHAnsi" w:hAnsiTheme="minorHAnsi" w:cstheme="minorHAnsi"/>
          <w:sz w:val="22"/>
          <w:szCs w:val="22"/>
        </w:rPr>
        <w:t>holding tanks</w:t>
      </w:r>
      <w:r w:rsidRPr="00ED566D">
        <w:rPr>
          <w:rFonts w:asciiTheme="minorHAnsi" w:hAnsiTheme="minorHAnsi" w:cstheme="minorHAnsi"/>
          <w:sz w:val="22"/>
          <w:szCs w:val="22"/>
        </w:rPr>
        <w:t xml:space="preserve"> and the contractor must adhere to this.</w:t>
      </w:r>
    </w:p>
    <w:p w14:paraId="2029C6A4" w14:textId="7EA5CF00" w:rsidR="00ED566D" w:rsidRPr="00ED566D" w:rsidRDefault="00ED566D" w:rsidP="003C7F16">
      <w:pPr>
        <w:pStyle w:val="ListParagraph"/>
        <w:numPr>
          <w:ilvl w:val="0"/>
          <w:numId w:val="12"/>
        </w:numPr>
        <w:spacing w:after="80" w:line="340" w:lineRule="atLeast"/>
        <w:contextualSpacing w:val="0"/>
        <w:jc w:val="both"/>
        <w:rPr>
          <w:rFonts w:asciiTheme="minorHAnsi" w:hAnsiTheme="minorHAnsi" w:cstheme="minorHAnsi"/>
          <w:sz w:val="22"/>
          <w:szCs w:val="22"/>
        </w:rPr>
      </w:pPr>
      <w:r w:rsidRPr="00ED566D">
        <w:rPr>
          <w:rFonts w:asciiTheme="minorHAnsi" w:hAnsiTheme="minorHAnsi" w:cstheme="minorHAnsi"/>
          <w:sz w:val="22"/>
          <w:szCs w:val="22"/>
        </w:rPr>
        <w:t xml:space="preserve"> Oxfam has the right to request the re</w:t>
      </w:r>
      <w:r w:rsidR="005C634D">
        <w:rPr>
          <w:rFonts w:asciiTheme="minorHAnsi" w:hAnsiTheme="minorHAnsi" w:cstheme="minorHAnsi"/>
          <w:sz w:val="22"/>
          <w:szCs w:val="22"/>
        </w:rPr>
        <w:t>-</w:t>
      </w:r>
      <w:r w:rsidRPr="00ED566D">
        <w:rPr>
          <w:rFonts w:asciiTheme="minorHAnsi" w:hAnsiTheme="minorHAnsi" w:cstheme="minorHAnsi"/>
          <w:sz w:val="22"/>
          <w:szCs w:val="22"/>
        </w:rPr>
        <w:t>building of any facility not installed in the location that Oxfam staff shared.</w:t>
      </w:r>
    </w:p>
    <w:p w14:paraId="4C444F9A" w14:textId="188D16A2" w:rsidR="003C7F16" w:rsidRPr="00A753EE" w:rsidRDefault="003C7F16" w:rsidP="00A753EE">
      <w:pPr>
        <w:pStyle w:val="ListParagraph"/>
        <w:numPr>
          <w:ilvl w:val="0"/>
          <w:numId w:val="12"/>
        </w:numPr>
        <w:spacing w:after="80" w:line="340" w:lineRule="atLeast"/>
        <w:contextualSpacing w:val="0"/>
        <w:jc w:val="both"/>
        <w:rPr>
          <w:rFonts w:asciiTheme="minorHAnsi" w:hAnsiTheme="minorHAnsi" w:cstheme="minorHAnsi"/>
          <w:sz w:val="22"/>
          <w:szCs w:val="22"/>
        </w:rPr>
      </w:pPr>
      <w:r w:rsidRPr="00A72638">
        <w:rPr>
          <w:rFonts w:asciiTheme="minorHAnsi" w:hAnsiTheme="minorHAnsi" w:cstheme="minorHAnsi"/>
          <w:sz w:val="22"/>
          <w:szCs w:val="22"/>
        </w:rPr>
        <w:t xml:space="preserve">The </w:t>
      </w:r>
      <w:r w:rsidR="00393D02" w:rsidRPr="00A72638">
        <w:rPr>
          <w:rFonts w:asciiTheme="minorHAnsi" w:hAnsiTheme="minorHAnsi" w:cstheme="minorHAnsi"/>
          <w:sz w:val="22"/>
          <w:szCs w:val="22"/>
        </w:rPr>
        <w:t xml:space="preserve">period of </w:t>
      </w:r>
      <w:r w:rsidRPr="00A72638">
        <w:rPr>
          <w:rFonts w:asciiTheme="minorHAnsi" w:hAnsiTheme="minorHAnsi" w:cstheme="minorHAnsi"/>
          <w:sz w:val="22"/>
          <w:szCs w:val="22"/>
        </w:rPr>
        <w:t>execution</w:t>
      </w:r>
      <w:r w:rsidR="001B4C99" w:rsidRPr="00A72638">
        <w:rPr>
          <w:rFonts w:asciiTheme="minorHAnsi" w:hAnsiTheme="minorHAnsi" w:cstheme="minorHAnsi"/>
          <w:sz w:val="22"/>
          <w:szCs w:val="22"/>
        </w:rPr>
        <w:t xml:space="preserve"> </w:t>
      </w:r>
      <w:r w:rsidR="005314F0">
        <w:rPr>
          <w:rFonts w:asciiTheme="minorHAnsi" w:hAnsiTheme="minorHAnsi" w:cstheme="minorHAnsi"/>
          <w:sz w:val="22"/>
          <w:szCs w:val="22"/>
        </w:rPr>
        <w:t xml:space="preserve">of </w:t>
      </w:r>
      <w:r w:rsidR="00393D02" w:rsidRPr="00A72638">
        <w:rPr>
          <w:rFonts w:asciiTheme="minorHAnsi" w:hAnsiTheme="minorHAnsi" w:cstheme="minorHAnsi"/>
          <w:sz w:val="22"/>
          <w:szCs w:val="22"/>
        </w:rPr>
        <w:t>the works</w:t>
      </w:r>
      <w:r w:rsidRPr="00A72638">
        <w:rPr>
          <w:rFonts w:asciiTheme="minorHAnsi" w:hAnsiTheme="minorHAnsi" w:cstheme="minorHAnsi"/>
          <w:sz w:val="22"/>
          <w:szCs w:val="22"/>
        </w:rPr>
        <w:t xml:space="preserve"> in each site shall</w:t>
      </w:r>
      <w:r w:rsidR="00AF1DC5">
        <w:rPr>
          <w:rFonts w:asciiTheme="minorHAnsi" w:hAnsiTheme="minorHAnsi" w:cstheme="minorHAnsi"/>
          <w:sz w:val="22"/>
          <w:szCs w:val="22"/>
        </w:rPr>
        <w:t xml:space="preserve"> be</w:t>
      </w:r>
      <w:r w:rsidRPr="00A72638">
        <w:rPr>
          <w:rFonts w:asciiTheme="minorHAnsi" w:hAnsiTheme="minorHAnsi" w:cstheme="minorHAnsi"/>
          <w:sz w:val="22"/>
          <w:szCs w:val="22"/>
        </w:rPr>
        <w:t xml:space="preserve"> up to </w:t>
      </w:r>
      <w:r w:rsidR="006D1003">
        <w:rPr>
          <w:rFonts w:asciiTheme="minorHAnsi" w:hAnsiTheme="minorHAnsi" w:cstheme="minorHAnsi"/>
          <w:b/>
          <w:bCs/>
          <w:sz w:val="22"/>
          <w:szCs w:val="22"/>
          <w:u w:val="single"/>
        </w:rPr>
        <w:t>3</w:t>
      </w:r>
      <w:r w:rsidRPr="00A72638">
        <w:rPr>
          <w:rFonts w:asciiTheme="minorHAnsi" w:hAnsiTheme="minorHAnsi" w:cstheme="minorHAnsi"/>
          <w:b/>
          <w:bCs/>
          <w:sz w:val="22"/>
          <w:szCs w:val="22"/>
          <w:u w:val="single"/>
        </w:rPr>
        <w:t xml:space="preserve"> </w:t>
      </w:r>
      <w:r w:rsidR="00B95B2B">
        <w:rPr>
          <w:rFonts w:asciiTheme="minorHAnsi" w:hAnsiTheme="minorHAnsi" w:cstheme="minorHAnsi"/>
          <w:b/>
          <w:bCs/>
          <w:sz w:val="22"/>
          <w:szCs w:val="22"/>
          <w:u w:val="single"/>
        </w:rPr>
        <w:t>weeks</w:t>
      </w:r>
      <w:r w:rsidR="00B95B2B" w:rsidRPr="00A72638">
        <w:rPr>
          <w:rFonts w:asciiTheme="minorHAnsi" w:hAnsiTheme="minorHAnsi" w:cstheme="minorHAnsi"/>
          <w:sz w:val="22"/>
          <w:szCs w:val="22"/>
        </w:rPr>
        <w:t xml:space="preserve"> </w:t>
      </w:r>
      <w:r w:rsidR="00B95B2B">
        <w:rPr>
          <w:rFonts w:asciiTheme="minorHAnsi" w:hAnsiTheme="minorHAnsi" w:cstheme="minorHAnsi"/>
          <w:sz w:val="22"/>
          <w:szCs w:val="22"/>
        </w:rPr>
        <w:t>from</w:t>
      </w:r>
      <w:r w:rsidRPr="00A72638">
        <w:rPr>
          <w:rFonts w:asciiTheme="minorHAnsi" w:hAnsiTheme="minorHAnsi" w:cstheme="minorHAnsi"/>
          <w:sz w:val="22"/>
          <w:szCs w:val="22"/>
        </w:rPr>
        <w:t xml:space="preserve"> date of handover </w:t>
      </w:r>
      <w:r w:rsidR="00AF1DC5">
        <w:rPr>
          <w:rFonts w:asciiTheme="minorHAnsi" w:hAnsiTheme="minorHAnsi" w:cstheme="minorHAnsi"/>
          <w:sz w:val="22"/>
          <w:szCs w:val="22"/>
        </w:rPr>
        <w:t>of</w:t>
      </w:r>
      <w:r w:rsidRPr="00A72638">
        <w:rPr>
          <w:rFonts w:asciiTheme="minorHAnsi" w:hAnsiTheme="minorHAnsi" w:cstheme="minorHAnsi"/>
          <w:sz w:val="22"/>
          <w:szCs w:val="22"/>
        </w:rPr>
        <w:t xml:space="preserve"> site</w:t>
      </w:r>
      <w:r w:rsidR="005C634D">
        <w:rPr>
          <w:rFonts w:asciiTheme="minorHAnsi" w:hAnsiTheme="minorHAnsi" w:cstheme="minorHAnsi"/>
          <w:sz w:val="22"/>
          <w:szCs w:val="22"/>
        </w:rPr>
        <w:t>.</w:t>
      </w:r>
    </w:p>
    <w:p w14:paraId="22FC7149" w14:textId="72E2D505" w:rsidR="00E83EF8" w:rsidRPr="00A72638" w:rsidRDefault="00E83EF8" w:rsidP="00E83EF8">
      <w:pPr>
        <w:pStyle w:val="ListParagraph"/>
        <w:numPr>
          <w:ilvl w:val="0"/>
          <w:numId w:val="12"/>
        </w:numPr>
        <w:spacing w:line="340" w:lineRule="atLeast"/>
        <w:contextualSpacing w:val="0"/>
        <w:jc w:val="both"/>
        <w:rPr>
          <w:rFonts w:asciiTheme="minorHAnsi" w:hAnsiTheme="minorHAnsi" w:cstheme="minorHAnsi"/>
          <w:sz w:val="22"/>
          <w:szCs w:val="22"/>
        </w:rPr>
      </w:pPr>
      <w:r w:rsidRPr="00A72638">
        <w:rPr>
          <w:rFonts w:asciiTheme="minorHAnsi" w:hAnsiTheme="minorHAnsi" w:cstheme="minorHAnsi"/>
          <w:sz w:val="22"/>
          <w:szCs w:val="22"/>
        </w:rPr>
        <w:t>The contractor will be responsible to provide transportation for his worker to the sites all the days</w:t>
      </w:r>
      <w:r w:rsidR="001A0F08">
        <w:rPr>
          <w:rFonts w:asciiTheme="minorHAnsi" w:hAnsiTheme="minorHAnsi" w:cstheme="minorHAnsi"/>
          <w:sz w:val="22"/>
          <w:szCs w:val="22"/>
        </w:rPr>
        <w:t>,</w:t>
      </w:r>
      <w:r w:rsidR="001A0F08" w:rsidRPr="001A0F08">
        <w:t xml:space="preserve"> </w:t>
      </w:r>
      <w:r w:rsidR="00BD4091" w:rsidRPr="001A0F08">
        <w:rPr>
          <w:rFonts w:asciiTheme="minorHAnsi" w:hAnsiTheme="minorHAnsi" w:cstheme="minorHAnsi"/>
          <w:sz w:val="22"/>
          <w:szCs w:val="22"/>
        </w:rPr>
        <w:t>considering</w:t>
      </w:r>
      <w:r w:rsidR="001A0F08" w:rsidRPr="001A0F08">
        <w:rPr>
          <w:rFonts w:asciiTheme="minorHAnsi" w:hAnsiTheme="minorHAnsi" w:cstheme="minorHAnsi"/>
          <w:sz w:val="22"/>
          <w:szCs w:val="22"/>
        </w:rPr>
        <w:t xml:space="preserve"> restrictions on movements.</w:t>
      </w:r>
    </w:p>
    <w:p w14:paraId="02075990" w14:textId="77777777" w:rsidR="00357DBF" w:rsidRPr="00A72638" w:rsidRDefault="00357DBF"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A72638">
        <w:rPr>
          <w:rFonts w:asciiTheme="minorHAnsi" w:hAnsiTheme="minorHAnsi" w:cstheme="minorHAnsi"/>
          <w:sz w:val="22"/>
          <w:szCs w:val="22"/>
        </w:rPr>
        <w:t>The tender items are not dividable.</w:t>
      </w:r>
    </w:p>
    <w:p w14:paraId="7777D081" w14:textId="2EFC2B10" w:rsidR="00357DBF" w:rsidRPr="0036307F" w:rsidRDefault="00357DBF"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A72638">
        <w:rPr>
          <w:rFonts w:asciiTheme="minorHAnsi" w:hAnsiTheme="minorHAnsi" w:cstheme="minorHAnsi"/>
          <w:sz w:val="22"/>
          <w:szCs w:val="22"/>
        </w:rPr>
        <w:t>The Site Engineer may amend what</w:t>
      </w:r>
      <w:r w:rsidRPr="0036307F">
        <w:rPr>
          <w:rFonts w:asciiTheme="minorHAnsi" w:hAnsiTheme="minorHAnsi" w:cstheme="minorHAnsi"/>
          <w:sz w:val="22"/>
          <w:szCs w:val="22"/>
        </w:rPr>
        <w:t xml:space="preserve"> he deems "technically" suitable for the project and after taking the approval of Oxfam, and the Contractor must abide completely with what was required by the supervising committee.</w:t>
      </w:r>
    </w:p>
    <w:p w14:paraId="0591DD5B" w14:textId="77777777" w:rsidR="005C634D" w:rsidRDefault="0036307F"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The Contractor’s relationship will directly be with OXFAM staff and not with the refugees. </w:t>
      </w:r>
    </w:p>
    <w:p w14:paraId="4E79A433" w14:textId="1D0F735A" w:rsidR="005C634D" w:rsidRPr="00F36A85" w:rsidRDefault="0036307F" w:rsidP="00F36A85">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OXFAM will inform the contractor on the date of starting the construction before one week.</w:t>
      </w:r>
      <w:r w:rsidR="00F36A85" w:rsidRPr="00F36A85">
        <w:rPr>
          <w:rFonts w:asciiTheme="minorHAnsi" w:hAnsiTheme="minorHAnsi" w:cstheme="minorHAnsi"/>
          <w:sz w:val="22"/>
          <w:szCs w:val="22"/>
        </w:rPr>
        <w:t xml:space="preserve"> </w:t>
      </w:r>
    </w:p>
    <w:p w14:paraId="12CD78D5" w14:textId="47E59B0A" w:rsidR="0036307F" w:rsidRDefault="0036307F"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OXFAM staff</w:t>
      </w:r>
      <w:r>
        <w:rPr>
          <w:rFonts w:asciiTheme="minorHAnsi" w:hAnsiTheme="minorHAnsi" w:cstheme="minorHAnsi"/>
          <w:sz w:val="22"/>
          <w:szCs w:val="22"/>
        </w:rPr>
        <w:t xml:space="preserve"> or his</w:t>
      </w:r>
      <w:r w:rsidR="003C6770">
        <w:rPr>
          <w:rFonts w:asciiTheme="minorHAnsi" w:hAnsiTheme="minorHAnsi" w:cstheme="minorHAnsi"/>
          <w:sz w:val="22"/>
          <w:szCs w:val="22"/>
        </w:rPr>
        <w:t>/her</w:t>
      </w:r>
      <w:r>
        <w:rPr>
          <w:rFonts w:asciiTheme="minorHAnsi" w:hAnsiTheme="minorHAnsi" w:cstheme="minorHAnsi"/>
          <w:sz w:val="22"/>
          <w:szCs w:val="22"/>
        </w:rPr>
        <w:t xml:space="preserve"> representative</w:t>
      </w:r>
      <w:r w:rsidRPr="0036307F">
        <w:rPr>
          <w:rFonts w:asciiTheme="minorHAnsi" w:hAnsiTheme="minorHAnsi" w:cstheme="minorHAnsi"/>
          <w:sz w:val="22"/>
          <w:szCs w:val="22"/>
        </w:rPr>
        <w:t xml:space="preserve"> will onsite during the construction</w:t>
      </w:r>
      <w:r w:rsidR="00670572">
        <w:rPr>
          <w:rFonts w:asciiTheme="minorHAnsi" w:hAnsiTheme="minorHAnsi" w:cstheme="minorHAnsi"/>
          <w:sz w:val="22"/>
          <w:szCs w:val="22"/>
        </w:rPr>
        <w:t>.</w:t>
      </w:r>
    </w:p>
    <w:p w14:paraId="242486B6" w14:textId="39E64EE0" w:rsidR="00ED566D" w:rsidRDefault="00357DBF"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The contractor shall execute all work required in the presence of the site Engineer </w:t>
      </w:r>
      <w:r w:rsidR="0036307F">
        <w:rPr>
          <w:rFonts w:asciiTheme="minorHAnsi" w:hAnsiTheme="minorHAnsi" w:cstheme="minorHAnsi"/>
          <w:sz w:val="22"/>
          <w:szCs w:val="22"/>
        </w:rPr>
        <w:t>or his</w:t>
      </w:r>
      <w:r w:rsidR="002C3D74">
        <w:rPr>
          <w:rFonts w:asciiTheme="minorHAnsi" w:hAnsiTheme="minorHAnsi" w:cstheme="minorHAnsi"/>
          <w:sz w:val="22"/>
          <w:szCs w:val="22"/>
        </w:rPr>
        <w:t>/her</w:t>
      </w:r>
      <w:r w:rsidR="0036307F">
        <w:rPr>
          <w:rFonts w:asciiTheme="minorHAnsi" w:hAnsiTheme="minorHAnsi" w:cstheme="minorHAnsi"/>
          <w:sz w:val="22"/>
          <w:szCs w:val="22"/>
        </w:rPr>
        <w:t xml:space="preserve"> representative </w:t>
      </w:r>
      <w:r w:rsidRPr="0036307F">
        <w:rPr>
          <w:rFonts w:asciiTheme="minorHAnsi" w:hAnsiTheme="minorHAnsi" w:cstheme="minorHAnsi"/>
          <w:sz w:val="22"/>
          <w:szCs w:val="22"/>
        </w:rPr>
        <w:t xml:space="preserve">considering that the supervision committee has the right to </w:t>
      </w:r>
      <w:proofErr w:type="gramStart"/>
      <w:r w:rsidRPr="0036307F">
        <w:rPr>
          <w:rFonts w:asciiTheme="minorHAnsi" w:hAnsiTheme="minorHAnsi" w:cstheme="minorHAnsi"/>
          <w:sz w:val="22"/>
          <w:szCs w:val="22"/>
        </w:rPr>
        <w:t>require</w:t>
      </w:r>
      <w:proofErr w:type="gramEnd"/>
      <w:r w:rsidRPr="0036307F">
        <w:rPr>
          <w:rFonts w:asciiTheme="minorHAnsi" w:hAnsiTheme="minorHAnsi" w:cstheme="minorHAnsi"/>
          <w:sz w:val="22"/>
          <w:szCs w:val="22"/>
        </w:rPr>
        <w:t xml:space="preserve"> </w:t>
      </w:r>
    </w:p>
    <w:p w14:paraId="7F057241" w14:textId="6D0CD316" w:rsidR="00F4129B" w:rsidRPr="0036307F" w:rsidRDefault="00357DBF" w:rsidP="00ED566D">
      <w:pPr>
        <w:pStyle w:val="ListParagraph"/>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re-implementation in case of violation of specifications agreed in the technical Book of Conditions or the instructions of the supervising committee or which have been executed in the absence of Oxfam supervisors without informing the </w:t>
      </w:r>
      <w:r w:rsidR="002C3D74">
        <w:rPr>
          <w:rFonts w:asciiTheme="minorHAnsi" w:hAnsiTheme="minorHAnsi" w:cstheme="minorHAnsi"/>
          <w:sz w:val="22"/>
          <w:szCs w:val="22"/>
        </w:rPr>
        <w:t>s</w:t>
      </w:r>
      <w:r w:rsidR="002C3D74" w:rsidRPr="0036307F">
        <w:rPr>
          <w:rFonts w:asciiTheme="minorHAnsi" w:hAnsiTheme="minorHAnsi" w:cstheme="minorHAnsi"/>
          <w:sz w:val="22"/>
          <w:szCs w:val="22"/>
        </w:rPr>
        <w:t xml:space="preserve">upervisor </w:t>
      </w:r>
      <w:r w:rsidRPr="0036307F">
        <w:rPr>
          <w:rFonts w:asciiTheme="minorHAnsi" w:hAnsiTheme="minorHAnsi" w:cstheme="minorHAnsi"/>
          <w:sz w:val="22"/>
          <w:szCs w:val="22"/>
        </w:rPr>
        <w:t>of the time of executing the works.</w:t>
      </w:r>
    </w:p>
    <w:p w14:paraId="0EFD269F" w14:textId="239D088F" w:rsidR="00F4129B" w:rsidRPr="0036307F" w:rsidRDefault="00F4129B"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Oxfam WASH Team</w:t>
      </w:r>
      <w:r w:rsidR="0036307F" w:rsidRPr="0036307F">
        <w:rPr>
          <w:rFonts w:asciiTheme="minorHAnsi" w:hAnsiTheme="minorHAnsi" w:cstheme="minorHAnsi"/>
          <w:sz w:val="22"/>
          <w:szCs w:val="22"/>
        </w:rPr>
        <w:t xml:space="preserve"> </w:t>
      </w:r>
      <w:r w:rsidR="0036307F">
        <w:rPr>
          <w:rFonts w:asciiTheme="minorHAnsi" w:hAnsiTheme="minorHAnsi" w:cstheme="minorHAnsi"/>
          <w:sz w:val="22"/>
          <w:szCs w:val="22"/>
        </w:rPr>
        <w:t>or his</w:t>
      </w:r>
      <w:r w:rsidR="002C3D74">
        <w:rPr>
          <w:rFonts w:asciiTheme="minorHAnsi" w:hAnsiTheme="minorHAnsi" w:cstheme="minorHAnsi"/>
          <w:sz w:val="22"/>
          <w:szCs w:val="22"/>
        </w:rPr>
        <w:t>/her</w:t>
      </w:r>
      <w:r w:rsidR="0036307F">
        <w:rPr>
          <w:rFonts w:asciiTheme="minorHAnsi" w:hAnsiTheme="minorHAnsi" w:cstheme="minorHAnsi"/>
          <w:sz w:val="22"/>
          <w:szCs w:val="22"/>
        </w:rPr>
        <w:t xml:space="preserve"> representative</w:t>
      </w:r>
      <w:r w:rsidRPr="0036307F">
        <w:rPr>
          <w:rFonts w:asciiTheme="minorHAnsi" w:hAnsiTheme="minorHAnsi" w:cstheme="minorHAnsi"/>
          <w:sz w:val="22"/>
          <w:szCs w:val="22"/>
        </w:rPr>
        <w:t xml:space="preserve"> is responsible to monitor and confirm the work.</w:t>
      </w:r>
    </w:p>
    <w:p w14:paraId="20BF50BE" w14:textId="58E2DB7F" w:rsidR="00F4129B" w:rsidRPr="0036307F" w:rsidRDefault="00F4129B"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All </w:t>
      </w:r>
      <w:r w:rsidR="00675478">
        <w:rPr>
          <w:rFonts w:asciiTheme="minorHAnsi" w:hAnsiTheme="minorHAnsi" w:cstheme="minorHAnsi"/>
          <w:sz w:val="22"/>
          <w:szCs w:val="22"/>
        </w:rPr>
        <w:t>Holding Tanks</w:t>
      </w:r>
      <w:r w:rsidR="00ED566D">
        <w:rPr>
          <w:rFonts w:asciiTheme="minorHAnsi" w:hAnsiTheme="minorHAnsi" w:cstheme="minorHAnsi"/>
          <w:sz w:val="22"/>
          <w:szCs w:val="22"/>
        </w:rPr>
        <w:t xml:space="preserve"> </w:t>
      </w:r>
      <w:r w:rsidRPr="0036307F">
        <w:rPr>
          <w:rFonts w:asciiTheme="minorHAnsi" w:hAnsiTheme="minorHAnsi" w:cstheme="minorHAnsi"/>
          <w:sz w:val="22"/>
          <w:szCs w:val="22"/>
        </w:rPr>
        <w:t xml:space="preserve">should be as per </w:t>
      </w:r>
      <w:proofErr w:type="spellStart"/>
      <w:r w:rsidRPr="0036307F">
        <w:rPr>
          <w:rFonts w:asciiTheme="minorHAnsi" w:hAnsiTheme="minorHAnsi" w:cstheme="minorHAnsi"/>
          <w:sz w:val="22"/>
          <w:szCs w:val="22"/>
        </w:rPr>
        <w:t>BoQ</w:t>
      </w:r>
      <w:proofErr w:type="spellEnd"/>
      <w:r w:rsidRPr="0036307F">
        <w:rPr>
          <w:rFonts w:asciiTheme="minorHAnsi" w:hAnsiTheme="minorHAnsi" w:cstheme="minorHAnsi"/>
          <w:sz w:val="22"/>
          <w:szCs w:val="22"/>
        </w:rPr>
        <w:t>.</w:t>
      </w:r>
    </w:p>
    <w:p w14:paraId="66895E97" w14:textId="3E66567D" w:rsidR="00F4129B" w:rsidRDefault="00F4129B"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The contractor should have the capacity to work in more than one </w:t>
      </w:r>
      <w:r w:rsidR="00A21D3C">
        <w:rPr>
          <w:rFonts w:asciiTheme="minorHAnsi" w:hAnsiTheme="minorHAnsi" w:cstheme="minorHAnsi"/>
          <w:sz w:val="22"/>
          <w:szCs w:val="22"/>
        </w:rPr>
        <w:t>site/area</w:t>
      </w:r>
      <w:r w:rsidRPr="0036307F">
        <w:rPr>
          <w:rFonts w:asciiTheme="minorHAnsi" w:hAnsiTheme="minorHAnsi" w:cstheme="minorHAnsi"/>
          <w:sz w:val="22"/>
          <w:szCs w:val="22"/>
        </w:rPr>
        <w:t xml:space="preserve"> </w:t>
      </w:r>
      <w:r w:rsidR="009B62A8" w:rsidRPr="0036307F">
        <w:rPr>
          <w:rFonts w:asciiTheme="minorHAnsi" w:hAnsiTheme="minorHAnsi" w:cstheme="minorHAnsi"/>
          <w:sz w:val="22"/>
          <w:szCs w:val="22"/>
        </w:rPr>
        <w:t>at</w:t>
      </w:r>
      <w:r w:rsidRPr="0036307F">
        <w:rPr>
          <w:rFonts w:asciiTheme="minorHAnsi" w:hAnsiTheme="minorHAnsi" w:cstheme="minorHAnsi"/>
          <w:sz w:val="22"/>
          <w:szCs w:val="22"/>
        </w:rPr>
        <w:t xml:space="preserve"> the same time if needed.</w:t>
      </w:r>
    </w:p>
    <w:p w14:paraId="7B921024" w14:textId="1EBEFBF6" w:rsidR="006E5F97" w:rsidRPr="00DB34C2" w:rsidRDefault="006E5F97"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DB34C2">
        <w:rPr>
          <w:rFonts w:asciiTheme="minorHAnsi" w:hAnsiTheme="minorHAnsi" w:cstheme="minorHAnsi"/>
          <w:sz w:val="22"/>
          <w:szCs w:val="22"/>
        </w:rPr>
        <w:t>The contractor should have the capacity to excavate in different type of soil (muddy or rocky) and comply to secure the needed heavy machine based on the execution requirement.</w:t>
      </w:r>
    </w:p>
    <w:p w14:paraId="6F71E259" w14:textId="1D6268E2" w:rsidR="00F4129B" w:rsidRPr="00FE6456" w:rsidRDefault="00F4129B" w:rsidP="0036307F">
      <w:pPr>
        <w:pStyle w:val="ListParagraph"/>
        <w:numPr>
          <w:ilvl w:val="0"/>
          <w:numId w:val="12"/>
        </w:numPr>
        <w:spacing w:line="340" w:lineRule="atLeast"/>
        <w:contextualSpacing w:val="0"/>
        <w:jc w:val="both"/>
        <w:rPr>
          <w:rFonts w:asciiTheme="minorHAnsi" w:hAnsiTheme="minorHAnsi" w:cstheme="minorHAnsi"/>
          <w:sz w:val="22"/>
          <w:szCs w:val="22"/>
        </w:rPr>
      </w:pPr>
      <w:r w:rsidRPr="00FE6456">
        <w:rPr>
          <w:rFonts w:asciiTheme="minorHAnsi" w:hAnsiTheme="minorHAnsi" w:cstheme="minorHAnsi"/>
          <w:sz w:val="22"/>
          <w:szCs w:val="22"/>
        </w:rPr>
        <w:t>Oxfam has the right to increase or decrease quantities at the same unit cost.</w:t>
      </w:r>
    </w:p>
    <w:p w14:paraId="635E71C7" w14:textId="76BA0ED9" w:rsidR="007739A1" w:rsidRDefault="007739A1" w:rsidP="0036307F">
      <w:pPr>
        <w:pStyle w:val="ListParagraph"/>
        <w:numPr>
          <w:ilvl w:val="0"/>
          <w:numId w:val="12"/>
        </w:numPr>
        <w:spacing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t>The contractor should assign a site engineer to follow the execution work and be the focal point from the contractor field side.</w:t>
      </w:r>
    </w:p>
    <w:p w14:paraId="6E166BA6" w14:textId="200ADD18" w:rsidR="002F231B" w:rsidRPr="0036307F" w:rsidRDefault="002C3D74" w:rsidP="002F231B">
      <w:pPr>
        <w:pStyle w:val="ListParagraph"/>
        <w:numPr>
          <w:ilvl w:val="0"/>
          <w:numId w:val="12"/>
        </w:numPr>
        <w:spacing w:line="340" w:lineRule="atLeast"/>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The contractor should e</w:t>
      </w:r>
      <w:r w:rsidR="002F231B" w:rsidRPr="0036307F">
        <w:rPr>
          <w:rFonts w:asciiTheme="minorHAnsi" w:hAnsiTheme="minorHAnsi" w:cstheme="minorHAnsi"/>
          <w:sz w:val="22"/>
          <w:szCs w:val="22"/>
        </w:rPr>
        <w:t xml:space="preserve">nsure safety and security/prevention to avoid any accident while </w:t>
      </w:r>
      <w:r w:rsidR="002F231B">
        <w:rPr>
          <w:rFonts w:asciiTheme="minorHAnsi" w:hAnsiTheme="minorHAnsi" w:cstheme="minorHAnsi"/>
          <w:sz w:val="22"/>
          <w:szCs w:val="22"/>
        </w:rPr>
        <w:t>implementing</w:t>
      </w:r>
      <w:r>
        <w:rPr>
          <w:rFonts w:asciiTheme="minorHAnsi" w:hAnsiTheme="minorHAnsi" w:cstheme="minorHAnsi"/>
          <w:sz w:val="22"/>
          <w:szCs w:val="22"/>
        </w:rPr>
        <w:t xml:space="preserve"> the activity</w:t>
      </w:r>
      <w:r w:rsidR="002F231B" w:rsidRPr="0036307F">
        <w:rPr>
          <w:rFonts w:asciiTheme="minorHAnsi" w:hAnsiTheme="minorHAnsi" w:cstheme="minorHAnsi"/>
          <w:sz w:val="22"/>
          <w:szCs w:val="22"/>
        </w:rPr>
        <w:t>.</w:t>
      </w:r>
    </w:p>
    <w:p w14:paraId="53DB1A5D" w14:textId="77777777" w:rsidR="00FE6456" w:rsidRDefault="00FE6456" w:rsidP="00FE6456">
      <w:pPr>
        <w:pStyle w:val="ListParagraph"/>
        <w:numPr>
          <w:ilvl w:val="0"/>
          <w:numId w:val="12"/>
        </w:numPr>
        <w:spacing w:line="340" w:lineRule="atLeast"/>
        <w:contextualSpacing w:val="0"/>
        <w:jc w:val="both"/>
        <w:rPr>
          <w:rFonts w:asciiTheme="minorHAnsi" w:hAnsiTheme="minorHAnsi" w:cstheme="minorHAnsi"/>
          <w:sz w:val="22"/>
          <w:szCs w:val="22"/>
        </w:rPr>
      </w:pPr>
      <w:r w:rsidRPr="00A72638">
        <w:rPr>
          <w:rFonts w:asciiTheme="minorHAnsi" w:hAnsiTheme="minorHAnsi" w:cstheme="minorHAnsi"/>
          <w:sz w:val="22"/>
          <w:szCs w:val="22"/>
        </w:rPr>
        <w:t>The contractor should prepare and submit technical and financial offer for the works with details of the execution plan, detailed Bills of Quantities, and execution schedule.</w:t>
      </w:r>
    </w:p>
    <w:p w14:paraId="73765450" w14:textId="77777777" w:rsidR="007F0AD7" w:rsidRPr="007F0AD7" w:rsidRDefault="007F0AD7" w:rsidP="007F0AD7">
      <w:pPr>
        <w:spacing w:line="340" w:lineRule="atLeast"/>
        <w:jc w:val="both"/>
        <w:rPr>
          <w:rFonts w:asciiTheme="minorHAnsi" w:hAnsiTheme="minorHAnsi" w:cstheme="minorHAnsi"/>
          <w:sz w:val="22"/>
          <w:szCs w:val="22"/>
        </w:rPr>
      </w:pPr>
    </w:p>
    <w:p w14:paraId="37E5A025" w14:textId="087CA1C1" w:rsidR="00F4129B" w:rsidRPr="00A017D0" w:rsidRDefault="0047679E" w:rsidP="00A017D0">
      <w:pPr>
        <w:jc w:val="both"/>
        <w:rPr>
          <w:rFonts w:asciiTheme="minorHAnsi" w:hAnsiTheme="minorHAnsi" w:cstheme="minorHAnsi"/>
          <w:color w:val="000000"/>
          <w:sz w:val="22"/>
          <w:szCs w:val="22"/>
          <w:lang w:val="en-US"/>
        </w:rPr>
      </w:pPr>
      <w:r w:rsidRPr="00A017D0">
        <w:rPr>
          <w:rFonts w:asciiTheme="minorHAnsi" w:hAnsiTheme="minorHAnsi" w:cstheme="minorHAnsi"/>
          <w:b/>
          <w:bCs/>
          <w:color w:val="000000"/>
          <w:sz w:val="22"/>
          <w:szCs w:val="22"/>
          <w:lang w:val="en-US"/>
        </w:rPr>
        <w:t>Location</w:t>
      </w:r>
      <w:r w:rsidRPr="00A017D0">
        <w:rPr>
          <w:rFonts w:asciiTheme="minorHAnsi" w:hAnsiTheme="minorHAnsi" w:cstheme="minorHAnsi"/>
          <w:color w:val="000000"/>
          <w:sz w:val="22"/>
          <w:szCs w:val="22"/>
          <w:lang w:val="en-US"/>
        </w:rPr>
        <w:t xml:space="preserve"> </w:t>
      </w:r>
      <w:r w:rsidRPr="00A017D0">
        <w:rPr>
          <w:rFonts w:asciiTheme="minorHAnsi" w:hAnsiTheme="minorHAnsi" w:cstheme="minorHAnsi"/>
          <w:b/>
          <w:bCs/>
          <w:color w:val="000000"/>
          <w:sz w:val="22"/>
          <w:szCs w:val="22"/>
          <w:lang w:val="en-US"/>
        </w:rPr>
        <w:t>and</w:t>
      </w:r>
      <w:r w:rsidRPr="00A017D0">
        <w:rPr>
          <w:rFonts w:asciiTheme="minorHAnsi" w:hAnsiTheme="minorHAnsi" w:cstheme="minorHAnsi"/>
          <w:color w:val="000000"/>
          <w:sz w:val="22"/>
          <w:szCs w:val="22"/>
          <w:lang w:val="en-US"/>
        </w:rPr>
        <w:t xml:space="preserve"> </w:t>
      </w:r>
      <w:r w:rsidRPr="00A017D0">
        <w:rPr>
          <w:rFonts w:asciiTheme="minorHAnsi" w:hAnsiTheme="minorHAnsi" w:cstheme="minorHAnsi"/>
          <w:b/>
          <w:bCs/>
          <w:color w:val="000000"/>
          <w:sz w:val="22"/>
          <w:szCs w:val="22"/>
          <w:lang w:val="en-US"/>
        </w:rPr>
        <w:t>numbers</w:t>
      </w:r>
    </w:p>
    <w:tbl>
      <w:tblPr>
        <w:tblW w:w="5040" w:type="dxa"/>
        <w:tblInd w:w="1630" w:type="dxa"/>
        <w:tblLook w:val="04A0" w:firstRow="1" w:lastRow="0" w:firstColumn="1" w:lastColumn="0" w:noHBand="0" w:noVBand="1"/>
      </w:tblPr>
      <w:tblGrid>
        <w:gridCol w:w="2520"/>
        <w:gridCol w:w="2520"/>
      </w:tblGrid>
      <w:tr w:rsidR="0047679E" w:rsidRPr="0047679E" w14:paraId="3C97AE46" w14:textId="77777777" w:rsidTr="00C61DBE">
        <w:trPr>
          <w:trHeight w:val="205"/>
        </w:trPr>
        <w:tc>
          <w:tcPr>
            <w:tcW w:w="2520"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10367AF2" w14:textId="77777777" w:rsidR="0047679E" w:rsidRPr="0047679E" w:rsidRDefault="0047679E" w:rsidP="0047679E">
            <w:pPr>
              <w:rPr>
                <w:rFonts w:ascii="Calibri" w:hAnsi="Calibri" w:cs="Calibri"/>
                <w:color w:val="000000"/>
                <w:sz w:val="22"/>
                <w:szCs w:val="22"/>
                <w:lang w:val="en-US"/>
              </w:rPr>
            </w:pPr>
            <w:r w:rsidRPr="0047679E">
              <w:rPr>
                <w:rFonts w:ascii="Calibri" w:hAnsi="Calibri" w:cs="Calibri"/>
                <w:color w:val="000000"/>
                <w:sz w:val="22"/>
                <w:szCs w:val="22"/>
                <w:lang w:val="en-US"/>
              </w:rPr>
              <w:t>Village</w:t>
            </w:r>
          </w:p>
        </w:tc>
        <w:tc>
          <w:tcPr>
            <w:tcW w:w="2520" w:type="dxa"/>
            <w:tcBorders>
              <w:top w:val="single" w:sz="8" w:space="0" w:color="auto"/>
              <w:left w:val="nil"/>
              <w:bottom w:val="single" w:sz="8" w:space="0" w:color="auto"/>
              <w:right w:val="single" w:sz="8" w:space="0" w:color="auto"/>
            </w:tcBorders>
            <w:shd w:val="clear" w:color="000000" w:fill="00B0F0"/>
            <w:vAlign w:val="center"/>
            <w:hideMark/>
          </w:tcPr>
          <w:p w14:paraId="15175EAC" w14:textId="3EE116D8" w:rsidR="0047679E" w:rsidRPr="0047679E" w:rsidRDefault="0047679E" w:rsidP="0047679E">
            <w:pPr>
              <w:rPr>
                <w:rFonts w:ascii="Calibri" w:hAnsi="Calibri" w:cs="Calibri"/>
                <w:color w:val="000000"/>
                <w:sz w:val="22"/>
                <w:szCs w:val="22"/>
                <w:lang w:val="en-US"/>
              </w:rPr>
            </w:pPr>
            <w:r w:rsidRPr="0047679E">
              <w:rPr>
                <w:rFonts w:ascii="Calibri" w:hAnsi="Calibri" w:cs="Calibri"/>
                <w:color w:val="000000"/>
                <w:sz w:val="22"/>
                <w:szCs w:val="22"/>
                <w:lang w:val="en-US"/>
              </w:rPr>
              <w:t xml:space="preserve">Total </w:t>
            </w:r>
            <w:r w:rsidR="0053765B">
              <w:rPr>
                <w:rFonts w:ascii="Calibri" w:hAnsi="Calibri" w:cs="Calibri"/>
                <w:color w:val="000000"/>
                <w:sz w:val="22"/>
                <w:szCs w:val="22"/>
                <w:lang w:val="en-US"/>
              </w:rPr>
              <w:t>N</w:t>
            </w:r>
            <w:r w:rsidRPr="0047679E">
              <w:rPr>
                <w:rFonts w:ascii="Calibri" w:hAnsi="Calibri" w:cs="Calibri"/>
                <w:color w:val="000000"/>
                <w:sz w:val="22"/>
                <w:szCs w:val="22"/>
                <w:lang w:val="en-US"/>
              </w:rPr>
              <w:t>umber</w:t>
            </w:r>
            <w:r w:rsidR="00DE06BD">
              <w:rPr>
                <w:rFonts w:ascii="Calibri" w:hAnsi="Calibri" w:cs="Calibri"/>
                <w:color w:val="000000"/>
                <w:sz w:val="22"/>
                <w:szCs w:val="22"/>
                <w:lang w:val="en-US"/>
              </w:rPr>
              <w:t xml:space="preserve"> Latrines</w:t>
            </w:r>
          </w:p>
        </w:tc>
      </w:tr>
      <w:tr w:rsidR="0047679E" w:rsidRPr="0047679E" w14:paraId="4FCD6222" w14:textId="77777777" w:rsidTr="00C61DBE">
        <w:trPr>
          <w:trHeight w:val="30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22057957" w14:textId="4C667324" w:rsidR="0047679E" w:rsidRPr="0047679E" w:rsidRDefault="002F6757" w:rsidP="0047679E">
            <w:pPr>
              <w:rPr>
                <w:rFonts w:ascii="Calibri" w:hAnsi="Calibri" w:cs="Calibri"/>
                <w:color w:val="000000"/>
                <w:sz w:val="22"/>
                <w:szCs w:val="22"/>
                <w:lang w:val="en-US"/>
              </w:rPr>
            </w:pPr>
            <w:proofErr w:type="spellStart"/>
            <w:r>
              <w:rPr>
                <w:rFonts w:ascii="Calibri" w:hAnsi="Calibri" w:cs="Calibri"/>
                <w:color w:val="000000"/>
                <w:sz w:val="22"/>
                <w:szCs w:val="22"/>
                <w:lang w:val="en-US"/>
              </w:rPr>
              <w:t>Bechouat</w:t>
            </w:r>
            <w:proofErr w:type="spellEnd"/>
          </w:p>
        </w:tc>
        <w:tc>
          <w:tcPr>
            <w:tcW w:w="2520" w:type="dxa"/>
            <w:tcBorders>
              <w:top w:val="nil"/>
              <w:left w:val="nil"/>
              <w:bottom w:val="single" w:sz="8" w:space="0" w:color="auto"/>
              <w:right w:val="single" w:sz="8" w:space="0" w:color="auto"/>
            </w:tcBorders>
            <w:shd w:val="clear" w:color="auto" w:fill="auto"/>
            <w:vAlign w:val="center"/>
            <w:hideMark/>
          </w:tcPr>
          <w:p w14:paraId="470CC424" w14:textId="115C0F23" w:rsidR="0047679E" w:rsidRPr="0047679E" w:rsidRDefault="002F6757" w:rsidP="0047679E">
            <w:pPr>
              <w:jc w:val="right"/>
              <w:rPr>
                <w:rFonts w:ascii="Calibri" w:hAnsi="Calibri" w:cs="Calibri"/>
                <w:color w:val="000000"/>
                <w:sz w:val="22"/>
                <w:szCs w:val="22"/>
                <w:lang w:val="en-US"/>
              </w:rPr>
            </w:pPr>
            <w:r>
              <w:rPr>
                <w:rFonts w:ascii="Calibri" w:hAnsi="Calibri" w:cs="Calibri"/>
                <w:color w:val="000000"/>
                <w:sz w:val="22"/>
                <w:szCs w:val="22"/>
                <w:lang w:val="en-US"/>
              </w:rPr>
              <w:t>4</w:t>
            </w:r>
          </w:p>
        </w:tc>
      </w:tr>
      <w:tr w:rsidR="0047679E" w:rsidRPr="0047679E" w14:paraId="3FE2E4C5" w14:textId="77777777" w:rsidTr="00C61DBE">
        <w:trPr>
          <w:trHeight w:val="30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153A9004" w14:textId="36458C8A" w:rsidR="0047679E" w:rsidRPr="0047679E" w:rsidRDefault="002F6757" w:rsidP="0047679E">
            <w:pPr>
              <w:rPr>
                <w:rFonts w:ascii="Calibri" w:hAnsi="Calibri" w:cs="Calibri"/>
                <w:color w:val="000000"/>
                <w:sz w:val="22"/>
                <w:szCs w:val="22"/>
                <w:lang w:val="en-US"/>
              </w:rPr>
            </w:pPr>
            <w:proofErr w:type="spellStart"/>
            <w:r>
              <w:rPr>
                <w:rFonts w:ascii="Calibri" w:hAnsi="Calibri" w:cs="Calibri"/>
                <w:color w:val="000000"/>
                <w:sz w:val="22"/>
                <w:szCs w:val="22"/>
                <w:lang w:val="en-US"/>
              </w:rPr>
              <w:t>Btedaai</w:t>
            </w:r>
            <w:proofErr w:type="spellEnd"/>
          </w:p>
        </w:tc>
        <w:tc>
          <w:tcPr>
            <w:tcW w:w="2520" w:type="dxa"/>
            <w:tcBorders>
              <w:top w:val="nil"/>
              <w:left w:val="nil"/>
              <w:bottom w:val="single" w:sz="8" w:space="0" w:color="auto"/>
              <w:right w:val="single" w:sz="8" w:space="0" w:color="auto"/>
            </w:tcBorders>
            <w:shd w:val="clear" w:color="auto" w:fill="auto"/>
            <w:vAlign w:val="center"/>
            <w:hideMark/>
          </w:tcPr>
          <w:p w14:paraId="02B39EE2" w14:textId="252D5A9C" w:rsidR="0047679E" w:rsidRPr="0047679E" w:rsidRDefault="002F6757" w:rsidP="0047679E">
            <w:pPr>
              <w:jc w:val="right"/>
              <w:rPr>
                <w:rFonts w:ascii="Calibri" w:hAnsi="Calibri" w:cs="Calibri"/>
                <w:color w:val="000000"/>
                <w:sz w:val="22"/>
                <w:szCs w:val="22"/>
                <w:lang w:val="en-US"/>
              </w:rPr>
            </w:pPr>
            <w:r>
              <w:rPr>
                <w:rFonts w:ascii="Calibri" w:hAnsi="Calibri" w:cs="Calibri"/>
                <w:color w:val="000000"/>
                <w:sz w:val="22"/>
                <w:szCs w:val="22"/>
                <w:lang w:val="en-US"/>
              </w:rPr>
              <w:t>1</w:t>
            </w:r>
          </w:p>
        </w:tc>
      </w:tr>
      <w:tr w:rsidR="0047679E" w:rsidRPr="0047679E" w14:paraId="2DA386F8" w14:textId="77777777" w:rsidTr="00C61DBE">
        <w:trPr>
          <w:trHeight w:val="30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7E6F3AE6" w14:textId="77777777" w:rsidR="0047679E" w:rsidRPr="0047679E" w:rsidRDefault="0047679E" w:rsidP="0047679E">
            <w:pPr>
              <w:rPr>
                <w:rFonts w:ascii="Calibri" w:hAnsi="Calibri" w:cs="Calibri"/>
                <w:color w:val="000000"/>
                <w:sz w:val="22"/>
                <w:szCs w:val="22"/>
                <w:lang w:val="en-US"/>
              </w:rPr>
            </w:pPr>
            <w:r w:rsidRPr="0047679E">
              <w:rPr>
                <w:rFonts w:ascii="Calibri" w:hAnsi="Calibri" w:cs="Calibri"/>
                <w:color w:val="000000"/>
                <w:sz w:val="22"/>
                <w:szCs w:val="22"/>
                <w:lang w:val="en-US"/>
              </w:rPr>
              <w:t>Deir El Ahmar</w:t>
            </w:r>
          </w:p>
        </w:tc>
        <w:tc>
          <w:tcPr>
            <w:tcW w:w="2520" w:type="dxa"/>
            <w:tcBorders>
              <w:top w:val="nil"/>
              <w:left w:val="nil"/>
              <w:bottom w:val="single" w:sz="8" w:space="0" w:color="auto"/>
              <w:right w:val="single" w:sz="8" w:space="0" w:color="auto"/>
            </w:tcBorders>
            <w:shd w:val="clear" w:color="auto" w:fill="auto"/>
            <w:vAlign w:val="center"/>
            <w:hideMark/>
          </w:tcPr>
          <w:p w14:paraId="0C337887" w14:textId="0D7136B7" w:rsidR="0047679E" w:rsidRPr="0047679E" w:rsidRDefault="000A02F5" w:rsidP="0047679E">
            <w:pPr>
              <w:jc w:val="right"/>
              <w:rPr>
                <w:rFonts w:ascii="Calibri" w:hAnsi="Calibri" w:cs="Calibri"/>
                <w:color w:val="000000"/>
                <w:sz w:val="22"/>
                <w:szCs w:val="22"/>
                <w:lang w:val="en-US"/>
              </w:rPr>
            </w:pPr>
            <w:r>
              <w:rPr>
                <w:rFonts w:ascii="Calibri" w:hAnsi="Calibri" w:cs="Calibri"/>
                <w:color w:val="000000"/>
                <w:sz w:val="22"/>
                <w:szCs w:val="22"/>
                <w:lang w:val="en-US"/>
              </w:rPr>
              <w:t>9</w:t>
            </w:r>
          </w:p>
        </w:tc>
      </w:tr>
      <w:tr w:rsidR="0047679E" w:rsidRPr="0047679E" w14:paraId="2ADFA57E" w14:textId="77777777" w:rsidTr="00C61DBE">
        <w:trPr>
          <w:trHeight w:val="30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757DAD36" w14:textId="77777777" w:rsidR="0047679E" w:rsidRPr="0047679E" w:rsidRDefault="0047679E" w:rsidP="0047679E">
            <w:pPr>
              <w:rPr>
                <w:rFonts w:ascii="Calibri" w:hAnsi="Calibri" w:cs="Calibri"/>
                <w:color w:val="000000"/>
                <w:sz w:val="22"/>
                <w:szCs w:val="22"/>
                <w:lang w:val="en-US"/>
              </w:rPr>
            </w:pPr>
            <w:proofErr w:type="spellStart"/>
            <w:r w:rsidRPr="0047679E">
              <w:rPr>
                <w:rFonts w:ascii="Calibri" w:hAnsi="Calibri" w:cs="Calibri"/>
                <w:color w:val="000000"/>
                <w:sz w:val="22"/>
                <w:szCs w:val="22"/>
                <w:lang w:val="en-US"/>
              </w:rPr>
              <w:t>Haouch</w:t>
            </w:r>
            <w:proofErr w:type="spellEnd"/>
            <w:r w:rsidRPr="0047679E">
              <w:rPr>
                <w:rFonts w:ascii="Calibri" w:hAnsi="Calibri" w:cs="Calibri"/>
                <w:color w:val="000000"/>
                <w:sz w:val="22"/>
                <w:szCs w:val="22"/>
                <w:lang w:val="en-US"/>
              </w:rPr>
              <w:t xml:space="preserve"> Tall </w:t>
            </w:r>
            <w:proofErr w:type="spellStart"/>
            <w:r w:rsidRPr="0047679E">
              <w:rPr>
                <w:rFonts w:ascii="Calibri" w:hAnsi="Calibri" w:cs="Calibri"/>
                <w:color w:val="000000"/>
                <w:sz w:val="22"/>
                <w:szCs w:val="22"/>
                <w:lang w:val="en-US"/>
              </w:rPr>
              <w:t>Safiye</w:t>
            </w:r>
            <w:proofErr w:type="spellEnd"/>
          </w:p>
        </w:tc>
        <w:tc>
          <w:tcPr>
            <w:tcW w:w="2520" w:type="dxa"/>
            <w:tcBorders>
              <w:top w:val="nil"/>
              <w:left w:val="nil"/>
              <w:bottom w:val="single" w:sz="8" w:space="0" w:color="auto"/>
              <w:right w:val="single" w:sz="8" w:space="0" w:color="auto"/>
            </w:tcBorders>
            <w:shd w:val="clear" w:color="auto" w:fill="auto"/>
            <w:vAlign w:val="center"/>
            <w:hideMark/>
          </w:tcPr>
          <w:p w14:paraId="716AD7A4" w14:textId="4844EF2A" w:rsidR="0047679E" w:rsidRPr="0047679E" w:rsidRDefault="00CF7E13" w:rsidP="0047679E">
            <w:pPr>
              <w:jc w:val="right"/>
              <w:rPr>
                <w:rFonts w:ascii="Calibri" w:hAnsi="Calibri" w:cs="Calibri"/>
                <w:color w:val="000000"/>
                <w:sz w:val="22"/>
                <w:szCs w:val="22"/>
                <w:lang w:val="en-US"/>
              </w:rPr>
            </w:pPr>
            <w:r>
              <w:rPr>
                <w:rFonts w:ascii="Calibri" w:hAnsi="Calibri" w:cs="Calibri"/>
                <w:color w:val="000000"/>
                <w:sz w:val="22"/>
                <w:szCs w:val="22"/>
                <w:lang w:val="en-US"/>
              </w:rPr>
              <w:t>34</w:t>
            </w:r>
          </w:p>
        </w:tc>
      </w:tr>
      <w:tr w:rsidR="0047679E" w:rsidRPr="0047679E" w14:paraId="479E2720" w14:textId="77777777" w:rsidTr="00C61DBE">
        <w:trPr>
          <w:trHeight w:val="30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70B63980" w14:textId="77777777" w:rsidR="0047679E" w:rsidRPr="0047679E" w:rsidRDefault="0047679E" w:rsidP="0047679E">
            <w:pPr>
              <w:rPr>
                <w:rFonts w:ascii="Calibri" w:hAnsi="Calibri" w:cs="Calibri"/>
                <w:color w:val="000000"/>
                <w:sz w:val="22"/>
                <w:szCs w:val="22"/>
                <w:lang w:val="en-US"/>
              </w:rPr>
            </w:pPr>
            <w:r w:rsidRPr="0047679E">
              <w:rPr>
                <w:rFonts w:ascii="Calibri" w:hAnsi="Calibri" w:cs="Calibri"/>
                <w:color w:val="000000"/>
                <w:sz w:val="22"/>
                <w:szCs w:val="22"/>
                <w:lang w:val="en-US"/>
              </w:rPr>
              <w:t>Total</w:t>
            </w:r>
          </w:p>
        </w:tc>
        <w:tc>
          <w:tcPr>
            <w:tcW w:w="2520" w:type="dxa"/>
            <w:tcBorders>
              <w:top w:val="nil"/>
              <w:left w:val="nil"/>
              <w:bottom w:val="single" w:sz="8" w:space="0" w:color="auto"/>
              <w:right w:val="single" w:sz="8" w:space="0" w:color="auto"/>
            </w:tcBorders>
            <w:shd w:val="clear" w:color="auto" w:fill="auto"/>
            <w:vAlign w:val="center"/>
            <w:hideMark/>
          </w:tcPr>
          <w:p w14:paraId="19C8CE47" w14:textId="7BA34130" w:rsidR="0047679E" w:rsidRPr="0047679E" w:rsidRDefault="000A02F5" w:rsidP="0047679E">
            <w:pPr>
              <w:jc w:val="right"/>
              <w:rPr>
                <w:rFonts w:ascii="Calibri" w:hAnsi="Calibri" w:cs="Calibri"/>
                <w:color w:val="000000"/>
                <w:sz w:val="22"/>
                <w:szCs w:val="22"/>
                <w:lang w:val="en-US"/>
              </w:rPr>
            </w:pPr>
            <w:r>
              <w:rPr>
                <w:rFonts w:ascii="Calibri" w:hAnsi="Calibri" w:cs="Calibri"/>
                <w:color w:val="000000"/>
                <w:sz w:val="22"/>
                <w:szCs w:val="22"/>
                <w:lang w:val="en-US"/>
              </w:rPr>
              <w:t>48</w:t>
            </w:r>
          </w:p>
        </w:tc>
      </w:tr>
    </w:tbl>
    <w:p w14:paraId="70845843" w14:textId="75737371" w:rsidR="00CB75CC" w:rsidRPr="00CB75CC" w:rsidRDefault="005F3D4D" w:rsidP="00CB75CC">
      <w:pPr>
        <w:rPr>
          <w:rFonts w:asciiTheme="minorHAnsi" w:hAnsiTheme="minorHAnsi" w:cstheme="minorHAnsi"/>
          <w:b/>
          <w:bCs/>
          <w:sz w:val="22"/>
          <w:szCs w:val="22"/>
        </w:rPr>
      </w:pPr>
      <w:r>
        <w:rPr>
          <w:rFonts w:asciiTheme="minorHAnsi" w:hAnsiTheme="minorHAnsi" w:cstheme="minorHAnsi"/>
          <w:b/>
          <w:bCs/>
          <w:sz w:val="22"/>
          <w:szCs w:val="22"/>
        </w:rPr>
        <w:t>T</w:t>
      </w:r>
      <w:r w:rsidR="00357DBF" w:rsidRPr="0036307F">
        <w:rPr>
          <w:rFonts w:asciiTheme="minorHAnsi" w:hAnsiTheme="minorHAnsi" w:cstheme="minorHAnsi"/>
          <w:b/>
          <w:bCs/>
          <w:sz w:val="22"/>
          <w:szCs w:val="22"/>
        </w:rPr>
        <w:t>he Contractor must:</w:t>
      </w:r>
    </w:p>
    <w:p w14:paraId="22B02E16" w14:textId="31890C91" w:rsidR="00357DBF" w:rsidRPr="0036307F" w:rsidRDefault="00CB75CC" w:rsidP="00357DBF">
      <w:pPr>
        <w:spacing w:after="240"/>
        <w:rPr>
          <w:rFonts w:asciiTheme="minorHAnsi" w:hAnsiTheme="minorHAnsi" w:cstheme="minorHAnsi"/>
          <w:sz w:val="22"/>
          <w:szCs w:val="22"/>
        </w:rPr>
      </w:pPr>
      <w:r>
        <w:rPr>
          <w:rFonts w:asciiTheme="minorHAnsi" w:hAnsiTheme="minorHAnsi" w:cstheme="minorHAnsi"/>
          <w:sz w:val="22"/>
          <w:szCs w:val="22"/>
        </w:rPr>
        <w:t xml:space="preserve">- </w:t>
      </w:r>
      <w:r w:rsidRPr="0036307F">
        <w:rPr>
          <w:rFonts w:asciiTheme="minorHAnsi" w:hAnsiTheme="minorHAnsi" w:cstheme="minorHAnsi"/>
          <w:sz w:val="22"/>
          <w:szCs w:val="22"/>
        </w:rPr>
        <w:t>Ensure</w:t>
      </w:r>
      <w:r w:rsidR="00357DBF" w:rsidRPr="0036307F">
        <w:rPr>
          <w:rFonts w:asciiTheme="minorHAnsi" w:hAnsiTheme="minorHAnsi" w:cstheme="minorHAnsi"/>
          <w:sz w:val="22"/>
          <w:szCs w:val="22"/>
        </w:rPr>
        <w:t xml:space="preserve"> that the supplied items are brand new </w:t>
      </w:r>
      <w:r w:rsidR="00357DBF" w:rsidRPr="0036307F">
        <w:rPr>
          <w:rFonts w:asciiTheme="minorHAnsi" w:hAnsiTheme="minorHAnsi" w:cstheme="minorHAnsi"/>
          <w:b/>
          <w:bCs/>
          <w:sz w:val="22"/>
          <w:szCs w:val="22"/>
        </w:rPr>
        <w:t>not renewed</w:t>
      </w:r>
      <w:r w:rsidR="00357DBF" w:rsidRPr="0036307F">
        <w:rPr>
          <w:rFonts w:asciiTheme="minorHAnsi" w:hAnsiTheme="minorHAnsi" w:cstheme="minorHAnsi"/>
          <w:sz w:val="22"/>
          <w:szCs w:val="22"/>
        </w:rPr>
        <w:t>, and that applies to all the supplied items. Preference is given to the items that have proven technical quality and efficiency during the operation.</w:t>
      </w:r>
    </w:p>
    <w:p w14:paraId="3B74E6F8" w14:textId="08AC49F5" w:rsidR="00357DBF" w:rsidRPr="0036307F" w:rsidRDefault="00DC29A1" w:rsidP="00F4129B">
      <w:pPr>
        <w:spacing w:after="120" w:line="340" w:lineRule="atLeast"/>
        <w:jc w:val="both"/>
        <w:rPr>
          <w:rFonts w:asciiTheme="minorHAnsi" w:hAnsiTheme="minorHAnsi" w:cstheme="minorHAnsi"/>
          <w:b/>
          <w:bCs/>
          <w:sz w:val="22"/>
          <w:szCs w:val="22"/>
          <w:u w:val="single"/>
        </w:rPr>
      </w:pPr>
      <w:r>
        <w:rPr>
          <w:rFonts w:asciiTheme="minorHAnsi" w:hAnsiTheme="minorHAnsi" w:cstheme="minorHAnsi"/>
          <w:b/>
          <w:bCs/>
          <w:sz w:val="22"/>
          <w:szCs w:val="22"/>
          <w:u w:val="single"/>
        </w:rPr>
        <w:t>Facilities Construction</w:t>
      </w:r>
      <w:r w:rsidR="00357DBF" w:rsidRPr="0036307F">
        <w:rPr>
          <w:rFonts w:asciiTheme="minorHAnsi" w:hAnsiTheme="minorHAnsi" w:cstheme="minorHAnsi"/>
          <w:b/>
          <w:bCs/>
          <w:sz w:val="22"/>
          <w:szCs w:val="22"/>
          <w:u w:val="single"/>
        </w:rPr>
        <w:t>:</w:t>
      </w:r>
    </w:p>
    <w:p w14:paraId="0ECD8E57" w14:textId="44F067D2" w:rsidR="00357DBF" w:rsidRPr="0036307F" w:rsidRDefault="00357DBF" w:rsidP="00357DBF">
      <w:pPr>
        <w:pStyle w:val="ListParagraph"/>
        <w:numPr>
          <w:ilvl w:val="0"/>
          <w:numId w:val="6"/>
        </w:numPr>
        <w:spacing w:after="240" w:line="340" w:lineRule="atLeast"/>
        <w:ind w:left="357" w:hanging="357"/>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The contractor is committed to all the engineering designs </w:t>
      </w:r>
      <w:r w:rsidR="00062F57">
        <w:rPr>
          <w:rFonts w:asciiTheme="minorHAnsi" w:hAnsiTheme="minorHAnsi" w:cstheme="minorHAnsi"/>
          <w:sz w:val="22"/>
          <w:szCs w:val="22"/>
        </w:rPr>
        <w:t>relative</w:t>
      </w:r>
      <w:r w:rsidRPr="0036307F">
        <w:rPr>
          <w:rFonts w:asciiTheme="minorHAnsi" w:hAnsiTheme="minorHAnsi" w:cstheme="minorHAnsi"/>
          <w:sz w:val="22"/>
          <w:szCs w:val="22"/>
        </w:rPr>
        <w:t xml:space="preserve"> </w:t>
      </w:r>
      <w:r w:rsidR="00062F57">
        <w:rPr>
          <w:rFonts w:asciiTheme="minorHAnsi" w:hAnsiTheme="minorHAnsi" w:cstheme="minorHAnsi"/>
          <w:sz w:val="22"/>
          <w:szCs w:val="22"/>
        </w:rPr>
        <w:t>to</w:t>
      </w:r>
      <w:r w:rsidRPr="0036307F">
        <w:rPr>
          <w:rFonts w:asciiTheme="minorHAnsi" w:hAnsiTheme="minorHAnsi" w:cstheme="minorHAnsi"/>
          <w:sz w:val="22"/>
          <w:szCs w:val="22"/>
        </w:rPr>
        <w:t xml:space="preserve"> these Technical Conditions including the quantities and dimensions. The Contractor may not increase or decrease these quantities without the written consent of Oxfam.</w:t>
      </w:r>
    </w:p>
    <w:p w14:paraId="7A76A70A" w14:textId="744EF562" w:rsidR="00A72638" w:rsidRDefault="00357DBF" w:rsidP="00FF4627">
      <w:pPr>
        <w:pStyle w:val="ListParagraph"/>
        <w:numPr>
          <w:ilvl w:val="0"/>
          <w:numId w:val="6"/>
        </w:numPr>
        <w:spacing w:after="240" w:line="340" w:lineRule="atLeast"/>
        <w:ind w:left="357" w:hanging="357"/>
        <w:contextualSpacing w:val="0"/>
        <w:jc w:val="both"/>
        <w:rPr>
          <w:rFonts w:asciiTheme="minorHAnsi" w:hAnsiTheme="minorHAnsi" w:cstheme="minorHAnsi"/>
          <w:sz w:val="22"/>
          <w:szCs w:val="22"/>
        </w:rPr>
      </w:pPr>
      <w:r w:rsidRPr="0036307F">
        <w:rPr>
          <w:rFonts w:asciiTheme="minorHAnsi" w:hAnsiTheme="minorHAnsi" w:cstheme="minorHAnsi"/>
          <w:sz w:val="22"/>
          <w:szCs w:val="22"/>
        </w:rPr>
        <w:t xml:space="preserve">The </w:t>
      </w:r>
      <w:r w:rsidR="00062F57">
        <w:rPr>
          <w:rFonts w:asciiTheme="minorHAnsi" w:hAnsiTheme="minorHAnsi" w:cstheme="minorHAnsi"/>
          <w:sz w:val="22"/>
          <w:szCs w:val="22"/>
        </w:rPr>
        <w:t>Holding Tanks</w:t>
      </w:r>
      <w:r w:rsidRPr="0036307F">
        <w:rPr>
          <w:rFonts w:asciiTheme="minorHAnsi" w:hAnsiTheme="minorHAnsi" w:cstheme="minorHAnsi"/>
          <w:sz w:val="22"/>
          <w:szCs w:val="22"/>
        </w:rPr>
        <w:t xml:space="preserve"> shall be installed in the specified places only and exclusively under the directives of the supervising team of Oxfam and conform to the requirements of the beneficiaries of these facilities, </w:t>
      </w:r>
      <w:proofErr w:type="gramStart"/>
      <w:r w:rsidRPr="0036307F">
        <w:rPr>
          <w:rFonts w:asciiTheme="minorHAnsi" w:hAnsiTheme="minorHAnsi" w:cstheme="minorHAnsi"/>
          <w:b/>
          <w:bCs/>
          <w:sz w:val="22"/>
          <w:szCs w:val="22"/>
          <w:u w:val="single"/>
        </w:rPr>
        <w:t>taking into account</w:t>
      </w:r>
      <w:proofErr w:type="gramEnd"/>
      <w:r w:rsidRPr="0036307F">
        <w:rPr>
          <w:rFonts w:asciiTheme="minorHAnsi" w:hAnsiTheme="minorHAnsi" w:cstheme="minorHAnsi"/>
          <w:b/>
          <w:bCs/>
          <w:sz w:val="22"/>
          <w:szCs w:val="22"/>
          <w:u w:val="single"/>
        </w:rPr>
        <w:t xml:space="preserve"> access to the </w:t>
      </w:r>
      <w:r w:rsidR="00917F9A">
        <w:rPr>
          <w:rFonts w:asciiTheme="minorHAnsi" w:hAnsiTheme="minorHAnsi" w:cstheme="minorHAnsi"/>
          <w:b/>
          <w:bCs/>
          <w:sz w:val="22"/>
          <w:szCs w:val="22"/>
          <w:u w:val="single"/>
        </w:rPr>
        <w:t>holding tank</w:t>
      </w:r>
      <w:r w:rsidRPr="0036307F">
        <w:rPr>
          <w:rFonts w:asciiTheme="minorHAnsi" w:hAnsiTheme="minorHAnsi" w:cstheme="minorHAnsi"/>
          <w:b/>
          <w:bCs/>
          <w:sz w:val="22"/>
          <w:szCs w:val="22"/>
          <w:u w:val="single"/>
        </w:rPr>
        <w:t xml:space="preserve"> for the process of emptying the pit hole</w:t>
      </w:r>
      <w:r w:rsidRPr="0036307F">
        <w:rPr>
          <w:rFonts w:asciiTheme="minorHAnsi" w:hAnsiTheme="minorHAnsi" w:cstheme="minorHAnsi"/>
          <w:sz w:val="22"/>
          <w:szCs w:val="22"/>
        </w:rPr>
        <w:t>.</w:t>
      </w:r>
      <w:r w:rsidR="00E662CB" w:rsidRPr="0036307F">
        <w:rPr>
          <w:rFonts w:asciiTheme="minorHAnsi" w:hAnsiTheme="minorHAnsi" w:cstheme="minorHAnsi"/>
          <w:sz w:val="22"/>
          <w:szCs w:val="22"/>
        </w:rPr>
        <w:t xml:space="preserve"> Oxfam programme team will share the exact location and direction of the requested latrines.</w:t>
      </w:r>
    </w:p>
    <w:p w14:paraId="4806E458" w14:textId="2BDFA35E" w:rsidR="002C3D74" w:rsidRDefault="00FE6456" w:rsidP="00A46D3A">
      <w:pPr>
        <w:spacing w:after="120"/>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Qualification: </w:t>
      </w:r>
    </w:p>
    <w:p w14:paraId="78C87B42" w14:textId="77777777" w:rsidR="000E2417" w:rsidRPr="00A753EE" w:rsidRDefault="000E2417" w:rsidP="00A46D3A">
      <w:pPr>
        <w:pStyle w:val="ListParagraph"/>
        <w:numPr>
          <w:ilvl w:val="0"/>
          <w:numId w:val="3"/>
        </w:numPr>
        <w:spacing w:after="80"/>
        <w:contextualSpacing w:val="0"/>
        <w:jc w:val="both"/>
        <w:rPr>
          <w:rFonts w:asciiTheme="minorHAnsi" w:hAnsiTheme="minorHAnsi" w:cstheme="minorHAnsi"/>
          <w:sz w:val="22"/>
          <w:szCs w:val="22"/>
        </w:rPr>
      </w:pPr>
      <w:r w:rsidRPr="00A753EE">
        <w:rPr>
          <w:rFonts w:asciiTheme="minorHAnsi" w:hAnsiTheme="minorHAnsi" w:cstheme="minorHAnsi"/>
          <w:sz w:val="22"/>
          <w:szCs w:val="22"/>
        </w:rPr>
        <w:t xml:space="preserve">Copies of the original documents that indicated the establishment or the legal status and </w:t>
      </w:r>
      <w:r w:rsidRPr="00A753EE">
        <w:rPr>
          <w:rFonts w:asciiTheme="minorHAnsi" w:hAnsiTheme="minorHAnsi" w:cstheme="minorHAnsi"/>
          <w:sz w:val="22"/>
          <w:szCs w:val="22"/>
          <w:u w:val="single"/>
        </w:rPr>
        <w:t>registration of the supplier.</w:t>
      </w:r>
    </w:p>
    <w:p w14:paraId="3E2D98B9" w14:textId="1C2BDE62" w:rsidR="000E2417" w:rsidRPr="00A753EE" w:rsidRDefault="000E2417" w:rsidP="00A46D3A">
      <w:pPr>
        <w:pStyle w:val="ListParagraph"/>
        <w:numPr>
          <w:ilvl w:val="0"/>
          <w:numId w:val="3"/>
        </w:numPr>
        <w:spacing w:after="80"/>
        <w:contextualSpacing w:val="0"/>
        <w:jc w:val="both"/>
        <w:rPr>
          <w:rFonts w:asciiTheme="minorHAnsi" w:hAnsiTheme="minorHAnsi" w:cstheme="minorHAnsi"/>
          <w:sz w:val="22"/>
          <w:szCs w:val="22"/>
        </w:rPr>
      </w:pPr>
      <w:r w:rsidRPr="00A753EE">
        <w:rPr>
          <w:rFonts w:asciiTheme="minorHAnsi" w:hAnsiTheme="minorHAnsi" w:cstheme="minorHAnsi"/>
          <w:sz w:val="22"/>
          <w:szCs w:val="22"/>
        </w:rPr>
        <w:t>T</w:t>
      </w:r>
      <w:r w:rsidR="00F36A85" w:rsidRPr="00A753EE">
        <w:rPr>
          <w:rFonts w:asciiTheme="minorHAnsi" w:hAnsiTheme="minorHAnsi" w:cstheme="minorHAnsi"/>
          <w:sz w:val="22"/>
          <w:szCs w:val="22"/>
        </w:rPr>
        <w:t>hr</w:t>
      </w:r>
      <w:r w:rsidRPr="00A753EE">
        <w:rPr>
          <w:rFonts w:asciiTheme="minorHAnsi" w:hAnsiTheme="minorHAnsi" w:cstheme="minorHAnsi"/>
          <w:sz w:val="22"/>
          <w:szCs w:val="22"/>
        </w:rPr>
        <w:t xml:space="preserve">ee references, two of them from customers who have work with the bidding </w:t>
      </w:r>
      <w:r w:rsidR="00A753EE" w:rsidRPr="00A753EE">
        <w:rPr>
          <w:rFonts w:asciiTheme="minorHAnsi" w:hAnsiTheme="minorHAnsi" w:cstheme="minorHAnsi"/>
          <w:sz w:val="22"/>
          <w:szCs w:val="22"/>
        </w:rPr>
        <w:t>parties long</w:t>
      </w:r>
      <w:r w:rsidRPr="00A753EE">
        <w:rPr>
          <w:rFonts w:asciiTheme="minorHAnsi" w:hAnsiTheme="minorHAnsi" w:cstheme="minorHAnsi"/>
          <w:sz w:val="22"/>
          <w:szCs w:val="22"/>
        </w:rPr>
        <w:t xml:space="preserve"> ago.</w:t>
      </w:r>
    </w:p>
    <w:p w14:paraId="62F58DC5" w14:textId="21DB9966" w:rsidR="000E2417" w:rsidRPr="00A753EE" w:rsidRDefault="000E2417" w:rsidP="00A46D3A">
      <w:pPr>
        <w:pStyle w:val="ListParagraph"/>
        <w:numPr>
          <w:ilvl w:val="0"/>
          <w:numId w:val="3"/>
        </w:numPr>
        <w:spacing w:after="80"/>
        <w:contextualSpacing w:val="0"/>
        <w:jc w:val="both"/>
        <w:rPr>
          <w:rFonts w:asciiTheme="minorHAnsi" w:hAnsiTheme="minorHAnsi" w:cstheme="minorHAnsi"/>
          <w:sz w:val="22"/>
          <w:szCs w:val="22"/>
        </w:rPr>
      </w:pPr>
      <w:r w:rsidRPr="00A753EE">
        <w:rPr>
          <w:rFonts w:asciiTheme="minorHAnsi" w:hAnsiTheme="minorHAnsi" w:cstheme="minorHAnsi"/>
          <w:sz w:val="22"/>
          <w:szCs w:val="22"/>
        </w:rPr>
        <w:t>At least Three years of experience in the same domain (company name, contact name and phone number).</w:t>
      </w:r>
    </w:p>
    <w:p w14:paraId="553D6E43" w14:textId="0D3D966D" w:rsidR="000E2417" w:rsidRPr="00A753EE" w:rsidRDefault="000E2417" w:rsidP="00A46D3A">
      <w:pPr>
        <w:pStyle w:val="ListParagraph"/>
        <w:numPr>
          <w:ilvl w:val="0"/>
          <w:numId w:val="3"/>
        </w:numPr>
        <w:spacing w:after="80"/>
        <w:contextualSpacing w:val="0"/>
        <w:jc w:val="both"/>
        <w:rPr>
          <w:rFonts w:asciiTheme="minorHAnsi" w:hAnsiTheme="minorHAnsi" w:cstheme="minorHAnsi"/>
          <w:sz w:val="22"/>
          <w:szCs w:val="22"/>
        </w:rPr>
      </w:pPr>
      <w:r w:rsidRPr="00A753EE">
        <w:rPr>
          <w:rFonts w:asciiTheme="minorHAnsi" w:hAnsiTheme="minorHAnsi" w:cstheme="minorHAnsi"/>
          <w:sz w:val="22"/>
          <w:szCs w:val="22"/>
        </w:rPr>
        <w:t>Contractor should have experience working in the informal settlement (provide document: name of project, area, other details)</w:t>
      </w:r>
    </w:p>
    <w:p w14:paraId="23B03794" w14:textId="77777777" w:rsidR="00A46D3A" w:rsidRDefault="000E2417" w:rsidP="00A46D3A">
      <w:pPr>
        <w:pStyle w:val="ListParagraph"/>
        <w:numPr>
          <w:ilvl w:val="0"/>
          <w:numId w:val="3"/>
        </w:numPr>
        <w:spacing w:after="80"/>
        <w:contextualSpacing w:val="0"/>
        <w:jc w:val="both"/>
        <w:rPr>
          <w:rFonts w:asciiTheme="minorHAnsi" w:hAnsiTheme="minorHAnsi" w:cstheme="minorHAnsi"/>
          <w:sz w:val="22"/>
          <w:szCs w:val="22"/>
        </w:rPr>
      </w:pPr>
      <w:r w:rsidRPr="00A753EE">
        <w:rPr>
          <w:rFonts w:asciiTheme="minorHAnsi" w:hAnsiTheme="minorHAnsi" w:cstheme="minorHAnsi"/>
          <w:sz w:val="22"/>
          <w:szCs w:val="22"/>
        </w:rPr>
        <w:t>Contractor should have experience in working in Bekaa (provide document: name of project, area, other details).</w:t>
      </w:r>
    </w:p>
    <w:p w14:paraId="014CA466" w14:textId="54AA489B" w:rsidR="000E2417" w:rsidRPr="00A46D3A" w:rsidRDefault="000E2417" w:rsidP="00A46D3A">
      <w:pPr>
        <w:pStyle w:val="ListParagraph"/>
        <w:numPr>
          <w:ilvl w:val="0"/>
          <w:numId w:val="3"/>
        </w:numPr>
        <w:spacing w:after="80"/>
        <w:contextualSpacing w:val="0"/>
        <w:jc w:val="both"/>
        <w:rPr>
          <w:rFonts w:asciiTheme="minorHAnsi" w:hAnsiTheme="minorHAnsi" w:cstheme="minorHAnsi"/>
          <w:sz w:val="22"/>
          <w:szCs w:val="22"/>
        </w:rPr>
      </w:pPr>
      <w:r w:rsidRPr="00A46D3A">
        <w:rPr>
          <w:rFonts w:asciiTheme="minorHAnsi" w:hAnsiTheme="minorHAnsi" w:cstheme="minorHAnsi"/>
          <w:color w:val="000000"/>
          <w:sz w:val="22"/>
          <w:szCs w:val="22"/>
          <w:lang w:val="en-US"/>
        </w:rPr>
        <w:t>Detailed list of tools and machinery that will be used in the implementation of the project.</w:t>
      </w:r>
    </w:p>
    <w:p w14:paraId="2872BA9A" w14:textId="2EFDB5C7" w:rsidR="000E2417" w:rsidRPr="00A753EE" w:rsidRDefault="000E2417" w:rsidP="00A46D3A">
      <w:pPr>
        <w:pStyle w:val="ListParagraph"/>
        <w:numPr>
          <w:ilvl w:val="0"/>
          <w:numId w:val="3"/>
        </w:numPr>
        <w:contextualSpacing w:val="0"/>
        <w:jc w:val="both"/>
        <w:rPr>
          <w:rFonts w:asciiTheme="minorHAnsi" w:hAnsiTheme="minorHAnsi" w:cstheme="minorHAnsi"/>
          <w:color w:val="000000"/>
          <w:sz w:val="22"/>
          <w:szCs w:val="22"/>
          <w:lang w:val="en-US"/>
        </w:rPr>
      </w:pPr>
      <w:r w:rsidRPr="00A753EE">
        <w:rPr>
          <w:rFonts w:asciiTheme="minorHAnsi" w:hAnsiTheme="minorHAnsi" w:cstheme="minorHAnsi"/>
          <w:color w:val="000000"/>
          <w:sz w:val="22"/>
          <w:szCs w:val="22"/>
          <w:lang w:val="en-US"/>
        </w:rPr>
        <w:t>CV for the key persons, mainly person will be on site (project manager, civil engineer).</w:t>
      </w:r>
    </w:p>
    <w:p w14:paraId="0257128C" w14:textId="17312C1E" w:rsidR="000E2417" w:rsidRPr="00A753EE" w:rsidRDefault="000E2417" w:rsidP="00A46D3A">
      <w:pPr>
        <w:pStyle w:val="ListParagraph"/>
        <w:numPr>
          <w:ilvl w:val="0"/>
          <w:numId w:val="3"/>
        </w:numPr>
        <w:contextualSpacing w:val="0"/>
        <w:jc w:val="both"/>
        <w:rPr>
          <w:rFonts w:asciiTheme="minorHAnsi" w:hAnsiTheme="minorHAnsi" w:cstheme="minorHAnsi"/>
          <w:b/>
          <w:color w:val="000000" w:themeColor="text1"/>
          <w:sz w:val="22"/>
          <w:szCs w:val="22"/>
        </w:rPr>
      </w:pPr>
      <w:r w:rsidRPr="00A753EE">
        <w:rPr>
          <w:rFonts w:asciiTheme="minorHAnsi" w:hAnsiTheme="minorHAnsi" w:cstheme="minorHAnsi"/>
          <w:color w:val="000000"/>
          <w:sz w:val="22"/>
          <w:szCs w:val="22"/>
          <w:lang w:val="en-US"/>
        </w:rPr>
        <w:t>I.D. card for the person signing on the bid empowered by the power of attorney.</w:t>
      </w:r>
    </w:p>
    <w:p w14:paraId="616F3FD4" w14:textId="691F1F1D" w:rsidR="000E2417" w:rsidRPr="00C61DBE" w:rsidRDefault="000E2417" w:rsidP="00A46D3A">
      <w:pPr>
        <w:pStyle w:val="ListParagraph"/>
        <w:numPr>
          <w:ilvl w:val="0"/>
          <w:numId w:val="3"/>
        </w:numPr>
        <w:contextualSpacing w:val="0"/>
        <w:jc w:val="both"/>
        <w:rPr>
          <w:rFonts w:asciiTheme="minorHAnsi" w:hAnsiTheme="minorHAnsi" w:cstheme="minorHAnsi"/>
          <w:b/>
          <w:color w:val="000000" w:themeColor="text1"/>
          <w:sz w:val="22"/>
          <w:szCs w:val="22"/>
        </w:rPr>
      </w:pPr>
      <w:r w:rsidRPr="00A753EE">
        <w:rPr>
          <w:rFonts w:asciiTheme="minorHAnsi" w:hAnsiTheme="minorHAnsi" w:cstheme="minorHAnsi"/>
          <w:color w:val="000000"/>
          <w:sz w:val="22"/>
          <w:szCs w:val="22"/>
          <w:lang w:val="en-US"/>
        </w:rPr>
        <w:t>Bill of Quantities priced.</w:t>
      </w:r>
    </w:p>
    <w:p w14:paraId="69F98F13" w14:textId="3C734633" w:rsidR="00C61DBE" w:rsidRDefault="00C61DBE" w:rsidP="00C61DBE">
      <w:pPr>
        <w:jc w:val="both"/>
        <w:rPr>
          <w:rFonts w:asciiTheme="minorHAnsi" w:hAnsiTheme="minorHAnsi" w:cstheme="minorHAnsi"/>
          <w:b/>
          <w:color w:val="000000" w:themeColor="text1"/>
          <w:sz w:val="22"/>
          <w:szCs w:val="22"/>
        </w:rPr>
      </w:pPr>
    </w:p>
    <w:p w14:paraId="2792C3AD" w14:textId="77777777" w:rsidR="00C61DBE" w:rsidRPr="00C61DBE" w:rsidRDefault="00C61DBE" w:rsidP="00C61DBE">
      <w:pPr>
        <w:jc w:val="both"/>
        <w:rPr>
          <w:rFonts w:asciiTheme="minorHAnsi" w:hAnsiTheme="minorHAnsi" w:cstheme="minorHAnsi"/>
          <w:b/>
          <w:color w:val="000000" w:themeColor="text1"/>
          <w:sz w:val="22"/>
          <w:szCs w:val="22"/>
        </w:rPr>
      </w:pPr>
    </w:p>
    <w:p w14:paraId="293E5DF5" w14:textId="629356CC" w:rsidR="0047679E" w:rsidRDefault="0047679E" w:rsidP="0047679E">
      <w:pPr>
        <w:spacing w:after="120" w:line="340" w:lineRule="atLeast"/>
        <w:jc w:val="both"/>
        <w:rPr>
          <w:rFonts w:asciiTheme="minorHAnsi" w:hAnsiTheme="minorHAnsi" w:cstheme="minorHAnsi"/>
          <w:b/>
          <w:bCs/>
          <w:sz w:val="22"/>
          <w:szCs w:val="22"/>
          <w:u w:val="single"/>
        </w:rPr>
      </w:pPr>
      <w:r>
        <w:rPr>
          <w:rFonts w:asciiTheme="minorHAnsi" w:hAnsiTheme="minorHAnsi" w:cstheme="minorHAnsi"/>
          <w:b/>
          <w:bCs/>
          <w:sz w:val="22"/>
          <w:szCs w:val="22"/>
          <w:u w:val="single"/>
        </w:rPr>
        <w:t>Bill of Quantity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5644"/>
        <w:gridCol w:w="991"/>
        <w:gridCol w:w="1092"/>
        <w:gridCol w:w="987"/>
        <w:gridCol w:w="949"/>
      </w:tblGrid>
      <w:tr w:rsidR="0047679E" w:rsidRPr="00C61DBE" w14:paraId="15114F02" w14:textId="77777777" w:rsidTr="00C61DBE">
        <w:trPr>
          <w:trHeight w:val="467"/>
        </w:trPr>
        <w:tc>
          <w:tcPr>
            <w:tcW w:w="368" w:type="dxa"/>
            <w:shd w:val="clear" w:color="auto" w:fill="D9E2F3" w:themeFill="accent1" w:themeFillTint="33"/>
            <w:noWrap/>
            <w:vAlign w:val="bottom"/>
            <w:hideMark/>
          </w:tcPr>
          <w:p w14:paraId="3815CFD4" w14:textId="6E6A5F0C" w:rsidR="0047679E" w:rsidRPr="00C61DBE" w:rsidRDefault="00C61DBE" w:rsidP="00C61DBE">
            <w:pP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w:t>
            </w:r>
          </w:p>
          <w:p w14:paraId="5FE1C452" w14:textId="77777777" w:rsidR="0047679E" w:rsidRPr="00C61DBE" w:rsidRDefault="0047679E" w:rsidP="00C61DBE">
            <w:pPr>
              <w:rPr>
                <w:rFonts w:asciiTheme="minorHAnsi" w:hAnsiTheme="minorHAnsi" w:cstheme="minorHAnsi"/>
                <w:b/>
                <w:bCs/>
                <w:color w:val="000000"/>
                <w:sz w:val="20"/>
                <w:szCs w:val="20"/>
                <w:lang w:val="en-US"/>
              </w:rPr>
            </w:pPr>
          </w:p>
        </w:tc>
        <w:tc>
          <w:tcPr>
            <w:tcW w:w="5836" w:type="dxa"/>
            <w:shd w:val="clear" w:color="auto" w:fill="D9E2F3" w:themeFill="accent1" w:themeFillTint="33"/>
            <w:vAlign w:val="center"/>
            <w:hideMark/>
          </w:tcPr>
          <w:p w14:paraId="73356663" w14:textId="77777777" w:rsidR="0047679E" w:rsidRPr="00C61DBE" w:rsidRDefault="0047679E" w:rsidP="00C61DBE">
            <w:pP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Holding Tank Installation for Existing Pits</w:t>
            </w:r>
          </w:p>
        </w:tc>
        <w:tc>
          <w:tcPr>
            <w:tcW w:w="991" w:type="dxa"/>
            <w:shd w:val="clear" w:color="auto" w:fill="D9E2F3" w:themeFill="accent1" w:themeFillTint="33"/>
            <w:vAlign w:val="center"/>
            <w:hideMark/>
          </w:tcPr>
          <w:p w14:paraId="62A5D3AE" w14:textId="77777777" w:rsidR="0047679E" w:rsidRPr="00C61DBE" w:rsidRDefault="0047679E" w:rsidP="00C61DBE">
            <w:pP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UNIT</w:t>
            </w:r>
          </w:p>
        </w:tc>
        <w:tc>
          <w:tcPr>
            <w:tcW w:w="900" w:type="dxa"/>
            <w:shd w:val="clear" w:color="auto" w:fill="D9E2F3" w:themeFill="accent1" w:themeFillTint="33"/>
            <w:vAlign w:val="center"/>
            <w:hideMark/>
          </w:tcPr>
          <w:p w14:paraId="0EB6B3D3" w14:textId="77777777" w:rsidR="0047679E" w:rsidRPr="00C61DBE" w:rsidRDefault="0047679E" w:rsidP="00C61DBE">
            <w:pP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QUANTITY</w:t>
            </w:r>
          </w:p>
        </w:tc>
        <w:tc>
          <w:tcPr>
            <w:tcW w:w="987" w:type="dxa"/>
            <w:shd w:val="clear" w:color="auto" w:fill="D9E2F3" w:themeFill="accent1" w:themeFillTint="33"/>
            <w:noWrap/>
            <w:vAlign w:val="bottom"/>
            <w:hideMark/>
          </w:tcPr>
          <w:p w14:paraId="121D5190" w14:textId="1F489577" w:rsidR="0047679E" w:rsidRPr="00C61DBE" w:rsidRDefault="0047679E" w:rsidP="00C61DBE">
            <w:pP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Unit</w:t>
            </w:r>
            <w:r w:rsidR="00C61DBE" w:rsidRPr="00C61DBE">
              <w:rPr>
                <w:rFonts w:asciiTheme="minorHAnsi" w:hAnsiTheme="minorHAnsi" w:cstheme="minorHAnsi"/>
                <w:b/>
                <w:bCs/>
                <w:color w:val="000000"/>
                <w:sz w:val="20"/>
                <w:szCs w:val="20"/>
                <w:lang w:val="en-US"/>
              </w:rPr>
              <w:t xml:space="preserve"> </w:t>
            </w:r>
            <w:r w:rsidRPr="00C61DBE">
              <w:rPr>
                <w:rFonts w:asciiTheme="minorHAnsi" w:hAnsiTheme="minorHAnsi" w:cstheme="minorHAnsi"/>
                <w:b/>
                <w:bCs/>
                <w:color w:val="000000"/>
                <w:sz w:val="20"/>
                <w:szCs w:val="20"/>
                <w:lang w:val="en-US"/>
              </w:rPr>
              <w:t>rice (USD)</w:t>
            </w:r>
          </w:p>
          <w:p w14:paraId="53791CC4" w14:textId="77777777" w:rsidR="0047679E" w:rsidRPr="00C61DBE" w:rsidRDefault="0047679E" w:rsidP="00C61DBE">
            <w:pPr>
              <w:rPr>
                <w:rFonts w:asciiTheme="minorHAnsi" w:hAnsiTheme="minorHAnsi" w:cstheme="minorHAnsi"/>
                <w:b/>
                <w:bCs/>
                <w:color w:val="000000"/>
                <w:sz w:val="20"/>
                <w:szCs w:val="20"/>
                <w:lang w:val="en-US"/>
              </w:rPr>
            </w:pPr>
          </w:p>
        </w:tc>
        <w:tc>
          <w:tcPr>
            <w:tcW w:w="949" w:type="dxa"/>
            <w:shd w:val="clear" w:color="auto" w:fill="D9E2F3" w:themeFill="accent1" w:themeFillTint="33"/>
            <w:vAlign w:val="center"/>
            <w:hideMark/>
          </w:tcPr>
          <w:p w14:paraId="6851615E" w14:textId="1F68D78B" w:rsidR="0047679E" w:rsidRPr="00C61DBE" w:rsidRDefault="0047679E" w:rsidP="00C61DBE">
            <w:pP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TOTAL PRICE (USD)</w:t>
            </w:r>
          </w:p>
        </w:tc>
      </w:tr>
      <w:tr w:rsidR="0047679E" w:rsidRPr="00C61DBE" w14:paraId="70CE0623" w14:textId="77777777" w:rsidTr="00C61DBE">
        <w:trPr>
          <w:trHeight w:val="1322"/>
        </w:trPr>
        <w:tc>
          <w:tcPr>
            <w:tcW w:w="368" w:type="dxa"/>
            <w:shd w:val="clear" w:color="auto" w:fill="auto"/>
            <w:vAlign w:val="center"/>
            <w:hideMark/>
          </w:tcPr>
          <w:p w14:paraId="5410BCDE"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1</w:t>
            </w:r>
          </w:p>
        </w:tc>
        <w:tc>
          <w:tcPr>
            <w:tcW w:w="5836" w:type="dxa"/>
            <w:shd w:val="clear" w:color="auto" w:fill="auto"/>
            <w:vAlign w:val="center"/>
            <w:hideMark/>
          </w:tcPr>
          <w:p w14:paraId="212A72E2" w14:textId="026CEC56" w:rsidR="0047679E" w:rsidRPr="00C61DBE" w:rsidRDefault="0047679E" w:rsidP="0047679E">
            <w:pP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Desludging of existing Pit</w:t>
            </w:r>
            <w:r w:rsidRPr="00C61DBE">
              <w:rPr>
                <w:rFonts w:asciiTheme="minorHAnsi" w:hAnsiTheme="minorHAnsi" w:cstheme="minorHAnsi"/>
                <w:color w:val="000000"/>
                <w:sz w:val="20"/>
                <w:szCs w:val="20"/>
                <w:lang w:val="en-US"/>
              </w:rPr>
              <w:br/>
              <w:t>Works shall include but not limited to:</w:t>
            </w:r>
            <w:r w:rsidRPr="00C61DBE">
              <w:rPr>
                <w:rFonts w:asciiTheme="minorHAnsi" w:hAnsiTheme="minorHAnsi" w:cstheme="minorHAnsi"/>
                <w:color w:val="000000"/>
                <w:sz w:val="20"/>
                <w:szCs w:val="20"/>
                <w:lang w:val="en-US"/>
              </w:rPr>
              <w:br/>
              <w:t xml:space="preserve">- Removal of </w:t>
            </w:r>
            <w:r w:rsidR="00C61DBE" w:rsidRPr="00C61DBE">
              <w:rPr>
                <w:rFonts w:asciiTheme="minorHAnsi" w:hAnsiTheme="minorHAnsi" w:cstheme="minorHAnsi"/>
                <w:color w:val="000000"/>
                <w:sz w:val="20"/>
                <w:szCs w:val="20"/>
                <w:lang w:val="en-US"/>
              </w:rPr>
              <w:t>accumulated</w:t>
            </w:r>
            <w:r w:rsidRPr="00C61DBE">
              <w:rPr>
                <w:rFonts w:asciiTheme="minorHAnsi" w:hAnsiTheme="minorHAnsi" w:cstheme="minorHAnsi"/>
                <w:color w:val="000000"/>
                <w:sz w:val="20"/>
                <w:szCs w:val="20"/>
                <w:lang w:val="en-US"/>
              </w:rPr>
              <w:t xml:space="preserve"> sludge via vacuum truck</w:t>
            </w:r>
            <w:r w:rsidRPr="00C61DBE">
              <w:rPr>
                <w:rFonts w:asciiTheme="minorHAnsi" w:hAnsiTheme="minorHAnsi" w:cstheme="minorHAnsi"/>
                <w:color w:val="000000"/>
                <w:sz w:val="20"/>
                <w:szCs w:val="20"/>
                <w:lang w:val="en-US"/>
              </w:rPr>
              <w:br/>
              <w:t xml:space="preserve">- </w:t>
            </w:r>
            <w:r w:rsidR="00C61DBE" w:rsidRPr="00C61DBE">
              <w:rPr>
                <w:rFonts w:asciiTheme="minorHAnsi" w:hAnsiTheme="minorHAnsi" w:cstheme="minorHAnsi"/>
                <w:color w:val="000000"/>
                <w:sz w:val="20"/>
                <w:szCs w:val="20"/>
                <w:lang w:val="en-US"/>
              </w:rPr>
              <w:t>Transport</w:t>
            </w:r>
            <w:r w:rsidRPr="00C61DBE">
              <w:rPr>
                <w:rFonts w:asciiTheme="minorHAnsi" w:hAnsiTheme="minorHAnsi" w:cstheme="minorHAnsi"/>
                <w:color w:val="000000"/>
                <w:sz w:val="20"/>
                <w:szCs w:val="20"/>
                <w:lang w:val="en-US"/>
              </w:rPr>
              <w:t xml:space="preserve"> and discharge the </w:t>
            </w:r>
            <w:proofErr w:type="spellStart"/>
            <w:r w:rsidRPr="00C61DBE">
              <w:rPr>
                <w:rFonts w:asciiTheme="minorHAnsi" w:hAnsiTheme="minorHAnsi" w:cstheme="minorHAnsi"/>
                <w:color w:val="000000"/>
                <w:sz w:val="20"/>
                <w:szCs w:val="20"/>
                <w:lang w:val="en-US"/>
              </w:rPr>
              <w:t>desludged</w:t>
            </w:r>
            <w:proofErr w:type="spellEnd"/>
            <w:r w:rsidRPr="00C61DBE">
              <w:rPr>
                <w:rFonts w:asciiTheme="minorHAnsi" w:hAnsiTheme="minorHAnsi" w:cstheme="minorHAnsi"/>
                <w:color w:val="000000"/>
                <w:sz w:val="20"/>
                <w:szCs w:val="20"/>
                <w:lang w:val="en-US"/>
              </w:rPr>
              <w:t xml:space="preserve"> sewage into an approved Wastewater treatment plant</w:t>
            </w:r>
            <w:r w:rsidR="00C61DBE">
              <w:rPr>
                <w:rFonts w:asciiTheme="minorHAnsi" w:hAnsiTheme="minorHAnsi" w:cstheme="minorHAnsi"/>
                <w:color w:val="000000"/>
                <w:sz w:val="20"/>
                <w:szCs w:val="20"/>
                <w:lang w:val="en-US"/>
              </w:rPr>
              <w:t>.</w:t>
            </w:r>
          </w:p>
        </w:tc>
        <w:tc>
          <w:tcPr>
            <w:tcW w:w="991" w:type="dxa"/>
            <w:shd w:val="clear" w:color="auto" w:fill="auto"/>
            <w:noWrap/>
            <w:vAlign w:val="center"/>
            <w:hideMark/>
          </w:tcPr>
          <w:p w14:paraId="74860098"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M3</w:t>
            </w:r>
          </w:p>
        </w:tc>
        <w:tc>
          <w:tcPr>
            <w:tcW w:w="900" w:type="dxa"/>
            <w:shd w:val="clear" w:color="auto" w:fill="auto"/>
            <w:noWrap/>
            <w:vAlign w:val="center"/>
            <w:hideMark/>
          </w:tcPr>
          <w:p w14:paraId="53D1C5C6" w14:textId="55A4C3AB" w:rsidR="0047679E" w:rsidRPr="00C61DBE" w:rsidRDefault="003C2774" w:rsidP="0047679E">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48</w:t>
            </w:r>
          </w:p>
        </w:tc>
        <w:tc>
          <w:tcPr>
            <w:tcW w:w="987" w:type="dxa"/>
            <w:shd w:val="clear" w:color="auto" w:fill="auto"/>
            <w:noWrap/>
            <w:vAlign w:val="center"/>
            <w:hideMark/>
          </w:tcPr>
          <w:p w14:paraId="319D0ED4"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949" w:type="dxa"/>
            <w:shd w:val="clear" w:color="auto" w:fill="auto"/>
            <w:noWrap/>
            <w:vAlign w:val="center"/>
            <w:hideMark/>
          </w:tcPr>
          <w:p w14:paraId="714EA2F2"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r w:rsidR="0047679E" w:rsidRPr="00C61DBE" w14:paraId="0306C38A" w14:textId="77777777" w:rsidTr="00C61DBE">
        <w:trPr>
          <w:trHeight w:val="1955"/>
        </w:trPr>
        <w:tc>
          <w:tcPr>
            <w:tcW w:w="368" w:type="dxa"/>
            <w:shd w:val="clear" w:color="auto" w:fill="auto"/>
            <w:vAlign w:val="center"/>
            <w:hideMark/>
          </w:tcPr>
          <w:p w14:paraId="2ACE6008"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2</w:t>
            </w:r>
          </w:p>
        </w:tc>
        <w:tc>
          <w:tcPr>
            <w:tcW w:w="5836" w:type="dxa"/>
            <w:shd w:val="clear" w:color="auto" w:fill="auto"/>
            <w:vAlign w:val="center"/>
            <w:hideMark/>
          </w:tcPr>
          <w:p w14:paraId="4A46DB5D" w14:textId="7B941BF3" w:rsidR="0047679E" w:rsidRPr="00C61DBE" w:rsidRDefault="0047679E" w:rsidP="0047679E">
            <w:pP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Supply and install  a</w:t>
            </w:r>
            <w:r w:rsidR="005C3EC8">
              <w:rPr>
                <w:rFonts w:asciiTheme="minorHAnsi" w:hAnsiTheme="minorHAnsi" w:cstheme="minorHAnsi"/>
                <w:color w:val="000000"/>
                <w:sz w:val="20"/>
                <w:szCs w:val="20"/>
                <w:lang w:val="en-US"/>
              </w:rPr>
              <w:t xml:space="preserve"> horizontal</w:t>
            </w:r>
            <w:r w:rsidRPr="00C61DBE">
              <w:rPr>
                <w:rFonts w:asciiTheme="minorHAnsi" w:hAnsiTheme="minorHAnsi" w:cstheme="minorHAnsi"/>
                <w:color w:val="000000"/>
                <w:sz w:val="20"/>
                <w:szCs w:val="20"/>
                <w:lang w:val="en-US"/>
              </w:rPr>
              <w:t xml:space="preserve"> plastic septic tank with a capacity of 1000 litter 3 layers.</w:t>
            </w:r>
            <w:r w:rsidRPr="00C61DBE">
              <w:rPr>
                <w:rFonts w:asciiTheme="minorHAnsi" w:hAnsiTheme="minorHAnsi" w:cstheme="minorHAnsi"/>
                <w:color w:val="000000"/>
                <w:sz w:val="20"/>
                <w:szCs w:val="20"/>
                <w:lang w:val="en-US"/>
              </w:rPr>
              <w:br/>
              <w:t>Works shall include but not limited to:</w:t>
            </w:r>
            <w:r w:rsidRPr="00C61DBE">
              <w:rPr>
                <w:rFonts w:asciiTheme="minorHAnsi" w:hAnsiTheme="minorHAnsi" w:cstheme="minorHAnsi"/>
                <w:color w:val="000000"/>
                <w:sz w:val="20"/>
                <w:szCs w:val="20"/>
                <w:lang w:val="en-US"/>
              </w:rPr>
              <w:br/>
              <w:t>- Excavation of underground hole to fit the supplied tank</w:t>
            </w:r>
            <w:r w:rsidRPr="00C61DBE">
              <w:rPr>
                <w:rFonts w:asciiTheme="minorHAnsi" w:hAnsiTheme="minorHAnsi" w:cstheme="minorHAnsi"/>
                <w:color w:val="000000"/>
                <w:sz w:val="20"/>
                <w:szCs w:val="20"/>
                <w:lang w:val="en-US"/>
              </w:rPr>
              <w:br/>
              <w:t>-  Supply and install a 4" opening for desludging purposes through the concrete base.</w:t>
            </w:r>
            <w:r w:rsidRPr="00C61DBE">
              <w:rPr>
                <w:rFonts w:asciiTheme="minorHAnsi" w:hAnsiTheme="minorHAnsi" w:cstheme="minorHAnsi"/>
                <w:color w:val="000000"/>
                <w:sz w:val="20"/>
                <w:szCs w:val="20"/>
                <w:lang w:val="en-US"/>
              </w:rPr>
              <w:br/>
              <w:t>- The tank should be put on a plane surface (</w:t>
            </w:r>
            <w:proofErr w:type="spellStart"/>
            <w:r w:rsidRPr="00C61DBE">
              <w:rPr>
                <w:rFonts w:asciiTheme="minorHAnsi" w:hAnsiTheme="minorHAnsi" w:cstheme="minorHAnsi"/>
                <w:color w:val="000000"/>
                <w:sz w:val="20"/>
                <w:szCs w:val="20"/>
                <w:lang w:val="en-US"/>
              </w:rPr>
              <w:t>ex.bedding</w:t>
            </w:r>
            <w:proofErr w:type="spellEnd"/>
            <w:r w:rsidRPr="00C61DBE">
              <w:rPr>
                <w:rFonts w:asciiTheme="minorHAnsi" w:hAnsiTheme="minorHAnsi" w:cstheme="minorHAnsi"/>
                <w:color w:val="000000"/>
                <w:sz w:val="20"/>
                <w:szCs w:val="20"/>
                <w:lang w:val="en-US"/>
              </w:rPr>
              <w:t xml:space="preserve">) </w:t>
            </w:r>
            <w:r w:rsidRPr="00C61DBE">
              <w:rPr>
                <w:rFonts w:asciiTheme="minorHAnsi" w:hAnsiTheme="minorHAnsi" w:cstheme="minorHAnsi"/>
                <w:color w:val="000000"/>
                <w:sz w:val="20"/>
                <w:szCs w:val="20"/>
                <w:lang w:val="en-US"/>
              </w:rPr>
              <w:br/>
              <w:t xml:space="preserve">- Excavated material should be used to backfill the </w:t>
            </w:r>
            <w:proofErr w:type="spellStart"/>
            <w:r w:rsidRPr="00C61DBE">
              <w:rPr>
                <w:rFonts w:asciiTheme="minorHAnsi" w:hAnsiTheme="minorHAnsi" w:cstheme="minorHAnsi"/>
                <w:color w:val="000000"/>
                <w:sz w:val="20"/>
                <w:szCs w:val="20"/>
                <w:lang w:val="en-US"/>
              </w:rPr>
              <w:t>desludged</w:t>
            </w:r>
            <w:proofErr w:type="spellEnd"/>
            <w:r w:rsidRPr="00C61DBE">
              <w:rPr>
                <w:rFonts w:asciiTheme="minorHAnsi" w:hAnsiTheme="minorHAnsi" w:cstheme="minorHAnsi"/>
                <w:color w:val="000000"/>
                <w:sz w:val="20"/>
                <w:szCs w:val="20"/>
                <w:lang w:val="en-US"/>
              </w:rPr>
              <w:t xml:space="preserve"> pit</w:t>
            </w:r>
            <w:r w:rsidRPr="00C61DBE">
              <w:rPr>
                <w:rFonts w:asciiTheme="minorHAnsi" w:hAnsiTheme="minorHAnsi" w:cstheme="minorHAnsi"/>
                <w:color w:val="000000"/>
                <w:sz w:val="20"/>
                <w:szCs w:val="20"/>
                <w:lang w:val="en-US"/>
              </w:rPr>
              <w:br/>
              <w:t>- Excess excavated soil and debri</w:t>
            </w:r>
            <w:r w:rsidR="00A017D0">
              <w:rPr>
                <w:rFonts w:asciiTheme="minorHAnsi" w:hAnsiTheme="minorHAnsi" w:cstheme="minorHAnsi"/>
                <w:color w:val="000000"/>
                <w:sz w:val="20"/>
                <w:szCs w:val="20"/>
                <w:lang w:val="en-US"/>
              </w:rPr>
              <w:t>s</w:t>
            </w:r>
            <w:r w:rsidRPr="00C61DBE">
              <w:rPr>
                <w:rFonts w:asciiTheme="minorHAnsi" w:hAnsiTheme="minorHAnsi" w:cstheme="minorHAnsi"/>
                <w:color w:val="000000"/>
                <w:sz w:val="20"/>
                <w:szCs w:val="20"/>
                <w:lang w:val="en-US"/>
              </w:rPr>
              <w:t xml:space="preserve"> should be deported to approved dump location</w:t>
            </w:r>
            <w:r w:rsidR="00C61DBE">
              <w:rPr>
                <w:rFonts w:asciiTheme="minorHAnsi" w:hAnsiTheme="minorHAnsi" w:cstheme="minorHAnsi"/>
                <w:color w:val="000000"/>
                <w:sz w:val="20"/>
                <w:szCs w:val="20"/>
                <w:lang w:val="en-US"/>
              </w:rPr>
              <w:t>.</w:t>
            </w:r>
          </w:p>
        </w:tc>
        <w:tc>
          <w:tcPr>
            <w:tcW w:w="991" w:type="dxa"/>
            <w:shd w:val="clear" w:color="auto" w:fill="auto"/>
            <w:noWrap/>
            <w:vAlign w:val="center"/>
            <w:hideMark/>
          </w:tcPr>
          <w:p w14:paraId="1B5A4B11"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Unit</w:t>
            </w:r>
          </w:p>
        </w:tc>
        <w:tc>
          <w:tcPr>
            <w:tcW w:w="900" w:type="dxa"/>
            <w:shd w:val="clear" w:color="auto" w:fill="auto"/>
            <w:noWrap/>
            <w:vAlign w:val="center"/>
            <w:hideMark/>
          </w:tcPr>
          <w:p w14:paraId="71FE7B34" w14:textId="59A87509" w:rsidR="0047679E" w:rsidRPr="00C61DBE" w:rsidRDefault="003C2774" w:rsidP="0047679E">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48</w:t>
            </w:r>
          </w:p>
        </w:tc>
        <w:tc>
          <w:tcPr>
            <w:tcW w:w="987" w:type="dxa"/>
            <w:shd w:val="clear" w:color="auto" w:fill="auto"/>
            <w:noWrap/>
            <w:vAlign w:val="center"/>
            <w:hideMark/>
          </w:tcPr>
          <w:p w14:paraId="4AC9644A"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949" w:type="dxa"/>
            <w:shd w:val="clear" w:color="auto" w:fill="auto"/>
            <w:noWrap/>
            <w:vAlign w:val="center"/>
            <w:hideMark/>
          </w:tcPr>
          <w:p w14:paraId="2B194207"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r w:rsidR="0047679E" w:rsidRPr="00C61DBE" w14:paraId="2C0E0A69" w14:textId="77777777" w:rsidTr="00C61DBE">
        <w:trPr>
          <w:trHeight w:val="558"/>
        </w:trPr>
        <w:tc>
          <w:tcPr>
            <w:tcW w:w="368" w:type="dxa"/>
            <w:shd w:val="clear" w:color="auto" w:fill="auto"/>
            <w:noWrap/>
            <w:vAlign w:val="bottom"/>
            <w:hideMark/>
          </w:tcPr>
          <w:p w14:paraId="35883311"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3</w:t>
            </w:r>
          </w:p>
        </w:tc>
        <w:tc>
          <w:tcPr>
            <w:tcW w:w="5836" w:type="dxa"/>
            <w:shd w:val="clear" w:color="auto" w:fill="auto"/>
            <w:vAlign w:val="center"/>
            <w:hideMark/>
          </w:tcPr>
          <w:p w14:paraId="451BD3EB" w14:textId="6E7E5870" w:rsidR="0047679E" w:rsidRPr="00C61DBE" w:rsidRDefault="0047679E" w:rsidP="0047679E">
            <w:pP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Supply and cast reinforced concrete base (1.5*1.5m * 0.2m) with steel mesh 10mm, steel mesh, 1 bar every 25 cm</w:t>
            </w:r>
            <w:r w:rsidR="00C61DBE">
              <w:rPr>
                <w:rFonts w:asciiTheme="minorHAnsi" w:hAnsiTheme="minorHAnsi" w:cstheme="minorHAnsi"/>
                <w:color w:val="000000"/>
                <w:sz w:val="20"/>
                <w:szCs w:val="20"/>
                <w:lang w:val="en-US"/>
              </w:rPr>
              <w:t>.</w:t>
            </w:r>
          </w:p>
        </w:tc>
        <w:tc>
          <w:tcPr>
            <w:tcW w:w="991" w:type="dxa"/>
            <w:shd w:val="clear" w:color="auto" w:fill="auto"/>
            <w:noWrap/>
            <w:vAlign w:val="center"/>
            <w:hideMark/>
          </w:tcPr>
          <w:p w14:paraId="579DA673"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Unit</w:t>
            </w:r>
          </w:p>
        </w:tc>
        <w:tc>
          <w:tcPr>
            <w:tcW w:w="900" w:type="dxa"/>
            <w:shd w:val="clear" w:color="auto" w:fill="auto"/>
            <w:noWrap/>
            <w:vAlign w:val="center"/>
            <w:hideMark/>
          </w:tcPr>
          <w:p w14:paraId="56077FF0" w14:textId="32DEEAE8" w:rsidR="0047679E" w:rsidRPr="00C61DBE" w:rsidRDefault="003C2774" w:rsidP="0047679E">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48</w:t>
            </w:r>
          </w:p>
        </w:tc>
        <w:tc>
          <w:tcPr>
            <w:tcW w:w="987" w:type="dxa"/>
            <w:shd w:val="clear" w:color="auto" w:fill="auto"/>
            <w:noWrap/>
            <w:vAlign w:val="center"/>
            <w:hideMark/>
          </w:tcPr>
          <w:p w14:paraId="78C4052F"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949" w:type="dxa"/>
            <w:shd w:val="clear" w:color="auto" w:fill="auto"/>
            <w:noWrap/>
            <w:vAlign w:val="center"/>
            <w:hideMark/>
          </w:tcPr>
          <w:p w14:paraId="1307C49A"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r w:rsidR="0047679E" w:rsidRPr="00C61DBE" w14:paraId="5C31A3C6" w14:textId="77777777" w:rsidTr="00C61DBE">
        <w:trPr>
          <w:trHeight w:val="1868"/>
        </w:trPr>
        <w:tc>
          <w:tcPr>
            <w:tcW w:w="368" w:type="dxa"/>
            <w:shd w:val="clear" w:color="auto" w:fill="auto"/>
            <w:vAlign w:val="center"/>
            <w:hideMark/>
          </w:tcPr>
          <w:p w14:paraId="31B2160B"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4</w:t>
            </w:r>
          </w:p>
        </w:tc>
        <w:tc>
          <w:tcPr>
            <w:tcW w:w="5836" w:type="dxa"/>
            <w:shd w:val="clear" w:color="auto" w:fill="auto"/>
            <w:vAlign w:val="center"/>
            <w:hideMark/>
          </w:tcPr>
          <w:p w14:paraId="121A76D8" w14:textId="77777777" w:rsidR="0047679E" w:rsidRDefault="0047679E" w:rsidP="0047679E">
            <w:pP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Connecting the existing latrine outlet with the new installed holding tank.</w:t>
            </w:r>
            <w:r w:rsidRPr="00C61DBE">
              <w:rPr>
                <w:rFonts w:asciiTheme="minorHAnsi" w:hAnsiTheme="minorHAnsi" w:cstheme="minorHAnsi"/>
                <w:color w:val="000000"/>
                <w:sz w:val="20"/>
                <w:szCs w:val="20"/>
                <w:lang w:val="en-US"/>
              </w:rPr>
              <w:br/>
              <w:t>Works shall include but not limited to:</w:t>
            </w:r>
            <w:r w:rsidRPr="00C61DBE">
              <w:rPr>
                <w:rFonts w:asciiTheme="minorHAnsi" w:hAnsiTheme="minorHAnsi" w:cstheme="minorHAnsi"/>
                <w:color w:val="000000"/>
                <w:sz w:val="20"/>
                <w:szCs w:val="20"/>
                <w:lang w:val="en-US"/>
              </w:rPr>
              <w:br/>
              <w:t xml:space="preserve">- </w:t>
            </w:r>
            <w:r w:rsidR="00C61DBE">
              <w:rPr>
                <w:rFonts w:asciiTheme="minorHAnsi" w:hAnsiTheme="minorHAnsi" w:cstheme="minorHAnsi"/>
                <w:color w:val="000000"/>
                <w:sz w:val="20"/>
                <w:szCs w:val="20"/>
                <w:lang w:val="en-US"/>
              </w:rPr>
              <w:t>S</w:t>
            </w:r>
            <w:r w:rsidRPr="00C61DBE">
              <w:rPr>
                <w:rFonts w:asciiTheme="minorHAnsi" w:hAnsiTheme="minorHAnsi" w:cstheme="minorHAnsi"/>
                <w:color w:val="000000"/>
                <w:sz w:val="20"/>
                <w:szCs w:val="20"/>
                <w:lang w:val="en-US"/>
              </w:rPr>
              <w:t>upply and install 4" PVC connection pipe between the latrine and the holding tank</w:t>
            </w:r>
            <w:r w:rsidR="00C61DBE">
              <w:rPr>
                <w:rFonts w:asciiTheme="minorHAnsi" w:hAnsiTheme="minorHAnsi" w:cstheme="minorHAnsi"/>
                <w:color w:val="000000"/>
                <w:sz w:val="20"/>
                <w:szCs w:val="20"/>
                <w:lang w:val="en-US"/>
              </w:rPr>
              <w:t>.</w:t>
            </w:r>
            <w:r w:rsidRPr="00C61DBE">
              <w:rPr>
                <w:rFonts w:asciiTheme="minorHAnsi" w:hAnsiTheme="minorHAnsi" w:cstheme="minorHAnsi"/>
                <w:color w:val="000000"/>
                <w:sz w:val="20"/>
                <w:szCs w:val="20"/>
                <w:lang w:val="en-US"/>
              </w:rPr>
              <w:br/>
              <w:t>- Supply and install PVC fittings (reducers, elbows, P-</w:t>
            </w:r>
            <w:proofErr w:type="gramStart"/>
            <w:r w:rsidRPr="00C61DBE">
              <w:rPr>
                <w:rFonts w:asciiTheme="minorHAnsi" w:hAnsiTheme="minorHAnsi" w:cstheme="minorHAnsi"/>
                <w:color w:val="000000"/>
                <w:sz w:val="20"/>
                <w:szCs w:val="20"/>
                <w:lang w:val="en-US"/>
              </w:rPr>
              <w:t>traps</w:t>
            </w:r>
            <w:proofErr w:type="gramEnd"/>
            <w:r w:rsidRPr="00C61DBE">
              <w:rPr>
                <w:rFonts w:asciiTheme="minorHAnsi" w:hAnsiTheme="minorHAnsi" w:cstheme="minorHAnsi"/>
                <w:color w:val="000000"/>
                <w:sz w:val="20"/>
                <w:szCs w:val="20"/>
                <w:lang w:val="en-US"/>
              </w:rPr>
              <w:t xml:space="preserve"> and any needed accessory)</w:t>
            </w:r>
            <w:r w:rsidR="00C61DBE">
              <w:rPr>
                <w:rFonts w:asciiTheme="minorHAnsi" w:hAnsiTheme="minorHAnsi" w:cstheme="minorHAnsi"/>
                <w:color w:val="000000"/>
                <w:sz w:val="20"/>
                <w:szCs w:val="20"/>
                <w:lang w:val="en-US"/>
              </w:rPr>
              <w:t>.</w:t>
            </w:r>
          </w:p>
          <w:p w14:paraId="18046ACE" w14:textId="5861E355" w:rsidR="00A017D0" w:rsidRPr="00FC7A87" w:rsidRDefault="00FC7A87" w:rsidP="00FC7A87">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 </w:t>
            </w:r>
            <w:r w:rsidRPr="00FC7A87">
              <w:rPr>
                <w:rFonts w:asciiTheme="minorHAnsi" w:hAnsiTheme="minorHAnsi" w:cstheme="minorHAnsi"/>
                <w:color w:val="000000"/>
                <w:sz w:val="20"/>
                <w:szCs w:val="20"/>
                <w:lang w:val="en-US"/>
              </w:rPr>
              <w:t>Supply and install squat seat</w:t>
            </w:r>
          </w:p>
        </w:tc>
        <w:tc>
          <w:tcPr>
            <w:tcW w:w="991" w:type="dxa"/>
            <w:shd w:val="clear" w:color="auto" w:fill="auto"/>
            <w:noWrap/>
            <w:vAlign w:val="center"/>
            <w:hideMark/>
          </w:tcPr>
          <w:p w14:paraId="7C822D42"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Unit</w:t>
            </w:r>
          </w:p>
        </w:tc>
        <w:tc>
          <w:tcPr>
            <w:tcW w:w="900" w:type="dxa"/>
            <w:shd w:val="clear" w:color="auto" w:fill="auto"/>
            <w:noWrap/>
            <w:vAlign w:val="center"/>
            <w:hideMark/>
          </w:tcPr>
          <w:p w14:paraId="290F47AC" w14:textId="4A2A5351" w:rsidR="0047679E" w:rsidRPr="00C61DBE" w:rsidRDefault="003C2774" w:rsidP="0047679E">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48</w:t>
            </w:r>
          </w:p>
        </w:tc>
        <w:tc>
          <w:tcPr>
            <w:tcW w:w="987" w:type="dxa"/>
            <w:shd w:val="clear" w:color="auto" w:fill="auto"/>
            <w:noWrap/>
            <w:vAlign w:val="center"/>
            <w:hideMark/>
          </w:tcPr>
          <w:p w14:paraId="4A3D4D5A"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949" w:type="dxa"/>
            <w:shd w:val="clear" w:color="auto" w:fill="auto"/>
            <w:noWrap/>
            <w:vAlign w:val="center"/>
            <w:hideMark/>
          </w:tcPr>
          <w:p w14:paraId="2CCD548E"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r w:rsidR="0047679E" w:rsidRPr="00C61DBE" w14:paraId="7F63B0BB" w14:textId="77777777" w:rsidTr="00C61DBE">
        <w:trPr>
          <w:trHeight w:val="279"/>
        </w:trPr>
        <w:tc>
          <w:tcPr>
            <w:tcW w:w="368" w:type="dxa"/>
            <w:shd w:val="clear" w:color="auto" w:fill="auto"/>
            <w:vAlign w:val="center"/>
            <w:hideMark/>
          </w:tcPr>
          <w:p w14:paraId="7764DB1D"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5836" w:type="dxa"/>
            <w:shd w:val="clear" w:color="auto" w:fill="auto"/>
            <w:vAlign w:val="center"/>
            <w:hideMark/>
          </w:tcPr>
          <w:p w14:paraId="7336CEDC"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2878" w:type="dxa"/>
            <w:gridSpan w:val="3"/>
            <w:shd w:val="clear" w:color="000000" w:fill="D9D9D9"/>
            <w:noWrap/>
            <w:vAlign w:val="center"/>
            <w:hideMark/>
          </w:tcPr>
          <w:p w14:paraId="18AABA59" w14:textId="77777777" w:rsidR="0047679E" w:rsidRPr="00C61DBE" w:rsidRDefault="0047679E" w:rsidP="0047679E">
            <w:pPr>
              <w:jc w:val="center"/>
              <w:rPr>
                <w:rFonts w:asciiTheme="minorHAnsi" w:hAnsiTheme="minorHAnsi" w:cstheme="minorHAnsi"/>
                <w:b/>
                <w:bCs/>
                <w:color w:val="FF0000"/>
                <w:sz w:val="20"/>
                <w:szCs w:val="20"/>
                <w:lang w:val="en-US"/>
              </w:rPr>
            </w:pPr>
            <w:r w:rsidRPr="00C61DBE">
              <w:rPr>
                <w:rFonts w:asciiTheme="minorHAnsi" w:hAnsiTheme="minorHAnsi" w:cstheme="minorHAnsi"/>
                <w:b/>
                <w:bCs/>
                <w:color w:val="FF0000"/>
                <w:sz w:val="20"/>
                <w:szCs w:val="20"/>
                <w:lang w:val="en-US"/>
              </w:rPr>
              <w:t xml:space="preserve">TOTAL </w:t>
            </w:r>
          </w:p>
        </w:tc>
        <w:tc>
          <w:tcPr>
            <w:tcW w:w="949" w:type="dxa"/>
            <w:shd w:val="clear" w:color="000000" w:fill="D9D9D9"/>
            <w:noWrap/>
            <w:vAlign w:val="center"/>
            <w:hideMark/>
          </w:tcPr>
          <w:p w14:paraId="68BB9583"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r w:rsidR="0047679E" w:rsidRPr="00C61DBE" w14:paraId="5BC5B2B0" w14:textId="77777777" w:rsidTr="00C61DBE">
        <w:trPr>
          <w:trHeight w:val="279"/>
        </w:trPr>
        <w:tc>
          <w:tcPr>
            <w:tcW w:w="368" w:type="dxa"/>
            <w:shd w:val="clear" w:color="auto" w:fill="auto"/>
            <w:vAlign w:val="center"/>
            <w:hideMark/>
          </w:tcPr>
          <w:p w14:paraId="2E7FF696"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5836" w:type="dxa"/>
            <w:shd w:val="clear" w:color="auto" w:fill="auto"/>
            <w:vAlign w:val="center"/>
            <w:hideMark/>
          </w:tcPr>
          <w:p w14:paraId="7E23ADAF"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2878" w:type="dxa"/>
            <w:gridSpan w:val="3"/>
            <w:shd w:val="clear" w:color="000000" w:fill="D9D9D9"/>
            <w:noWrap/>
            <w:vAlign w:val="center"/>
            <w:hideMark/>
          </w:tcPr>
          <w:p w14:paraId="39CB0092" w14:textId="77777777" w:rsidR="0047679E" w:rsidRPr="00C61DBE" w:rsidRDefault="0047679E" w:rsidP="0047679E">
            <w:pPr>
              <w:jc w:val="center"/>
              <w:rPr>
                <w:rFonts w:asciiTheme="minorHAnsi" w:hAnsiTheme="minorHAnsi" w:cstheme="minorHAnsi"/>
                <w:b/>
                <w:bCs/>
                <w:color w:val="FF0000"/>
                <w:sz w:val="20"/>
                <w:szCs w:val="20"/>
                <w:lang w:val="en-US"/>
              </w:rPr>
            </w:pPr>
            <w:r w:rsidRPr="00C61DBE">
              <w:rPr>
                <w:rFonts w:asciiTheme="minorHAnsi" w:hAnsiTheme="minorHAnsi" w:cstheme="minorHAnsi"/>
                <w:b/>
                <w:bCs/>
                <w:color w:val="FF0000"/>
                <w:sz w:val="20"/>
                <w:szCs w:val="20"/>
                <w:lang w:val="en-US"/>
              </w:rPr>
              <w:t> </w:t>
            </w:r>
            <w:r w:rsidRPr="00C61DBE">
              <w:rPr>
                <w:rFonts w:asciiTheme="minorHAnsi" w:hAnsiTheme="minorHAnsi" w:cstheme="minorHAnsi"/>
                <w:b/>
                <w:bCs/>
                <w:color w:val="000000"/>
                <w:sz w:val="20"/>
                <w:szCs w:val="20"/>
                <w:lang w:val="en-US"/>
              </w:rPr>
              <w:t>VAT 11% (if applicable)</w:t>
            </w:r>
          </w:p>
        </w:tc>
        <w:tc>
          <w:tcPr>
            <w:tcW w:w="949" w:type="dxa"/>
            <w:shd w:val="clear" w:color="000000" w:fill="D9D9D9"/>
            <w:noWrap/>
            <w:vAlign w:val="center"/>
            <w:hideMark/>
          </w:tcPr>
          <w:p w14:paraId="3BE1AD64"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r w:rsidR="0047679E" w:rsidRPr="00C61DBE" w14:paraId="4502FC6A" w14:textId="77777777" w:rsidTr="00C61DBE">
        <w:trPr>
          <w:trHeight w:val="279"/>
        </w:trPr>
        <w:tc>
          <w:tcPr>
            <w:tcW w:w="368" w:type="dxa"/>
            <w:shd w:val="clear" w:color="auto" w:fill="auto"/>
            <w:vAlign w:val="center"/>
            <w:hideMark/>
          </w:tcPr>
          <w:p w14:paraId="4A64F037"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5836" w:type="dxa"/>
            <w:shd w:val="clear" w:color="auto" w:fill="auto"/>
            <w:vAlign w:val="center"/>
            <w:hideMark/>
          </w:tcPr>
          <w:p w14:paraId="1D604580" w14:textId="77777777" w:rsidR="0047679E" w:rsidRPr="00C61DBE" w:rsidRDefault="0047679E" w:rsidP="0047679E">
            <w:pPr>
              <w:jc w:val="center"/>
              <w:rPr>
                <w:rFonts w:asciiTheme="minorHAnsi" w:hAnsiTheme="minorHAnsi" w:cstheme="minorHAnsi"/>
                <w:color w:val="000000"/>
                <w:sz w:val="20"/>
                <w:szCs w:val="20"/>
                <w:lang w:val="en-US"/>
              </w:rPr>
            </w:pPr>
            <w:r w:rsidRPr="00C61DBE">
              <w:rPr>
                <w:rFonts w:asciiTheme="minorHAnsi" w:hAnsiTheme="minorHAnsi" w:cstheme="minorHAnsi"/>
                <w:color w:val="000000"/>
                <w:sz w:val="20"/>
                <w:szCs w:val="20"/>
                <w:lang w:val="en-US"/>
              </w:rPr>
              <w:t> </w:t>
            </w:r>
          </w:p>
        </w:tc>
        <w:tc>
          <w:tcPr>
            <w:tcW w:w="2878" w:type="dxa"/>
            <w:gridSpan w:val="3"/>
            <w:shd w:val="clear" w:color="000000" w:fill="D9D9D9"/>
            <w:noWrap/>
            <w:vAlign w:val="center"/>
            <w:hideMark/>
          </w:tcPr>
          <w:p w14:paraId="1156F8F9" w14:textId="77777777" w:rsidR="0047679E" w:rsidRPr="00C61DBE" w:rsidRDefault="0047679E" w:rsidP="0047679E">
            <w:pPr>
              <w:jc w:val="center"/>
              <w:rPr>
                <w:rFonts w:asciiTheme="minorHAnsi" w:hAnsiTheme="minorHAnsi" w:cstheme="minorHAnsi"/>
                <w:b/>
                <w:bCs/>
                <w:color w:val="FF0000"/>
                <w:sz w:val="20"/>
                <w:szCs w:val="20"/>
                <w:lang w:val="en-US"/>
              </w:rPr>
            </w:pPr>
            <w:r w:rsidRPr="00C61DBE">
              <w:rPr>
                <w:rFonts w:asciiTheme="minorHAnsi" w:hAnsiTheme="minorHAnsi" w:cstheme="minorHAnsi"/>
                <w:b/>
                <w:bCs/>
                <w:color w:val="FF0000"/>
                <w:sz w:val="20"/>
                <w:szCs w:val="20"/>
                <w:lang w:val="en-US"/>
              </w:rPr>
              <w:t> </w:t>
            </w:r>
            <w:r w:rsidRPr="00C61DBE">
              <w:rPr>
                <w:rFonts w:asciiTheme="minorHAnsi" w:hAnsiTheme="minorHAnsi" w:cstheme="minorHAnsi"/>
                <w:b/>
                <w:bCs/>
                <w:color w:val="000000"/>
                <w:sz w:val="20"/>
                <w:szCs w:val="20"/>
                <w:lang w:val="en-US"/>
              </w:rPr>
              <w:t>Total After Tax</w:t>
            </w:r>
          </w:p>
        </w:tc>
        <w:tc>
          <w:tcPr>
            <w:tcW w:w="949" w:type="dxa"/>
            <w:shd w:val="clear" w:color="000000" w:fill="D9D9D9"/>
            <w:noWrap/>
            <w:vAlign w:val="center"/>
            <w:hideMark/>
          </w:tcPr>
          <w:p w14:paraId="509A2825" w14:textId="77777777" w:rsidR="0047679E" w:rsidRPr="00C61DBE" w:rsidRDefault="0047679E" w:rsidP="0047679E">
            <w:pPr>
              <w:jc w:val="center"/>
              <w:rPr>
                <w:rFonts w:asciiTheme="minorHAnsi" w:hAnsiTheme="minorHAnsi" w:cstheme="minorHAnsi"/>
                <w:b/>
                <w:bCs/>
                <w:color w:val="000000"/>
                <w:sz w:val="20"/>
                <w:szCs w:val="20"/>
                <w:lang w:val="en-US"/>
              </w:rPr>
            </w:pPr>
            <w:r w:rsidRPr="00C61DBE">
              <w:rPr>
                <w:rFonts w:asciiTheme="minorHAnsi" w:hAnsiTheme="minorHAnsi" w:cstheme="minorHAnsi"/>
                <w:b/>
                <w:bCs/>
                <w:color w:val="000000"/>
                <w:sz w:val="20"/>
                <w:szCs w:val="20"/>
                <w:lang w:val="en-US"/>
              </w:rPr>
              <w:t xml:space="preserve"> $                -   </w:t>
            </w:r>
          </w:p>
        </w:tc>
      </w:tr>
    </w:tbl>
    <w:p w14:paraId="257D2AC9" w14:textId="77777777" w:rsidR="0047679E" w:rsidRDefault="0047679E" w:rsidP="0047679E">
      <w:pPr>
        <w:spacing w:after="120" w:line="340" w:lineRule="atLeast"/>
        <w:jc w:val="both"/>
        <w:rPr>
          <w:rFonts w:asciiTheme="minorHAnsi" w:hAnsiTheme="minorHAnsi" w:cstheme="minorHAnsi"/>
          <w:b/>
          <w:bCs/>
          <w:sz w:val="22"/>
          <w:szCs w:val="22"/>
          <w:u w:val="single"/>
        </w:rPr>
      </w:pPr>
    </w:p>
    <w:p w14:paraId="7A99B154" w14:textId="77777777" w:rsidR="00E35A08" w:rsidRPr="0036307F" w:rsidRDefault="00E35A08" w:rsidP="00E35A08">
      <w:pPr>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Coordination and Supervision</w:t>
      </w:r>
    </w:p>
    <w:p w14:paraId="7534D82D" w14:textId="77777777" w:rsidR="00E35A08" w:rsidRPr="0036307F" w:rsidRDefault="00E35A08" w:rsidP="00E35A08">
      <w:pPr>
        <w:jc w:val="both"/>
        <w:rPr>
          <w:rFonts w:asciiTheme="minorHAnsi" w:hAnsiTheme="minorHAnsi" w:cstheme="minorHAnsi"/>
          <w:bCs/>
          <w:sz w:val="22"/>
          <w:szCs w:val="22"/>
        </w:rPr>
      </w:pPr>
      <w:r w:rsidRPr="0036307F">
        <w:rPr>
          <w:rFonts w:asciiTheme="minorHAnsi" w:hAnsiTheme="minorHAnsi" w:cstheme="minorHAnsi"/>
          <w:bCs/>
          <w:sz w:val="22"/>
          <w:szCs w:val="22"/>
        </w:rPr>
        <w:t>The activity will be supervised by Oxfam’s PHE team. Oxfam may assign additional staff during the implementation of activity.</w:t>
      </w:r>
    </w:p>
    <w:p w14:paraId="07562F83" w14:textId="77777777" w:rsidR="00E35A08" w:rsidRPr="0036307F" w:rsidRDefault="00E35A08" w:rsidP="00E35A08">
      <w:pPr>
        <w:jc w:val="both"/>
        <w:rPr>
          <w:rFonts w:asciiTheme="minorHAnsi" w:hAnsiTheme="minorHAnsi" w:cstheme="minorHAnsi"/>
          <w:b/>
          <w:bCs/>
          <w:sz w:val="22"/>
          <w:szCs w:val="22"/>
          <w:u w:val="single"/>
        </w:rPr>
      </w:pPr>
      <w:bookmarkStart w:id="2" w:name="_Toc404702897"/>
      <w:bookmarkStart w:id="3" w:name="_Toc445469596"/>
    </w:p>
    <w:p w14:paraId="10695D21" w14:textId="4A2647B4" w:rsidR="00E35A08" w:rsidRPr="0036307F" w:rsidRDefault="00E35A08" w:rsidP="00E35A08">
      <w:pPr>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Questions / Request for clarification</w:t>
      </w:r>
      <w:bookmarkEnd w:id="2"/>
      <w:bookmarkEnd w:id="3"/>
      <w:r w:rsidRPr="0036307F">
        <w:rPr>
          <w:rFonts w:asciiTheme="minorHAnsi" w:hAnsiTheme="minorHAnsi" w:cstheme="minorHAnsi"/>
          <w:b/>
          <w:bCs/>
          <w:sz w:val="22"/>
          <w:szCs w:val="22"/>
          <w:u w:val="single"/>
        </w:rPr>
        <w:t xml:space="preserve"> </w:t>
      </w:r>
    </w:p>
    <w:p w14:paraId="352678BB" w14:textId="77777777" w:rsidR="00E35A08" w:rsidRPr="0036307F" w:rsidRDefault="00E35A08" w:rsidP="00E35A08">
      <w:pPr>
        <w:jc w:val="both"/>
        <w:rPr>
          <w:rFonts w:asciiTheme="minorHAnsi" w:hAnsiTheme="minorHAnsi" w:cstheme="minorHAnsi"/>
          <w:sz w:val="22"/>
          <w:szCs w:val="22"/>
          <w:u w:val="single"/>
        </w:rPr>
      </w:pPr>
      <w:r w:rsidRPr="0036307F">
        <w:rPr>
          <w:rFonts w:asciiTheme="minorHAnsi" w:hAnsiTheme="minorHAnsi" w:cstheme="minorHAnsi"/>
          <w:sz w:val="22"/>
          <w:szCs w:val="22"/>
        </w:rPr>
        <w:t xml:space="preserve">Any requests for clarification may be submitted by email </w:t>
      </w:r>
      <w:r w:rsidRPr="007739A1">
        <w:rPr>
          <w:rStyle w:val="Hyperlink"/>
          <w:rFonts w:asciiTheme="minorHAnsi" w:hAnsiTheme="minorHAnsi" w:cstheme="minorHAnsi"/>
          <w:color w:val="000000" w:themeColor="text1"/>
          <w:sz w:val="22"/>
          <w:szCs w:val="22"/>
          <w:u w:val="none"/>
        </w:rPr>
        <w:t>or</w:t>
      </w:r>
      <w:r>
        <w:rPr>
          <w:rStyle w:val="Hyperlink"/>
          <w:rFonts w:asciiTheme="minorHAnsi" w:hAnsiTheme="minorHAnsi" w:cstheme="minorHAnsi"/>
          <w:color w:val="000000" w:themeColor="text1"/>
          <w:sz w:val="22"/>
          <w:szCs w:val="22"/>
          <w:u w:val="none"/>
        </w:rPr>
        <w:t xml:space="preserve"> to</w:t>
      </w:r>
      <w:r w:rsidRPr="007739A1">
        <w:rPr>
          <w:rStyle w:val="Hyperlink"/>
          <w:rFonts w:asciiTheme="minorHAnsi" w:hAnsiTheme="minorHAnsi" w:cstheme="minorHAnsi"/>
          <w:color w:val="000000" w:themeColor="text1"/>
          <w:sz w:val="22"/>
          <w:szCs w:val="22"/>
          <w:u w:val="none"/>
        </w:rPr>
        <w:t xml:space="preserve"> </w:t>
      </w:r>
      <w:hyperlink r:id="rId8" w:history="1">
        <w:r w:rsidRPr="00DE49B9">
          <w:rPr>
            <w:rStyle w:val="Hyperlink"/>
            <w:rFonts w:asciiTheme="minorHAnsi" w:hAnsiTheme="minorHAnsi" w:cstheme="minorHAnsi"/>
            <w:sz w:val="22"/>
            <w:szCs w:val="22"/>
          </w:rPr>
          <w:t>eelkhoury@oxfam.org.uk</w:t>
        </w:r>
      </w:hyperlink>
      <w:r>
        <w:rPr>
          <w:rStyle w:val="Hyperlink"/>
          <w:rFonts w:asciiTheme="minorHAnsi" w:hAnsiTheme="minorHAnsi" w:cstheme="minorHAnsi"/>
          <w:sz w:val="22"/>
          <w:szCs w:val="22"/>
        </w:rPr>
        <w:t xml:space="preserve"> </w:t>
      </w:r>
      <w:proofErr w:type="spellStart"/>
      <w:r w:rsidRPr="007739A1">
        <w:rPr>
          <w:rStyle w:val="Hyperlink"/>
          <w:rFonts w:asciiTheme="minorHAnsi" w:hAnsiTheme="minorHAnsi" w:cstheme="minorHAnsi"/>
          <w:color w:val="auto"/>
          <w:sz w:val="22"/>
          <w:szCs w:val="22"/>
          <w:u w:val="none"/>
        </w:rPr>
        <w:t>ccing</w:t>
      </w:r>
      <w:proofErr w:type="spellEnd"/>
      <w:r>
        <w:rPr>
          <w:rStyle w:val="Hyperlink"/>
          <w:rFonts w:asciiTheme="minorHAnsi" w:hAnsiTheme="minorHAnsi" w:cstheme="minorHAnsi"/>
          <w:sz w:val="22"/>
          <w:szCs w:val="22"/>
        </w:rPr>
        <w:t xml:space="preserve"> </w:t>
      </w:r>
      <w:hyperlink r:id="rId9" w:history="1">
        <w:r w:rsidRPr="0036307F">
          <w:rPr>
            <w:rStyle w:val="Hyperlink"/>
            <w:rFonts w:asciiTheme="minorHAnsi" w:hAnsiTheme="minorHAnsi" w:cstheme="minorHAnsi"/>
            <w:sz w:val="22"/>
            <w:szCs w:val="22"/>
          </w:rPr>
          <w:t>SHeneskehian@oxfam.org.uk</w:t>
        </w:r>
      </w:hyperlink>
    </w:p>
    <w:p w14:paraId="7606B6A4" w14:textId="77777777" w:rsidR="00E35A08" w:rsidRDefault="00E35A08" w:rsidP="0047679E">
      <w:pPr>
        <w:spacing w:after="120" w:line="340" w:lineRule="atLeast"/>
        <w:jc w:val="both"/>
        <w:rPr>
          <w:rFonts w:asciiTheme="minorHAnsi" w:hAnsiTheme="minorHAnsi" w:cstheme="minorHAnsi"/>
          <w:b/>
          <w:bCs/>
          <w:sz w:val="22"/>
          <w:szCs w:val="22"/>
          <w:u w:val="single"/>
        </w:rPr>
      </w:pPr>
    </w:p>
    <w:p w14:paraId="4A9A6CFA" w14:textId="77777777" w:rsidR="003010B7" w:rsidRPr="0036307F" w:rsidRDefault="003010B7" w:rsidP="003010B7">
      <w:pPr>
        <w:jc w:val="both"/>
        <w:rPr>
          <w:rFonts w:asciiTheme="minorHAnsi" w:hAnsiTheme="minorHAnsi" w:cstheme="minorHAnsi"/>
          <w:b/>
          <w:bCs/>
          <w:sz w:val="22"/>
          <w:szCs w:val="22"/>
          <w:u w:val="single"/>
        </w:rPr>
      </w:pPr>
      <w:r w:rsidRPr="0036307F">
        <w:rPr>
          <w:rFonts w:asciiTheme="minorHAnsi" w:hAnsiTheme="minorHAnsi" w:cstheme="minorHAnsi"/>
          <w:b/>
          <w:bCs/>
          <w:sz w:val="22"/>
          <w:szCs w:val="22"/>
          <w:u w:val="single"/>
        </w:rPr>
        <w:t>Timeframe and Payment</w:t>
      </w:r>
    </w:p>
    <w:p w14:paraId="0F393442" w14:textId="33C2F1D7" w:rsidR="005A59B8" w:rsidRPr="0036307F" w:rsidRDefault="003010B7" w:rsidP="00455EEF">
      <w:pPr>
        <w:jc w:val="both"/>
        <w:rPr>
          <w:rFonts w:asciiTheme="minorHAnsi" w:hAnsiTheme="minorHAnsi" w:cstheme="minorHAnsi"/>
          <w:sz w:val="22"/>
          <w:szCs w:val="22"/>
        </w:rPr>
      </w:pPr>
      <w:r w:rsidRPr="0036307F">
        <w:rPr>
          <w:rFonts w:asciiTheme="minorHAnsi" w:hAnsiTheme="minorHAnsi" w:cstheme="minorHAnsi"/>
          <w:sz w:val="22"/>
          <w:szCs w:val="22"/>
        </w:rPr>
        <w:t>100% payment after completing</w:t>
      </w:r>
      <w:r w:rsidR="005F3D4D">
        <w:rPr>
          <w:rFonts w:asciiTheme="minorHAnsi" w:hAnsiTheme="minorHAnsi" w:cstheme="minorHAnsi"/>
          <w:sz w:val="22"/>
          <w:szCs w:val="22"/>
        </w:rPr>
        <w:t xml:space="preserve"> </w:t>
      </w:r>
      <w:r w:rsidR="005F3D4D" w:rsidRPr="005F3D4D">
        <w:rPr>
          <w:rFonts w:asciiTheme="minorHAnsi" w:hAnsiTheme="minorHAnsi" w:cstheme="minorHAnsi"/>
          <w:sz w:val="22"/>
          <w:szCs w:val="22"/>
        </w:rPr>
        <w:t>the construction of the requested quantity</w:t>
      </w:r>
      <w:r w:rsidRPr="0036307F">
        <w:rPr>
          <w:rFonts w:asciiTheme="minorHAnsi" w:hAnsiTheme="minorHAnsi" w:cstheme="minorHAnsi"/>
          <w:sz w:val="22"/>
          <w:szCs w:val="22"/>
        </w:rPr>
        <w:t xml:space="preserve"> and submitting</w:t>
      </w:r>
      <w:r w:rsidR="00393D02">
        <w:rPr>
          <w:rFonts w:asciiTheme="minorHAnsi" w:hAnsiTheme="minorHAnsi" w:cstheme="minorHAnsi"/>
          <w:sz w:val="22"/>
          <w:szCs w:val="22"/>
        </w:rPr>
        <w:t xml:space="preserve"> the</w:t>
      </w:r>
      <w:r w:rsidRPr="0036307F">
        <w:rPr>
          <w:rFonts w:asciiTheme="minorHAnsi" w:hAnsiTheme="minorHAnsi" w:cstheme="minorHAnsi"/>
          <w:sz w:val="22"/>
          <w:szCs w:val="22"/>
        </w:rPr>
        <w:t xml:space="preserve"> financial documents.</w:t>
      </w:r>
      <w:r w:rsidR="00A72638">
        <w:rPr>
          <w:rFonts w:asciiTheme="minorHAnsi" w:hAnsiTheme="minorHAnsi" w:cstheme="minorHAnsi"/>
          <w:sz w:val="22"/>
          <w:szCs w:val="22"/>
        </w:rPr>
        <w:t xml:space="preserve"> Oxfam will pay based on the number of constructed latrines.</w:t>
      </w:r>
    </w:p>
    <w:sectPr w:rsidR="005A59B8" w:rsidRPr="0036307F" w:rsidSect="00D055FE">
      <w:head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BC0E" w14:textId="77777777" w:rsidR="00A431C3" w:rsidRDefault="00A431C3">
      <w:r>
        <w:separator/>
      </w:r>
    </w:p>
  </w:endnote>
  <w:endnote w:type="continuationSeparator" w:id="0">
    <w:p w14:paraId="42873805" w14:textId="77777777" w:rsidR="00A431C3" w:rsidRDefault="00A4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FB78" w14:textId="77777777" w:rsidR="00A431C3" w:rsidRDefault="00A431C3">
      <w:r>
        <w:separator/>
      </w:r>
    </w:p>
  </w:footnote>
  <w:footnote w:type="continuationSeparator" w:id="0">
    <w:p w14:paraId="6E9A70CA" w14:textId="77777777" w:rsidR="00A431C3" w:rsidRDefault="00A4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647" w14:textId="77777777" w:rsidR="00D1768E" w:rsidRPr="00D1768E" w:rsidRDefault="00E31F69" w:rsidP="00D1768E">
    <w:pPr>
      <w:pStyle w:val="Header"/>
    </w:pPr>
    <w:r>
      <w:rPr>
        <w:noProof/>
      </w:rPr>
      <w:drawing>
        <wp:anchor distT="0" distB="0" distL="114300" distR="114300" simplePos="0" relativeHeight="251659264" behindDoc="0" locked="0" layoutInCell="1" allowOverlap="1" wp14:anchorId="60CB2CE1" wp14:editId="6D85AE8B">
          <wp:simplePos x="0" y="0"/>
          <wp:positionH relativeFrom="margin">
            <wp:align>center</wp:align>
          </wp:positionH>
          <wp:positionV relativeFrom="paragraph">
            <wp:posOffset>-251046</wp:posOffset>
          </wp:positionV>
          <wp:extent cx="572135" cy="633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am_Vertical_Color_RGB_0.png"/>
                  <pic:cNvPicPr/>
                </pic:nvPicPr>
                <pic:blipFill>
                  <a:blip r:embed="rId1">
                    <a:extLst>
                      <a:ext uri="{28A0092B-C50C-407E-A947-70E740481C1C}">
                        <a14:useLocalDpi xmlns:a14="http://schemas.microsoft.com/office/drawing/2010/main" val="0"/>
                      </a:ext>
                    </a:extLst>
                  </a:blip>
                  <a:stretch>
                    <a:fillRect/>
                  </a:stretch>
                </pic:blipFill>
                <pic:spPr>
                  <a:xfrm>
                    <a:off x="0" y="0"/>
                    <a:ext cx="572135" cy="633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301"/>
    <w:multiLevelType w:val="hybridMultilevel"/>
    <w:tmpl w:val="F8A2E77E"/>
    <w:lvl w:ilvl="0" w:tplc="FE522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63E81"/>
    <w:multiLevelType w:val="hybridMultilevel"/>
    <w:tmpl w:val="C3286D9A"/>
    <w:lvl w:ilvl="0" w:tplc="FD963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C476C"/>
    <w:multiLevelType w:val="hybridMultilevel"/>
    <w:tmpl w:val="63CAC562"/>
    <w:lvl w:ilvl="0" w:tplc="CD78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E4EBC"/>
    <w:multiLevelType w:val="hybridMultilevel"/>
    <w:tmpl w:val="7C1A9144"/>
    <w:lvl w:ilvl="0" w:tplc="B48CF6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31DAC"/>
    <w:multiLevelType w:val="hybridMultilevel"/>
    <w:tmpl w:val="E938AF60"/>
    <w:lvl w:ilvl="0" w:tplc="79C02C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04330"/>
    <w:multiLevelType w:val="hybridMultilevel"/>
    <w:tmpl w:val="4B0EBA50"/>
    <w:lvl w:ilvl="0" w:tplc="2CC60C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442FA"/>
    <w:multiLevelType w:val="hybridMultilevel"/>
    <w:tmpl w:val="5DC85F22"/>
    <w:lvl w:ilvl="0" w:tplc="C4385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610BA"/>
    <w:multiLevelType w:val="hybridMultilevel"/>
    <w:tmpl w:val="0EA42E2C"/>
    <w:lvl w:ilvl="0" w:tplc="04090001">
      <w:start w:val="1"/>
      <w:numFmt w:val="bullet"/>
      <w:lvlText w:val=""/>
      <w:lvlJc w:val="left"/>
      <w:pPr>
        <w:ind w:left="720" w:hanging="360"/>
      </w:pPr>
      <w:rPr>
        <w:rFonts w:ascii="Symbol" w:hAnsi="Symbol" w:hint="default"/>
      </w:rPr>
    </w:lvl>
    <w:lvl w:ilvl="1" w:tplc="7062C6A0">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E05FB"/>
    <w:multiLevelType w:val="hybridMultilevel"/>
    <w:tmpl w:val="237A70A6"/>
    <w:lvl w:ilvl="0" w:tplc="569E7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46979"/>
    <w:multiLevelType w:val="hybridMultilevel"/>
    <w:tmpl w:val="FF0E6B2E"/>
    <w:lvl w:ilvl="0" w:tplc="5532DB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A032C9"/>
    <w:multiLevelType w:val="hybridMultilevel"/>
    <w:tmpl w:val="41A49CD8"/>
    <w:lvl w:ilvl="0" w:tplc="BF2C99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259D9"/>
    <w:multiLevelType w:val="hybridMultilevel"/>
    <w:tmpl w:val="35707032"/>
    <w:lvl w:ilvl="0" w:tplc="F15298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32451"/>
    <w:multiLevelType w:val="hybridMultilevel"/>
    <w:tmpl w:val="33024734"/>
    <w:lvl w:ilvl="0" w:tplc="3F1EB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93799"/>
    <w:multiLevelType w:val="hybridMultilevel"/>
    <w:tmpl w:val="3924A560"/>
    <w:lvl w:ilvl="0" w:tplc="F1389F3A">
      <w:start w:val="1"/>
      <w:numFmt w:val="decimal"/>
      <w:lvlText w:val="%1."/>
      <w:lvlJc w:val="left"/>
      <w:pPr>
        <w:ind w:left="90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87870"/>
    <w:multiLevelType w:val="hybridMultilevel"/>
    <w:tmpl w:val="4E022B8A"/>
    <w:lvl w:ilvl="0" w:tplc="2ACC3F2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67BB4585"/>
    <w:multiLevelType w:val="hybridMultilevel"/>
    <w:tmpl w:val="5E1A7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A45E0E"/>
    <w:multiLevelType w:val="hybridMultilevel"/>
    <w:tmpl w:val="8AB0F10E"/>
    <w:lvl w:ilvl="0" w:tplc="52D634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E3818"/>
    <w:multiLevelType w:val="hybridMultilevel"/>
    <w:tmpl w:val="4C2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C7390"/>
    <w:multiLevelType w:val="hybridMultilevel"/>
    <w:tmpl w:val="46523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631668">
    <w:abstractNumId w:val="17"/>
  </w:num>
  <w:num w:numId="2" w16cid:durableId="791947659">
    <w:abstractNumId w:val="15"/>
  </w:num>
  <w:num w:numId="3" w16cid:durableId="203056195">
    <w:abstractNumId w:val="13"/>
  </w:num>
  <w:num w:numId="4" w16cid:durableId="221524997">
    <w:abstractNumId w:val="7"/>
  </w:num>
  <w:num w:numId="5" w16cid:durableId="625815980">
    <w:abstractNumId w:val="5"/>
  </w:num>
  <w:num w:numId="6" w16cid:durableId="1402606666">
    <w:abstractNumId w:val="16"/>
  </w:num>
  <w:num w:numId="7" w16cid:durableId="114913566">
    <w:abstractNumId w:val="12"/>
  </w:num>
  <w:num w:numId="8" w16cid:durableId="1853570816">
    <w:abstractNumId w:val="1"/>
  </w:num>
  <w:num w:numId="9" w16cid:durableId="238565781">
    <w:abstractNumId w:val="14"/>
  </w:num>
  <w:num w:numId="10" w16cid:durableId="60176409">
    <w:abstractNumId w:val="6"/>
  </w:num>
  <w:num w:numId="11" w16cid:durableId="358816802">
    <w:abstractNumId w:val="0"/>
  </w:num>
  <w:num w:numId="12" w16cid:durableId="2097556383">
    <w:abstractNumId w:val="18"/>
  </w:num>
  <w:num w:numId="13" w16cid:durableId="5863861">
    <w:abstractNumId w:val="4"/>
  </w:num>
  <w:num w:numId="14" w16cid:durableId="254292925">
    <w:abstractNumId w:val="2"/>
  </w:num>
  <w:num w:numId="15" w16cid:durableId="1682661865">
    <w:abstractNumId w:val="8"/>
  </w:num>
  <w:num w:numId="16" w16cid:durableId="2015764428">
    <w:abstractNumId w:val="9"/>
  </w:num>
  <w:num w:numId="17" w16cid:durableId="1748917003">
    <w:abstractNumId w:val="11"/>
  </w:num>
  <w:num w:numId="18" w16cid:durableId="1000615944">
    <w:abstractNumId w:val="10"/>
  </w:num>
  <w:num w:numId="19" w16cid:durableId="1825779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97"/>
    <w:rsid w:val="00023AE9"/>
    <w:rsid w:val="000371D4"/>
    <w:rsid w:val="00052577"/>
    <w:rsid w:val="0006193F"/>
    <w:rsid w:val="00062F57"/>
    <w:rsid w:val="00077769"/>
    <w:rsid w:val="000959AA"/>
    <w:rsid w:val="000A02F5"/>
    <w:rsid w:val="000C2B51"/>
    <w:rsid w:val="000E2417"/>
    <w:rsid w:val="00133EE5"/>
    <w:rsid w:val="00161648"/>
    <w:rsid w:val="00167695"/>
    <w:rsid w:val="001829AE"/>
    <w:rsid w:val="001A0F08"/>
    <w:rsid w:val="001A2D30"/>
    <w:rsid w:val="001B3273"/>
    <w:rsid w:val="001B4C99"/>
    <w:rsid w:val="001B6445"/>
    <w:rsid w:val="001D5115"/>
    <w:rsid w:val="001D780B"/>
    <w:rsid w:val="001F5480"/>
    <w:rsid w:val="00201F17"/>
    <w:rsid w:val="00222D3A"/>
    <w:rsid w:val="00230A11"/>
    <w:rsid w:val="00231045"/>
    <w:rsid w:val="00262AFC"/>
    <w:rsid w:val="00262C77"/>
    <w:rsid w:val="0028665C"/>
    <w:rsid w:val="002B062A"/>
    <w:rsid w:val="002B61BD"/>
    <w:rsid w:val="002C3D74"/>
    <w:rsid w:val="002F231B"/>
    <w:rsid w:val="002F6757"/>
    <w:rsid w:val="002F7F57"/>
    <w:rsid w:val="003010B7"/>
    <w:rsid w:val="00325F82"/>
    <w:rsid w:val="00333A5B"/>
    <w:rsid w:val="00357DBF"/>
    <w:rsid w:val="00362A71"/>
    <w:rsid w:val="0036307F"/>
    <w:rsid w:val="0036338F"/>
    <w:rsid w:val="00377D9A"/>
    <w:rsid w:val="00393D02"/>
    <w:rsid w:val="003A512B"/>
    <w:rsid w:val="003C2774"/>
    <w:rsid w:val="003C6770"/>
    <w:rsid w:val="003C7F16"/>
    <w:rsid w:val="00413BA3"/>
    <w:rsid w:val="00415D57"/>
    <w:rsid w:val="00455451"/>
    <w:rsid w:val="00455EEF"/>
    <w:rsid w:val="00466EC2"/>
    <w:rsid w:val="0047679E"/>
    <w:rsid w:val="0048724D"/>
    <w:rsid w:val="004D0EE6"/>
    <w:rsid w:val="004F7AAF"/>
    <w:rsid w:val="005038E2"/>
    <w:rsid w:val="005314F0"/>
    <w:rsid w:val="0053765B"/>
    <w:rsid w:val="00546F67"/>
    <w:rsid w:val="005666A3"/>
    <w:rsid w:val="005874D9"/>
    <w:rsid w:val="00594617"/>
    <w:rsid w:val="005A59B8"/>
    <w:rsid w:val="005C3EC8"/>
    <w:rsid w:val="005C634D"/>
    <w:rsid w:val="005F3D4D"/>
    <w:rsid w:val="005F4308"/>
    <w:rsid w:val="0060604E"/>
    <w:rsid w:val="006067B9"/>
    <w:rsid w:val="00621303"/>
    <w:rsid w:val="0063678D"/>
    <w:rsid w:val="00637299"/>
    <w:rsid w:val="00670572"/>
    <w:rsid w:val="006719B5"/>
    <w:rsid w:val="00675478"/>
    <w:rsid w:val="006762E6"/>
    <w:rsid w:val="00683DD4"/>
    <w:rsid w:val="006A4519"/>
    <w:rsid w:val="006B1598"/>
    <w:rsid w:val="006B632F"/>
    <w:rsid w:val="006D1003"/>
    <w:rsid w:val="006D3C1F"/>
    <w:rsid w:val="006E0B67"/>
    <w:rsid w:val="006E3313"/>
    <w:rsid w:val="006E5F97"/>
    <w:rsid w:val="006F5D43"/>
    <w:rsid w:val="007065DB"/>
    <w:rsid w:val="0073127F"/>
    <w:rsid w:val="00733F36"/>
    <w:rsid w:val="00741D0A"/>
    <w:rsid w:val="007550AE"/>
    <w:rsid w:val="00764B78"/>
    <w:rsid w:val="007739A1"/>
    <w:rsid w:val="007918D4"/>
    <w:rsid w:val="00796948"/>
    <w:rsid w:val="007A198E"/>
    <w:rsid w:val="007A4CD5"/>
    <w:rsid w:val="007B5780"/>
    <w:rsid w:val="007C387A"/>
    <w:rsid w:val="007D3445"/>
    <w:rsid w:val="007D6439"/>
    <w:rsid w:val="007F0AD7"/>
    <w:rsid w:val="007F43D9"/>
    <w:rsid w:val="00833824"/>
    <w:rsid w:val="008367BD"/>
    <w:rsid w:val="00854D23"/>
    <w:rsid w:val="0086645B"/>
    <w:rsid w:val="00895446"/>
    <w:rsid w:val="008A068C"/>
    <w:rsid w:val="008A0D76"/>
    <w:rsid w:val="00917F9A"/>
    <w:rsid w:val="00932C90"/>
    <w:rsid w:val="00941A44"/>
    <w:rsid w:val="009425B1"/>
    <w:rsid w:val="00943C8E"/>
    <w:rsid w:val="009465ED"/>
    <w:rsid w:val="009555ED"/>
    <w:rsid w:val="00964697"/>
    <w:rsid w:val="00967308"/>
    <w:rsid w:val="00977F4F"/>
    <w:rsid w:val="00984839"/>
    <w:rsid w:val="009917D5"/>
    <w:rsid w:val="00996CF0"/>
    <w:rsid w:val="009B62A8"/>
    <w:rsid w:val="009D3A74"/>
    <w:rsid w:val="009E122E"/>
    <w:rsid w:val="009F10A5"/>
    <w:rsid w:val="00A017D0"/>
    <w:rsid w:val="00A115E7"/>
    <w:rsid w:val="00A21CF9"/>
    <w:rsid w:val="00A21D3C"/>
    <w:rsid w:val="00A42956"/>
    <w:rsid w:val="00A431C3"/>
    <w:rsid w:val="00A459F9"/>
    <w:rsid w:val="00A46D3A"/>
    <w:rsid w:val="00A71619"/>
    <w:rsid w:val="00A72638"/>
    <w:rsid w:val="00A753EE"/>
    <w:rsid w:val="00A75D6E"/>
    <w:rsid w:val="00A9374E"/>
    <w:rsid w:val="00AA27AB"/>
    <w:rsid w:val="00AE6171"/>
    <w:rsid w:val="00AF1DC5"/>
    <w:rsid w:val="00B23B6E"/>
    <w:rsid w:val="00B3009D"/>
    <w:rsid w:val="00B6252C"/>
    <w:rsid w:val="00B95B2B"/>
    <w:rsid w:val="00BA49C6"/>
    <w:rsid w:val="00BC771B"/>
    <w:rsid w:val="00BD4091"/>
    <w:rsid w:val="00C074B4"/>
    <w:rsid w:val="00C12F37"/>
    <w:rsid w:val="00C45A45"/>
    <w:rsid w:val="00C61DBE"/>
    <w:rsid w:val="00C662DC"/>
    <w:rsid w:val="00C953A3"/>
    <w:rsid w:val="00CB75CC"/>
    <w:rsid w:val="00CC15D9"/>
    <w:rsid w:val="00CE4969"/>
    <w:rsid w:val="00CE5E5C"/>
    <w:rsid w:val="00CF7E13"/>
    <w:rsid w:val="00D352B0"/>
    <w:rsid w:val="00D447BD"/>
    <w:rsid w:val="00D6273B"/>
    <w:rsid w:val="00D66390"/>
    <w:rsid w:val="00D92C72"/>
    <w:rsid w:val="00DB34C2"/>
    <w:rsid w:val="00DB3674"/>
    <w:rsid w:val="00DC29A1"/>
    <w:rsid w:val="00DE06BD"/>
    <w:rsid w:val="00DF5B1D"/>
    <w:rsid w:val="00E2198E"/>
    <w:rsid w:val="00E2671C"/>
    <w:rsid w:val="00E31F69"/>
    <w:rsid w:val="00E35A08"/>
    <w:rsid w:val="00E41DD6"/>
    <w:rsid w:val="00E57D9B"/>
    <w:rsid w:val="00E659DF"/>
    <w:rsid w:val="00E662CB"/>
    <w:rsid w:val="00E729C4"/>
    <w:rsid w:val="00E83EF8"/>
    <w:rsid w:val="00E92CB2"/>
    <w:rsid w:val="00EA4DA0"/>
    <w:rsid w:val="00EC22A2"/>
    <w:rsid w:val="00ED566D"/>
    <w:rsid w:val="00EE0979"/>
    <w:rsid w:val="00F14001"/>
    <w:rsid w:val="00F155CC"/>
    <w:rsid w:val="00F1696E"/>
    <w:rsid w:val="00F2125A"/>
    <w:rsid w:val="00F36A85"/>
    <w:rsid w:val="00F4129B"/>
    <w:rsid w:val="00F57485"/>
    <w:rsid w:val="00F655E5"/>
    <w:rsid w:val="00F7311F"/>
    <w:rsid w:val="00FA1FD3"/>
    <w:rsid w:val="00FC7A87"/>
    <w:rsid w:val="00FE6456"/>
    <w:rsid w:val="00FF0E81"/>
    <w:rsid w:val="00FF4627"/>
    <w:rsid w:val="00FF4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F89"/>
  <w15:chartTrackingRefBased/>
  <w15:docId w15:val="{35AB6408-CC13-40BD-BD5B-BC548CB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17"/>
    <w:pPr>
      <w:spacing w:after="0" w:line="240" w:lineRule="auto"/>
    </w:pPr>
    <w:rPr>
      <w:rFonts w:ascii="Garamond" w:eastAsia="Times New Roman" w:hAnsi="Garamond"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0B7"/>
    <w:rPr>
      <w:color w:val="0563C1" w:themeColor="hyperlink"/>
      <w:u w:val="single"/>
    </w:rPr>
  </w:style>
  <w:style w:type="paragraph" w:styleId="ListParagraph">
    <w:name w:val="List Paragraph"/>
    <w:basedOn w:val="Normal"/>
    <w:link w:val="ListParagraphChar"/>
    <w:uiPriority w:val="34"/>
    <w:qFormat/>
    <w:rsid w:val="003010B7"/>
    <w:pPr>
      <w:ind w:left="720"/>
      <w:contextualSpacing/>
    </w:pPr>
  </w:style>
  <w:style w:type="paragraph" w:styleId="Header">
    <w:name w:val="header"/>
    <w:basedOn w:val="Normal"/>
    <w:link w:val="HeaderChar"/>
    <w:uiPriority w:val="99"/>
    <w:unhideWhenUsed/>
    <w:rsid w:val="003010B7"/>
    <w:pPr>
      <w:tabs>
        <w:tab w:val="center" w:pos="4680"/>
        <w:tab w:val="right" w:pos="9360"/>
      </w:tabs>
    </w:pPr>
  </w:style>
  <w:style w:type="character" w:customStyle="1" w:styleId="HeaderChar">
    <w:name w:val="Header Char"/>
    <w:basedOn w:val="DefaultParagraphFont"/>
    <w:link w:val="Header"/>
    <w:uiPriority w:val="99"/>
    <w:rsid w:val="003010B7"/>
    <w:rPr>
      <w:rFonts w:ascii="Garamond" w:eastAsia="Times New Roman" w:hAnsi="Garamond" w:cs="Times New Roman"/>
      <w:sz w:val="24"/>
      <w:szCs w:val="24"/>
      <w:lang w:val="en-GB"/>
    </w:rPr>
  </w:style>
  <w:style w:type="character" w:customStyle="1" w:styleId="ListParagraphChar">
    <w:name w:val="List Paragraph Char"/>
    <w:link w:val="ListParagraph"/>
    <w:uiPriority w:val="34"/>
    <w:locked/>
    <w:rsid w:val="003010B7"/>
    <w:rPr>
      <w:rFonts w:ascii="Garamond" w:eastAsia="Times New Roman" w:hAnsi="Garamond" w:cs="Times New Roman"/>
      <w:sz w:val="24"/>
      <w:szCs w:val="24"/>
      <w:lang w:val="en-GB"/>
    </w:rPr>
  </w:style>
  <w:style w:type="paragraph" w:styleId="BalloonText">
    <w:name w:val="Balloon Text"/>
    <w:basedOn w:val="Normal"/>
    <w:link w:val="BalloonTextChar"/>
    <w:uiPriority w:val="99"/>
    <w:semiHidden/>
    <w:unhideWhenUsed/>
    <w:rsid w:val="00362A71"/>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362A71"/>
    <w:rPr>
      <w:rFonts w:ascii="Tahoma" w:hAnsi="Tahoma" w:cs="Tahoma"/>
      <w:sz w:val="16"/>
      <w:szCs w:val="16"/>
    </w:rPr>
  </w:style>
  <w:style w:type="character" w:styleId="UnresolvedMention">
    <w:name w:val="Unresolved Mention"/>
    <w:basedOn w:val="DefaultParagraphFont"/>
    <w:uiPriority w:val="99"/>
    <w:semiHidden/>
    <w:unhideWhenUsed/>
    <w:rsid w:val="00230A11"/>
    <w:rPr>
      <w:color w:val="605E5C"/>
      <w:shd w:val="clear" w:color="auto" w:fill="E1DFDD"/>
    </w:rPr>
  </w:style>
  <w:style w:type="table" w:styleId="TableGrid">
    <w:name w:val="Table Grid"/>
    <w:basedOn w:val="TableNormal"/>
    <w:uiPriority w:val="39"/>
    <w:rsid w:val="00CB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3F"/>
    <w:rPr>
      <w:sz w:val="16"/>
      <w:szCs w:val="16"/>
    </w:rPr>
  </w:style>
  <w:style w:type="paragraph" w:styleId="CommentText">
    <w:name w:val="annotation text"/>
    <w:basedOn w:val="Normal"/>
    <w:link w:val="CommentTextChar"/>
    <w:uiPriority w:val="99"/>
    <w:unhideWhenUsed/>
    <w:rsid w:val="0006193F"/>
    <w:rPr>
      <w:sz w:val="20"/>
      <w:szCs w:val="20"/>
    </w:rPr>
  </w:style>
  <w:style w:type="character" w:customStyle="1" w:styleId="CommentTextChar">
    <w:name w:val="Comment Text Char"/>
    <w:basedOn w:val="DefaultParagraphFont"/>
    <w:link w:val="CommentText"/>
    <w:uiPriority w:val="99"/>
    <w:rsid w:val="0006193F"/>
    <w:rPr>
      <w:rFonts w:ascii="Garamond" w:eastAsia="Times New Roman"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6193F"/>
    <w:rPr>
      <w:b/>
      <w:bCs/>
    </w:rPr>
  </w:style>
  <w:style w:type="character" w:customStyle="1" w:styleId="CommentSubjectChar">
    <w:name w:val="Comment Subject Char"/>
    <w:basedOn w:val="CommentTextChar"/>
    <w:link w:val="CommentSubject"/>
    <w:uiPriority w:val="99"/>
    <w:semiHidden/>
    <w:rsid w:val="0006193F"/>
    <w:rPr>
      <w:rFonts w:ascii="Garamond" w:eastAsia="Times New Roman" w:hAnsi="Garamond" w:cs="Times New Roman"/>
      <w:b/>
      <w:bCs/>
      <w:sz w:val="20"/>
      <w:szCs w:val="20"/>
      <w:lang w:val="en-GB"/>
    </w:rPr>
  </w:style>
  <w:style w:type="paragraph" w:styleId="Revision">
    <w:name w:val="Revision"/>
    <w:hidden/>
    <w:uiPriority w:val="99"/>
    <w:semiHidden/>
    <w:rsid w:val="00FE6456"/>
    <w:pPr>
      <w:spacing w:after="0" w:line="240" w:lineRule="auto"/>
    </w:pPr>
    <w:rPr>
      <w:rFonts w:ascii="Garamond" w:eastAsia="Times New Roman" w:hAnsi="Garamond" w:cs="Times New Roman"/>
      <w:sz w:val="24"/>
      <w:szCs w:val="24"/>
      <w:lang w:val="en-GB"/>
    </w:rPr>
  </w:style>
  <w:style w:type="paragraph" w:styleId="Footer">
    <w:name w:val="footer"/>
    <w:basedOn w:val="Normal"/>
    <w:link w:val="FooterChar"/>
    <w:uiPriority w:val="99"/>
    <w:unhideWhenUsed/>
    <w:rsid w:val="00455EEF"/>
    <w:pPr>
      <w:tabs>
        <w:tab w:val="center" w:pos="4680"/>
        <w:tab w:val="right" w:pos="9360"/>
      </w:tabs>
    </w:pPr>
  </w:style>
  <w:style w:type="character" w:customStyle="1" w:styleId="FooterChar">
    <w:name w:val="Footer Char"/>
    <w:basedOn w:val="DefaultParagraphFont"/>
    <w:link w:val="Footer"/>
    <w:uiPriority w:val="99"/>
    <w:rsid w:val="00455EEF"/>
    <w:rPr>
      <w:rFonts w:ascii="Garamond" w:eastAsia="Times New Roman" w:hAnsi="Garamond"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9689">
      <w:bodyDiv w:val="1"/>
      <w:marLeft w:val="0"/>
      <w:marRight w:val="0"/>
      <w:marTop w:val="0"/>
      <w:marBottom w:val="0"/>
      <w:divBdr>
        <w:top w:val="none" w:sz="0" w:space="0" w:color="auto"/>
        <w:left w:val="none" w:sz="0" w:space="0" w:color="auto"/>
        <w:bottom w:val="none" w:sz="0" w:space="0" w:color="auto"/>
        <w:right w:val="none" w:sz="0" w:space="0" w:color="auto"/>
      </w:divBdr>
    </w:div>
    <w:div w:id="315838784">
      <w:bodyDiv w:val="1"/>
      <w:marLeft w:val="0"/>
      <w:marRight w:val="0"/>
      <w:marTop w:val="0"/>
      <w:marBottom w:val="0"/>
      <w:divBdr>
        <w:top w:val="none" w:sz="0" w:space="0" w:color="auto"/>
        <w:left w:val="none" w:sz="0" w:space="0" w:color="auto"/>
        <w:bottom w:val="none" w:sz="0" w:space="0" w:color="auto"/>
        <w:right w:val="none" w:sz="0" w:space="0" w:color="auto"/>
      </w:divBdr>
      <w:divsChild>
        <w:div w:id="1171679557">
          <w:marLeft w:val="0"/>
          <w:marRight w:val="0"/>
          <w:marTop w:val="0"/>
          <w:marBottom w:val="0"/>
          <w:divBdr>
            <w:top w:val="none" w:sz="0" w:space="0" w:color="auto"/>
            <w:left w:val="none" w:sz="0" w:space="0" w:color="auto"/>
            <w:bottom w:val="none" w:sz="0" w:space="0" w:color="auto"/>
            <w:right w:val="none" w:sz="0" w:space="0" w:color="auto"/>
          </w:divBdr>
        </w:div>
      </w:divsChild>
    </w:div>
    <w:div w:id="775519973">
      <w:bodyDiv w:val="1"/>
      <w:marLeft w:val="0"/>
      <w:marRight w:val="0"/>
      <w:marTop w:val="0"/>
      <w:marBottom w:val="0"/>
      <w:divBdr>
        <w:top w:val="none" w:sz="0" w:space="0" w:color="auto"/>
        <w:left w:val="none" w:sz="0" w:space="0" w:color="auto"/>
        <w:bottom w:val="none" w:sz="0" w:space="0" w:color="auto"/>
        <w:right w:val="none" w:sz="0" w:space="0" w:color="auto"/>
      </w:divBdr>
    </w:div>
    <w:div w:id="1201091149">
      <w:bodyDiv w:val="1"/>
      <w:marLeft w:val="0"/>
      <w:marRight w:val="0"/>
      <w:marTop w:val="0"/>
      <w:marBottom w:val="0"/>
      <w:divBdr>
        <w:top w:val="none" w:sz="0" w:space="0" w:color="auto"/>
        <w:left w:val="none" w:sz="0" w:space="0" w:color="auto"/>
        <w:bottom w:val="none" w:sz="0" w:space="0" w:color="auto"/>
        <w:right w:val="none" w:sz="0" w:space="0" w:color="auto"/>
      </w:divBdr>
      <w:divsChild>
        <w:div w:id="1821922482">
          <w:marLeft w:val="0"/>
          <w:marRight w:val="0"/>
          <w:marTop w:val="0"/>
          <w:marBottom w:val="0"/>
          <w:divBdr>
            <w:top w:val="none" w:sz="0" w:space="0" w:color="auto"/>
            <w:left w:val="none" w:sz="0" w:space="0" w:color="auto"/>
            <w:bottom w:val="none" w:sz="0" w:space="0" w:color="auto"/>
            <w:right w:val="none" w:sz="0" w:space="0" w:color="auto"/>
          </w:divBdr>
        </w:div>
      </w:divsChild>
    </w:div>
    <w:div w:id="1220096321">
      <w:bodyDiv w:val="1"/>
      <w:marLeft w:val="0"/>
      <w:marRight w:val="0"/>
      <w:marTop w:val="0"/>
      <w:marBottom w:val="0"/>
      <w:divBdr>
        <w:top w:val="none" w:sz="0" w:space="0" w:color="auto"/>
        <w:left w:val="none" w:sz="0" w:space="0" w:color="auto"/>
        <w:bottom w:val="none" w:sz="0" w:space="0" w:color="auto"/>
        <w:right w:val="none" w:sz="0" w:space="0" w:color="auto"/>
      </w:divBdr>
    </w:div>
    <w:div w:id="1835026667">
      <w:bodyDiv w:val="1"/>
      <w:marLeft w:val="0"/>
      <w:marRight w:val="0"/>
      <w:marTop w:val="0"/>
      <w:marBottom w:val="0"/>
      <w:divBdr>
        <w:top w:val="none" w:sz="0" w:space="0" w:color="auto"/>
        <w:left w:val="none" w:sz="0" w:space="0" w:color="auto"/>
        <w:bottom w:val="none" w:sz="0" w:space="0" w:color="auto"/>
        <w:right w:val="none" w:sz="0" w:space="0" w:color="auto"/>
      </w:divBdr>
      <w:divsChild>
        <w:div w:id="1111121619">
          <w:marLeft w:val="0"/>
          <w:marRight w:val="0"/>
          <w:marTop w:val="0"/>
          <w:marBottom w:val="0"/>
          <w:divBdr>
            <w:top w:val="none" w:sz="0" w:space="0" w:color="auto"/>
            <w:left w:val="none" w:sz="0" w:space="0" w:color="auto"/>
            <w:bottom w:val="none" w:sz="0" w:space="0" w:color="auto"/>
            <w:right w:val="none" w:sz="0" w:space="0" w:color="auto"/>
          </w:divBdr>
        </w:div>
      </w:divsChild>
    </w:div>
    <w:div w:id="2114279629">
      <w:bodyDiv w:val="1"/>
      <w:marLeft w:val="0"/>
      <w:marRight w:val="0"/>
      <w:marTop w:val="0"/>
      <w:marBottom w:val="0"/>
      <w:divBdr>
        <w:top w:val="none" w:sz="0" w:space="0" w:color="auto"/>
        <w:left w:val="none" w:sz="0" w:space="0" w:color="auto"/>
        <w:bottom w:val="none" w:sz="0" w:space="0" w:color="auto"/>
        <w:right w:val="none" w:sz="0" w:space="0" w:color="auto"/>
      </w:divBdr>
      <w:divsChild>
        <w:div w:id="101210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lkhoury@oxfa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neskehian@oxfa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B0B65-6D42-496A-BE36-BD9F27B0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AbdulGhani</dc:creator>
  <cp:keywords/>
  <dc:description/>
  <cp:lastModifiedBy>Missak Harmandarian</cp:lastModifiedBy>
  <cp:revision>2</cp:revision>
  <dcterms:created xsi:type="dcterms:W3CDTF">2024-01-09T14:48:00Z</dcterms:created>
  <dcterms:modified xsi:type="dcterms:W3CDTF">2024-01-09T14:48:00Z</dcterms:modified>
</cp:coreProperties>
</file>