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2f5496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color w:val="2f5496"/>
          <w:sz w:val="32"/>
          <w:szCs w:val="32"/>
          <w:rtl w:val="0"/>
        </w:rPr>
        <w:t xml:space="preserve">Request for Quotation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i w:val="1"/>
          <w:color w:val="2f5496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2f5496"/>
          <w:sz w:val="32"/>
          <w:szCs w:val="32"/>
          <w:rtl w:val="0"/>
        </w:rPr>
        <w:t xml:space="preserve">Michel Daher Social Foundation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i w:val="1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0"/>
        <w:gridCol w:w="2790"/>
        <w:gridCol w:w="1980"/>
        <w:gridCol w:w="3105"/>
        <w:tblGridChange w:id="0">
          <w:tblGrid>
            <w:gridCol w:w="2250"/>
            <w:gridCol w:w="2790"/>
            <w:gridCol w:w="1980"/>
            <w:gridCol w:w="3105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gridSpan w:val="4"/>
            <w:shd w:fill="e2efd9" w:val="clear"/>
            <w:vAlign w:val="bottom"/>
          </w:tcPr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GENERAL INFORMATION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Project: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Energy Audit to Improve Cost Efficiency for Industrialists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Date of Request: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24 August 2024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Contact Person: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Joceline Saghbiny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Email Address: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right="-33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info@daherfoundation.org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Address: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Ferzol - Bekaa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Telephone: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+961 8 811 333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Submission Information: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The deadline is set for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September 1st, 2023.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MDSF, a non-governmental organization working in Lebanon, is currently seeking a Request for Quotation from interested vendors for the procurement of items/ services listed below. We would appreciate it if you could fill in the information needed and return it to the email address indicated above. 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As per MDSF’s policies and procedures,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rtl w:val="0"/>
        </w:rPr>
        <w:t xml:space="preserve">the offer that provides the lowest price compliant with the needed specifications will be adopted.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30"/>
        <w:gridCol w:w="2587"/>
        <w:gridCol w:w="1980"/>
        <w:gridCol w:w="2723"/>
        <w:tblGridChange w:id="0">
          <w:tblGrid>
            <w:gridCol w:w="2430"/>
            <w:gridCol w:w="2587"/>
            <w:gridCol w:w="1980"/>
            <w:gridCol w:w="2723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gridSpan w:val="4"/>
            <w:shd w:fill="e2efd9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VENDOR DETAILS</w:t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Company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232"/>
                <w:tab w:val="left" w:leader="none" w:pos="4752"/>
              </w:tabs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2232"/>
                <w:tab w:val="left" w:leader="none" w:pos="4752"/>
              </w:tabs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Fiscal Number: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2232"/>
                <w:tab w:val="left" w:leader="none" w:pos="4752"/>
              </w:tabs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Address: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2232"/>
                <w:tab w:val="left" w:leader="none" w:pos="4752"/>
              </w:tabs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Contact Person: 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2232"/>
                <w:tab w:val="left" w:leader="none" w:pos="4752"/>
              </w:tabs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[Name and position] </w:t>
            </w: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Telephone: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2460"/>
        <w:gridCol w:w="1260"/>
        <w:gridCol w:w="1080"/>
        <w:gridCol w:w="900"/>
        <w:gridCol w:w="3390"/>
        <w:tblGridChange w:id="0">
          <w:tblGrid>
            <w:gridCol w:w="630"/>
            <w:gridCol w:w="2460"/>
            <w:gridCol w:w="1260"/>
            <w:gridCol w:w="1080"/>
            <w:gridCol w:w="900"/>
            <w:gridCol w:w="33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shd w:fill="e2efd9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DESCRIPTION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Item Description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Quantity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Unit Price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Total Price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Remarks/ Specifications/ Demo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before="7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before="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Air Conditioning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Capacity: 36000 BTU/h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Floor standing model Inverter type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Heavy-duty, Brand-new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Including copper and power supply (5 linear meters)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Installation and Commissioning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LS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Including Transportation and Mobilization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Including aftersales support for a complete year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Solar String Inverter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Capacity: 27 kW / 3-phases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Model: Eco 27.0-3-S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Brand: Fronius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Including rewiring of solar modules strings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(This inverter has to be added to an existing system)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Installation and Commissioning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LS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Including Transportation and Mobilization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Including aftersales support for a complete year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4"/>
            <w:shd w:fill="e2efd9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TOTAL PRICE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[Currency] </w:t>
            </w: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2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OFFER VALIDITY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Kindly indicate the offer’s validity.</w:t>
            </w:r>
          </w:p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6A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DELIVERY NOTICE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Kindly indicate how many days are required before items can be delivered. </w:t>
            </w:r>
          </w:p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SUPPORT &amp; Warranty AVAILABILITY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Kindly indicate whether, warranty maintenance, support, and follow-up apply. </w:t>
            </w:r>
          </w:p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PAYMENT TERMS AND CONDITIONS 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Kindly indicate your payment terms and conditions. 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yellow"/>
                <w:rtl w:val="0"/>
              </w:rPr>
              <w:t xml:space="preserve">(to be filled)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Scoring selection criteria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Signed and dated quotation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highlight w:val="yellow"/>
                <w:rtl w:val="0"/>
              </w:rPr>
              <w:t xml:space="preserve">(To be attached)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Technical details and drawings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highlight w:val="yellow"/>
                <w:rtl w:val="0"/>
              </w:rPr>
              <w:t xml:space="preserve">(To be attached)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Reference List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highlight w:val="yellow"/>
                <w:rtl w:val="0"/>
              </w:rPr>
              <w:t xml:space="preserve">(To be attached)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CV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highlight w:val="yellow"/>
                <w:rtl w:val="0"/>
              </w:rPr>
              <w:t xml:space="preserve">(To be attached)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Warranty and maintenance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highlight w:val="yellow"/>
                <w:rtl w:val="0"/>
              </w:rPr>
              <w:t xml:space="preserve">(To be attached)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Delivery time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highlight w:val="yellow"/>
                <w:rtl w:val="0"/>
              </w:rPr>
              <w:t xml:space="preserve">(To be attached if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Verdana" w:cs="Verdana" w:eastAsia="Verdana" w:hAnsi="Verdana"/>
                <w:i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Adherence to H.R. 6256 the "Uyghur Forced Labor Prevention Act”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highlight w:val="yellow"/>
                <w:rtl w:val="0"/>
              </w:rPr>
              <w:t xml:space="preserve">(to be signed)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900"/>
        </w:tabs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stamp this Bid Form with your Company Stamp</w:t>
      </w:r>
    </w:p>
    <w:p w:rsidR="00000000" w:rsidDel="00000000" w:rsidP="00000000" w:rsidRDefault="00000000" w:rsidRPr="00000000" w14:paraId="00000086">
      <w:pPr>
        <w:tabs>
          <w:tab w:val="left" w:leader="none" w:pos="900"/>
        </w:tabs>
        <w:jc w:val="center"/>
        <w:rPr>
          <w:rFonts w:ascii="Traditional Arabic" w:cs="Traditional Arabic" w:eastAsia="Traditional Arabic" w:hAnsi="Traditional Arabic"/>
          <w:i w:val="1"/>
        </w:rPr>
      </w:pPr>
      <w:r w:rsidDel="00000000" w:rsidR="00000000" w:rsidRPr="00000000">
        <w:rPr>
          <w:rFonts w:ascii="Traditional Arabic" w:cs="Traditional Arabic" w:eastAsia="Traditional Arabic" w:hAnsi="Traditional Arabic"/>
          <w:i w:val="1"/>
          <w:rtl w:val="1"/>
        </w:rPr>
        <w:t xml:space="preserve">يرجى</w:t>
      </w:r>
      <w:r w:rsidDel="00000000" w:rsidR="00000000" w:rsidRPr="00000000">
        <w:rPr>
          <w:rFonts w:ascii="Traditional Arabic" w:cs="Traditional Arabic" w:eastAsia="Traditional Arabic" w:hAnsi="Traditional Arabic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i w:val="1"/>
          <w:rtl w:val="1"/>
        </w:rPr>
        <w:t xml:space="preserve">ختم</w:t>
      </w:r>
      <w:r w:rsidDel="00000000" w:rsidR="00000000" w:rsidRPr="00000000">
        <w:rPr>
          <w:rFonts w:ascii="Traditional Arabic" w:cs="Traditional Arabic" w:eastAsia="Traditional Arabic" w:hAnsi="Traditional Arabic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i w:val="1"/>
          <w:rtl w:val="1"/>
        </w:rPr>
        <w:t xml:space="preserve">المناقصة</w:t>
      </w:r>
      <w:r w:rsidDel="00000000" w:rsidR="00000000" w:rsidRPr="00000000">
        <w:rPr>
          <w:rFonts w:ascii="Traditional Arabic" w:cs="Traditional Arabic" w:eastAsia="Traditional Arabic" w:hAnsi="Traditional Arabic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i w:val="1"/>
          <w:rtl w:val="1"/>
        </w:rPr>
        <w:t xml:space="preserve">بختم</w:t>
      </w:r>
      <w:r w:rsidDel="00000000" w:rsidR="00000000" w:rsidRPr="00000000">
        <w:rPr>
          <w:rFonts w:ascii="Traditional Arabic" w:cs="Traditional Arabic" w:eastAsia="Traditional Arabic" w:hAnsi="Traditional Arabic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i w:val="1"/>
          <w:rtl w:val="1"/>
        </w:rPr>
        <w:t xml:space="preserve">الشركة</w:t>
      </w:r>
      <w:r w:rsidDel="00000000" w:rsidR="00000000" w:rsidRPr="00000000">
        <w:rPr>
          <w:rFonts w:ascii="Traditional Arabic" w:cs="Traditional Arabic" w:eastAsia="Traditional Arabic" w:hAnsi="Traditional Arabic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i w:val="1"/>
          <w:rtl w:val="1"/>
        </w:rPr>
        <w:t xml:space="preserve">الخاص</w:t>
      </w:r>
      <w:r w:rsidDel="00000000" w:rsidR="00000000" w:rsidRPr="00000000">
        <w:rPr>
          <w:rFonts w:ascii="Traditional Arabic" w:cs="Traditional Arabic" w:eastAsia="Traditional Arabic" w:hAnsi="Traditional Arabic"/>
          <w:i w:val="1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i w:val="1"/>
          <w:rtl w:val="1"/>
        </w:rPr>
        <w:t xml:space="preserve">بك</w:t>
      </w:r>
    </w:p>
    <w:p w:rsidR="00000000" w:rsidDel="00000000" w:rsidP="00000000" w:rsidRDefault="00000000" w:rsidRPr="00000000" w14:paraId="0000008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Signature:</w:t>
      </w:r>
    </w:p>
    <w:p w:rsidR="00000000" w:rsidDel="00000000" w:rsidP="00000000" w:rsidRDefault="00000000" w:rsidRPr="00000000" w14:paraId="0000008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Stamp:</w:t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Date:</w:t>
      </w:r>
    </w:p>
    <w:sectPr>
      <w:headerReference r:id="rId7" w:type="default"/>
      <w:footerReference r:id="rId8" w:type="default"/>
      <w:pgSz w:h="16840" w:w="11907" w:orient="portrait"/>
      <w:pgMar w:bottom="1440" w:top="1440" w:left="1440" w:right="1017" w:header="1008" w:footer="1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alibri"/>
  <w:font w:name="Traditional Arabic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color="000000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360"/>
      </w:tabs>
      <w:spacing w:after="0" w:before="0" w:line="240" w:lineRule="auto"/>
      <w:ind w:left="-360" w:right="-333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Request for Quotation– FP101</w:t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tl w:val="0"/>
      </w:rPr>
      <w:t xml:space="preserve">3</w:t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color="000000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360"/>
      </w:tabs>
      <w:spacing w:after="0" w:before="0" w:line="240" w:lineRule="auto"/>
      <w:ind w:left="-360" w:right="-33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color="000000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360"/>
      </w:tabs>
      <w:spacing w:after="0" w:before="0" w:line="240" w:lineRule="auto"/>
      <w:ind w:left="-360" w:right="-33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325674" cy="766506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5674" cy="7665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47A6D"/>
    <w:pPr>
      <w:overflowPunct w:val="0"/>
      <w:autoSpaceDE w:val="0"/>
      <w:autoSpaceDN w:val="0"/>
      <w:adjustRightInd w:val="0"/>
      <w:textAlignment w:val="baseline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qFormat w:val="1"/>
    <w:rsid w:val="00E47A6D"/>
    <w:pPr>
      <w:overflowPunct w:val="1"/>
      <w:autoSpaceDE w:val="1"/>
      <w:autoSpaceDN w:val="1"/>
      <w:adjustRightInd w:val="1"/>
      <w:spacing w:before="120"/>
      <w:jc w:val="center"/>
      <w:textAlignment w:val="auto"/>
    </w:pPr>
    <w:rPr>
      <w:rFonts w:ascii="Tahoma" w:eastAsia="Times" w:hAnsi="Tahoma"/>
      <w:b w:val="1"/>
      <w:sz w:val="24"/>
    </w:rPr>
  </w:style>
  <w:style w:type="table" w:styleId="TableGrid">
    <w:name w:val="Table Grid"/>
    <w:basedOn w:val="TableNormal"/>
    <w:rsid w:val="00E47A6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rsid w:val="00E844F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844F4"/>
  </w:style>
  <w:style w:type="paragraph" w:styleId="Footer">
    <w:name w:val="footer"/>
    <w:basedOn w:val="Normal"/>
    <w:link w:val="FooterChar"/>
    <w:uiPriority w:val="99"/>
    <w:rsid w:val="00E844F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844F4"/>
  </w:style>
  <w:style w:type="paragraph" w:styleId="BalloonText">
    <w:name w:val="Balloon Text"/>
    <w:basedOn w:val="Normal"/>
    <w:link w:val="BalloonTextChar"/>
    <w:rsid w:val="00E844F4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E844F4"/>
    <w:rPr>
      <w:rFonts w:ascii="Tahoma" w:cs="Tahoma" w:hAnsi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 w:val="1"/>
    <w:rsid w:val="00E844F4"/>
    <w:pPr>
      <w:overflowPunct w:val="1"/>
      <w:autoSpaceDE w:val="1"/>
      <w:autoSpaceDN w:val="1"/>
      <w:adjustRightInd w:val="1"/>
      <w:ind w:right="357" w:hanging="357"/>
      <w:jc w:val="center"/>
      <w:textAlignment w:val="auto"/>
    </w:pPr>
    <w:rPr>
      <w:b w:val="1"/>
      <w:bCs w:val="1"/>
      <w:sz w:val="44"/>
      <w:szCs w:val="44"/>
      <w:lang w:val="en-GB"/>
    </w:rPr>
  </w:style>
  <w:style w:type="character" w:styleId="BodyTextIndentChar" w:customStyle="1">
    <w:name w:val="Body Text Indent Char"/>
    <w:link w:val="BodyTextIndent"/>
    <w:rsid w:val="00E844F4"/>
    <w:rPr>
      <w:b w:val="1"/>
      <w:bCs w:val="1"/>
      <w:sz w:val="44"/>
      <w:szCs w:val="44"/>
      <w:lang w:val="en-GB"/>
    </w:rPr>
  </w:style>
  <w:style w:type="paragraph" w:styleId="NormalWeb">
    <w:name w:val="Normal (Web)"/>
    <w:basedOn w:val="Normal"/>
    <w:uiPriority w:val="99"/>
    <w:unhideWhenUsed w:val="1"/>
    <w:rsid w:val="00AE6CA0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sz w:val="24"/>
      <w:szCs w:val="24"/>
    </w:rPr>
  </w:style>
  <w:style w:type="paragraph" w:styleId="Subtitle">
    <w:name w:val="Subtitle"/>
    <w:basedOn w:val="Normal"/>
    <w:next w:val="Normal"/>
    <w:pPr>
      <w:spacing w:before="12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12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1y5dd4iKdWopwUgOEJHJ3H2z7Q==">CgMxLjAyCGguZ2pkZ3hzOAByITE1MGc3TTJuWEpWWnlYUHdIRDRUWWFQWG5KNmhaWDN5bw==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2023-08-24T10:52:00Z</dcterms:created>
  <dc:creator>Jean Kors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33df103588b1e874713489b221732b1c26cefa182839b4e02aec56c8521d62fd</vt:lpwstr>
  </property>
</Properties>
</file>