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2165A" w14:textId="3886ED05" w:rsidR="00A60494" w:rsidRDefault="008C4166" w:rsidP="00870490">
      <w:pPr>
        <w:rPr>
          <w:lang w:val="en-GB"/>
        </w:rPr>
      </w:pPr>
      <w:r>
        <w:rPr>
          <w:noProof/>
          <w:lang w:val="en-GB"/>
        </w:rPr>
        <w:drawing>
          <wp:inline distT="0" distB="0" distL="0" distR="0" wp14:anchorId="2B3FBCD9" wp14:editId="5EB6E885">
            <wp:extent cx="2400300" cy="1066662"/>
            <wp:effectExtent l="0" t="0" r="0" b="635"/>
            <wp:docPr id="168239641" name="Picture 1" descr="A red circle with a fish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39641" name="Picture 1" descr="A red circle with a fish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6983" cy="1078520"/>
                    </a:xfrm>
                    <a:prstGeom prst="rect">
                      <a:avLst/>
                    </a:prstGeom>
                  </pic:spPr>
                </pic:pic>
              </a:graphicData>
            </a:graphic>
          </wp:inline>
        </w:drawing>
      </w:r>
    </w:p>
    <w:p w14:paraId="72406E75" w14:textId="77777777" w:rsidR="00836AC0" w:rsidRDefault="00836AC0" w:rsidP="00890B69">
      <w:pPr>
        <w:rPr>
          <w:rFonts w:ascii="Arial" w:hAnsi="Arial" w:cs="Arial"/>
          <w:sz w:val="20"/>
          <w:szCs w:val="20"/>
          <w:lang w:val="en-GB"/>
        </w:rPr>
      </w:pPr>
    </w:p>
    <w:p w14:paraId="2CDA70C5" w14:textId="68A77BA8" w:rsidR="00836AC0" w:rsidRPr="00C473CA" w:rsidRDefault="00C473CA" w:rsidP="00766BD7">
      <w:pPr>
        <w:jc w:val="center"/>
        <w:rPr>
          <w:rFonts w:ascii="Arial" w:hAnsi="Arial" w:cs="Arial"/>
          <w:b/>
          <w:lang w:val="en-GB"/>
        </w:rPr>
      </w:pPr>
      <w:r w:rsidRPr="00C473CA">
        <w:rPr>
          <w:rFonts w:ascii="Arial" w:hAnsi="Arial" w:cs="Arial"/>
          <w:b/>
          <w:lang w:val="en-GB"/>
        </w:rPr>
        <w:t>REQUEST FOR PROPOSAL</w:t>
      </w:r>
      <w:r w:rsidR="00044686">
        <w:rPr>
          <w:rFonts w:ascii="Arial" w:hAnsi="Arial" w:cs="Arial"/>
          <w:b/>
          <w:lang w:val="en-GB"/>
        </w:rPr>
        <w:t xml:space="preserve"> FOR</w:t>
      </w:r>
      <w:r w:rsidR="008C4166">
        <w:rPr>
          <w:rFonts w:ascii="Arial" w:hAnsi="Arial" w:cs="Arial"/>
          <w:b/>
          <w:lang w:val="en-GB"/>
        </w:rPr>
        <w:t xml:space="preserve"> </w:t>
      </w:r>
      <w:r w:rsidR="00044686">
        <w:rPr>
          <w:rFonts w:ascii="Arial" w:hAnsi="Arial" w:cs="Arial"/>
          <w:b/>
          <w:lang w:val="en-GB"/>
        </w:rPr>
        <w:t>SERVICES</w:t>
      </w:r>
      <w:r w:rsidR="008C4166">
        <w:rPr>
          <w:rFonts w:ascii="Arial" w:hAnsi="Arial" w:cs="Arial"/>
          <w:b/>
          <w:lang w:val="en-GB"/>
        </w:rPr>
        <w:t xml:space="preserve"> CONTRACT</w:t>
      </w:r>
    </w:p>
    <w:p w14:paraId="53250F8E" w14:textId="77777777" w:rsidR="00836AC0" w:rsidRDefault="00836AC0" w:rsidP="00890B69">
      <w:pPr>
        <w:rPr>
          <w:rFonts w:ascii="Arial" w:hAnsi="Arial" w:cs="Arial"/>
          <w:sz w:val="20"/>
          <w:szCs w:val="20"/>
          <w:lang w:val="en-GB"/>
        </w:rPr>
      </w:pPr>
    </w:p>
    <w:p w14:paraId="4FD29A32"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5D72414F"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114D5B3C" w14:textId="77777777" w:rsidTr="009377D0">
        <w:tc>
          <w:tcPr>
            <w:tcW w:w="3528" w:type="dxa"/>
            <w:vMerge w:val="restart"/>
            <w:tcBorders>
              <w:top w:val="nil"/>
              <w:left w:val="nil"/>
              <w:bottom w:val="nil"/>
              <w:right w:val="nil"/>
            </w:tcBorders>
          </w:tcPr>
          <w:p w14:paraId="0340690A" w14:textId="3D6D26C7"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90A695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F781E19" w14:textId="77777777" w:rsidR="001F0F23" w:rsidRPr="00F4477A" w:rsidRDefault="001F0F23" w:rsidP="009377D0">
            <w:pPr>
              <w:spacing w:after="120"/>
              <w:rPr>
                <w:rFonts w:ascii="Arial" w:hAnsi="Arial" w:cs="Arial"/>
                <w:b/>
                <w:sz w:val="18"/>
                <w:szCs w:val="18"/>
                <w:lang w:val="en-GB"/>
              </w:rPr>
            </w:pPr>
            <w:r w:rsidRPr="00F4477A">
              <w:rPr>
                <w:rFonts w:ascii="Arial" w:hAnsi="Arial" w:cs="Arial"/>
                <w:b/>
                <w:sz w:val="18"/>
                <w:szCs w:val="18"/>
                <w:lang w:val="en-GB"/>
              </w:rPr>
              <w:t xml:space="preserve">Date of issue: </w:t>
            </w:r>
          </w:p>
        </w:tc>
        <w:tc>
          <w:tcPr>
            <w:tcW w:w="2858" w:type="dxa"/>
          </w:tcPr>
          <w:p w14:paraId="3E27A0B7" w14:textId="787AD605" w:rsidR="001F0F23" w:rsidRPr="00F4477A" w:rsidRDefault="005C0549" w:rsidP="009E4683">
            <w:pPr>
              <w:rPr>
                <w:rFonts w:ascii="Arial" w:hAnsi="Arial" w:cs="Arial"/>
                <w:sz w:val="18"/>
                <w:szCs w:val="18"/>
                <w:lang w:val="en-GB"/>
              </w:rPr>
            </w:pPr>
            <w:r>
              <w:rPr>
                <w:rFonts w:ascii="Arial" w:hAnsi="Arial" w:cs="Arial"/>
                <w:sz w:val="18"/>
                <w:szCs w:val="18"/>
                <w:lang w:val="en-GB"/>
              </w:rPr>
              <w:t>30</w:t>
            </w:r>
            <w:r w:rsidRPr="005C0549">
              <w:rPr>
                <w:rFonts w:ascii="Arial" w:hAnsi="Arial" w:cs="Arial"/>
                <w:sz w:val="18"/>
                <w:szCs w:val="18"/>
                <w:vertAlign w:val="superscript"/>
                <w:lang w:val="en-GB"/>
              </w:rPr>
              <w:t>th</w:t>
            </w:r>
            <w:r>
              <w:rPr>
                <w:rFonts w:ascii="Arial" w:hAnsi="Arial" w:cs="Arial"/>
                <w:sz w:val="18"/>
                <w:szCs w:val="18"/>
                <w:lang w:val="en-GB"/>
              </w:rPr>
              <w:t xml:space="preserve"> of July 2024</w:t>
            </w:r>
          </w:p>
        </w:tc>
      </w:tr>
      <w:tr w:rsidR="001F0F23" w:rsidRPr="009377D0" w14:paraId="3BC538C4" w14:textId="77777777" w:rsidTr="009377D0">
        <w:tc>
          <w:tcPr>
            <w:tcW w:w="3528" w:type="dxa"/>
            <w:vMerge/>
            <w:tcBorders>
              <w:top w:val="nil"/>
              <w:left w:val="nil"/>
              <w:bottom w:val="nil"/>
              <w:right w:val="nil"/>
            </w:tcBorders>
          </w:tcPr>
          <w:p w14:paraId="5FB1BC9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09D357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A17ED31" w14:textId="77777777" w:rsidR="001F0F23" w:rsidRPr="00F4477A" w:rsidRDefault="00BE1F92" w:rsidP="009377D0">
            <w:pPr>
              <w:spacing w:after="120"/>
              <w:rPr>
                <w:rFonts w:ascii="Arial" w:hAnsi="Arial" w:cs="Arial"/>
                <w:b/>
                <w:sz w:val="18"/>
                <w:szCs w:val="18"/>
                <w:lang w:val="en-GB"/>
              </w:rPr>
            </w:pPr>
            <w:r w:rsidRPr="00F4477A">
              <w:rPr>
                <w:rFonts w:ascii="Arial" w:hAnsi="Arial" w:cs="Arial"/>
                <w:b/>
                <w:sz w:val="18"/>
                <w:szCs w:val="18"/>
                <w:lang w:val="en-GB"/>
              </w:rPr>
              <w:t>Reference no.:</w:t>
            </w:r>
          </w:p>
        </w:tc>
        <w:tc>
          <w:tcPr>
            <w:tcW w:w="2858" w:type="dxa"/>
          </w:tcPr>
          <w:p w14:paraId="32F35308" w14:textId="16229D75" w:rsidR="001F0F23" w:rsidRPr="00F4477A" w:rsidRDefault="005C0549" w:rsidP="00AF7DF8">
            <w:pPr>
              <w:rPr>
                <w:rFonts w:ascii="Arial" w:hAnsi="Arial" w:cs="Arial"/>
                <w:sz w:val="18"/>
                <w:szCs w:val="18"/>
                <w:lang w:val="en-GB"/>
              </w:rPr>
            </w:pPr>
            <w:r>
              <w:rPr>
                <w:rFonts w:ascii="Arial" w:hAnsi="Arial" w:cs="Arial"/>
                <w:sz w:val="18"/>
                <w:szCs w:val="18"/>
                <w:lang w:val="en-GB"/>
              </w:rPr>
              <w:t>DCA-24-07-VIDG</w:t>
            </w:r>
          </w:p>
        </w:tc>
      </w:tr>
      <w:tr w:rsidR="001F0F23" w:rsidRPr="009377D0" w14:paraId="2282A390" w14:textId="77777777" w:rsidTr="000568C0">
        <w:tc>
          <w:tcPr>
            <w:tcW w:w="3528" w:type="dxa"/>
            <w:vMerge/>
            <w:tcBorders>
              <w:top w:val="nil"/>
              <w:left w:val="nil"/>
              <w:bottom w:val="nil"/>
              <w:right w:val="nil"/>
            </w:tcBorders>
          </w:tcPr>
          <w:p w14:paraId="181F8F6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DCCE784"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shd w:val="clear" w:color="auto" w:fill="auto"/>
          </w:tcPr>
          <w:p w14:paraId="08DA73EB" w14:textId="77777777" w:rsidR="001F0F23" w:rsidRPr="002E2869" w:rsidRDefault="00440CDC" w:rsidP="00440CDC">
            <w:pPr>
              <w:spacing w:after="120"/>
              <w:rPr>
                <w:rFonts w:ascii="Arial" w:hAnsi="Arial" w:cs="Arial"/>
                <w:b/>
                <w:sz w:val="18"/>
                <w:szCs w:val="18"/>
                <w:lang w:val="en-GB"/>
              </w:rPr>
            </w:pPr>
            <w:r w:rsidRPr="002E2869">
              <w:rPr>
                <w:rFonts w:ascii="Arial" w:hAnsi="Arial" w:cs="Arial"/>
                <w:b/>
                <w:sz w:val="18"/>
                <w:szCs w:val="18"/>
                <w:lang w:val="en-GB"/>
              </w:rPr>
              <w:t>Contract</w:t>
            </w:r>
            <w:r w:rsidR="001F0F23" w:rsidRPr="002E2869">
              <w:rPr>
                <w:rFonts w:ascii="Arial" w:hAnsi="Arial" w:cs="Arial"/>
                <w:b/>
                <w:sz w:val="18"/>
                <w:szCs w:val="18"/>
                <w:lang w:val="en-GB"/>
              </w:rPr>
              <w:t xml:space="preserve"> title:</w:t>
            </w:r>
          </w:p>
        </w:tc>
        <w:tc>
          <w:tcPr>
            <w:tcW w:w="2858" w:type="dxa"/>
            <w:shd w:val="clear" w:color="auto" w:fill="auto"/>
          </w:tcPr>
          <w:p w14:paraId="3F9DC45B" w14:textId="091DCEF5" w:rsidR="001F0F23" w:rsidRPr="002E2869" w:rsidRDefault="005C0549" w:rsidP="00AF7DF8">
            <w:pPr>
              <w:rPr>
                <w:rFonts w:ascii="Arial" w:hAnsi="Arial" w:cs="Arial"/>
                <w:sz w:val="18"/>
                <w:szCs w:val="18"/>
                <w:lang w:val="en-GB"/>
              </w:rPr>
            </w:pPr>
            <w:r w:rsidRPr="002E2869">
              <w:rPr>
                <w:rFonts w:ascii="Arial" w:hAnsi="Arial" w:cs="Arial"/>
                <w:sz w:val="18"/>
                <w:szCs w:val="18"/>
                <w:lang w:val="en-GB"/>
              </w:rPr>
              <w:t xml:space="preserve">Video graphing </w:t>
            </w:r>
            <w:r w:rsidR="00E633A0" w:rsidRPr="002E2869">
              <w:rPr>
                <w:rFonts w:ascii="Arial" w:hAnsi="Arial" w:cs="Arial"/>
                <w:sz w:val="18"/>
                <w:szCs w:val="18"/>
                <w:lang w:val="en-GB"/>
              </w:rPr>
              <w:t xml:space="preserve">Service </w:t>
            </w:r>
            <w:r w:rsidR="00914FC6" w:rsidRPr="002E2869">
              <w:rPr>
                <w:rFonts w:ascii="Arial" w:hAnsi="Arial" w:cs="Arial"/>
                <w:sz w:val="18"/>
                <w:szCs w:val="18"/>
                <w:lang w:val="en-GB"/>
              </w:rPr>
              <w:t xml:space="preserve">  </w:t>
            </w:r>
          </w:p>
        </w:tc>
      </w:tr>
      <w:tr w:rsidR="001F0F23" w:rsidRPr="009377D0" w14:paraId="157C1C97" w14:textId="77777777" w:rsidTr="00914FC6">
        <w:tc>
          <w:tcPr>
            <w:tcW w:w="3528" w:type="dxa"/>
            <w:vMerge/>
            <w:tcBorders>
              <w:top w:val="nil"/>
              <w:left w:val="nil"/>
              <w:bottom w:val="nil"/>
              <w:right w:val="nil"/>
            </w:tcBorders>
          </w:tcPr>
          <w:p w14:paraId="08C9904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7AF9EE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7709BFF" w14:textId="77777777" w:rsidR="001F0F23" w:rsidRPr="002E2869" w:rsidRDefault="001F0F23" w:rsidP="009377D0">
            <w:pPr>
              <w:spacing w:after="120"/>
              <w:rPr>
                <w:rFonts w:ascii="Arial" w:hAnsi="Arial" w:cs="Arial"/>
                <w:b/>
                <w:sz w:val="18"/>
                <w:szCs w:val="18"/>
                <w:lang w:val="en-GB"/>
              </w:rPr>
            </w:pPr>
            <w:r w:rsidRPr="002E2869">
              <w:rPr>
                <w:rFonts w:ascii="Arial" w:hAnsi="Arial" w:cs="Arial"/>
                <w:b/>
                <w:sz w:val="18"/>
                <w:szCs w:val="18"/>
                <w:lang w:val="en-GB"/>
              </w:rPr>
              <w:t>Closing date:</w:t>
            </w:r>
          </w:p>
        </w:tc>
        <w:tc>
          <w:tcPr>
            <w:tcW w:w="2858" w:type="dxa"/>
            <w:shd w:val="clear" w:color="auto" w:fill="auto"/>
          </w:tcPr>
          <w:p w14:paraId="661D84CA" w14:textId="598F1036" w:rsidR="001F0F23" w:rsidRPr="002E2869" w:rsidRDefault="00E633A0" w:rsidP="001D00CC">
            <w:pPr>
              <w:rPr>
                <w:rFonts w:ascii="Arial" w:hAnsi="Arial" w:cs="Arial"/>
                <w:sz w:val="18"/>
                <w:szCs w:val="18"/>
                <w:lang w:val="en-GB"/>
              </w:rPr>
            </w:pPr>
            <w:r w:rsidRPr="002E2869">
              <w:rPr>
                <w:rFonts w:ascii="Arial" w:hAnsi="Arial" w:cs="Arial"/>
                <w:sz w:val="18"/>
                <w:szCs w:val="18"/>
                <w:lang w:val="en-GB"/>
              </w:rPr>
              <w:t>6</w:t>
            </w:r>
            <w:r w:rsidRPr="002E2869">
              <w:rPr>
                <w:rFonts w:ascii="Arial" w:hAnsi="Arial" w:cs="Arial"/>
                <w:sz w:val="18"/>
                <w:szCs w:val="18"/>
                <w:vertAlign w:val="superscript"/>
                <w:lang w:val="en-GB"/>
              </w:rPr>
              <w:t>th</w:t>
            </w:r>
            <w:r w:rsidRPr="002E2869">
              <w:rPr>
                <w:rFonts w:ascii="Arial" w:hAnsi="Arial" w:cs="Arial"/>
                <w:sz w:val="18"/>
                <w:szCs w:val="18"/>
                <w:lang w:val="en-GB"/>
              </w:rPr>
              <w:t xml:space="preserve"> </w:t>
            </w:r>
            <w:r w:rsidR="002E2869" w:rsidRPr="002E2869">
              <w:rPr>
                <w:rFonts w:ascii="Arial" w:hAnsi="Arial" w:cs="Arial"/>
                <w:sz w:val="18"/>
                <w:szCs w:val="18"/>
                <w:lang w:val="en-GB"/>
              </w:rPr>
              <w:t>of August 2024</w:t>
            </w:r>
          </w:p>
        </w:tc>
      </w:tr>
      <w:tr w:rsidR="001F0F23" w:rsidRPr="00766BD7" w14:paraId="7A753A3F" w14:textId="77777777" w:rsidTr="009377D0">
        <w:tc>
          <w:tcPr>
            <w:tcW w:w="3528" w:type="dxa"/>
            <w:vMerge/>
            <w:tcBorders>
              <w:top w:val="nil"/>
              <w:left w:val="nil"/>
              <w:bottom w:val="nil"/>
              <w:right w:val="nil"/>
            </w:tcBorders>
          </w:tcPr>
          <w:p w14:paraId="5561933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B596DF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0DC4D0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E85185C" w14:textId="77777777" w:rsidR="00EE1556" w:rsidRPr="009377D0" w:rsidRDefault="00EE1556" w:rsidP="009E4683">
            <w:pPr>
              <w:rPr>
                <w:rFonts w:ascii="Arial" w:hAnsi="Arial" w:cs="Arial"/>
                <w:b/>
                <w:sz w:val="18"/>
                <w:szCs w:val="18"/>
                <w:lang w:val="en-GB"/>
              </w:rPr>
            </w:pPr>
          </w:p>
        </w:tc>
        <w:tc>
          <w:tcPr>
            <w:tcW w:w="2858" w:type="dxa"/>
          </w:tcPr>
          <w:p w14:paraId="43044814" w14:textId="1B8579CC" w:rsidR="001F0F23" w:rsidRPr="009377D0" w:rsidRDefault="00EC08C7" w:rsidP="009E4683">
            <w:pPr>
              <w:rPr>
                <w:rFonts w:ascii="Arial" w:hAnsi="Arial" w:cs="Arial"/>
                <w:sz w:val="18"/>
                <w:szCs w:val="18"/>
                <w:lang w:val="en-GB"/>
              </w:rPr>
            </w:pPr>
            <w:proofErr w:type="spellStart"/>
            <w:r>
              <w:rPr>
                <w:rFonts w:ascii="Arial" w:hAnsi="Arial" w:cs="Arial"/>
                <w:sz w:val="18"/>
                <w:szCs w:val="18"/>
                <w:lang w:val="en-GB"/>
              </w:rPr>
              <w:t>DanchurchAid</w:t>
            </w:r>
            <w:proofErr w:type="spellEnd"/>
            <w:r>
              <w:rPr>
                <w:rFonts w:ascii="Arial" w:hAnsi="Arial" w:cs="Arial"/>
                <w:sz w:val="18"/>
                <w:szCs w:val="18"/>
                <w:lang w:val="en-GB"/>
              </w:rPr>
              <w:t xml:space="preserve"> Lebanon</w:t>
            </w:r>
          </w:p>
          <w:p w14:paraId="164E0C1F" w14:textId="77777777" w:rsidR="003239B4" w:rsidRPr="009377D0" w:rsidRDefault="003239B4" w:rsidP="009E4683">
            <w:pPr>
              <w:rPr>
                <w:rFonts w:ascii="Arial" w:hAnsi="Arial" w:cs="Arial"/>
                <w:sz w:val="18"/>
                <w:szCs w:val="18"/>
                <w:lang w:val="en-GB"/>
              </w:rPr>
            </w:pPr>
          </w:p>
          <w:p w14:paraId="4B33C778" w14:textId="18502FE9"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EC08C7">
              <w:rPr>
                <w:rFonts w:ascii="Arial" w:hAnsi="Arial" w:cs="Arial"/>
                <w:sz w:val="18"/>
                <w:szCs w:val="18"/>
                <w:lang w:val="en-GB"/>
              </w:rPr>
              <w:t>Mohamad Ibrahim</w:t>
            </w:r>
          </w:p>
          <w:p w14:paraId="48A366EF" w14:textId="3EA77A74"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AD7F50">
              <w:rPr>
                <w:rFonts w:ascii="Arial" w:hAnsi="Arial" w:cs="Arial"/>
                <w:sz w:val="18"/>
                <w:szCs w:val="18"/>
                <w:lang w:val="en-GB"/>
              </w:rPr>
              <w:t>70119486</w:t>
            </w:r>
          </w:p>
          <w:p w14:paraId="3FB0BDFC" w14:textId="501A9961"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AD7F50">
              <w:rPr>
                <w:rFonts w:ascii="Arial" w:hAnsi="Arial" w:cs="Arial"/>
                <w:sz w:val="18"/>
                <w:szCs w:val="18"/>
                <w:lang w:val="en-GB"/>
              </w:rPr>
              <w:t>moib@dca.dk</w:t>
            </w:r>
          </w:p>
        </w:tc>
      </w:tr>
    </w:tbl>
    <w:p w14:paraId="7E486A96" w14:textId="77777777" w:rsidR="0053734C" w:rsidRDefault="0053734C">
      <w:pPr>
        <w:rPr>
          <w:rFonts w:ascii="Arial" w:hAnsi="Arial" w:cs="Arial"/>
          <w:b/>
          <w:caps/>
          <w:lang w:val="en-GB"/>
        </w:rPr>
      </w:pPr>
    </w:p>
    <w:p w14:paraId="05A7A704" w14:textId="77777777" w:rsidR="009C407A" w:rsidRDefault="009C407A" w:rsidP="0067477D">
      <w:pPr>
        <w:rPr>
          <w:rFonts w:ascii="Arial" w:hAnsi="Arial" w:cs="Arial"/>
          <w:b/>
          <w:bCs/>
          <w:caps/>
          <w:lang w:val="en-GB"/>
        </w:rPr>
      </w:pPr>
    </w:p>
    <w:p w14:paraId="39DDE440" w14:textId="77777777" w:rsidR="009C407A" w:rsidRDefault="009C407A" w:rsidP="0067477D">
      <w:pPr>
        <w:rPr>
          <w:rFonts w:ascii="Arial" w:hAnsi="Arial" w:cs="Arial"/>
          <w:b/>
          <w:bCs/>
          <w:caps/>
          <w:lang w:val="en-GB"/>
        </w:rPr>
      </w:pPr>
    </w:p>
    <w:p w14:paraId="54320BBF" w14:textId="23A5448E" w:rsidR="0067477D" w:rsidRPr="005C59E8" w:rsidRDefault="00EC1509" w:rsidP="0067477D">
      <w:pPr>
        <w:rPr>
          <w:rFonts w:ascii="Arial" w:hAnsi="Arial" w:cs="Arial"/>
          <w:b/>
          <w:lang w:val="en-GB"/>
        </w:rPr>
      </w:pPr>
      <w:r>
        <w:rPr>
          <w:rFonts w:ascii="Arial" w:hAnsi="Arial" w:cs="Arial"/>
          <w:b/>
          <w:bCs/>
          <w:caps/>
          <w:lang w:val="en-GB"/>
        </w:rPr>
        <w:t xml:space="preserve">danchurchaid lebanon invites candidates to submit a proposal for </w:t>
      </w:r>
      <w:r w:rsidR="00914FC6">
        <w:rPr>
          <w:rFonts w:ascii="Arial" w:hAnsi="Arial" w:cs="Arial"/>
          <w:b/>
          <w:bCs/>
          <w:caps/>
          <w:lang w:val="en-GB"/>
        </w:rPr>
        <w:t>videograph</w:t>
      </w:r>
      <w:r w:rsidR="003D65DF">
        <w:rPr>
          <w:rFonts w:ascii="Arial" w:hAnsi="Arial" w:cs="Arial"/>
          <w:b/>
          <w:bCs/>
          <w:caps/>
          <w:lang w:val="en-GB"/>
        </w:rPr>
        <w:t>ing service</w:t>
      </w:r>
      <w:r w:rsidR="0067477D">
        <w:rPr>
          <w:rFonts w:ascii="Arial" w:hAnsi="Arial" w:cs="Arial"/>
          <w:b/>
          <w:bCs/>
          <w:caps/>
          <w:lang w:val="en-GB"/>
        </w:rPr>
        <w:t xml:space="preserve"> under a service contract</w:t>
      </w:r>
      <w:r w:rsidR="00914FC6">
        <w:rPr>
          <w:rFonts w:ascii="Arial" w:hAnsi="Arial" w:cs="Arial"/>
          <w:b/>
          <w:bCs/>
          <w:caps/>
          <w:lang w:val="en-GB"/>
        </w:rPr>
        <w:t xml:space="preserve"> to produce 1</w:t>
      </w:r>
      <w:r w:rsidR="003D65DF">
        <w:rPr>
          <w:rFonts w:ascii="Arial" w:hAnsi="Arial" w:cs="Arial"/>
          <w:b/>
          <w:bCs/>
          <w:caps/>
          <w:lang w:val="en-GB"/>
        </w:rPr>
        <w:t xml:space="preserve"> short video</w:t>
      </w:r>
      <w:r w:rsidR="00FC46DD">
        <w:rPr>
          <w:rFonts w:ascii="Arial" w:hAnsi="Arial" w:cs="Arial"/>
          <w:b/>
          <w:bCs/>
          <w:caps/>
          <w:lang w:val="en-GB"/>
        </w:rPr>
        <w:t xml:space="preserve"> with a farmer at lebaa (saida region)</w:t>
      </w:r>
      <w:r w:rsidR="00F01F5E">
        <w:rPr>
          <w:rFonts w:ascii="Arial" w:hAnsi="Arial" w:cs="Arial"/>
          <w:b/>
          <w:bCs/>
          <w:caps/>
          <w:lang w:val="en-GB"/>
        </w:rPr>
        <w:t>.</w:t>
      </w:r>
    </w:p>
    <w:p w14:paraId="5D7F309D"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7378E5B4"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0110F1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97CEA5B" w14:textId="3A3CEA79"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914FC6">
        <w:rPr>
          <w:rFonts w:ascii="Arial" w:hAnsi="Arial" w:cs="Arial"/>
          <w:sz w:val="20"/>
          <w:szCs w:val="20"/>
          <w:lang w:val="en-GB"/>
        </w:rPr>
        <w:t>sustainable agriculture videographer is</w:t>
      </w:r>
      <w:r>
        <w:rPr>
          <w:rFonts w:ascii="Arial" w:hAnsi="Arial" w:cs="Arial"/>
          <w:sz w:val="20"/>
          <w:szCs w:val="20"/>
          <w:lang w:val="en-GB"/>
        </w:rPr>
        <w:t xml:space="preserve"> an intervention supported by </w:t>
      </w:r>
      <w:r w:rsidR="00E51C58">
        <w:rPr>
          <w:rFonts w:ascii="Arial" w:hAnsi="Arial" w:cs="Arial"/>
          <w:sz w:val="20"/>
          <w:szCs w:val="20"/>
          <w:lang w:val="en-GB"/>
        </w:rPr>
        <w:t>DANIDA</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38376859" w14:textId="77777777" w:rsidR="008C17AB" w:rsidRDefault="008C17AB">
      <w:pPr>
        <w:rPr>
          <w:rFonts w:ascii="Arial" w:hAnsi="Arial" w:cs="Arial"/>
          <w:b/>
          <w:sz w:val="20"/>
          <w:szCs w:val="20"/>
          <w:lang w:val="en-GB"/>
        </w:rPr>
      </w:pPr>
    </w:p>
    <w:p w14:paraId="71A2A8D0" w14:textId="14C14A22" w:rsidR="006D46C1" w:rsidRPr="009B1EFD" w:rsidRDefault="00745C69" w:rsidP="009B1EFD">
      <w:pPr>
        <w:pStyle w:val="ListParagraph"/>
        <w:numPr>
          <w:ilvl w:val="0"/>
          <w:numId w:val="28"/>
        </w:numPr>
        <w:rPr>
          <w:rFonts w:ascii="Arial" w:hAnsi="Arial" w:cs="Arial"/>
          <w:b/>
          <w:sz w:val="20"/>
          <w:szCs w:val="20"/>
          <w:lang w:val="en-GB"/>
        </w:rPr>
      </w:pPr>
      <w:r w:rsidRPr="009B1EFD">
        <w:rPr>
          <w:rFonts w:ascii="Arial" w:hAnsi="Arial" w:cs="Arial"/>
          <w:b/>
          <w:sz w:val="20"/>
          <w:szCs w:val="20"/>
          <w:lang w:val="en-GB"/>
        </w:rPr>
        <w:t xml:space="preserve">Instructions </w:t>
      </w:r>
    </w:p>
    <w:p w14:paraId="46953D62" w14:textId="588974BF" w:rsidR="005C76F2" w:rsidRPr="009B1EFD" w:rsidRDefault="004D3C7B" w:rsidP="009B1EFD">
      <w:pPr>
        <w:pStyle w:val="ListParagraph"/>
        <w:numPr>
          <w:ilvl w:val="0"/>
          <w:numId w:val="28"/>
        </w:numPr>
        <w:rPr>
          <w:rFonts w:ascii="Arial" w:hAnsi="Arial" w:cs="Arial"/>
          <w:b/>
          <w:sz w:val="20"/>
          <w:szCs w:val="20"/>
          <w:lang w:val="en-GB"/>
        </w:rPr>
      </w:pPr>
      <w:r w:rsidRPr="009B1EFD">
        <w:rPr>
          <w:rFonts w:ascii="Arial" w:hAnsi="Arial" w:cs="Arial"/>
          <w:b/>
          <w:sz w:val="20"/>
          <w:szCs w:val="20"/>
          <w:lang w:val="en-GB"/>
        </w:rPr>
        <w:t xml:space="preserve">Annex </w:t>
      </w:r>
      <w:r w:rsidR="00437E79" w:rsidRPr="009B1EFD">
        <w:rPr>
          <w:rFonts w:ascii="Arial" w:hAnsi="Arial" w:cs="Arial"/>
          <w:b/>
          <w:sz w:val="20"/>
          <w:szCs w:val="20"/>
          <w:lang w:val="en-GB"/>
        </w:rPr>
        <w:t>1</w:t>
      </w:r>
      <w:r w:rsidRPr="009B1EFD">
        <w:rPr>
          <w:rFonts w:ascii="Arial" w:hAnsi="Arial" w:cs="Arial"/>
          <w:b/>
          <w:sz w:val="20"/>
          <w:szCs w:val="20"/>
          <w:lang w:val="en-GB"/>
        </w:rPr>
        <w:t xml:space="preserve">: Terms of Reference </w:t>
      </w:r>
    </w:p>
    <w:p w14:paraId="6660AA1F" w14:textId="1396FFCF" w:rsidR="0031093B" w:rsidRPr="009B1EFD" w:rsidRDefault="0031093B" w:rsidP="009B1EFD">
      <w:pPr>
        <w:pStyle w:val="ListParagraph"/>
        <w:numPr>
          <w:ilvl w:val="0"/>
          <w:numId w:val="28"/>
        </w:numPr>
        <w:rPr>
          <w:rFonts w:ascii="Arial" w:hAnsi="Arial" w:cs="Arial"/>
          <w:sz w:val="20"/>
          <w:szCs w:val="20"/>
          <w:lang w:val="en-GB"/>
        </w:rPr>
      </w:pPr>
      <w:r w:rsidRPr="009B1EFD">
        <w:rPr>
          <w:rFonts w:ascii="Arial" w:hAnsi="Arial" w:cs="Arial"/>
          <w:b/>
          <w:sz w:val="20"/>
          <w:szCs w:val="20"/>
          <w:lang w:val="en-GB"/>
        </w:rPr>
        <w:t xml:space="preserve">Annex </w:t>
      </w:r>
      <w:r w:rsidR="00674D2A" w:rsidRPr="009B1EFD">
        <w:rPr>
          <w:rFonts w:ascii="Arial" w:hAnsi="Arial" w:cs="Arial"/>
          <w:b/>
          <w:sz w:val="20"/>
          <w:szCs w:val="20"/>
          <w:lang w:val="en-GB"/>
        </w:rPr>
        <w:t>2</w:t>
      </w:r>
      <w:r w:rsidRPr="009B1EFD">
        <w:rPr>
          <w:rFonts w:ascii="Arial" w:hAnsi="Arial" w:cs="Arial"/>
          <w:b/>
          <w:sz w:val="20"/>
          <w:szCs w:val="20"/>
          <w:lang w:val="en-GB"/>
        </w:rPr>
        <w:t xml:space="preserve">: </w:t>
      </w:r>
      <w:r w:rsidR="005F2FD1" w:rsidRPr="009B1EFD">
        <w:rPr>
          <w:rFonts w:ascii="Arial" w:hAnsi="Arial" w:cs="Arial"/>
          <w:b/>
          <w:sz w:val="20"/>
          <w:szCs w:val="20"/>
          <w:lang w:val="en-GB"/>
        </w:rPr>
        <w:t xml:space="preserve">Proposal </w:t>
      </w:r>
      <w:r w:rsidR="002B5BAC" w:rsidRPr="009B1EFD">
        <w:rPr>
          <w:rFonts w:ascii="Arial" w:hAnsi="Arial" w:cs="Arial"/>
          <w:b/>
          <w:sz w:val="20"/>
          <w:szCs w:val="20"/>
          <w:lang w:val="en-GB"/>
        </w:rPr>
        <w:t>S</w:t>
      </w:r>
      <w:r w:rsidR="005F2FD1" w:rsidRPr="009B1EFD">
        <w:rPr>
          <w:rFonts w:ascii="Arial" w:hAnsi="Arial" w:cs="Arial"/>
          <w:b/>
          <w:sz w:val="20"/>
          <w:szCs w:val="20"/>
          <w:lang w:val="en-GB"/>
        </w:rPr>
        <w:t xml:space="preserve">ubmission </w:t>
      </w:r>
      <w:r w:rsidR="002B5BAC" w:rsidRPr="009B1EFD">
        <w:rPr>
          <w:rFonts w:ascii="Arial" w:hAnsi="Arial" w:cs="Arial"/>
          <w:b/>
          <w:sz w:val="20"/>
          <w:szCs w:val="20"/>
          <w:lang w:val="en-GB"/>
        </w:rPr>
        <w:t>F</w:t>
      </w:r>
      <w:r w:rsidR="005F2FD1" w:rsidRPr="009B1EFD">
        <w:rPr>
          <w:rFonts w:ascii="Arial" w:hAnsi="Arial" w:cs="Arial"/>
          <w:b/>
          <w:sz w:val="20"/>
          <w:szCs w:val="20"/>
          <w:lang w:val="en-GB"/>
        </w:rPr>
        <w:t>orm</w:t>
      </w:r>
      <w:r w:rsidR="00A159A8" w:rsidRPr="009B1EFD">
        <w:rPr>
          <w:rFonts w:ascii="Arial" w:hAnsi="Arial" w:cs="Arial"/>
          <w:b/>
          <w:sz w:val="20"/>
          <w:szCs w:val="20"/>
          <w:lang w:val="en-GB"/>
        </w:rPr>
        <w:t xml:space="preserve"> </w:t>
      </w:r>
      <w:r w:rsidR="00A159A8" w:rsidRPr="009B1EFD">
        <w:rPr>
          <w:rFonts w:ascii="Arial" w:hAnsi="Arial" w:cs="Arial"/>
          <w:sz w:val="20"/>
          <w:szCs w:val="20"/>
          <w:lang w:val="en-GB"/>
        </w:rPr>
        <w:t xml:space="preserve">(to be completed by the </w:t>
      </w:r>
      <w:r w:rsidR="005057B0" w:rsidRPr="009B1EFD">
        <w:rPr>
          <w:rFonts w:ascii="Arial" w:hAnsi="Arial" w:cs="Arial"/>
          <w:sz w:val="20"/>
          <w:szCs w:val="20"/>
          <w:lang w:val="en-GB"/>
        </w:rPr>
        <w:t>C</w:t>
      </w:r>
      <w:r w:rsidR="00947FE0" w:rsidRPr="009B1EFD">
        <w:rPr>
          <w:rFonts w:ascii="Arial" w:hAnsi="Arial" w:cs="Arial"/>
          <w:sz w:val="20"/>
          <w:szCs w:val="20"/>
          <w:lang w:val="en-GB"/>
        </w:rPr>
        <w:t>andidate</w:t>
      </w:r>
      <w:r w:rsidR="00A159A8" w:rsidRPr="009B1EFD">
        <w:rPr>
          <w:rFonts w:ascii="Arial" w:hAnsi="Arial" w:cs="Arial"/>
          <w:sz w:val="20"/>
          <w:szCs w:val="20"/>
          <w:lang w:val="en-GB"/>
        </w:rPr>
        <w:t>)</w:t>
      </w:r>
    </w:p>
    <w:p w14:paraId="256B5914" w14:textId="6105502E" w:rsidR="00A8659F" w:rsidRPr="009B1EFD" w:rsidRDefault="00586934" w:rsidP="009B1EFD">
      <w:pPr>
        <w:pStyle w:val="ListParagraph"/>
        <w:numPr>
          <w:ilvl w:val="0"/>
          <w:numId w:val="28"/>
        </w:numPr>
        <w:rPr>
          <w:rFonts w:ascii="Arial" w:hAnsi="Arial" w:cs="Arial"/>
          <w:b/>
          <w:sz w:val="20"/>
          <w:szCs w:val="20"/>
          <w:lang w:val="en-GB"/>
        </w:rPr>
      </w:pPr>
      <w:r w:rsidRPr="009B1EFD">
        <w:rPr>
          <w:rFonts w:ascii="Arial" w:hAnsi="Arial" w:cs="Arial"/>
          <w:b/>
          <w:sz w:val="20"/>
          <w:szCs w:val="20"/>
          <w:lang w:val="en-GB"/>
        </w:rPr>
        <w:t xml:space="preserve">Annex </w:t>
      </w:r>
      <w:r w:rsidR="00674D2A" w:rsidRPr="009B1EFD">
        <w:rPr>
          <w:rFonts w:ascii="Arial" w:hAnsi="Arial" w:cs="Arial"/>
          <w:b/>
          <w:sz w:val="20"/>
          <w:szCs w:val="20"/>
          <w:lang w:val="en-GB"/>
        </w:rPr>
        <w:t>3</w:t>
      </w:r>
      <w:r w:rsidRPr="009B1EFD">
        <w:rPr>
          <w:rFonts w:ascii="Arial" w:hAnsi="Arial" w:cs="Arial"/>
          <w:b/>
          <w:sz w:val="20"/>
          <w:szCs w:val="20"/>
          <w:lang w:val="en-GB"/>
        </w:rPr>
        <w:t xml:space="preserve">: </w:t>
      </w:r>
      <w:r w:rsidR="005151E6" w:rsidRPr="009B1EFD">
        <w:rPr>
          <w:rFonts w:ascii="Arial" w:hAnsi="Arial" w:cs="Arial"/>
          <w:b/>
          <w:sz w:val="20"/>
          <w:szCs w:val="20"/>
          <w:lang w:val="en-GB"/>
        </w:rPr>
        <w:t>General Terms and Conditions</w:t>
      </w:r>
      <w:r w:rsidRPr="009B1EFD">
        <w:rPr>
          <w:rFonts w:ascii="Arial" w:hAnsi="Arial" w:cs="Arial"/>
          <w:b/>
          <w:sz w:val="20"/>
          <w:szCs w:val="20"/>
          <w:lang w:val="en-GB"/>
        </w:rPr>
        <w:t xml:space="preserve"> for Service Contracts – Ver</w:t>
      </w:r>
      <w:r w:rsidR="00102EE4" w:rsidRPr="009B1EFD">
        <w:rPr>
          <w:rFonts w:ascii="Arial" w:hAnsi="Arial" w:cs="Arial"/>
          <w:b/>
          <w:sz w:val="20"/>
          <w:szCs w:val="20"/>
          <w:lang w:val="en-GB"/>
        </w:rPr>
        <w:t>3</w:t>
      </w:r>
      <w:r w:rsidRPr="009B1EFD">
        <w:rPr>
          <w:rFonts w:ascii="Arial" w:hAnsi="Arial" w:cs="Arial"/>
          <w:b/>
          <w:sz w:val="20"/>
          <w:szCs w:val="20"/>
          <w:lang w:val="en-GB"/>
        </w:rPr>
        <w:t xml:space="preserve"> 20</w:t>
      </w:r>
      <w:r w:rsidR="00102EE4" w:rsidRPr="009B1EFD">
        <w:rPr>
          <w:rFonts w:ascii="Arial" w:hAnsi="Arial" w:cs="Arial"/>
          <w:b/>
          <w:sz w:val="20"/>
          <w:szCs w:val="20"/>
          <w:lang w:val="en-GB"/>
        </w:rPr>
        <w:t>20</w:t>
      </w:r>
    </w:p>
    <w:p w14:paraId="22452ABC" w14:textId="19BD4359" w:rsidR="00A8659F" w:rsidRPr="009B1EFD" w:rsidRDefault="00A8659F" w:rsidP="009B1EFD">
      <w:pPr>
        <w:pStyle w:val="ListParagraph"/>
        <w:numPr>
          <w:ilvl w:val="0"/>
          <w:numId w:val="28"/>
        </w:numPr>
        <w:rPr>
          <w:rFonts w:ascii="Arial" w:hAnsi="Arial" w:cs="Arial"/>
          <w:sz w:val="20"/>
          <w:szCs w:val="20"/>
          <w:lang w:val="en-GB"/>
        </w:rPr>
      </w:pPr>
      <w:r w:rsidRPr="009B1EFD">
        <w:rPr>
          <w:rFonts w:ascii="Arial" w:hAnsi="Arial" w:cs="Arial"/>
          <w:b/>
          <w:sz w:val="20"/>
          <w:szCs w:val="20"/>
          <w:lang w:val="en-GB"/>
        </w:rPr>
        <w:t xml:space="preserve">Annex </w:t>
      </w:r>
      <w:r w:rsidR="00674D2A" w:rsidRPr="009B1EFD">
        <w:rPr>
          <w:rFonts w:ascii="Arial" w:hAnsi="Arial" w:cs="Arial"/>
          <w:b/>
          <w:sz w:val="20"/>
          <w:szCs w:val="20"/>
          <w:lang w:val="en-GB"/>
        </w:rPr>
        <w:t>4</w:t>
      </w:r>
      <w:r w:rsidRPr="009B1EFD">
        <w:rPr>
          <w:rFonts w:ascii="Arial" w:hAnsi="Arial" w:cs="Arial"/>
          <w:b/>
          <w:sz w:val="20"/>
          <w:szCs w:val="20"/>
          <w:lang w:val="en-GB"/>
        </w:rPr>
        <w:t>: Code of Conduct for Contractors</w:t>
      </w:r>
    </w:p>
    <w:p w14:paraId="5285394D" w14:textId="0B6B4DDC" w:rsidR="00582F00" w:rsidRDefault="00582F00" w:rsidP="000D004C">
      <w:pPr>
        <w:tabs>
          <w:tab w:val="left" w:pos="360"/>
        </w:tabs>
        <w:rPr>
          <w:rFonts w:ascii="Arial" w:hAnsi="Arial" w:cs="Arial"/>
          <w:b/>
          <w:sz w:val="20"/>
          <w:szCs w:val="20"/>
          <w:lang w:val="en-GB"/>
        </w:rPr>
      </w:pPr>
    </w:p>
    <w:p w14:paraId="5BF411FE" w14:textId="77777777" w:rsidR="00444429" w:rsidRDefault="00444429" w:rsidP="005473B8">
      <w:pPr>
        <w:rPr>
          <w:rFonts w:ascii="Arial" w:hAnsi="Arial" w:cs="Arial"/>
          <w:sz w:val="20"/>
          <w:szCs w:val="20"/>
          <w:lang w:val="en-GB"/>
        </w:rPr>
      </w:pPr>
    </w:p>
    <w:p w14:paraId="3D632101"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EF5F423" w14:textId="77777777" w:rsidR="001A0459" w:rsidRDefault="001A0459" w:rsidP="001A0459">
      <w:pPr>
        <w:rPr>
          <w:rFonts w:ascii="Arial" w:hAnsi="Arial" w:cs="Arial"/>
          <w:sz w:val="20"/>
          <w:szCs w:val="20"/>
          <w:lang w:val="en-GB"/>
        </w:rPr>
      </w:pPr>
    </w:p>
    <w:p w14:paraId="5CA3B536" w14:textId="77777777" w:rsidR="00513066" w:rsidRPr="009E0A33" w:rsidRDefault="00513066" w:rsidP="00513066">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0F6BB1EF"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3195E515"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5E822680" w14:textId="77777777" w:rsidR="00E033E8" w:rsidRDefault="00E033E8" w:rsidP="00DD49AD">
      <w:pPr>
        <w:pStyle w:val="Subtitle"/>
        <w:spacing w:before="0" w:after="240"/>
        <w:jc w:val="both"/>
        <w:rPr>
          <w:rFonts w:cs="Arial"/>
          <w:sz w:val="20"/>
          <w:lang w:val="en-GB"/>
        </w:rPr>
      </w:pPr>
    </w:p>
    <w:p w14:paraId="420BEE7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EC82FA2"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0D842FA"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438E44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43EA318B" w14:textId="77777777" w:rsidR="001D225B" w:rsidRPr="005C59E8" w:rsidRDefault="001D225B" w:rsidP="00263EB2">
      <w:pPr>
        <w:jc w:val="both"/>
        <w:rPr>
          <w:rFonts w:ascii="Arial" w:hAnsi="Arial" w:cs="Arial"/>
          <w:snapToGrid w:val="0"/>
          <w:sz w:val="20"/>
          <w:szCs w:val="20"/>
          <w:lang w:val="en-GB"/>
        </w:rPr>
      </w:pPr>
    </w:p>
    <w:p w14:paraId="0A7B6F6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3C6E587A"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70451CC7" w14:textId="77777777" w:rsidR="002C653F" w:rsidRPr="005C59E8" w:rsidRDefault="002C653F">
      <w:pPr>
        <w:rPr>
          <w:rFonts w:ascii="Arial" w:hAnsi="Arial" w:cs="Arial"/>
          <w:sz w:val="20"/>
          <w:szCs w:val="20"/>
          <w:lang w:val="en-GB"/>
        </w:rPr>
      </w:pPr>
    </w:p>
    <w:p w14:paraId="266E040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9DD650"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0014045F">
        <w:rPr>
          <w:rFonts w:ascii="Arial" w:hAnsi="Arial" w:cs="Arial"/>
          <w:sz w:val="20"/>
          <w:szCs w:val="20"/>
          <w:lang w:val="en-GB"/>
        </w:rPr>
        <w:t>.</w:t>
      </w:r>
    </w:p>
    <w:p w14:paraId="73339D5E" w14:textId="77777777" w:rsidR="0014045F" w:rsidRPr="005C59E8" w:rsidRDefault="0014045F" w:rsidP="008C2D42">
      <w:pPr>
        <w:rPr>
          <w:rFonts w:ascii="Arial" w:hAnsi="Arial" w:cs="Arial"/>
          <w:sz w:val="20"/>
          <w:szCs w:val="20"/>
          <w:lang w:val="en-GB"/>
        </w:rPr>
      </w:pPr>
    </w:p>
    <w:p w14:paraId="1E2904F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6B0BEF7" w14:textId="77777777" w:rsidR="00744475" w:rsidRDefault="00744475" w:rsidP="008C2D42">
      <w:pPr>
        <w:rPr>
          <w:rFonts w:ascii="Arial" w:hAnsi="Arial" w:cs="Arial"/>
          <w:sz w:val="20"/>
          <w:szCs w:val="20"/>
          <w:lang w:val="en-GB"/>
        </w:rPr>
      </w:pPr>
    </w:p>
    <w:p w14:paraId="659AE2E5"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AA69EE">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1FF4AE1" w14:textId="77777777" w:rsidR="00EE0477" w:rsidRDefault="00EE0477" w:rsidP="008C2D42">
      <w:pPr>
        <w:rPr>
          <w:rFonts w:ascii="Arial" w:hAnsi="Arial" w:cs="Arial"/>
          <w:sz w:val="20"/>
          <w:szCs w:val="20"/>
          <w:lang w:val="en-GB"/>
        </w:rPr>
      </w:pPr>
    </w:p>
    <w:p w14:paraId="39E84B7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FA4EBA2" w14:textId="77777777" w:rsidR="008C2D42" w:rsidRPr="005C59E8" w:rsidRDefault="008C2D42" w:rsidP="008C2D42">
      <w:pPr>
        <w:ind w:left="360"/>
        <w:rPr>
          <w:rFonts w:ascii="Arial" w:hAnsi="Arial" w:cs="Arial"/>
          <w:sz w:val="20"/>
          <w:szCs w:val="20"/>
          <w:lang w:val="en-GB"/>
        </w:rPr>
      </w:pPr>
    </w:p>
    <w:p w14:paraId="14F05B94"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63F5F94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E6A1C8B" w14:textId="77777777" w:rsidR="007A45CE" w:rsidRPr="005C59E8" w:rsidRDefault="007A45CE" w:rsidP="00D617E9">
      <w:pPr>
        <w:rPr>
          <w:rFonts w:ascii="Arial" w:hAnsi="Arial" w:cs="Arial"/>
          <w:sz w:val="20"/>
          <w:szCs w:val="20"/>
          <w:lang w:val="en-GB"/>
        </w:rPr>
      </w:pPr>
    </w:p>
    <w:p w14:paraId="77D60052"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67D7457E"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891EEC8" w14:textId="77777777" w:rsidR="005C35EA" w:rsidRDefault="005C35EA">
      <w:pPr>
        <w:rPr>
          <w:rFonts w:ascii="Arial" w:hAnsi="Arial" w:cs="Arial"/>
          <w:b/>
          <w:sz w:val="20"/>
          <w:szCs w:val="20"/>
          <w:lang w:val="en-GB"/>
        </w:rPr>
      </w:pPr>
    </w:p>
    <w:p w14:paraId="218239B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1BEDBB4A"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86725">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714F2622" w14:textId="2B1A5FCE" w:rsidR="005F2FD1" w:rsidRPr="009E1950" w:rsidRDefault="005F2FD1" w:rsidP="009E1950">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674D2A">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9E1950">
        <w:rPr>
          <w:rFonts w:ascii="Arial" w:hAnsi="Arial" w:cs="Arial"/>
          <w:sz w:val="20"/>
          <w:lang w:val="en-GB"/>
        </w:rPr>
        <w:t>.</w:t>
      </w:r>
    </w:p>
    <w:p w14:paraId="0476DBB1" w14:textId="271C39F0" w:rsidR="003D7776" w:rsidRPr="0074033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sidR="009E1950">
        <w:rPr>
          <w:rFonts w:ascii="Arial" w:hAnsi="Arial" w:cs="Arial"/>
          <w:sz w:val="20"/>
          <w:szCs w:val="20"/>
          <w:lang w:val="en-GB"/>
        </w:rPr>
        <w:t>.</w:t>
      </w:r>
    </w:p>
    <w:p w14:paraId="737C2DF5" w14:textId="3991B4BE" w:rsidR="005E0A9F" w:rsidRPr="009E1950" w:rsidRDefault="005E0A9F" w:rsidP="009E1950">
      <w:pPr>
        <w:ind w:left="360"/>
        <w:jc w:val="both"/>
        <w:rPr>
          <w:rFonts w:ascii="Arial" w:hAnsi="Arial" w:cs="Arial"/>
          <w:sz w:val="20"/>
          <w:lang w:val="en-GB"/>
        </w:rPr>
      </w:pPr>
    </w:p>
    <w:p w14:paraId="7DFC12C0"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4A684E9A" w14:textId="77777777" w:rsidR="00444429" w:rsidRDefault="00444429" w:rsidP="00C8324D">
      <w:pPr>
        <w:rPr>
          <w:rFonts w:ascii="Arial" w:hAnsi="Arial" w:cs="Arial"/>
          <w:sz w:val="20"/>
          <w:szCs w:val="20"/>
          <w:lang w:val="en-GB"/>
        </w:rPr>
      </w:pPr>
    </w:p>
    <w:p w14:paraId="1E9C57B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6EDDE54A" w14:textId="4392A483"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165CB8">
        <w:rPr>
          <w:rFonts w:ascii="Arial" w:hAnsi="Arial" w:cs="Arial"/>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165CB8">
        <w:rPr>
          <w:rFonts w:ascii="Arial" w:hAnsi="Arial" w:cs="Arial"/>
          <w:sz w:val="20"/>
          <w:szCs w:val="20"/>
          <w:lang w:val="en-GB"/>
        </w:rPr>
        <w:t xml:space="preserve">in </w:t>
      </w:r>
      <w:r w:rsidR="00781CAB" w:rsidRPr="00165CB8">
        <w:rPr>
          <w:rFonts w:ascii="Arial" w:hAnsi="Arial" w:cs="Arial"/>
          <w:sz w:val="20"/>
          <w:szCs w:val="20"/>
          <w:lang w:val="en-GB"/>
        </w:rPr>
        <w:t>&lt;</w:t>
      </w:r>
      <w:r w:rsidR="005A2EE0" w:rsidRPr="00165CB8">
        <w:rPr>
          <w:rFonts w:ascii="Arial" w:hAnsi="Arial" w:cs="Arial"/>
          <w:sz w:val="20"/>
          <w:szCs w:val="20"/>
          <w:lang w:val="en-GB"/>
        </w:rPr>
        <w:t>Annex</w:t>
      </w:r>
      <w:r w:rsidR="00165CB8">
        <w:rPr>
          <w:rFonts w:ascii="Arial" w:hAnsi="Arial" w:cs="Arial"/>
          <w:sz w:val="20"/>
          <w:szCs w:val="20"/>
          <w:lang w:val="en-GB"/>
        </w:rPr>
        <w:t xml:space="preserve"> 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51B2319B" w14:textId="21C4E672" w:rsidR="004B5A1A" w:rsidRDefault="004B5A1A" w:rsidP="004B5A1A">
      <w:pPr>
        <w:pStyle w:val="Heading4"/>
        <w:spacing w:line="240" w:lineRule="atLeast"/>
        <w:jc w:val="both"/>
        <w:rPr>
          <w:rFonts w:ascii="Arial" w:hAnsi="Arial" w:cs="Arial"/>
          <w:b w:val="0"/>
          <w:bCs w:val="0"/>
          <w:sz w:val="20"/>
          <w:szCs w:val="20"/>
          <w:lang w:val="en-GB"/>
        </w:rPr>
      </w:pPr>
      <w:r w:rsidRPr="00696253">
        <w:rPr>
          <w:rFonts w:ascii="Arial" w:hAnsi="Arial"/>
          <w:b w:val="0"/>
          <w:spacing w:val="-3"/>
          <w:sz w:val="20"/>
          <w:lang w:val="en-GB"/>
        </w:rPr>
        <w:lastRenderedPageBreak/>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011BEB78" w14:textId="77777777" w:rsidR="00E36199" w:rsidRDefault="00E36199" w:rsidP="00E36199">
      <w:pPr>
        <w:rPr>
          <w:highlight w:val="lightGray"/>
          <w:lang w:val="en-GB"/>
        </w:rPr>
      </w:pPr>
    </w:p>
    <w:p w14:paraId="5C8386F5" w14:textId="77777777" w:rsidR="00E36199" w:rsidRPr="00415578" w:rsidRDefault="00E36199" w:rsidP="00E36199">
      <w:pPr>
        <w:jc w:val="both"/>
        <w:rPr>
          <w:rFonts w:ascii="Arial" w:hAnsi="Arial" w:cs="Arial"/>
          <w:b/>
          <w:bCs/>
          <w:sz w:val="20"/>
          <w:szCs w:val="20"/>
          <w:u w:val="single"/>
          <w:lang w:val="en-GB"/>
        </w:rPr>
      </w:pPr>
      <w:r w:rsidRPr="00415578">
        <w:rPr>
          <w:b/>
          <w:bCs/>
          <w:u w:val="single"/>
          <w:lang w:val="en-GB"/>
        </w:rPr>
        <w:t xml:space="preserve">In case the supplier is not registered (No MOF number), </w:t>
      </w:r>
      <w:r w:rsidRPr="00415578">
        <w:rPr>
          <w:rFonts w:ascii="Arial" w:hAnsi="Arial" w:cs="Arial"/>
          <w:b/>
          <w:bCs/>
          <w:sz w:val="20"/>
          <w:szCs w:val="20"/>
          <w:u w:val="single"/>
          <w:lang w:val="en-GB"/>
        </w:rPr>
        <w:t xml:space="preserve">The contracting Authority (DCA) will hold the 8.5% as deductible tax referring to the New Lebanese Budget Law (Article 54).  </w:t>
      </w:r>
    </w:p>
    <w:p w14:paraId="15F02CD2" w14:textId="77777777" w:rsidR="004B5A1A" w:rsidRDefault="004B5A1A" w:rsidP="004B5A1A">
      <w:pPr>
        <w:rPr>
          <w:rFonts w:ascii="Arial" w:hAnsi="Arial" w:cs="Arial"/>
          <w:color w:val="FF0000"/>
          <w:sz w:val="20"/>
          <w:szCs w:val="20"/>
          <w:lang w:val="en-GB"/>
        </w:rPr>
      </w:pPr>
    </w:p>
    <w:p w14:paraId="301748CF" w14:textId="77777777" w:rsidR="0033616C" w:rsidRPr="00BF7359" w:rsidRDefault="0033616C" w:rsidP="00756E50">
      <w:pPr>
        <w:jc w:val="both"/>
        <w:rPr>
          <w:rFonts w:ascii="Arial" w:hAnsi="Arial" w:cs="Arial"/>
          <w:b/>
          <w:bCs/>
          <w:i/>
          <w:iCs/>
          <w:sz w:val="20"/>
          <w:szCs w:val="20"/>
          <w:highlight w:val="red"/>
          <w:lang w:val="en-GB"/>
        </w:rPr>
      </w:pPr>
    </w:p>
    <w:p w14:paraId="085106F8"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784FC70" w14:textId="77777777" w:rsidR="009E2277" w:rsidRDefault="009E2277" w:rsidP="00DB6D90">
      <w:pPr>
        <w:jc w:val="both"/>
        <w:rPr>
          <w:rFonts w:ascii="Arial" w:hAnsi="Arial" w:cs="Arial"/>
          <w:b/>
          <w:sz w:val="20"/>
          <w:szCs w:val="20"/>
          <w:lang w:val="en-GB"/>
        </w:rPr>
      </w:pPr>
    </w:p>
    <w:p w14:paraId="2DA8B4AF" w14:textId="77777777" w:rsidR="00440360" w:rsidRPr="005C59E8" w:rsidRDefault="00440360">
      <w:pPr>
        <w:rPr>
          <w:rFonts w:ascii="Arial" w:hAnsi="Arial" w:cs="Arial"/>
          <w:sz w:val="20"/>
          <w:szCs w:val="20"/>
          <w:lang w:val="en-GB"/>
        </w:rPr>
      </w:pPr>
    </w:p>
    <w:p w14:paraId="3C2862B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46092DF" w14:textId="6C81DC26"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6F5FEA" w:rsidRPr="00A87EAC">
        <w:rPr>
          <w:rFonts w:ascii="Arial" w:hAnsi="Arial" w:cs="Arial"/>
          <w:sz w:val="20"/>
          <w:szCs w:val="20"/>
          <w:lang w:val="en-GB"/>
        </w:rPr>
        <w:t>&lt;</w:t>
      </w:r>
      <w:r w:rsidR="00E3392F">
        <w:rPr>
          <w:rFonts w:ascii="Arial" w:hAnsi="Arial" w:cs="Arial"/>
          <w:sz w:val="20"/>
          <w:szCs w:val="20"/>
          <w:lang w:val="en-GB"/>
        </w:rPr>
        <w:t>15</w:t>
      </w:r>
      <w:r w:rsidR="006F5FEA" w:rsidRPr="00A87EAC">
        <w:rPr>
          <w:rFonts w:ascii="Arial" w:hAnsi="Arial" w:cs="Arial"/>
          <w:sz w:val="20"/>
          <w:szCs w:val="20"/>
          <w:lang w:val="en-GB"/>
        </w:rPr>
        <w:t>&gt;</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37EF6747" w14:textId="77777777" w:rsidR="001A69BE" w:rsidRPr="005C59E8" w:rsidRDefault="001A69BE">
      <w:pPr>
        <w:rPr>
          <w:rFonts w:ascii="Arial" w:hAnsi="Arial" w:cs="Arial"/>
          <w:color w:val="FF0000"/>
          <w:sz w:val="20"/>
          <w:szCs w:val="20"/>
          <w:lang w:val="en-GB"/>
        </w:rPr>
      </w:pPr>
    </w:p>
    <w:p w14:paraId="7659E8C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72442043" w14:textId="31F40C10"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A87EAC">
        <w:rPr>
          <w:rFonts w:ascii="Arial" w:hAnsi="Arial" w:cs="Arial"/>
          <w:lang w:val="en-GB"/>
        </w:rPr>
        <w:t>by email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3A96A1DA" w14:textId="77777777" w:rsidR="00364BB9" w:rsidRPr="005C59E8" w:rsidRDefault="00364BB9" w:rsidP="00EF68C5">
      <w:pPr>
        <w:pStyle w:val="PlainText"/>
        <w:rPr>
          <w:rFonts w:ascii="Arial" w:hAnsi="Arial" w:cs="Arial"/>
          <w:lang w:val="en-GB"/>
        </w:rPr>
      </w:pPr>
    </w:p>
    <w:p w14:paraId="3FCBF73F"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D8F791" w14:textId="2F96E29D"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2522F">
        <w:t>,</w:t>
      </w:r>
      <w:r w:rsidR="00A4404B">
        <w:t xml:space="preserve"> a technical evaluation and a financial evaluation. </w:t>
      </w:r>
    </w:p>
    <w:p w14:paraId="349E3AB0" w14:textId="77777777" w:rsidR="00BE2C27" w:rsidRDefault="00BE2C27" w:rsidP="00A760A1">
      <w:pPr>
        <w:pStyle w:val="BodyText"/>
      </w:pPr>
    </w:p>
    <w:p w14:paraId="353E3094" w14:textId="25D06DDD"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w:t>
      </w:r>
      <w:r w:rsidRPr="00A2522F">
        <w:rPr>
          <w:rFonts w:ascii="Arial" w:hAnsi="Arial" w:cs="Arial"/>
          <w:sz w:val="20"/>
          <w:szCs w:val="20"/>
          <w:lang w:val="en-GB"/>
        </w:rPr>
        <w:t xml:space="preserve">of </w:t>
      </w:r>
      <w:r w:rsidR="004B528A" w:rsidRPr="00A2522F">
        <w:rPr>
          <w:rFonts w:ascii="Arial" w:hAnsi="Arial" w:cs="Arial"/>
          <w:sz w:val="20"/>
          <w:szCs w:val="20"/>
          <w:lang w:val="en-GB"/>
        </w:rPr>
        <w:t>&lt;7</w:t>
      </w:r>
      <w:r w:rsidR="00A2522F" w:rsidRPr="00A2522F">
        <w:rPr>
          <w:rFonts w:ascii="Arial" w:hAnsi="Arial" w:cs="Arial"/>
          <w:sz w:val="20"/>
          <w:szCs w:val="20"/>
          <w:lang w:val="en-GB"/>
        </w:rPr>
        <w:t>0</w:t>
      </w:r>
      <w:r w:rsidRPr="00A2522F">
        <w:rPr>
          <w:rFonts w:ascii="Arial" w:hAnsi="Arial" w:cs="Arial"/>
          <w:sz w:val="20"/>
          <w:szCs w:val="20"/>
          <w:lang w:val="en-GB"/>
        </w:rPr>
        <w:t>&gt;</w:t>
      </w:r>
      <w:r w:rsidR="00385B4D" w:rsidRPr="00A2522F">
        <w:rPr>
          <w:rFonts w:ascii="Arial" w:hAnsi="Arial" w:cs="Arial"/>
          <w:sz w:val="20"/>
          <w:szCs w:val="20"/>
          <w:lang w:val="en-GB"/>
        </w:rPr>
        <w:t>%</w:t>
      </w:r>
      <w:r w:rsidRPr="00A2522F">
        <w:rPr>
          <w:rFonts w:ascii="Arial" w:hAnsi="Arial" w:cs="Arial"/>
          <w:sz w:val="20"/>
          <w:szCs w:val="20"/>
          <w:lang w:val="en-GB"/>
        </w:rPr>
        <w:t xml:space="preserve"> for the Technical Proposal; and &lt;</w:t>
      </w:r>
      <w:r w:rsidR="00A2522F" w:rsidRPr="00A2522F">
        <w:rPr>
          <w:rFonts w:ascii="Arial" w:hAnsi="Arial" w:cs="Arial"/>
          <w:sz w:val="20"/>
          <w:szCs w:val="20"/>
          <w:lang w:val="en-GB"/>
        </w:rPr>
        <w:t>30</w:t>
      </w:r>
      <w:r w:rsidRPr="00A2522F">
        <w:rPr>
          <w:rFonts w:ascii="Arial" w:hAnsi="Arial" w:cs="Arial"/>
          <w:sz w:val="20"/>
          <w:szCs w:val="20"/>
          <w:lang w:val="en-GB"/>
        </w:rPr>
        <w:t>&gt;</w:t>
      </w:r>
      <w:r w:rsidR="00385B4D" w:rsidRPr="00A2522F">
        <w:rPr>
          <w:rFonts w:ascii="Arial" w:hAnsi="Arial" w:cs="Arial"/>
          <w:sz w:val="20"/>
          <w:szCs w:val="20"/>
          <w:lang w:val="en-GB"/>
        </w:rPr>
        <w:t>%</w:t>
      </w:r>
      <w:r w:rsidRPr="00A2522F">
        <w:rPr>
          <w:rFonts w:ascii="Arial" w:hAnsi="Arial" w:cs="Arial"/>
          <w:sz w:val="20"/>
          <w:szCs w:val="20"/>
          <w:lang w:val="en-GB"/>
        </w:rPr>
        <w:t xml:space="preserve"> for the offered price.</w:t>
      </w:r>
      <w:r w:rsidR="006D5294" w:rsidRPr="00A2522F">
        <w:rPr>
          <w:rFonts w:ascii="Arial" w:hAnsi="Arial" w:cs="Arial"/>
          <w:sz w:val="20"/>
          <w:szCs w:val="20"/>
          <w:lang w:val="en-GB"/>
        </w:rPr>
        <w:t xml:space="preserve"> </w:t>
      </w:r>
      <w:r w:rsidRPr="00A2522F">
        <w:rPr>
          <w:rFonts w:ascii="Arial" w:hAnsi="Arial" w:cs="Arial"/>
          <w:sz w:val="20"/>
          <w:szCs w:val="20"/>
          <w:lang w:val="en-GB"/>
        </w:rPr>
        <w:t>Each proposal</w:t>
      </w:r>
      <w:r w:rsidR="00A9325B" w:rsidRPr="00A2522F">
        <w:rPr>
          <w:rFonts w:ascii="Arial" w:hAnsi="Arial" w:cs="Arial"/>
          <w:sz w:val="20"/>
          <w:szCs w:val="20"/>
          <w:lang w:val="en-GB"/>
        </w:rPr>
        <w:t>’s</w:t>
      </w:r>
      <w:r w:rsidRPr="00A2522F">
        <w:rPr>
          <w:rFonts w:ascii="Arial" w:hAnsi="Arial" w:cs="Arial"/>
          <w:sz w:val="20"/>
          <w:szCs w:val="20"/>
          <w:lang w:val="en-GB"/>
        </w:rPr>
        <w:t xml:space="preserve"> overall score shall therefore be: St X </w:t>
      </w:r>
      <w:r w:rsidR="004B528A" w:rsidRPr="00A2522F">
        <w:rPr>
          <w:rFonts w:ascii="Arial" w:hAnsi="Arial" w:cs="Arial"/>
          <w:sz w:val="20"/>
          <w:szCs w:val="20"/>
          <w:lang w:val="en-GB"/>
        </w:rPr>
        <w:t>&lt;7</w:t>
      </w:r>
      <w:r w:rsidR="00A2522F" w:rsidRPr="00A2522F">
        <w:rPr>
          <w:rFonts w:ascii="Arial" w:hAnsi="Arial" w:cs="Arial"/>
          <w:sz w:val="20"/>
          <w:szCs w:val="20"/>
          <w:lang w:val="en-GB"/>
        </w:rPr>
        <w:t>0</w:t>
      </w:r>
      <w:r w:rsidRPr="00A2522F">
        <w:rPr>
          <w:rFonts w:ascii="Arial" w:hAnsi="Arial" w:cs="Arial"/>
          <w:sz w:val="20"/>
          <w:szCs w:val="20"/>
          <w:lang w:val="en-GB"/>
        </w:rPr>
        <w:t xml:space="preserve">&gt;% + Sf X </w:t>
      </w:r>
      <w:r w:rsidR="004B528A" w:rsidRPr="00A2522F">
        <w:rPr>
          <w:rFonts w:ascii="Arial" w:hAnsi="Arial" w:cs="Arial"/>
          <w:sz w:val="20"/>
          <w:szCs w:val="20"/>
          <w:lang w:val="en-GB"/>
        </w:rPr>
        <w:t>&lt;</w:t>
      </w:r>
      <w:r w:rsidR="00A2522F" w:rsidRPr="00A2522F">
        <w:rPr>
          <w:rFonts w:ascii="Arial" w:hAnsi="Arial" w:cs="Arial"/>
          <w:sz w:val="20"/>
          <w:szCs w:val="20"/>
          <w:lang w:val="en-GB"/>
        </w:rPr>
        <w:t>30</w:t>
      </w:r>
      <w:r w:rsidRPr="00A2522F">
        <w:rPr>
          <w:rFonts w:ascii="Arial" w:hAnsi="Arial" w:cs="Arial"/>
          <w:sz w:val="20"/>
          <w:szCs w:val="20"/>
          <w:lang w:val="en-GB"/>
        </w:rPr>
        <w:t>&gt;%.</w:t>
      </w:r>
    </w:p>
    <w:p w14:paraId="2DDA71E9" w14:textId="77777777" w:rsidR="00BE2C27" w:rsidRDefault="00BE2C27" w:rsidP="00BE2C27">
      <w:pPr>
        <w:tabs>
          <w:tab w:val="right" w:pos="1440"/>
          <w:tab w:val="left" w:pos="2160"/>
          <w:tab w:val="right" w:pos="3600"/>
        </w:tabs>
        <w:rPr>
          <w:rFonts w:ascii="Arial" w:hAnsi="Arial" w:cs="Arial"/>
          <w:sz w:val="20"/>
          <w:szCs w:val="20"/>
          <w:lang w:val="en-GB"/>
        </w:rPr>
      </w:pPr>
    </w:p>
    <w:p w14:paraId="3050D0CF" w14:textId="77777777" w:rsidR="00BF47A7" w:rsidRPr="000643EF" w:rsidRDefault="00BF47A7" w:rsidP="00BF47A7">
      <w:pPr>
        <w:pStyle w:val="BodyText"/>
        <w:contextualSpacing/>
        <w:rPr>
          <w:b/>
        </w:rPr>
      </w:pPr>
      <w:r w:rsidRPr="000643EF">
        <w:rPr>
          <w:b/>
        </w:rPr>
        <w:t>Technical evaluation</w:t>
      </w:r>
    </w:p>
    <w:p w14:paraId="276774E2" w14:textId="77777777" w:rsidR="00BF47A7" w:rsidRDefault="00BF47A7" w:rsidP="00BF47A7">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46EF6132" w14:textId="07D424EF" w:rsidR="00D8490C" w:rsidRPr="00E3392F" w:rsidRDefault="002E0D90" w:rsidP="00E3392F">
      <w:pPr>
        <w:pStyle w:val="Heading4"/>
        <w:jc w:val="both"/>
        <w:rPr>
          <w:rFonts w:ascii="Arial" w:hAnsi="Arial" w:cs="Arial"/>
          <w:b w:val="0"/>
          <w:bCs w:val="0"/>
          <w:sz w:val="20"/>
          <w:szCs w:val="20"/>
          <w:lang w:val="en-GB"/>
        </w:rPr>
      </w:pPr>
      <w:r w:rsidRPr="008B4B99">
        <w:rPr>
          <w:rFonts w:ascii="Arial" w:hAnsi="Arial" w:cs="Arial"/>
          <w:b w:val="0"/>
          <w:bCs w:val="0"/>
          <w:sz w:val="20"/>
          <w:szCs w:val="20"/>
          <w:lang w:val="en-GB"/>
        </w:rPr>
        <w:t xml:space="preserve">The Contracting Authority reserves the right to discard offers below a technical score of </w:t>
      </w:r>
      <w:r w:rsidRPr="00C76638">
        <w:rPr>
          <w:rFonts w:ascii="Arial" w:hAnsi="Arial" w:cs="Arial"/>
          <w:b w:val="0"/>
          <w:bCs w:val="0"/>
          <w:sz w:val="20"/>
          <w:szCs w:val="20"/>
          <w:lang w:val="en-GB"/>
        </w:rPr>
        <w:t>&lt;80&gt;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37A98C45" w14:textId="77777777" w:rsidTr="007E7604">
        <w:trPr>
          <w:cantSplit/>
          <w:jc w:val="center"/>
        </w:trPr>
        <w:tc>
          <w:tcPr>
            <w:tcW w:w="4981" w:type="dxa"/>
            <w:gridSpan w:val="2"/>
            <w:vMerge w:val="restart"/>
          </w:tcPr>
          <w:p w14:paraId="6870A69C"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44B49AA5"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5F9D7BF7"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71FC07F5" w14:textId="77777777" w:rsidTr="007E7604">
        <w:trPr>
          <w:cantSplit/>
          <w:jc w:val="center"/>
        </w:trPr>
        <w:tc>
          <w:tcPr>
            <w:tcW w:w="4981" w:type="dxa"/>
            <w:gridSpan w:val="2"/>
            <w:vMerge/>
            <w:tcBorders>
              <w:bottom w:val="nil"/>
            </w:tcBorders>
          </w:tcPr>
          <w:p w14:paraId="7E770F3A"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38900DF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0973C9B8"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A0E524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5277AE6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546BB216"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429BE70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5C3F24" w14:paraId="662017F4" w14:textId="77777777" w:rsidTr="007E7604">
        <w:trPr>
          <w:cantSplit/>
          <w:jc w:val="center"/>
        </w:trPr>
        <w:tc>
          <w:tcPr>
            <w:tcW w:w="9481" w:type="dxa"/>
            <w:gridSpan w:val="8"/>
            <w:shd w:val="pct15" w:color="auto" w:fill="FFFFFF"/>
          </w:tcPr>
          <w:p w14:paraId="6CCA3637" w14:textId="77777777" w:rsidR="00D8490C" w:rsidRPr="005C59E8" w:rsidRDefault="00D8490C" w:rsidP="003D7B6E">
            <w:pPr>
              <w:rPr>
                <w:rFonts w:ascii="Arial" w:hAnsi="Arial" w:cs="Arial"/>
                <w:snapToGrid w:val="0"/>
                <w:sz w:val="20"/>
                <w:szCs w:val="20"/>
                <w:lang w:val="en-GB"/>
              </w:rPr>
            </w:pPr>
          </w:p>
          <w:p w14:paraId="248ED1B2"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60F5AEE" w14:textId="77777777" w:rsidR="00D8490C" w:rsidRPr="005C59E8" w:rsidRDefault="00D8490C" w:rsidP="003D7B6E">
            <w:pPr>
              <w:rPr>
                <w:rFonts w:ascii="Arial" w:hAnsi="Arial" w:cs="Arial"/>
                <w:snapToGrid w:val="0"/>
                <w:sz w:val="20"/>
                <w:szCs w:val="20"/>
                <w:lang w:val="en-GB"/>
              </w:rPr>
            </w:pPr>
          </w:p>
        </w:tc>
      </w:tr>
      <w:tr w:rsidR="00D8490C" w:rsidRPr="005C59E8" w14:paraId="256B13BC" w14:textId="77777777" w:rsidTr="007E7604">
        <w:trPr>
          <w:jc w:val="center"/>
        </w:trPr>
        <w:tc>
          <w:tcPr>
            <w:tcW w:w="679" w:type="dxa"/>
          </w:tcPr>
          <w:p w14:paraId="7843CE05"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C43829C" w14:textId="00864B4F" w:rsidR="00D8490C" w:rsidRPr="003705DD" w:rsidRDefault="009E5744" w:rsidP="003D7B6E">
            <w:pPr>
              <w:rPr>
                <w:rFonts w:ascii="Arial" w:hAnsi="Arial" w:cs="Arial"/>
                <w:snapToGrid w:val="0"/>
                <w:sz w:val="20"/>
                <w:szCs w:val="20"/>
                <w:lang w:val="en-GB"/>
              </w:rPr>
            </w:pPr>
            <w:r>
              <w:rPr>
                <w:rFonts w:ascii="Arial" w:hAnsi="Arial" w:cs="Arial"/>
                <w:snapToGrid w:val="0"/>
                <w:sz w:val="20"/>
                <w:szCs w:val="20"/>
                <w:lang w:val="en-GB"/>
              </w:rPr>
              <w:t xml:space="preserve">Creative video production </w:t>
            </w:r>
          </w:p>
        </w:tc>
        <w:tc>
          <w:tcPr>
            <w:tcW w:w="1260" w:type="dxa"/>
          </w:tcPr>
          <w:p w14:paraId="24F690FC" w14:textId="2CC0FF7D" w:rsidR="00D8490C" w:rsidRPr="003705DD"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2224E61F" w14:textId="77777777" w:rsidR="00D8490C" w:rsidRPr="005C59E8" w:rsidRDefault="00D8490C" w:rsidP="003D7B6E">
            <w:pPr>
              <w:jc w:val="center"/>
              <w:rPr>
                <w:rFonts w:ascii="Arial" w:hAnsi="Arial" w:cs="Arial"/>
                <w:snapToGrid w:val="0"/>
                <w:sz w:val="20"/>
                <w:szCs w:val="20"/>
                <w:lang w:val="en-GB"/>
              </w:rPr>
            </w:pPr>
          </w:p>
        </w:tc>
        <w:tc>
          <w:tcPr>
            <w:tcW w:w="630" w:type="dxa"/>
          </w:tcPr>
          <w:p w14:paraId="7C9CED2E" w14:textId="77777777" w:rsidR="00D8490C" w:rsidRPr="005C59E8" w:rsidRDefault="00D8490C" w:rsidP="003D7B6E">
            <w:pPr>
              <w:jc w:val="center"/>
              <w:rPr>
                <w:rFonts w:ascii="Arial" w:hAnsi="Arial" w:cs="Arial"/>
                <w:snapToGrid w:val="0"/>
                <w:sz w:val="20"/>
                <w:szCs w:val="20"/>
                <w:lang w:val="en-GB"/>
              </w:rPr>
            </w:pPr>
          </w:p>
        </w:tc>
        <w:tc>
          <w:tcPr>
            <w:tcW w:w="720" w:type="dxa"/>
          </w:tcPr>
          <w:p w14:paraId="2B43E736" w14:textId="77777777" w:rsidR="00D8490C" w:rsidRPr="005C59E8" w:rsidRDefault="00D8490C" w:rsidP="003D7B6E">
            <w:pPr>
              <w:jc w:val="center"/>
              <w:rPr>
                <w:rFonts w:ascii="Arial" w:hAnsi="Arial" w:cs="Arial"/>
                <w:snapToGrid w:val="0"/>
                <w:sz w:val="20"/>
                <w:szCs w:val="20"/>
                <w:lang w:val="en-GB"/>
              </w:rPr>
            </w:pPr>
          </w:p>
        </w:tc>
        <w:tc>
          <w:tcPr>
            <w:tcW w:w="630" w:type="dxa"/>
          </w:tcPr>
          <w:p w14:paraId="6709D2DD" w14:textId="77777777" w:rsidR="00D8490C" w:rsidRPr="005C59E8" w:rsidRDefault="00D8490C" w:rsidP="003D7B6E">
            <w:pPr>
              <w:jc w:val="center"/>
              <w:rPr>
                <w:rFonts w:ascii="Arial" w:hAnsi="Arial" w:cs="Arial"/>
                <w:snapToGrid w:val="0"/>
                <w:sz w:val="20"/>
                <w:szCs w:val="20"/>
                <w:lang w:val="en-GB"/>
              </w:rPr>
            </w:pPr>
          </w:p>
        </w:tc>
        <w:tc>
          <w:tcPr>
            <w:tcW w:w="630" w:type="dxa"/>
          </w:tcPr>
          <w:p w14:paraId="7EEB56BA" w14:textId="77777777" w:rsidR="00D8490C" w:rsidRPr="005C59E8" w:rsidRDefault="00D8490C" w:rsidP="003D7B6E">
            <w:pPr>
              <w:jc w:val="center"/>
              <w:rPr>
                <w:rFonts w:ascii="Arial" w:hAnsi="Arial" w:cs="Arial"/>
                <w:snapToGrid w:val="0"/>
                <w:sz w:val="20"/>
                <w:szCs w:val="20"/>
                <w:lang w:val="en-GB"/>
              </w:rPr>
            </w:pPr>
          </w:p>
        </w:tc>
      </w:tr>
      <w:tr w:rsidR="009E5744" w:rsidRPr="005C59E8" w14:paraId="2F98FE4C" w14:textId="77777777" w:rsidTr="007E7604">
        <w:trPr>
          <w:jc w:val="center"/>
        </w:trPr>
        <w:tc>
          <w:tcPr>
            <w:tcW w:w="679" w:type="dxa"/>
          </w:tcPr>
          <w:p w14:paraId="17780D64" w14:textId="06E9268A" w:rsidR="009E5744" w:rsidRDefault="00463933"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73A67A42" w14:textId="116CF627" w:rsidR="009E5744" w:rsidRPr="003705DD" w:rsidRDefault="00463933" w:rsidP="00435C6A">
            <w:pPr>
              <w:rPr>
                <w:rFonts w:ascii="Arial" w:hAnsi="Arial" w:cs="Arial"/>
                <w:snapToGrid w:val="0"/>
                <w:sz w:val="20"/>
                <w:szCs w:val="20"/>
                <w:lang w:val="en-GB"/>
              </w:rPr>
            </w:pPr>
            <w:r>
              <w:rPr>
                <w:rFonts w:ascii="Arial" w:hAnsi="Arial" w:cs="Arial"/>
                <w:snapToGrid w:val="0"/>
                <w:sz w:val="20"/>
                <w:szCs w:val="20"/>
                <w:lang w:val="en-GB"/>
              </w:rPr>
              <w:t xml:space="preserve">Visual storytelling </w:t>
            </w:r>
          </w:p>
        </w:tc>
        <w:tc>
          <w:tcPr>
            <w:tcW w:w="1260" w:type="dxa"/>
          </w:tcPr>
          <w:p w14:paraId="54AD3A60" w14:textId="0311C81D"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14A54D38" w14:textId="77777777" w:rsidR="009E5744" w:rsidRPr="005C59E8" w:rsidRDefault="009E5744" w:rsidP="003D7B6E">
            <w:pPr>
              <w:jc w:val="center"/>
              <w:rPr>
                <w:rFonts w:ascii="Arial" w:hAnsi="Arial" w:cs="Arial"/>
                <w:snapToGrid w:val="0"/>
                <w:sz w:val="20"/>
                <w:szCs w:val="20"/>
                <w:lang w:val="en-GB"/>
              </w:rPr>
            </w:pPr>
          </w:p>
        </w:tc>
        <w:tc>
          <w:tcPr>
            <w:tcW w:w="630" w:type="dxa"/>
          </w:tcPr>
          <w:p w14:paraId="249016BE" w14:textId="77777777" w:rsidR="009E5744" w:rsidRPr="005C59E8" w:rsidRDefault="009E5744" w:rsidP="003D7B6E">
            <w:pPr>
              <w:jc w:val="center"/>
              <w:rPr>
                <w:rFonts w:ascii="Arial" w:hAnsi="Arial" w:cs="Arial"/>
                <w:snapToGrid w:val="0"/>
                <w:sz w:val="20"/>
                <w:szCs w:val="20"/>
                <w:lang w:val="en-GB"/>
              </w:rPr>
            </w:pPr>
          </w:p>
        </w:tc>
        <w:tc>
          <w:tcPr>
            <w:tcW w:w="720" w:type="dxa"/>
          </w:tcPr>
          <w:p w14:paraId="46C52FBE" w14:textId="77777777" w:rsidR="009E5744" w:rsidRPr="005C59E8" w:rsidRDefault="009E5744" w:rsidP="003D7B6E">
            <w:pPr>
              <w:jc w:val="center"/>
              <w:rPr>
                <w:rFonts w:ascii="Arial" w:hAnsi="Arial" w:cs="Arial"/>
                <w:snapToGrid w:val="0"/>
                <w:sz w:val="20"/>
                <w:szCs w:val="20"/>
                <w:lang w:val="en-GB"/>
              </w:rPr>
            </w:pPr>
          </w:p>
        </w:tc>
        <w:tc>
          <w:tcPr>
            <w:tcW w:w="630" w:type="dxa"/>
          </w:tcPr>
          <w:p w14:paraId="15C5791F" w14:textId="77777777" w:rsidR="009E5744" w:rsidRPr="005C59E8" w:rsidRDefault="009E5744" w:rsidP="003D7B6E">
            <w:pPr>
              <w:jc w:val="center"/>
              <w:rPr>
                <w:rFonts w:ascii="Arial" w:hAnsi="Arial" w:cs="Arial"/>
                <w:snapToGrid w:val="0"/>
                <w:sz w:val="20"/>
                <w:szCs w:val="20"/>
                <w:lang w:val="en-GB"/>
              </w:rPr>
            </w:pPr>
          </w:p>
        </w:tc>
        <w:tc>
          <w:tcPr>
            <w:tcW w:w="630" w:type="dxa"/>
          </w:tcPr>
          <w:p w14:paraId="53C45FB8" w14:textId="77777777" w:rsidR="009E5744" w:rsidRPr="005C59E8" w:rsidRDefault="009E5744" w:rsidP="003D7B6E">
            <w:pPr>
              <w:jc w:val="center"/>
              <w:rPr>
                <w:rFonts w:ascii="Arial" w:hAnsi="Arial" w:cs="Arial"/>
                <w:snapToGrid w:val="0"/>
                <w:sz w:val="20"/>
                <w:szCs w:val="20"/>
                <w:lang w:val="en-GB"/>
              </w:rPr>
            </w:pPr>
          </w:p>
        </w:tc>
      </w:tr>
      <w:tr w:rsidR="009E5744" w:rsidRPr="005C59E8" w14:paraId="114D05FC" w14:textId="77777777" w:rsidTr="007E7604">
        <w:trPr>
          <w:jc w:val="center"/>
        </w:trPr>
        <w:tc>
          <w:tcPr>
            <w:tcW w:w="679" w:type="dxa"/>
          </w:tcPr>
          <w:p w14:paraId="1B606508" w14:textId="397821D3" w:rsidR="009E5744" w:rsidRDefault="00463933"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5C1098F4" w14:textId="06F268C7" w:rsidR="009E5744" w:rsidRPr="003705DD" w:rsidRDefault="00463933" w:rsidP="00435C6A">
            <w:pPr>
              <w:rPr>
                <w:rFonts w:ascii="Arial" w:hAnsi="Arial" w:cs="Arial"/>
                <w:snapToGrid w:val="0"/>
                <w:sz w:val="20"/>
                <w:szCs w:val="20"/>
                <w:lang w:val="en-GB"/>
              </w:rPr>
            </w:pPr>
            <w:r>
              <w:rPr>
                <w:rFonts w:ascii="Arial" w:hAnsi="Arial" w:cs="Arial"/>
                <w:snapToGrid w:val="0"/>
                <w:sz w:val="20"/>
                <w:szCs w:val="20"/>
                <w:lang w:val="en-GB"/>
              </w:rPr>
              <w:t xml:space="preserve">Understand culture sensitivity </w:t>
            </w:r>
          </w:p>
        </w:tc>
        <w:tc>
          <w:tcPr>
            <w:tcW w:w="1260" w:type="dxa"/>
          </w:tcPr>
          <w:p w14:paraId="03C8B990" w14:textId="36FB7E69"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46837286" w14:textId="77777777" w:rsidR="009E5744" w:rsidRPr="005C59E8" w:rsidRDefault="009E5744" w:rsidP="003D7B6E">
            <w:pPr>
              <w:jc w:val="center"/>
              <w:rPr>
                <w:rFonts w:ascii="Arial" w:hAnsi="Arial" w:cs="Arial"/>
                <w:snapToGrid w:val="0"/>
                <w:sz w:val="20"/>
                <w:szCs w:val="20"/>
                <w:lang w:val="en-GB"/>
              </w:rPr>
            </w:pPr>
          </w:p>
        </w:tc>
        <w:tc>
          <w:tcPr>
            <w:tcW w:w="630" w:type="dxa"/>
          </w:tcPr>
          <w:p w14:paraId="3BCD54C6" w14:textId="77777777" w:rsidR="009E5744" w:rsidRPr="005C59E8" w:rsidRDefault="009E5744" w:rsidP="003D7B6E">
            <w:pPr>
              <w:jc w:val="center"/>
              <w:rPr>
                <w:rFonts w:ascii="Arial" w:hAnsi="Arial" w:cs="Arial"/>
                <w:snapToGrid w:val="0"/>
                <w:sz w:val="20"/>
                <w:szCs w:val="20"/>
                <w:lang w:val="en-GB"/>
              </w:rPr>
            </w:pPr>
          </w:p>
        </w:tc>
        <w:tc>
          <w:tcPr>
            <w:tcW w:w="720" w:type="dxa"/>
          </w:tcPr>
          <w:p w14:paraId="4F39FE74" w14:textId="77777777" w:rsidR="009E5744" w:rsidRPr="005C59E8" w:rsidRDefault="009E5744" w:rsidP="003D7B6E">
            <w:pPr>
              <w:jc w:val="center"/>
              <w:rPr>
                <w:rFonts w:ascii="Arial" w:hAnsi="Arial" w:cs="Arial"/>
                <w:snapToGrid w:val="0"/>
                <w:sz w:val="20"/>
                <w:szCs w:val="20"/>
                <w:lang w:val="en-GB"/>
              </w:rPr>
            </w:pPr>
          </w:p>
        </w:tc>
        <w:tc>
          <w:tcPr>
            <w:tcW w:w="630" w:type="dxa"/>
          </w:tcPr>
          <w:p w14:paraId="7EE38FC3" w14:textId="77777777" w:rsidR="009E5744" w:rsidRPr="005C59E8" w:rsidRDefault="009E5744" w:rsidP="003D7B6E">
            <w:pPr>
              <w:jc w:val="center"/>
              <w:rPr>
                <w:rFonts w:ascii="Arial" w:hAnsi="Arial" w:cs="Arial"/>
                <w:snapToGrid w:val="0"/>
                <w:sz w:val="20"/>
                <w:szCs w:val="20"/>
                <w:lang w:val="en-GB"/>
              </w:rPr>
            </w:pPr>
          </w:p>
        </w:tc>
        <w:tc>
          <w:tcPr>
            <w:tcW w:w="630" w:type="dxa"/>
          </w:tcPr>
          <w:p w14:paraId="7B0F340E" w14:textId="77777777" w:rsidR="009E5744" w:rsidRPr="005C59E8" w:rsidRDefault="009E5744" w:rsidP="003D7B6E">
            <w:pPr>
              <w:jc w:val="center"/>
              <w:rPr>
                <w:rFonts w:ascii="Arial" w:hAnsi="Arial" w:cs="Arial"/>
                <w:snapToGrid w:val="0"/>
                <w:sz w:val="20"/>
                <w:szCs w:val="20"/>
                <w:lang w:val="en-GB"/>
              </w:rPr>
            </w:pPr>
          </w:p>
        </w:tc>
      </w:tr>
      <w:tr w:rsidR="009E5744" w:rsidRPr="005C59E8" w14:paraId="0609CEF6" w14:textId="77777777" w:rsidTr="007E7604">
        <w:trPr>
          <w:jc w:val="center"/>
        </w:trPr>
        <w:tc>
          <w:tcPr>
            <w:tcW w:w="679" w:type="dxa"/>
          </w:tcPr>
          <w:p w14:paraId="52EB42A0" w14:textId="50B65D24" w:rsidR="009E5744" w:rsidRDefault="00463933"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2667E92A" w14:textId="2F0ED37F" w:rsidR="009E5744" w:rsidRPr="003705DD" w:rsidRDefault="00463933" w:rsidP="00435C6A">
            <w:pPr>
              <w:rPr>
                <w:rFonts w:ascii="Arial" w:hAnsi="Arial" w:cs="Arial"/>
                <w:snapToGrid w:val="0"/>
                <w:sz w:val="20"/>
                <w:szCs w:val="20"/>
                <w:lang w:val="en-GB"/>
              </w:rPr>
            </w:pPr>
            <w:r>
              <w:rPr>
                <w:rFonts w:ascii="Arial" w:hAnsi="Arial" w:cs="Arial"/>
                <w:snapToGrid w:val="0"/>
                <w:sz w:val="20"/>
                <w:szCs w:val="20"/>
                <w:lang w:val="en-GB"/>
              </w:rPr>
              <w:t xml:space="preserve">High quality capture </w:t>
            </w:r>
          </w:p>
        </w:tc>
        <w:tc>
          <w:tcPr>
            <w:tcW w:w="1260" w:type="dxa"/>
          </w:tcPr>
          <w:p w14:paraId="7B68BF74" w14:textId="0C3FE372"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7C85C51D" w14:textId="77777777" w:rsidR="009E5744" w:rsidRPr="005C59E8" w:rsidRDefault="009E5744" w:rsidP="003D7B6E">
            <w:pPr>
              <w:jc w:val="center"/>
              <w:rPr>
                <w:rFonts w:ascii="Arial" w:hAnsi="Arial" w:cs="Arial"/>
                <w:snapToGrid w:val="0"/>
                <w:sz w:val="20"/>
                <w:szCs w:val="20"/>
                <w:lang w:val="en-GB"/>
              </w:rPr>
            </w:pPr>
          </w:p>
        </w:tc>
        <w:tc>
          <w:tcPr>
            <w:tcW w:w="630" w:type="dxa"/>
          </w:tcPr>
          <w:p w14:paraId="32E7F308" w14:textId="77777777" w:rsidR="009E5744" w:rsidRPr="005C59E8" w:rsidRDefault="009E5744" w:rsidP="003D7B6E">
            <w:pPr>
              <w:jc w:val="center"/>
              <w:rPr>
                <w:rFonts w:ascii="Arial" w:hAnsi="Arial" w:cs="Arial"/>
                <w:snapToGrid w:val="0"/>
                <w:sz w:val="20"/>
                <w:szCs w:val="20"/>
                <w:lang w:val="en-GB"/>
              </w:rPr>
            </w:pPr>
          </w:p>
        </w:tc>
        <w:tc>
          <w:tcPr>
            <w:tcW w:w="720" w:type="dxa"/>
          </w:tcPr>
          <w:p w14:paraId="07633960" w14:textId="77777777" w:rsidR="009E5744" w:rsidRPr="005C59E8" w:rsidRDefault="009E5744" w:rsidP="003D7B6E">
            <w:pPr>
              <w:jc w:val="center"/>
              <w:rPr>
                <w:rFonts w:ascii="Arial" w:hAnsi="Arial" w:cs="Arial"/>
                <w:snapToGrid w:val="0"/>
                <w:sz w:val="20"/>
                <w:szCs w:val="20"/>
                <w:lang w:val="en-GB"/>
              </w:rPr>
            </w:pPr>
          </w:p>
        </w:tc>
        <w:tc>
          <w:tcPr>
            <w:tcW w:w="630" w:type="dxa"/>
          </w:tcPr>
          <w:p w14:paraId="049CC596" w14:textId="77777777" w:rsidR="009E5744" w:rsidRPr="005C59E8" w:rsidRDefault="009E5744" w:rsidP="003D7B6E">
            <w:pPr>
              <w:jc w:val="center"/>
              <w:rPr>
                <w:rFonts w:ascii="Arial" w:hAnsi="Arial" w:cs="Arial"/>
                <w:snapToGrid w:val="0"/>
                <w:sz w:val="20"/>
                <w:szCs w:val="20"/>
                <w:lang w:val="en-GB"/>
              </w:rPr>
            </w:pPr>
          </w:p>
        </w:tc>
        <w:tc>
          <w:tcPr>
            <w:tcW w:w="630" w:type="dxa"/>
          </w:tcPr>
          <w:p w14:paraId="0D54B754" w14:textId="77777777" w:rsidR="009E5744" w:rsidRPr="005C59E8" w:rsidRDefault="009E5744" w:rsidP="003D7B6E">
            <w:pPr>
              <w:jc w:val="center"/>
              <w:rPr>
                <w:rFonts w:ascii="Arial" w:hAnsi="Arial" w:cs="Arial"/>
                <w:snapToGrid w:val="0"/>
                <w:sz w:val="20"/>
                <w:szCs w:val="20"/>
                <w:lang w:val="en-GB"/>
              </w:rPr>
            </w:pPr>
          </w:p>
        </w:tc>
      </w:tr>
      <w:tr w:rsidR="009E5744" w:rsidRPr="005C59E8" w14:paraId="52758FEE" w14:textId="77777777" w:rsidTr="007E7604">
        <w:trPr>
          <w:jc w:val="center"/>
        </w:trPr>
        <w:tc>
          <w:tcPr>
            <w:tcW w:w="679" w:type="dxa"/>
          </w:tcPr>
          <w:p w14:paraId="415564BF" w14:textId="7F1FFE79" w:rsidR="009E5744" w:rsidRDefault="00463933"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0406C1C4" w14:textId="4353F864" w:rsidR="009E5744" w:rsidRPr="003705DD" w:rsidRDefault="00C9595C" w:rsidP="00435C6A">
            <w:pPr>
              <w:rPr>
                <w:rFonts w:ascii="Arial" w:hAnsi="Arial" w:cs="Arial"/>
                <w:snapToGrid w:val="0"/>
                <w:sz w:val="20"/>
                <w:szCs w:val="20"/>
                <w:lang w:val="en-GB"/>
              </w:rPr>
            </w:pPr>
            <w:r>
              <w:rPr>
                <w:rFonts w:ascii="Arial" w:hAnsi="Arial" w:cs="Arial"/>
                <w:snapToGrid w:val="0"/>
                <w:sz w:val="20"/>
                <w:szCs w:val="20"/>
                <w:lang w:val="en-GB"/>
              </w:rPr>
              <w:t xml:space="preserve">Expert post-production </w:t>
            </w:r>
          </w:p>
        </w:tc>
        <w:tc>
          <w:tcPr>
            <w:tcW w:w="1260" w:type="dxa"/>
          </w:tcPr>
          <w:p w14:paraId="12442F88" w14:textId="086AC8BE"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5CE03824" w14:textId="77777777" w:rsidR="009E5744" w:rsidRPr="005C59E8" w:rsidRDefault="009E5744" w:rsidP="003D7B6E">
            <w:pPr>
              <w:jc w:val="center"/>
              <w:rPr>
                <w:rFonts w:ascii="Arial" w:hAnsi="Arial" w:cs="Arial"/>
                <w:snapToGrid w:val="0"/>
                <w:sz w:val="20"/>
                <w:szCs w:val="20"/>
                <w:lang w:val="en-GB"/>
              </w:rPr>
            </w:pPr>
          </w:p>
        </w:tc>
        <w:tc>
          <w:tcPr>
            <w:tcW w:w="630" w:type="dxa"/>
          </w:tcPr>
          <w:p w14:paraId="20D69EB6" w14:textId="77777777" w:rsidR="009E5744" w:rsidRPr="005C59E8" w:rsidRDefault="009E5744" w:rsidP="003D7B6E">
            <w:pPr>
              <w:jc w:val="center"/>
              <w:rPr>
                <w:rFonts w:ascii="Arial" w:hAnsi="Arial" w:cs="Arial"/>
                <w:snapToGrid w:val="0"/>
                <w:sz w:val="20"/>
                <w:szCs w:val="20"/>
                <w:lang w:val="en-GB"/>
              </w:rPr>
            </w:pPr>
          </w:p>
        </w:tc>
        <w:tc>
          <w:tcPr>
            <w:tcW w:w="720" w:type="dxa"/>
          </w:tcPr>
          <w:p w14:paraId="64937997" w14:textId="77777777" w:rsidR="009E5744" w:rsidRPr="005C59E8" w:rsidRDefault="009E5744" w:rsidP="003D7B6E">
            <w:pPr>
              <w:jc w:val="center"/>
              <w:rPr>
                <w:rFonts w:ascii="Arial" w:hAnsi="Arial" w:cs="Arial"/>
                <w:snapToGrid w:val="0"/>
                <w:sz w:val="20"/>
                <w:szCs w:val="20"/>
                <w:lang w:val="en-GB"/>
              </w:rPr>
            </w:pPr>
          </w:p>
        </w:tc>
        <w:tc>
          <w:tcPr>
            <w:tcW w:w="630" w:type="dxa"/>
          </w:tcPr>
          <w:p w14:paraId="08AC8F05" w14:textId="77777777" w:rsidR="009E5744" w:rsidRPr="005C59E8" w:rsidRDefault="009E5744" w:rsidP="003D7B6E">
            <w:pPr>
              <w:jc w:val="center"/>
              <w:rPr>
                <w:rFonts w:ascii="Arial" w:hAnsi="Arial" w:cs="Arial"/>
                <w:snapToGrid w:val="0"/>
                <w:sz w:val="20"/>
                <w:szCs w:val="20"/>
                <w:lang w:val="en-GB"/>
              </w:rPr>
            </w:pPr>
          </w:p>
        </w:tc>
        <w:tc>
          <w:tcPr>
            <w:tcW w:w="630" w:type="dxa"/>
          </w:tcPr>
          <w:p w14:paraId="5EF75B47" w14:textId="77777777" w:rsidR="009E5744" w:rsidRPr="005C59E8" w:rsidRDefault="009E5744" w:rsidP="003D7B6E">
            <w:pPr>
              <w:jc w:val="center"/>
              <w:rPr>
                <w:rFonts w:ascii="Arial" w:hAnsi="Arial" w:cs="Arial"/>
                <w:snapToGrid w:val="0"/>
                <w:sz w:val="20"/>
                <w:szCs w:val="20"/>
                <w:lang w:val="en-GB"/>
              </w:rPr>
            </w:pPr>
          </w:p>
        </w:tc>
      </w:tr>
      <w:tr w:rsidR="00D8490C" w:rsidRPr="005C59E8" w14:paraId="15B79CA7" w14:textId="77777777" w:rsidTr="007E7604">
        <w:trPr>
          <w:jc w:val="center"/>
        </w:trPr>
        <w:tc>
          <w:tcPr>
            <w:tcW w:w="679" w:type="dxa"/>
          </w:tcPr>
          <w:p w14:paraId="17E0D802" w14:textId="04605210" w:rsidR="00D8490C" w:rsidRPr="005C59E8" w:rsidRDefault="00463933"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27CB8DDC" w14:textId="082CF677" w:rsidR="00D8490C" w:rsidRPr="003705DD" w:rsidRDefault="00C9595C" w:rsidP="00435C6A">
            <w:pPr>
              <w:rPr>
                <w:rFonts w:ascii="Arial" w:hAnsi="Arial" w:cs="Arial"/>
                <w:snapToGrid w:val="0"/>
                <w:sz w:val="20"/>
                <w:szCs w:val="20"/>
                <w:lang w:val="en-GB"/>
              </w:rPr>
            </w:pPr>
            <w:r>
              <w:rPr>
                <w:rFonts w:ascii="Arial" w:hAnsi="Arial" w:cs="Arial"/>
                <w:snapToGrid w:val="0"/>
                <w:sz w:val="20"/>
                <w:szCs w:val="20"/>
                <w:lang w:val="en-GB"/>
              </w:rPr>
              <w:t xml:space="preserve">Optimal length </w:t>
            </w:r>
          </w:p>
        </w:tc>
        <w:tc>
          <w:tcPr>
            <w:tcW w:w="1260" w:type="dxa"/>
          </w:tcPr>
          <w:p w14:paraId="470DEF30" w14:textId="3F94BEBE" w:rsidR="00D8490C" w:rsidRPr="003705DD"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7C9DDC1A" w14:textId="77777777" w:rsidR="00D8490C" w:rsidRPr="005C59E8" w:rsidRDefault="00D8490C" w:rsidP="003D7B6E">
            <w:pPr>
              <w:jc w:val="center"/>
              <w:rPr>
                <w:rFonts w:ascii="Arial" w:hAnsi="Arial" w:cs="Arial"/>
                <w:snapToGrid w:val="0"/>
                <w:sz w:val="20"/>
                <w:szCs w:val="20"/>
                <w:lang w:val="en-GB"/>
              </w:rPr>
            </w:pPr>
          </w:p>
        </w:tc>
        <w:tc>
          <w:tcPr>
            <w:tcW w:w="630" w:type="dxa"/>
          </w:tcPr>
          <w:p w14:paraId="4F11BF37" w14:textId="77777777" w:rsidR="00D8490C" w:rsidRPr="005C59E8" w:rsidRDefault="00D8490C" w:rsidP="003D7B6E">
            <w:pPr>
              <w:jc w:val="center"/>
              <w:rPr>
                <w:rFonts w:ascii="Arial" w:hAnsi="Arial" w:cs="Arial"/>
                <w:snapToGrid w:val="0"/>
                <w:sz w:val="20"/>
                <w:szCs w:val="20"/>
                <w:lang w:val="en-GB"/>
              </w:rPr>
            </w:pPr>
          </w:p>
        </w:tc>
        <w:tc>
          <w:tcPr>
            <w:tcW w:w="720" w:type="dxa"/>
          </w:tcPr>
          <w:p w14:paraId="76E17EDD" w14:textId="77777777" w:rsidR="00D8490C" w:rsidRPr="005C59E8" w:rsidRDefault="00D8490C" w:rsidP="003D7B6E">
            <w:pPr>
              <w:jc w:val="center"/>
              <w:rPr>
                <w:rFonts w:ascii="Arial" w:hAnsi="Arial" w:cs="Arial"/>
                <w:snapToGrid w:val="0"/>
                <w:sz w:val="20"/>
                <w:szCs w:val="20"/>
                <w:lang w:val="en-GB"/>
              </w:rPr>
            </w:pPr>
          </w:p>
        </w:tc>
        <w:tc>
          <w:tcPr>
            <w:tcW w:w="630" w:type="dxa"/>
          </w:tcPr>
          <w:p w14:paraId="43CCD4FA" w14:textId="77777777" w:rsidR="00D8490C" w:rsidRPr="005C59E8" w:rsidRDefault="00D8490C" w:rsidP="003D7B6E">
            <w:pPr>
              <w:jc w:val="center"/>
              <w:rPr>
                <w:rFonts w:ascii="Arial" w:hAnsi="Arial" w:cs="Arial"/>
                <w:snapToGrid w:val="0"/>
                <w:sz w:val="20"/>
                <w:szCs w:val="20"/>
                <w:lang w:val="en-GB"/>
              </w:rPr>
            </w:pPr>
          </w:p>
        </w:tc>
        <w:tc>
          <w:tcPr>
            <w:tcW w:w="630" w:type="dxa"/>
          </w:tcPr>
          <w:p w14:paraId="24135BDB" w14:textId="77777777" w:rsidR="00D8490C" w:rsidRPr="005C59E8" w:rsidRDefault="00D8490C" w:rsidP="003D7B6E">
            <w:pPr>
              <w:jc w:val="center"/>
              <w:rPr>
                <w:rFonts w:ascii="Arial" w:hAnsi="Arial" w:cs="Arial"/>
                <w:snapToGrid w:val="0"/>
                <w:sz w:val="20"/>
                <w:szCs w:val="20"/>
                <w:lang w:val="en-GB"/>
              </w:rPr>
            </w:pPr>
          </w:p>
        </w:tc>
      </w:tr>
      <w:tr w:rsidR="00D8490C" w:rsidRPr="005C59E8" w14:paraId="4886CFE4" w14:textId="77777777" w:rsidTr="007E7604">
        <w:trPr>
          <w:jc w:val="center"/>
        </w:trPr>
        <w:tc>
          <w:tcPr>
            <w:tcW w:w="679" w:type="dxa"/>
          </w:tcPr>
          <w:p w14:paraId="40018012" w14:textId="69432ABB" w:rsidR="00D8490C" w:rsidRPr="005C59E8" w:rsidRDefault="00463933"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149AFE5F" w14:textId="5F1B274C" w:rsidR="00D8490C" w:rsidRPr="003705DD" w:rsidRDefault="00C9595C" w:rsidP="006F0C7E">
            <w:pPr>
              <w:rPr>
                <w:rFonts w:ascii="Arial" w:hAnsi="Arial" w:cs="Arial"/>
                <w:snapToGrid w:val="0"/>
                <w:sz w:val="20"/>
                <w:szCs w:val="20"/>
                <w:lang w:val="en-GB"/>
              </w:rPr>
            </w:pPr>
            <w:r>
              <w:rPr>
                <w:rFonts w:ascii="Arial" w:hAnsi="Arial" w:cs="Arial"/>
                <w:snapToGrid w:val="0"/>
                <w:sz w:val="20"/>
                <w:szCs w:val="20"/>
                <w:lang w:val="en-GB"/>
              </w:rPr>
              <w:t xml:space="preserve">Multi-platform delivery </w:t>
            </w:r>
          </w:p>
        </w:tc>
        <w:tc>
          <w:tcPr>
            <w:tcW w:w="1260" w:type="dxa"/>
            <w:tcBorders>
              <w:bottom w:val="nil"/>
            </w:tcBorders>
          </w:tcPr>
          <w:p w14:paraId="191D2F19" w14:textId="16698A9F" w:rsidR="00D8490C" w:rsidRPr="003705DD"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0FA4887C" w14:textId="77777777" w:rsidR="00D8490C" w:rsidRPr="005C59E8" w:rsidRDefault="00D8490C" w:rsidP="003D7B6E">
            <w:pPr>
              <w:jc w:val="center"/>
              <w:rPr>
                <w:rFonts w:ascii="Arial" w:hAnsi="Arial" w:cs="Arial"/>
                <w:snapToGrid w:val="0"/>
                <w:sz w:val="20"/>
                <w:szCs w:val="20"/>
                <w:lang w:val="en-GB"/>
              </w:rPr>
            </w:pPr>
          </w:p>
        </w:tc>
        <w:tc>
          <w:tcPr>
            <w:tcW w:w="630" w:type="dxa"/>
          </w:tcPr>
          <w:p w14:paraId="3614AB94" w14:textId="77777777" w:rsidR="00D8490C" w:rsidRPr="005C59E8" w:rsidRDefault="00D8490C" w:rsidP="003D7B6E">
            <w:pPr>
              <w:jc w:val="center"/>
              <w:rPr>
                <w:rFonts w:ascii="Arial" w:hAnsi="Arial" w:cs="Arial"/>
                <w:snapToGrid w:val="0"/>
                <w:sz w:val="20"/>
                <w:szCs w:val="20"/>
                <w:lang w:val="en-GB"/>
              </w:rPr>
            </w:pPr>
          </w:p>
        </w:tc>
        <w:tc>
          <w:tcPr>
            <w:tcW w:w="720" w:type="dxa"/>
          </w:tcPr>
          <w:p w14:paraId="52071EE3" w14:textId="77777777" w:rsidR="00D8490C" w:rsidRPr="005C59E8" w:rsidRDefault="00D8490C" w:rsidP="003D7B6E">
            <w:pPr>
              <w:jc w:val="center"/>
              <w:rPr>
                <w:rFonts w:ascii="Arial" w:hAnsi="Arial" w:cs="Arial"/>
                <w:snapToGrid w:val="0"/>
                <w:sz w:val="20"/>
                <w:szCs w:val="20"/>
                <w:lang w:val="en-GB"/>
              </w:rPr>
            </w:pPr>
          </w:p>
        </w:tc>
        <w:tc>
          <w:tcPr>
            <w:tcW w:w="630" w:type="dxa"/>
          </w:tcPr>
          <w:p w14:paraId="7638C74C" w14:textId="77777777" w:rsidR="00D8490C" w:rsidRPr="005C59E8" w:rsidRDefault="00D8490C" w:rsidP="003D7B6E">
            <w:pPr>
              <w:jc w:val="center"/>
              <w:rPr>
                <w:rFonts w:ascii="Arial" w:hAnsi="Arial" w:cs="Arial"/>
                <w:snapToGrid w:val="0"/>
                <w:sz w:val="20"/>
                <w:szCs w:val="20"/>
                <w:lang w:val="en-GB"/>
              </w:rPr>
            </w:pPr>
          </w:p>
        </w:tc>
        <w:tc>
          <w:tcPr>
            <w:tcW w:w="630" w:type="dxa"/>
          </w:tcPr>
          <w:p w14:paraId="7B42B0D5" w14:textId="77777777" w:rsidR="00D8490C" w:rsidRPr="005C59E8" w:rsidRDefault="00D8490C" w:rsidP="003D7B6E">
            <w:pPr>
              <w:jc w:val="center"/>
              <w:rPr>
                <w:rFonts w:ascii="Arial" w:hAnsi="Arial" w:cs="Arial"/>
                <w:snapToGrid w:val="0"/>
                <w:sz w:val="20"/>
                <w:szCs w:val="20"/>
                <w:lang w:val="en-GB"/>
              </w:rPr>
            </w:pPr>
          </w:p>
        </w:tc>
      </w:tr>
      <w:tr w:rsidR="00F464DE" w:rsidRPr="005C59E8" w14:paraId="38595EFB" w14:textId="77777777" w:rsidTr="007E7604">
        <w:trPr>
          <w:jc w:val="center"/>
        </w:trPr>
        <w:tc>
          <w:tcPr>
            <w:tcW w:w="679" w:type="dxa"/>
          </w:tcPr>
          <w:p w14:paraId="76E2490C" w14:textId="1FDACC90" w:rsidR="00F464DE" w:rsidRPr="005C59E8" w:rsidRDefault="00463933" w:rsidP="000A23D5">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Pr>
          <w:p w14:paraId="62194ECA" w14:textId="686B1093" w:rsidR="00F464DE" w:rsidRPr="003705DD" w:rsidRDefault="00C9595C" w:rsidP="00836E26">
            <w:pPr>
              <w:rPr>
                <w:rFonts w:ascii="Arial" w:hAnsi="Arial" w:cs="Arial"/>
                <w:snapToGrid w:val="0"/>
                <w:sz w:val="20"/>
                <w:szCs w:val="20"/>
                <w:lang w:val="en-GB"/>
              </w:rPr>
            </w:pPr>
            <w:r>
              <w:rPr>
                <w:rFonts w:ascii="Arial" w:hAnsi="Arial" w:cs="Arial"/>
                <w:snapToGrid w:val="0"/>
                <w:sz w:val="20"/>
                <w:szCs w:val="20"/>
                <w:lang w:val="en-GB"/>
              </w:rPr>
              <w:t xml:space="preserve">Collaborative partnership </w:t>
            </w:r>
          </w:p>
        </w:tc>
        <w:tc>
          <w:tcPr>
            <w:tcW w:w="1260" w:type="dxa"/>
            <w:tcBorders>
              <w:bottom w:val="nil"/>
            </w:tcBorders>
          </w:tcPr>
          <w:p w14:paraId="7FF077EA" w14:textId="5BDCA993" w:rsidR="00F464DE" w:rsidRPr="003705DD"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473558B9" w14:textId="77777777" w:rsidR="00F464DE" w:rsidRPr="005C59E8" w:rsidRDefault="00F464DE" w:rsidP="003D7B6E">
            <w:pPr>
              <w:jc w:val="center"/>
              <w:rPr>
                <w:rFonts w:ascii="Arial" w:hAnsi="Arial" w:cs="Arial"/>
                <w:snapToGrid w:val="0"/>
                <w:sz w:val="20"/>
                <w:szCs w:val="20"/>
                <w:lang w:val="en-GB"/>
              </w:rPr>
            </w:pPr>
          </w:p>
        </w:tc>
        <w:tc>
          <w:tcPr>
            <w:tcW w:w="630" w:type="dxa"/>
          </w:tcPr>
          <w:p w14:paraId="64998FD7" w14:textId="77777777" w:rsidR="00F464DE" w:rsidRPr="005C59E8" w:rsidRDefault="00F464DE" w:rsidP="003D7B6E">
            <w:pPr>
              <w:jc w:val="center"/>
              <w:rPr>
                <w:rFonts w:ascii="Arial" w:hAnsi="Arial" w:cs="Arial"/>
                <w:snapToGrid w:val="0"/>
                <w:sz w:val="20"/>
                <w:szCs w:val="20"/>
                <w:lang w:val="en-GB"/>
              </w:rPr>
            </w:pPr>
          </w:p>
        </w:tc>
        <w:tc>
          <w:tcPr>
            <w:tcW w:w="720" w:type="dxa"/>
          </w:tcPr>
          <w:p w14:paraId="723014C0" w14:textId="77777777" w:rsidR="00F464DE" w:rsidRPr="005C59E8" w:rsidRDefault="00F464DE" w:rsidP="003D7B6E">
            <w:pPr>
              <w:jc w:val="center"/>
              <w:rPr>
                <w:rFonts w:ascii="Arial" w:hAnsi="Arial" w:cs="Arial"/>
                <w:snapToGrid w:val="0"/>
                <w:sz w:val="20"/>
                <w:szCs w:val="20"/>
                <w:lang w:val="en-GB"/>
              </w:rPr>
            </w:pPr>
          </w:p>
        </w:tc>
        <w:tc>
          <w:tcPr>
            <w:tcW w:w="630" w:type="dxa"/>
          </w:tcPr>
          <w:p w14:paraId="39990E4D" w14:textId="77777777" w:rsidR="00F464DE" w:rsidRPr="005C59E8" w:rsidRDefault="00F464DE" w:rsidP="003D7B6E">
            <w:pPr>
              <w:jc w:val="center"/>
              <w:rPr>
                <w:rFonts w:ascii="Arial" w:hAnsi="Arial" w:cs="Arial"/>
                <w:snapToGrid w:val="0"/>
                <w:sz w:val="20"/>
                <w:szCs w:val="20"/>
                <w:lang w:val="en-GB"/>
              </w:rPr>
            </w:pPr>
          </w:p>
        </w:tc>
        <w:tc>
          <w:tcPr>
            <w:tcW w:w="630" w:type="dxa"/>
          </w:tcPr>
          <w:p w14:paraId="3FC65FE3" w14:textId="77777777" w:rsidR="00F464DE" w:rsidRPr="005C59E8" w:rsidRDefault="00F464DE" w:rsidP="003D7B6E">
            <w:pPr>
              <w:jc w:val="center"/>
              <w:rPr>
                <w:rFonts w:ascii="Arial" w:hAnsi="Arial" w:cs="Arial"/>
                <w:snapToGrid w:val="0"/>
                <w:sz w:val="20"/>
                <w:szCs w:val="20"/>
                <w:lang w:val="en-GB"/>
              </w:rPr>
            </w:pPr>
          </w:p>
        </w:tc>
      </w:tr>
      <w:tr w:rsidR="00463933" w:rsidRPr="005C59E8" w14:paraId="427C17E4" w14:textId="77777777" w:rsidTr="00D811DC">
        <w:trPr>
          <w:jc w:val="center"/>
        </w:trPr>
        <w:tc>
          <w:tcPr>
            <w:tcW w:w="679" w:type="dxa"/>
            <w:tcBorders>
              <w:bottom w:val="single" w:sz="4" w:space="0" w:color="auto"/>
            </w:tcBorders>
          </w:tcPr>
          <w:p w14:paraId="1D5B6488" w14:textId="2DAD4C56" w:rsidR="00463933" w:rsidRDefault="00463933" w:rsidP="003D7B6E">
            <w:pPr>
              <w:rPr>
                <w:rFonts w:ascii="Arial" w:hAnsi="Arial" w:cs="Arial"/>
                <w:snapToGrid w:val="0"/>
                <w:sz w:val="20"/>
                <w:szCs w:val="20"/>
                <w:lang w:val="en-GB"/>
              </w:rPr>
            </w:pPr>
            <w:r>
              <w:rPr>
                <w:rFonts w:ascii="Arial" w:hAnsi="Arial" w:cs="Arial"/>
                <w:snapToGrid w:val="0"/>
                <w:sz w:val="20"/>
                <w:szCs w:val="20"/>
                <w:lang w:val="en-GB"/>
              </w:rPr>
              <w:t>9</w:t>
            </w:r>
          </w:p>
        </w:tc>
        <w:tc>
          <w:tcPr>
            <w:tcW w:w="4302" w:type="dxa"/>
            <w:tcBorders>
              <w:bottom w:val="single" w:sz="4" w:space="0" w:color="auto"/>
            </w:tcBorders>
          </w:tcPr>
          <w:p w14:paraId="562C6F06" w14:textId="1572788F" w:rsidR="00463933" w:rsidRPr="003705DD" w:rsidRDefault="00C9595C" w:rsidP="00836E26">
            <w:pPr>
              <w:rPr>
                <w:rFonts w:ascii="Arial" w:hAnsi="Arial" w:cs="Arial"/>
                <w:snapToGrid w:val="0"/>
                <w:sz w:val="20"/>
                <w:szCs w:val="20"/>
                <w:lang w:val="en-GB"/>
              </w:rPr>
            </w:pPr>
            <w:r>
              <w:rPr>
                <w:rFonts w:ascii="Arial" w:hAnsi="Arial" w:cs="Arial"/>
                <w:snapToGrid w:val="0"/>
                <w:sz w:val="20"/>
                <w:szCs w:val="20"/>
                <w:lang w:val="en-GB"/>
              </w:rPr>
              <w:t xml:space="preserve">Conceptualization and script </w:t>
            </w:r>
          </w:p>
        </w:tc>
        <w:tc>
          <w:tcPr>
            <w:tcW w:w="1260" w:type="dxa"/>
            <w:tcBorders>
              <w:bottom w:val="single" w:sz="4" w:space="0" w:color="auto"/>
            </w:tcBorders>
          </w:tcPr>
          <w:p w14:paraId="01AC2D2C" w14:textId="45867AAD" w:rsidR="00463933" w:rsidRPr="003705DD"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Borders>
              <w:bottom w:val="single" w:sz="4" w:space="0" w:color="auto"/>
            </w:tcBorders>
          </w:tcPr>
          <w:p w14:paraId="454DAB5B" w14:textId="77777777" w:rsidR="00463933" w:rsidRPr="005C59E8" w:rsidRDefault="00463933" w:rsidP="003D7B6E">
            <w:pPr>
              <w:jc w:val="center"/>
              <w:rPr>
                <w:rFonts w:ascii="Arial" w:hAnsi="Arial" w:cs="Arial"/>
                <w:snapToGrid w:val="0"/>
                <w:sz w:val="20"/>
                <w:szCs w:val="20"/>
                <w:lang w:val="en-GB"/>
              </w:rPr>
            </w:pPr>
          </w:p>
        </w:tc>
        <w:tc>
          <w:tcPr>
            <w:tcW w:w="630" w:type="dxa"/>
            <w:tcBorders>
              <w:bottom w:val="single" w:sz="4" w:space="0" w:color="auto"/>
            </w:tcBorders>
          </w:tcPr>
          <w:p w14:paraId="4FB388A5" w14:textId="77777777" w:rsidR="00463933" w:rsidRPr="005C59E8" w:rsidRDefault="00463933" w:rsidP="003D7B6E">
            <w:pPr>
              <w:jc w:val="center"/>
              <w:rPr>
                <w:rFonts w:ascii="Arial" w:hAnsi="Arial" w:cs="Arial"/>
                <w:snapToGrid w:val="0"/>
                <w:sz w:val="20"/>
                <w:szCs w:val="20"/>
                <w:lang w:val="en-GB"/>
              </w:rPr>
            </w:pPr>
          </w:p>
        </w:tc>
        <w:tc>
          <w:tcPr>
            <w:tcW w:w="720" w:type="dxa"/>
            <w:tcBorders>
              <w:bottom w:val="single" w:sz="4" w:space="0" w:color="auto"/>
            </w:tcBorders>
          </w:tcPr>
          <w:p w14:paraId="358DF078" w14:textId="77777777" w:rsidR="00463933" w:rsidRPr="005C59E8" w:rsidRDefault="00463933" w:rsidP="003D7B6E">
            <w:pPr>
              <w:jc w:val="center"/>
              <w:rPr>
                <w:rFonts w:ascii="Arial" w:hAnsi="Arial" w:cs="Arial"/>
                <w:snapToGrid w:val="0"/>
                <w:sz w:val="20"/>
                <w:szCs w:val="20"/>
                <w:lang w:val="en-GB"/>
              </w:rPr>
            </w:pPr>
          </w:p>
        </w:tc>
        <w:tc>
          <w:tcPr>
            <w:tcW w:w="630" w:type="dxa"/>
            <w:tcBorders>
              <w:bottom w:val="single" w:sz="4" w:space="0" w:color="auto"/>
            </w:tcBorders>
          </w:tcPr>
          <w:p w14:paraId="214EECDC" w14:textId="77777777" w:rsidR="00463933" w:rsidRPr="005C59E8" w:rsidRDefault="00463933" w:rsidP="003D7B6E">
            <w:pPr>
              <w:jc w:val="center"/>
              <w:rPr>
                <w:rFonts w:ascii="Arial" w:hAnsi="Arial" w:cs="Arial"/>
                <w:snapToGrid w:val="0"/>
                <w:sz w:val="20"/>
                <w:szCs w:val="20"/>
                <w:lang w:val="en-GB"/>
              </w:rPr>
            </w:pPr>
          </w:p>
        </w:tc>
        <w:tc>
          <w:tcPr>
            <w:tcW w:w="630" w:type="dxa"/>
            <w:tcBorders>
              <w:bottom w:val="single" w:sz="4" w:space="0" w:color="auto"/>
            </w:tcBorders>
          </w:tcPr>
          <w:p w14:paraId="6BE16F6A" w14:textId="77777777" w:rsidR="00463933" w:rsidRPr="005C59E8" w:rsidRDefault="00463933" w:rsidP="003D7B6E">
            <w:pPr>
              <w:jc w:val="center"/>
              <w:rPr>
                <w:rFonts w:ascii="Arial" w:hAnsi="Arial" w:cs="Arial"/>
                <w:snapToGrid w:val="0"/>
                <w:sz w:val="20"/>
                <w:szCs w:val="20"/>
                <w:lang w:val="en-GB"/>
              </w:rPr>
            </w:pPr>
          </w:p>
        </w:tc>
      </w:tr>
      <w:tr w:rsidR="00F464DE" w:rsidRPr="005C59E8" w14:paraId="72C56505" w14:textId="77777777" w:rsidTr="00D811DC">
        <w:trPr>
          <w:jc w:val="center"/>
        </w:trPr>
        <w:tc>
          <w:tcPr>
            <w:tcW w:w="679" w:type="dxa"/>
            <w:tcBorders>
              <w:bottom w:val="single" w:sz="4" w:space="0" w:color="auto"/>
            </w:tcBorders>
          </w:tcPr>
          <w:p w14:paraId="579DA304" w14:textId="3855DDB4" w:rsidR="00F464DE" w:rsidRDefault="00463933" w:rsidP="003D7B6E">
            <w:pPr>
              <w:rPr>
                <w:rFonts w:ascii="Arial" w:hAnsi="Arial" w:cs="Arial"/>
                <w:snapToGrid w:val="0"/>
                <w:sz w:val="20"/>
                <w:szCs w:val="20"/>
                <w:lang w:val="en-GB"/>
              </w:rPr>
            </w:pPr>
            <w:r>
              <w:rPr>
                <w:rFonts w:ascii="Arial" w:hAnsi="Arial" w:cs="Arial"/>
                <w:snapToGrid w:val="0"/>
                <w:sz w:val="20"/>
                <w:szCs w:val="20"/>
                <w:lang w:val="en-GB"/>
              </w:rPr>
              <w:t>10</w:t>
            </w:r>
          </w:p>
        </w:tc>
        <w:tc>
          <w:tcPr>
            <w:tcW w:w="4302" w:type="dxa"/>
            <w:tcBorders>
              <w:bottom w:val="single" w:sz="4" w:space="0" w:color="auto"/>
            </w:tcBorders>
          </w:tcPr>
          <w:p w14:paraId="5583B681" w14:textId="24CF1FDA" w:rsidR="00F464DE" w:rsidRPr="003705DD" w:rsidRDefault="00C9595C" w:rsidP="00836E26">
            <w:pPr>
              <w:rPr>
                <w:rFonts w:ascii="Arial" w:hAnsi="Arial" w:cs="Arial"/>
                <w:snapToGrid w:val="0"/>
                <w:sz w:val="20"/>
                <w:szCs w:val="20"/>
                <w:lang w:val="en-GB"/>
              </w:rPr>
            </w:pPr>
            <w:r>
              <w:rPr>
                <w:rFonts w:ascii="Arial" w:hAnsi="Arial" w:cs="Arial"/>
                <w:snapToGrid w:val="0"/>
                <w:sz w:val="20"/>
                <w:szCs w:val="20"/>
                <w:lang w:val="en-GB"/>
              </w:rPr>
              <w:t xml:space="preserve">Social media Ready contact </w:t>
            </w:r>
          </w:p>
        </w:tc>
        <w:tc>
          <w:tcPr>
            <w:tcW w:w="1260" w:type="dxa"/>
            <w:tcBorders>
              <w:bottom w:val="single" w:sz="4" w:space="0" w:color="auto"/>
            </w:tcBorders>
          </w:tcPr>
          <w:p w14:paraId="38FD5BD7" w14:textId="1ED8A325" w:rsidR="00F464DE" w:rsidRPr="003705DD"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Borders>
              <w:bottom w:val="single" w:sz="4" w:space="0" w:color="auto"/>
            </w:tcBorders>
          </w:tcPr>
          <w:p w14:paraId="6AB90CF0"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5832381D" w14:textId="77777777" w:rsidR="00F464DE" w:rsidRPr="005C59E8" w:rsidRDefault="00F464DE" w:rsidP="003D7B6E">
            <w:pPr>
              <w:jc w:val="center"/>
              <w:rPr>
                <w:rFonts w:ascii="Arial" w:hAnsi="Arial" w:cs="Arial"/>
                <w:snapToGrid w:val="0"/>
                <w:sz w:val="20"/>
                <w:szCs w:val="20"/>
                <w:lang w:val="en-GB"/>
              </w:rPr>
            </w:pPr>
          </w:p>
        </w:tc>
        <w:tc>
          <w:tcPr>
            <w:tcW w:w="720" w:type="dxa"/>
            <w:tcBorders>
              <w:bottom w:val="single" w:sz="4" w:space="0" w:color="auto"/>
            </w:tcBorders>
          </w:tcPr>
          <w:p w14:paraId="199FA414"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1C664A31"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1B38F2C0" w14:textId="77777777" w:rsidR="00F464DE" w:rsidRPr="005C59E8" w:rsidRDefault="00F464DE" w:rsidP="003D7B6E">
            <w:pPr>
              <w:jc w:val="center"/>
              <w:rPr>
                <w:rFonts w:ascii="Arial" w:hAnsi="Arial" w:cs="Arial"/>
                <w:snapToGrid w:val="0"/>
                <w:sz w:val="20"/>
                <w:szCs w:val="20"/>
                <w:lang w:val="en-GB"/>
              </w:rPr>
            </w:pPr>
          </w:p>
        </w:tc>
      </w:tr>
      <w:tr w:rsidR="00D811DC" w:rsidRPr="007D5810" w14:paraId="60B000F4" w14:textId="77777777" w:rsidTr="00306828">
        <w:trPr>
          <w:jc w:val="center"/>
        </w:trPr>
        <w:tc>
          <w:tcPr>
            <w:tcW w:w="4981" w:type="dxa"/>
            <w:gridSpan w:val="2"/>
            <w:tcBorders>
              <w:bottom w:val="single" w:sz="4" w:space="0" w:color="auto"/>
            </w:tcBorders>
            <w:shd w:val="clear" w:color="auto" w:fill="D9D9D9"/>
          </w:tcPr>
          <w:p w14:paraId="6EC42BD0"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76D1C25F"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681AA16F" w14:textId="77777777" w:rsidR="00D811DC" w:rsidRPr="007D5810" w:rsidRDefault="00D811DC" w:rsidP="003D7B6E">
            <w:pPr>
              <w:jc w:val="center"/>
              <w:rPr>
                <w:rFonts w:ascii="Arial" w:hAnsi="Arial" w:cs="Arial"/>
                <w:b/>
                <w:snapToGrid w:val="0"/>
                <w:sz w:val="20"/>
                <w:szCs w:val="20"/>
                <w:lang w:val="en-GB"/>
              </w:rPr>
            </w:pPr>
          </w:p>
        </w:tc>
      </w:tr>
    </w:tbl>
    <w:p w14:paraId="4E9FDD37" w14:textId="77777777" w:rsidR="00E3392F" w:rsidRDefault="00E3392F" w:rsidP="009809DB">
      <w:pPr>
        <w:rPr>
          <w:rFonts w:ascii="Arial" w:hAnsi="Arial" w:cs="Arial"/>
          <w:b/>
          <w:sz w:val="20"/>
          <w:szCs w:val="20"/>
          <w:lang w:val="en-GB"/>
        </w:rPr>
      </w:pPr>
    </w:p>
    <w:p w14:paraId="2FE4357B" w14:textId="709992C1"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lastRenderedPageBreak/>
        <w:t>Interviews</w:t>
      </w:r>
    </w:p>
    <w:p w14:paraId="60E47E82" w14:textId="64C760E2"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38D61E5D" w14:textId="77777777" w:rsidR="00BC2322" w:rsidRDefault="00BC2322" w:rsidP="00374750">
      <w:pPr>
        <w:autoSpaceDE w:val="0"/>
        <w:autoSpaceDN w:val="0"/>
        <w:adjustRightInd w:val="0"/>
        <w:rPr>
          <w:rFonts w:ascii="Arial" w:hAnsi="Arial" w:cs="Arial"/>
          <w:sz w:val="20"/>
          <w:szCs w:val="20"/>
          <w:lang w:val="en-GB"/>
        </w:rPr>
      </w:pPr>
    </w:p>
    <w:p w14:paraId="0957A729"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2B48D6A"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3A1D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24942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F9516A1"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7591FBF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7C7D59D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FECCF8B" w14:textId="77777777" w:rsidR="0001173D" w:rsidRPr="000702E8" w:rsidRDefault="0001173D" w:rsidP="00022CBC">
      <w:pPr>
        <w:tabs>
          <w:tab w:val="right" w:pos="1440"/>
          <w:tab w:val="left" w:pos="2160"/>
          <w:tab w:val="right" w:pos="3600"/>
        </w:tabs>
        <w:rPr>
          <w:lang w:val="en-US"/>
        </w:rPr>
      </w:pPr>
    </w:p>
    <w:p w14:paraId="6AE2EF1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1EFC5A3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21CF339" w14:textId="77777777" w:rsidR="0007054E" w:rsidRPr="004F223C" w:rsidRDefault="0007054E" w:rsidP="0007054E">
      <w:pPr>
        <w:jc w:val="both"/>
        <w:rPr>
          <w:rFonts w:ascii="Arial" w:hAnsi="Arial"/>
          <w:sz w:val="20"/>
          <w:lang w:val="en-GB"/>
        </w:rPr>
      </w:pPr>
    </w:p>
    <w:p w14:paraId="3BABC15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472565E6" w14:textId="77777777" w:rsidR="00130CBB" w:rsidRDefault="00130CBB" w:rsidP="0007054E">
      <w:pPr>
        <w:jc w:val="both"/>
        <w:rPr>
          <w:rFonts w:ascii="Arial" w:hAnsi="Arial"/>
          <w:sz w:val="20"/>
          <w:lang w:val="en-GB"/>
        </w:rPr>
      </w:pPr>
    </w:p>
    <w:p w14:paraId="00C2F7FC" w14:textId="77777777" w:rsidR="00C910EB" w:rsidRDefault="00C910EB" w:rsidP="00130CBB">
      <w:pPr>
        <w:ind w:firstLine="360"/>
        <w:jc w:val="both"/>
        <w:rPr>
          <w:rFonts w:ascii="Arial" w:hAnsi="Arial"/>
          <w:b/>
          <w:sz w:val="20"/>
          <w:lang w:val="en-GB"/>
        </w:rPr>
      </w:pPr>
    </w:p>
    <w:p w14:paraId="52B02057"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61EE5CA4" w14:textId="77777777" w:rsidR="00B308D8" w:rsidRDefault="00B308D8" w:rsidP="009F30AF">
      <w:pPr>
        <w:pStyle w:val="BodyText"/>
      </w:pPr>
    </w:p>
    <w:p w14:paraId="49D58060" w14:textId="13FCBD14"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1EAAAEDB" w14:textId="77777777" w:rsidR="00C20D18" w:rsidRDefault="00C20D18" w:rsidP="0094482D">
      <w:pPr>
        <w:pStyle w:val="BodyText"/>
      </w:pPr>
    </w:p>
    <w:p w14:paraId="25DC4DC9" w14:textId="77777777" w:rsidR="00E95FFB" w:rsidRPr="00DB081E" w:rsidRDefault="00E95FFB" w:rsidP="0094482D">
      <w:pPr>
        <w:pStyle w:val="BodyText"/>
        <w:rPr>
          <w:lang w:val="en-US"/>
        </w:rPr>
      </w:pPr>
    </w:p>
    <w:p w14:paraId="0FA0ED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BCA5DD6"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D7EB4B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0E8498B" w14:textId="77777777" w:rsidR="00C44746" w:rsidRDefault="002B05E8" w:rsidP="00731AD4">
      <w:pPr>
        <w:autoSpaceDE w:val="0"/>
        <w:autoSpaceDN w:val="0"/>
        <w:adjustRightInd w:val="0"/>
        <w:rPr>
          <w:rFonts w:ascii="Arial" w:hAnsi="Arial" w:cs="Arial"/>
          <w:sz w:val="20"/>
          <w:szCs w:val="20"/>
          <w:lang w:val="en-GB"/>
        </w:rPr>
      </w:pPr>
      <w:r w:rsidRPr="00DC501A">
        <w:rPr>
          <w:rFonts w:ascii="Arial" w:hAnsi="Arial" w:cs="Arial"/>
          <w:sz w:val="20"/>
          <w:szCs w:val="20"/>
          <w:lang w:val="en-GB"/>
        </w:rPr>
        <w:t xml:space="preserve">Within </w:t>
      </w:r>
      <w:r w:rsidR="00CA4B06" w:rsidRPr="00DC501A">
        <w:rPr>
          <w:rFonts w:ascii="Arial" w:hAnsi="Arial" w:cs="Arial"/>
          <w:sz w:val="20"/>
          <w:szCs w:val="20"/>
          <w:lang w:val="en-GB"/>
        </w:rPr>
        <w:t>&lt;</w:t>
      </w:r>
      <w:r w:rsidR="00F03A3C" w:rsidRPr="00DC501A">
        <w:rPr>
          <w:rFonts w:ascii="Arial" w:hAnsi="Arial" w:cs="Arial"/>
          <w:sz w:val="20"/>
          <w:szCs w:val="20"/>
          <w:lang w:val="en-GB"/>
        </w:rPr>
        <w:t>5</w:t>
      </w:r>
      <w:r w:rsidR="00CA4B06" w:rsidRPr="00DC501A">
        <w:rPr>
          <w:rFonts w:ascii="Arial" w:hAnsi="Arial" w:cs="Arial"/>
          <w:sz w:val="20"/>
          <w:szCs w:val="20"/>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A5A2AA4" w14:textId="77777777" w:rsidR="002678C3" w:rsidRDefault="002678C3" w:rsidP="00C44746">
      <w:pPr>
        <w:autoSpaceDE w:val="0"/>
        <w:autoSpaceDN w:val="0"/>
        <w:adjustRightInd w:val="0"/>
        <w:rPr>
          <w:rFonts w:ascii="Arial" w:hAnsi="Arial" w:cs="Arial"/>
          <w:sz w:val="20"/>
          <w:szCs w:val="20"/>
          <w:lang w:val="en-GB"/>
        </w:rPr>
      </w:pPr>
    </w:p>
    <w:p w14:paraId="7022CAEA"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1CF5E3C" w14:textId="77777777" w:rsidR="00F03A3C" w:rsidRPr="00EB0FAF" w:rsidRDefault="00F03A3C" w:rsidP="00EB0FAF">
      <w:pPr>
        <w:ind w:firstLine="357"/>
        <w:rPr>
          <w:rFonts w:ascii="Arial" w:hAnsi="Arial" w:cs="Arial"/>
          <w:color w:val="FF0000"/>
          <w:sz w:val="20"/>
          <w:szCs w:val="20"/>
          <w:lang w:val="en-GB"/>
        </w:rPr>
      </w:pPr>
    </w:p>
    <w:p w14:paraId="0B5ED494"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500DEEC2" w14:textId="77777777" w:rsidR="000E28F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8D73C4" w14:textId="77777777" w:rsidR="00F549A3" w:rsidRPr="005C59E8" w:rsidRDefault="00F549A3" w:rsidP="00AD03B9">
      <w:pPr>
        <w:autoSpaceDE w:val="0"/>
        <w:autoSpaceDN w:val="0"/>
        <w:adjustRightInd w:val="0"/>
        <w:rPr>
          <w:rFonts w:ascii="Arial" w:hAnsi="Arial" w:cs="Arial"/>
          <w:sz w:val="20"/>
          <w:lang w:val="en-GB"/>
        </w:rPr>
      </w:pPr>
    </w:p>
    <w:p w14:paraId="59F1BBF4" w14:textId="2ABCE66C" w:rsidR="00B41C41" w:rsidRPr="00D7273C" w:rsidRDefault="00B41C41" w:rsidP="009B1EFD">
      <w:pPr>
        <w:pStyle w:val="Heading4"/>
        <w:rPr>
          <w:rFonts w:ascii="Arial" w:hAnsi="Arial" w:cs="Arial"/>
          <w:lang w:val="en-GB"/>
        </w:rPr>
      </w:pPr>
    </w:p>
    <w:p w14:paraId="29C45C54" w14:textId="77777777" w:rsidR="006360B5" w:rsidRDefault="006360B5" w:rsidP="00B26959">
      <w:pPr>
        <w:pStyle w:val="PlainText"/>
        <w:ind w:left="1304" w:firstLine="1"/>
        <w:rPr>
          <w:lang w:val="en-US"/>
        </w:rPr>
      </w:pPr>
    </w:p>
    <w:p w14:paraId="6D16D070"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1F47554C" w14:textId="77777777" w:rsidR="00554E89" w:rsidRPr="005C59E8" w:rsidRDefault="00554E89" w:rsidP="00554E89">
      <w:pPr>
        <w:rPr>
          <w:rFonts w:ascii="Arial" w:hAnsi="Arial" w:cs="Arial"/>
          <w:b/>
          <w:caps/>
          <w:lang w:val="en-GB"/>
        </w:rPr>
      </w:pPr>
    </w:p>
    <w:p w14:paraId="0E9FFAC9" w14:textId="77777777" w:rsidR="00554E89" w:rsidRPr="005C59E8" w:rsidRDefault="00554E89" w:rsidP="00554E89">
      <w:pPr>
        <w:pStyle w:val="PlainText"/>
        <w:rPr>
          <w:rFonts w:ascii="Arial" w:hAnsi="Arial" w:cs="Arial"/>
          <w:b/>
          <w:caps/>
          <w:sz w:val="24"/>
          <w:szCs w:val="24"/>
          <w:lang w:val="en-GB"/>
        </w:rPr>
      </w:pPr>
    </w:p>
    <w:p w14:paraId="2A64B103" w14:textId="77777777" w:rsidR="00554E89"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366B4D35" w14:textId="77777777" w:rsidR="00014D06" w:rsidRPr="005C59E8" w:rsidRDefault="00014D06" w:rsidP="00014D06">
      <w:pPr>
        <w:pStyle w:val="PlainText"/>
        <w:ind w:left="720"/>
        <w:rPr>
          <w:rFonts w:ascii="Arial" w:hAnsi="Arial" w:cs="Arial"/>
          <w:b/>
          <w:caps/>
          <w:lang w:val="en-GB"/>
        </w:rPr>
      </w:pPr>
    </w:p>
    <w:p w14:paraId="39D4B5AD" w14:textId="1C303B10" w:rsidR="009F7339" w:rsidRPr="001977B5" w:rsidRDefault="009F7339" w:rsidP="009F7339">
      <w:pPr>
        <w:pStyle w:val="PlainText"/>
        <w:jc w:val="both"/>
        <w:rPr>
          <w:rFonts w:ascii="Arial" w:hAnsi="Arial" w:cs="Arial"/>
          <w:lang w:val="en-GB"/>
        </w:rPr>
      </w:pPr>
      <w:r w:rsidRPr="001977B5">
        <w:rPr>
          <w:rFonts w:ascii="Arial" w:hAnsi="Arial" w:cs="Arial"/>
          <w:lang w:val="en-GB"/>
        </w:rPr>
        <w:t xml:space="preserve">The project aims to strengthen the capacities of humanitarian workers and volunteers of LNGOs in Lebanon, operating in, </w:t>
      </w:r>
      <w:r w:rsidR="005824A8" w:rsidRPr="001977B5">
        <w:rPr>
          <w:rFonts w:ascii="Arial" w:hAnsi="Arial" w:cs="Arial"/>
          <w:lang w:val="en-GB"/>
        </w:rPr>
        <w:t>Nabatiyeh</w:t>
      </w:r>
      <w:r w:rsidRPr="001977B5">
        <w:rPr>
          <w:rFonts w:ascii="Arial" w:hAnsi="Arial" w:cs="Arial"/>
          <w:lang w:val="en-GB"/>
        </w:rPr>
        <w:t>, Tyre, Beirut, and Saida, including Women-Led Organizations (WLOs), Refugee-Led Organizations (RLOs), youth-led NGOs and NGOs targeting PWD and children, to work on the front line of humanitarian responses in Lebanon. In coordinating with Lebanon Humanitarian International Forum (LHIF) and Lebanon Humanitarian and Development Forum (LHDF), Disaster Risk Reduction (DRR) and Disaster Risk Management (DRM) cells, the Inter-Agency, protection working group, and the Inter-Sector for a wider reach, DCA will engage DRR/ DRM cells staff, field staff, coordinators, and volunteers involved in emergency response activities.</w:t>
      </w:r>
    </w:p>
    <w:p w14:paraId="44FA3201" w14:textId="77777777" w:rsidR="00554E89" w:rsidRPr="005C59E8" w:rsidRDefault="00554E89" w:rsidP="00554E89">
      <w:pPr>
        <w:pStyle w:val="PlainText"/>
        <w:ind w:left="360"/>
        <w:rPr>
          <w:rFonts w:ascii="Arial" w:hAnsi="Arial" w:cs="Arial"/>
          <w:lang w:val="en-GB"/>
        </w:rPr>
      </w:pPr>
    </w:p>
    <w:p w14:paraId="4D5D281B" w14:textId="77777777" w:rsidR="00554E89"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38AAFF2B" w14:textId="77777777" w:rsidR="00242E67" w:rsidRPr="005C59E8" w:rsidRDefault="00242E67" w:rsidP="00242E67">
      <w:pPr>
        <w:pStyle w:val="PlainText"/>
        <w:ind w:left="720"/>
        <w:rPr>
          <w:rFonts w:ascii="Arial" w:hAnsi="Arial" w:cs="Arial"/>
          <w:b/>
          <w:caps/>
          <w:lang w:val="en-GB"/>
        </w:rPr>
      </w:pPr>
    </w:p>
    <w:p w14:paraId="09D86230" w14:textId="62E2F2ED" w:rsidR="00554E89" w:rsidRDefault="00554E89" w:rsidP="00554E89">
      <w:pPr>
        <w:pStyle w:val="PlainText"/>
        <w:rPr>
          <w:rFonts w:ascii="Arial" w:hAnsi="Arial" w:cs="Arial"/>
          <w:b/>
          <w:lang w:val="en-GB"/>
        </w:rPr>
      </w:pPr>
      <w:r w:rsidRPr="005C59E8">
        <w:rPr>
          <w:rFonts w:ascii="Arial" w:hAnsi="Arial" w:cs="Arial"/>
          <w:b/>
          <w:lang w:val="en-GB"/>
        </w:rPr>
        <w:t>Overall objectiv</w:t>
      </w:r>
      <w:r w:rsidR="000F5FA4">
        <w:rPr>
          <w:rFonts w:ascii="Arial" w:hAnsi="Arial" w:cs="Arial"/>
          <w:b/>
          <w:lang w:val="en-GB"/>
        </w:rPr>
        <w:t>e and purpose:</w:t>
      </w:r>
    </w:p>
    <w:p w14:paraId="4BC236CC" w14:textId="77777777" w:rsidR="00242E67" w:rsidRPr="005C59E8" w:rsidRDefault="00242E67" w:rsidP="00554E89">
      <w:pPr>
        <w:pStyle w:val="PlainText"/>
        <w:rPr>
          <w:rFonts w:ascii="Arial" w:hAnsi="Arial" w:cs="Arial"/>
          <w:b/>
          <w:lang w:val="en-GB"/>
        </w:rPr>
      </w:pPr>
    </w:p>
    <w:p w14:paraId="3B1CD00D" w14:textId="1B8D69FD" w:rsidR="000F5FA4" w:rsidRDefault="000F5FA4" w:rsidP="000F5FA4">
      <w:pPr>
        <w:rPr>
          <w:rFonts w:ascii="Arial" w:hAnsi="Arial" w:cs="Arial"/>
          <w:sz w:val="20"/>
          <w:szCs w:val="20"/>
          <w:lang w:val="en-GB"/>
        </w:rPr>
      </w:pPr>
      <w:r w:rsidRPr="000F5FA4">
        <w:rPr>
          <w:rFonts w:ascii="Arial" w:hAnsi="Arial" w:cs="Arial"/>
          <w:sz w:val="20"/>
          <w:szCs w:val="20"/>
          <w:lang w:val="en-GB"/>
        </w:rPr>
        <w:t xml:space="preserve">The Videographer will play a pivotal role in producing an </w:t>
      </w:r>
      <w:r w:rsidR="00D305D7" w:rsidRPr="000F5FA4">
        <w:rPr>
          <w:rFonts w:ascii="Arial" w:hAnsi="Arial" w:cs="Arial"/>
          <w:sz w:val="20"/>
          <w:szCs w:val="20"/>
          <w:lang w:val="en-GB"/>
        </w:rPr>
        <w:t>engaging video</w:t>
      </w:r>
      <w:r w:rsidRPr="000F5FA4">
        <w:rPr>
          <w:rFonts w:ascii="Arial" w:hAnsi="Arial" w:cs="Arial"/>
          <w:sz w:val="20"/>
          <w:szCs w:val="20"/>
          <w:lang w:val="en-GB"/>
        </w:rPr>
        <w:t xml:space="preserve"> aimed at promoting and educating viewers. These videos will serve as a powerful tool to raise awareness, educate, and inspire individuals, farmers</w:t>
      </w:r>
      <w:r w:rsidR="00A416A9">
        <w:rPr>
          <w:rFonts w:ascii="Arial" w:hAnsi="Arial" w:cs="Arial"/>
          <w:sz w:val="20"/>
          <w:szCs w:val="20"/>
          <w:lang w:val="en-GB"/>
        </w:rPr>
        <w:t>.</w:t>
      </w:r>
    </w:p>
    <w:p w14:paraId="6258A93F" w14:textId="77777777" w:rsidR="006322B7" w:rsidRDefault="006322B7" w:rsidP="000F5FA4">
      <w:pPr>
        <w:rPr>
          <w:rFonts w:ascii="Arial" w:hAnsi="Arial" w:cs="Arial"/>
          <w:sz w:val="20"/>
          <w:szCs w:val="20"/>
          <w:lang w:val="en-GB"/>
        </w:rPr>
      </w:pPr>
    </w:p>
    <w:p w14:paraId="0531DDA7" w14:textId="77777777" w:rsidR="006322B7" w:rsidRDefault="006322B7" w:rsidP="000F5FA4">
      <w:pPr>
        <w:rPr>
          <w:rFonts w:ascii="Arial" w:hAnsi="Arial" w:cs="Arial"/>
          <w:sz w:val="20"/>
          <w:szCs w:val="20"/>
          <w:lang w:val="en-GB"/>
        </w:rPr>
      </w:pPr>
    </w:p>
    <w:p w14:paraId="192A2FB8" w14:textId="77777777" w:rsidR="00554E89"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7B211B2F" w14:textId="77777777" w:rsidR="006322B7" w:rsidRDefault="006322B7" w:rsidP="00554E89">
      <w:pPr>
        <w:pStyle w:val="PlainText"/>
        <w:rPr>
          <w:rFonts w:ascii="Arial" w:hAnsi="Arial" w:cs="Arial"/>
          <w:b/>
          <w:lang w:val="en-GB"/>
        </w:rPr>
      </w:pPr>
    </w:p>
    <w:p w14:paraId="355CDDFA" w14:textId="12C9B2F7" w:rsidR="006322B7" w:rsidRDefault="00433782" w:rsidP="006322B7">
      <w:pPr>
        <w:rPr>
          <w:rFonts w:ascii="Arial" w:hAnsi="Arial" w:cs="Arial"/>
          <w:sz w:val="20"/>
          <w:szCs w:val="20"/>
          <w:lang w:val="en-GB"/>
        </w:rPr>
      </w:pPr>
      <w:r>
        <w:rPr>
          <w:rFonts w:ascii="Arial" w:hAnsi="Arial" w:cs="Arial"/>
          <w:sz w:val="20"/>
          <w:szCs w:val="20"/>
          <w:lang w:val="en-GB"/>
        </w:rPr>
        <w:t xml:space="preserve">To create on short </w:t>
      </w:r>
      <w:r w:rsidR="00E379AD">
        <w:rPr>
          <w:rFonts w:ascii="Arial" w:hAnsi="Arial" w:cs="Arial"/>
          <w:sz w:val="20"/>
          <w:szCs w:val="20"/>
          <w:lang w:val="en-GB"/>
        </w:rPr>
        <w:t xml:space="preserve">video well edited, </w:t>
      </w:r>
      <w:r w:rsidR="00A4024C">
        <w:rPr>
          <w:rFonts w:ascii="Arial" w:hAnsi="Arial" w:cs="Arial"/>
          <w:sz w:val="20"/>
          <w:szCs w:val="20"/>
          <w:lang w:val="en-GB"/>
        </w:rPr>
        <w:t xml:space="preserve">informative and success story with one of the farmers at LEBAA. </w:t>
      </w:r>
    </w:p>
    <w:p w14:paraId="0F5AD20C" w14:textId="569138C5" w:rsidR="006322B7" w:rsidRPr="00A4024C" w:rsidRDefault="006322B7" w:rsidP="00A4024C">
      <w:pPr>
        <w:spacing w:after="160" w:line="259" w:lineRule="auto"/>
        <w:contextualSpacing/>
        <w:rPr>
          <w:rFonts w:ascii="Arial" w:hAnsi="Arial" w:cs="Arial"/>
          <w:sz w:val="20"/>
          <w:szCs w:val="20"/>
          <w:lang w:val="en-GB"/>
        </w:rPr>
      </w:pPr>
    </w:p>
    <w:p w14:paraId="24AAEA12" w14:textId="77777777" w:rsidR="00331143" w:rsidRPr="00331143" w:rsidRDefault="00331143" w:rsidP="00331143">
      <w:pPr>
        <w:rPr>
          <w:rFonts w:ascii="Arial" w:hAnsi="Arial" w:cs="Arial"/>
          <w:sz w:val="20"/>
          <w:szCs w:val="20"/>
          <w:lang w:val="en-GB"/>
        </w:rPr>
      </w:pPr>
    </w:p>
    <w:p w14:paraId="66A40603" w14:textId="77777777" w:rsidR="00554E89"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sidR="003B7100">
        <w:rPr>
          <w:rFonts w:ascii="Arial" w:hAnsi="Arial" w:cs="Arial"/>
          <w:b/>
          <w:caps/>
          <w:lang w:val="en-GB"/>
        </w:rPr>
        <w:t>the Services</w:t>
      </w:r>
      <w:r w:rsidRPr="005C59E8">
        <w:rPr>
          <w:rFonts w:ascii="Arial" w:hAnsi="Arial" w:cs="Arial"/>
          <w:b/>
          <w:caps/>
          <w:lang w:val="en-GB"/>
        </w:rPr>
        <w:t xml:space="preserve"> </w:t>
      </w:r>
    </w:p>
    <w:p w14:paraId="2FDE1CCE" w14:textId="77777777" w:rsidR="002B412D" w:rsidRPr="005C59E8" w:rsidRDefault="002B412D" w:rsidP="002B412D">
      <w:pPr>
        <w:pStyle w:val="PlainText"/>
        <w:ind w:left="360"/>
        <w:rPr>
          <w:rFonts w:ascii="Arial" w:hAnsi="Arial" w:cs="Arial"/>
          <w:b/>
          <w:caps/>
          <w:lang w:val="en-GB"/>
        </w:rPr>
      </w:pPr>
    </w:p>
    <w:p w14:paraId="05EC8015" w14:textId="26440ADD" w:rsidR="006322B7" w:rsidRPr="006322B7" w:rsidRDefault="006322B7" w:rsidP="006322B7">
      <w:pPr>
        <w:rPr>
          <w:rFonts w:ascii="Arial" w:hAnsi="Arial" w:cs="Arial"/>
          <w:sz w:val="20"/>
          <w:szCs w:val="20"/>
          <w:lang w:val="en-GB"/>
        </w:rPr>
      </w:pPr>
      <w:r w:rsidRPr="006322B7">
        <w:rPr>
          <w:rFonts w:ascii="Arial" w:hAnsi="Arial" w:cs="Arial"/>
          <w:sz w:val="20"/>
          <w:szCs w:val="20"/>
          <w:lang w:val="en-GB"/>
        </w:rPr>
        <w:t xml:space="preserve">Upon successful completion, </w:t>
      </w:r>
      <w:r>
        <w:rPr>
          <w:rFonts w:ascii="Arial" w:hAnsi="Arial" w:cs="Arial"/>
          <w:sz w:val="20"/>
          <w:szCs w:val="20"/>
          <w:lang w:val="en-GB"/>
        </w:rPr>
        <w:t>Videographer should deliver:</w:t>
      </w:r>
    </w:p>
    <w:p w14:paraId="46624714" w14:textId="04D812B9" w:rsidR="006322B7" w:rsidRPr="00447F62" w:rsidRDefault="00235FB5" w:rsidP="00447F62">
      <w:pPr>
        <w:pStyle w:val="ListParagraph"/>
        <w:numPr>
          <w:ilvl w:val="0"/>
          <w:numId w:val="26"/>
        </w:numPr>
        <w:spacing w:after="160" w:line="259" w:lineRule="auto"/>
        <w:contextualSpacing/>
        <w:rPr>
          <w:rFonts w:ascii="Arial" w:hAnsi="Arial" w:cs="Arial"/>
          <w:sz w:val="20"/>
          <w:szCs w:val="20"/>
          <w:lang w:val="en-GB"/>
        </w:rPr>
      </w:pPr>
      <w:r>
        <w:rPr>
          <w:rFonts w:ascii="Arial" w:hAnsi="Arial" w:cs="Arial"/>
          <w:sz w:val="20"/>
          <w:szCs w:val="20"/>
          <w:lang w:val="en-GB"/>
        </w:rPr>
        <w:t>S</w:t>
      </w:r>
      <w:r w:rsidR="00447F62">
        <w:rPr>
          <w:rFonts w:ascii="Arial" w:hAnsi="Arial" w:cs="Arial"/>
          <w:sz w:val="20"/>
          <w:szCs w:val="20"/>
          <w:lang w:val="en-GB"/>
        </w:rPr>
        <w:t>hort</w:t>
      </w:r>
      <w:r>
        <w:rPr>
          <w:rFonts w:ascii="Arial" w:hAnsi="Arial" w:cs="Arial"/>
          <w:sz w:val="20"/>
          <w:szCs w:val="20"/>
          <w:lang w:val="en-GB"/>
        </w:rPr>
        <w:t xml:space="preserve"> </w:t>
      </w:r>
      <w:r w:rsidR="00447F62">
        <w:rPr>
          <w:rFonts w:ascii="Arial" w:hAnsi="Arial" w:cs="Arial"/>
          <w:sz w:val="20"/>
          <w:szCs w:val="20"/>
          <w:lang w:val="en-GB"/>
        </w:rPr>
        <w:t>well edited, informative and success story</w:t>
      </w:r>
      <w:r>
        <w:rPr>
          <w:rFonts w:ascii="Arial" w:hAnsi="Arial" w:cs="Arial"/>
          <w:sz w:val="20"/>
          <w:szCs w:val="20"/>
          <w:lang w:val="en-GB"/>
        </w:rPr>
        <w:t xml:space="preserve">, no longer 30 Seconds. </w:t>
      </w:r>
    </w:p>
    <w:p w14:paraId="2795D8B5" w14:textId="77777777" w:rsidR="00554E89" w:rsidRPr="005C59E8" w:rsidRDefault="00554E89" w:rsidP="00554E89">
      <w:pPr>
        <w:pStyle w:val="PlainText"/>
        <w:rPr>
          <w:rFonts w:ascii="Arial" w:hAnsi="Arial" w:cs="Arial"/>
          <w:lang w:val="en-GB"/>
        </w:rPr>
      </w:pPr>
    </w:p>
    <w:p w14:paraId="3AA76E39"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7E3C25F2" w14:textId="77777777" w:rsidR="006322B7" w:rsidRDefault="006322B7" w:rsidP="006322B7">
      <w:pPr>
        <w:pStyle w:val="ListParagraph"/>
        <w:ind w:left="720"/>
        <w:rPr>
          <w:rFonts w:ascii="Arial" w:hAnsi="Arial" w:cs="Arial"/>
          <w:sz w:val="20"/>
          <w:szCs w:val="20"/>
          <w:lang w:val="en-GB"/>
        </w:rPr>
      </w:pPr>
    </w:p>
    <w:p w14:paraId="598F8D11" w14:textId="22A139F3" w:rsidR="006322B7" w:rsidRPr="006322B7" w:rsidRDefault="006322B7" w:rsidP="006322B7">
      <w:pPr>
        <w:pStyle w:val="ListParagraph"/>
        <w:ind w:left="720"/>
        <w:rPr>
          <w:rFonts w:ascii="Arial" w:hAnsi="Arial" w:cs="Arial"/>
          <w:sz w:val="20"/>
          <w:szCs w:val="20"/>
          <w:lang w:val="en-GB"/>
        </w:rPr>
      </w:pPr>
      <w:r w:rsidRPr="006322B7">
        <w:rPr>
          <w:rFonts w:ascii="Arial" w:hAnsi="Arial" w:cs="Arial"/>
          <w:sz w:val="20"/>
          <w:szCs w:val="20"/>
          <w:lang w:val="en-GB"/>
        </w:rPr>
        <w:t>T</w:t>
      </w:r>
      <w:r w:rsidR="00360D77">
        <w:rPr>
          <w:rFonts w:ascii="Arial" w:hAnsi="Arial" w:cs="Arial"/>
          <w:sz w:val="20"/>
          <w:szCs w:val="20"/>
          <w:lang w:val="en-GB"/>
        </w:rPr>
        <w:t xml:space="preserve">o be agreed later upon signing the contract. </w:t>
      </w:r>
    </w:p>
    <w:p w14:paraId="0EAF9E0C" w14:textId="14D20ED4" w:rsidR="00DF749E" w:rsidRPr="007651A1" w:rsidRDefault="00664171" w:rsidP="00554E89">
      <w:pPr>
        <w:rPr>
          <w:rFonts w:ascii="Arial" w:hAnsi="Arial" w:cs="Arial"/>
          <w:sz w:val="20"/>
          <w:szCs w:val="20"/>
          <w:lang w:val="en-GB"/>
        </w:rPr>
      </w:pPr>
      <w:r w:rsidRPr="007651A1">
        <w:rPr>
          <w:rFonts w:ascii="Arial" w:hAnsi="Arial" w:cs="Arial"/>
          <w:sz w:val="20"/>
          <w:szCs w:val="20"/>
          <w:lang w:val="en-GB"/>
        </w:rPr>
        <w:t>.</w:t>
      </w:r>
    </w:p>
    <w:p w14:paraId="19B5D161" w14:textId="77777777" w:rsidR="00554E89" w:rsidRPr="004A4C43" w:rsidRDefault="00554E89" w:rsidP="00554E89">
      <w:pPr>
        <w:rPr>
          <w:rFonts w:ascii="Arial" w:hAnsi="Arial" w:cs="Arial"/>
          <w:b/>
          <w:sz w:val="20"/>
          <w:szCs w:val="20"/>
          <w:lang w:val="en-GB"/>
        </w:rPr>
      </w:pPr>
    </w:p>
    <w:p w14:paraId="6F2E2C1C" w14:textId="77777777" w:rsidR="00554E89"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reporting</w:t>
      </w:r>
    </w:p>
    <w:p w14:paraId="6B627406" w14:textId="77777777" w:rsidR="006322B7" w:rsidRPr="005C59E8" w:rsidRDefault="006322B7" w:rsidP="006322B7">
      <w:pPr>
        <w:pStyle w:val="PlainText"/>
        <w:ind w:left="720"/>
        <w:rPr>
          <w:rFonts w:ascii="Arial" w:hAnsi="Arial" w:cs="Arial"/>
          <w:b/>
          <w:caps/>
          <w:lang w:val="en-GB"/>
        </w:rPr>
      </w:pPr>
    </w:p>
    <w:p w14:paraId="720FCA67" w14:textId="33831ED1" w:rsidR="00554E89" w:rsidRPr="007651A1" w:rsidRDefault="002E21AB" w:rsidP="007651A1">
      <w:pPr>
        <w:rPr>
          <w:rFonts w:ascii="Arial" w:hAnsi="Arial" w:cs="Arial"/>
          <w:sz w:val="20"/>
          <w:szCs w:val="20"/>
          <w:lang w:val="en-GB"/>
        </w:rPr>
      </w:pPr>
      <w:r>
        <w:rPr>
          <w:rFonts w:ascii="Arial" w:hAnsi="Arial" w:cs="Arial"/>
          <w:sz w:val="20"/>
          <w:szCs w:val="20"/>
          <w:lang w:val="en-GB"/>
        </w:rPr>
        <w:t xml:space="preserve">    </w:t>
      </w:r>
      <w:r w:rsidR="00C403B6" w:rsidRPr="007651A1">
        <w:rPr>
          <w:rFonts w:ascii="Arial" w:hAnsi="Arial" w:cs="Arial"/>
          <w:sz w:val="20"/>
          <w:szCs w:val="20"/>
          <w:lang w:val="en-GB"/>
        </w:rPr>
        <w:t xml:space="preserve">Reports to </w:t>
      </w:r>
      <w:r w:rsidR="002A46A6" w:rsidRPr="007651A1">
        <w:rPr>
          <w:rFonts w:ascii="Arial" w:hAnsi="Arial" w:cs="Arial"/>
          <w:sz w:val="20"/>
          <w:szCs w:val="20"/>
          <w:lang w:val="en-GB"/>
        </w:rPr>
        <w:t xml:space="preserve">be addressed to the Head of program at DCA Lebanon and it should be in English language. </w:t>
      </w:r>
    </w:p>
    <w:p w14:paraId="62D4BDB0" w14:textId="77777777" w:rsidR="00554E89" w:rsidRPr="00FB7259" w:rsidRDefault="00554E89" w:rsidP="00554E89">
      <w:pPr>
        <w:pStyle w:val="PlainText"/>
        <w:rPr>
          <w:rFonts w:ascii="Arial" w:hAnsi="Arial" w:cs="Arial"/>
          <w:lang w:val="en-GB"/>
        </w:rPr>
      </w:pPr>
    </w:p>
    <w:p w14:paraId="4EEF6413" w14:textId="07BAC593" w:rsidR="00554E89" w:rsidRPr="002C7731" w:rsidRDefault="00554E89" w:rsidP="001C14FD">
      <w:pPr>
        <w:rPr>
          <w:rFonts w:ascii="Arial" w:hAnsi="Arial" w:cs="Arial"/>
          <w:sz w:val="20"/>
          <w:lang w:val="en-GB"/>
        </w:rPr>
        <w:sectPr w:rsidR="00554E89" w:rsidRPr="002C7731" w:rsidSect="00C910EB">
          <w:headerReference w:type="even" r:id="rId13"/>
          <w:headerReference w:type="default" r:id="rId14"/>
          <w:footerReference w:type="even" r:id="rId15"/>
          <w:footerReference w:type="default" r:id="rId16"/>
          <w:headerReference w:type="first" r:id="rId17"/>
          <w:footerReference w:type="first" r:id="rId18"/>
          <w:footnotePr>
            <w:numStart w:val="2"/>
          </w:footnotePr>
          <w:pgSz w:w="11906" w:h="16838"/>
          <w:pgMar w:top="1701" w:right="1134" w:bottom="1701" w:left="1134" w:header="708" w:footer="708" w:gutter="0"/>
          <w:cols w:space="708"/>
          <w:docGrid w:linePitch="360"/>
        </w:sectPr>
      </w:pPr>
      <w:r w:rsidRPr="005C59E8">
        <w:rPr>
          <w:rFonts w:ascii="Arial" w:hAnsi="Arial" w:cs="Arial"/>
          <w:b/>
          <w:caps/>
          <w:lang w:val="en-GB"/>
        </w:rPr>
        <w:br w:type="page"/>
      </w:r>
    </w:p>
    <w:p w14:paraId="50DF14FA" w14:textId="1180C085" w:rsidR="00554E89" w:rsidRPr="00E033E8" w:rsidRDefault="00554E89" w:rsidP="00554E89">
      <w:pPr>
        <w:pStyle w:val="Heading3"/>
        <w:rPr>
          <w:szCs w:val="24"/>
        </w:rPr>
      </w:pPr>
      <w:r w:rsidRPr="002C7731">
        <w:rPr>
          <w:szCs w:val="24"/>
        </w:rPr>
        <w:lastRenderedPageBreak/>
        <w:t xml:space="preserve">Annex </w:t>
      </w:r>
      <w:r w:rsidR="00AB5C21" w:rsidRPr="002C7731">
        <w:rPr>
          <w:szCs w:val="24"/>
        </w:rPr>
        <w:t>&lt;</w:t>
      </w:r>
      <w:r w:rsidR="001C14FD" w:rsidRPr="002C7731">
        <w:rPr>
          <w:szCs w:val="24"/>
        </w:rPr>
        <w:t>2</w:t>
      </w:r>
      <w:r w:rsidR="00AB5C21" w:rsidRPr="002C7731">
        <w:rPr>
          <w:szCs w:val="24"/>
        </w:rPr>
        <w:t>&gt;</w:t>
      </w:r>
      <w:r w:rsidRPr="002C7731">
        <w:rPr>
          <w:szCs w:val="24"/>
        </w:rPr>
        <w:t>: proposal submission form</w:t>
      </w:r>
    </w:p>
    <w:p w14:paraId="1934A020"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12EFB548" w14:textId="5A5480F9"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543F19EC" w14:textId="64A1B0E1" w:rsidR="00554E89" w:rsidRPr="00D8325A" w:rsidRDefault="00554E89" w:rsidP="00554E89">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6FEDF80" w14:textId="77777777" w:rsidTr="00D64612">
        <w:tc>
          <w:tcPr>
            <w:tcW w:w="6048" w:type="dxa"/>
            <w:shd w:val="clear" w:color="auto" w:fill="F3F3F3"/>
          </w:tcPr>
          <w:p w14:paraId="13D26321"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931AE27"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51F2B46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2C7731" w14:paraId="75C02451" w14:textId="77777777" w:rsidTr="00D64612">
        <w:tc>
          <w:tcPr>
            <w:tcW w:w="6048" w:type="dxa"/>
            <w:shd w:val="clear" w:color="auto" w:fill="F3F3F3"/>
          </w:tcPr>
          <w:p w14:paraId="5AD131C7" w14:textId="1898EB12" w:rsidR="00554E89" w:rsidRPr="00401F8D" w:rsidRDefault="007651A1" w:rsidP="00563591">
            <w:pPr>
              <w:rPr>
                <w:rFonts w:ascii="Arial" w:hAnsi="Arial" w:cs="Arial"/>
                <w:sz w:val="20"/>
                <w:szCs w:val="20"/>
                <w:lang w:val="en-GB"/>
              </w:rPr>
            </w:pPr>
            <w:r>
              <w:rPr>
                <w:rFonts w:ascii="Arial" w:hAnsi="Arial" w:cs="Arial"/>
                <w:sz w:val="20"/>
                <w:szCs w:val="20"/>
                <w:lang w:val="en-GB"/>
              </w:rPr>
              <w:t>Fees and Expenses</w:t>
            </w:r>
          </w:p>
        </w:tc>
        <w:tc>
          <w:tcPr>
            <w:tcW w:w="1139" w:type="dxa"/>
          </w:tcPr>
          <w:p w14:paraId="266F77EF" w14:textId="77777777" w:rsidR="00554E89" w:rsidRPr="00401F8D" w:rsidRDefault="00554E89" w:rsidP="00D64612">
            <w:pPr>
              <w:rPr>
                <w:rFonts w:ascii="Arial" w:hAnsi="Arial" w:cs="Arial"/>
                <w:sz w:val="20"/>
                <w:szCs w:val="20"/>
                <w:lang w:val="en-GB"/>
              </w:rPr>
            </w:pPr>
          </w:p>
        </w:tc>
        <w:tc>
          <w:tcPr>
            <w:tcW w:w="2281" w:type="dxa"/>
          </w:tcPr>
          <w:p w14:paraId="1D58E118" w14:textId="77777777" w:rsidR="00554E89" w:rsidRPr="00401F8D" w:rsidRDefault="00554E89" w:rsidP="00D64612">
            <w:pPr>
              <w:rPr>
                <w:rFonts w:ascii="Arial" w:hAnsi="Arial" w:cs="Arial"/>
                <w:sz w:val="20"/>
                <w:szCs w:val="20"/>
                <w:lang w:val="en-GB"/>
              </w:rPr>
            </w:pPr>
          </w:p>
        </w:tc>
      </w:tr>
      <w:tr w:rsidR="00554E89" w:rsidRPr="005C3F24" w14:paraId="547F7A18" w14:textId="77777777" w:rsidTr="00D64612">
        <w:tc>
          <w:tcPr>
            <w:tcW w:w="6048" w:type="dxa"/>
            <w:shd w:val="clear" w:color="auto" w:fill="F3F3F3"/>
          </w:tcPr>
          <w:p w14:paraId="673E2605"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56456B8D" w14:textId="77777777" w:rsidR="00554E89" w:rsidRPr="00401F8D" w:rsidRDefault="00554E89" w:rsidP="00D64612">
            <w:pPr>
              <w:rPr>
                <w:rFonts w:ascii="Arial" w:hAnsi="Arial" w:cs="Arial"/>
                <w:sz w:val="20"/>
                <w:szCs w:val="20"/>
                <w:lang w:val="en-GB"/>
              </w:rPr>
            </w:pPr>
          </w:p>
        </w:tc>
        <w:tc>
          <w:tcPr>
            <w:tcW w:w="2281" w:type="dxa"/>
          </w:tcPr>
          <w:p w14:paraId="403BE2FA" w14:textId="77777777" w:rsidR="00554E89" w:rsidRPr="00401F8D" w:rsidRDefault="00554E89" w:rsidP="00D64612">
            <w:pPr>
              <w:rPr>
                <w:rFonts w:ascii="Arial" w:hAnsi="Arial" w:cs="Arial"/>
                <w:sz w:val="20"/>
                <w:szCs w:val="20"/>
                <w:lang w:val="en-GB"/>
              </w:rPr>
            </w:pPr>
          </w:p>
        </w:tc>
      </w:tr>
      <w:tr w:rsidR="002A4F02" w:rsidRPr="00A9678F" w14:paraId="3751AFAF" w14:textId="77777777" w:rsidTr="00D64612">
        <w:tc>
          <w:tcPr>
            <w:tcW w:w="6048" w:type="dxa"/>
            <w:shd w:val="clear" w:color="auto" w:fill="F3F3F3"/>
          </w:tcPr>
          <w:p w14:paraId="397BCC6D"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5D5E460A" w14:textId="77777777" w:rsidR="002A4F02" w:rsidRPr="00A9678F" w:rsidRDefault="002A4F02" w:rsidP="00D64612">
            <w:pPr>
              <w:rPr>
                <w:rFonts w:ascii="Arial" w:hAnsi="Arial" w:cs="Arial"/>
                <w:b/>
                <w:sz w:val="20"/>
                <w:szCs w:val="20"/>
                <w:lang w:val="en-GB"/>
              </w:rPr>
            </w:pPr>
          </w:p>
        </w:tc>
        <w:tc>
          <w:tcPr>
            <w:tcW w:w="2281" w:type="dxa"/>
          </w:tcPr>
          <w:p w14:paraId="04B1E2AD" w14:textId="77777777" w:rsidR="002A4F02" w:rsidRPr="00A9678F" w:rsidRDefault="002A4F02" w:rsidP="00D64612">
            <w:pPr>
              <w:rPr>
                <w:rFonts w:ascii="Arial" w:hAnsi="Arial" w:cs="Arial"/>
                <w:b/>
                <w:sz w:val="20"/>
                <w:szCs w:val="20"/>
                <w:lang w:val="en-GB"/>
              </w:rPr>
            </w:pPr>
          </w:p>
        </w:tc>
      </w:tr>
    </w:tbl>
    <w:p w14:paraId="53CDA630"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58311BA"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849790B" w14:textId="77777777" w:rsidTr="00026CAD">
        <w:trPr>
          <w:cantSplit/>
        </w:trPr>
        <w:tc>
          <w:tcPr>
            <w:tcW w:w="9426" w:type="dxa"/>
            <w:gridSpan w:val="2"/>
            <w:shd w:val="pct10" w:color="auto" w:fill="auto"/>
          </w:tcPr>
          <w:p w14:paraId="604BD57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A18807" w14:textId="77777777" w:rsidTr="00026CAD">
        <w:tc>
          <w:tcPr>
            <w:tcW w:w="3895" w:type="dxa"/>
          </w:tcPr>
          <w:p w14:paraId="15B57F0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6ED6F5D3" w14:textId="77777777" w:rsidR="00554E89" w:rsidRPr="005C59E8" w:rsidRDefault="00554E89" w:rsidP="00D64612">
            <w:pPr>
              <w:rPr>
                <w:rFonts w:ascii="Arial" w:hAnsi="Arial" w:cs="Arial"/>
                <w:sz w:val="20"/>
                <w:szCs w:val="20"/>
                <w:lang w:val="en-GB"/>
              </w:rPr>
            </w:pPr>
          </w:p>
        </w:tc>
      </w:tr>
      <w:tr w:rsidR="00554E89" w:rsidRPr="005C59E8" w14:paraId="5C343C49" w14:textId="77777777" w:rsidTr="00026CAD">
        <w:tc>
          <w:tcPr>
            <w:tcW w:w="3895" w:type="dxa"/>
          </w:tcPr>
          <w:p w14:paraId="1AEC4F6F" w14:textId="6AE5611E"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w:t>
            </w:r>
          </w:p>
        </w:tc>
        <w:tc>
          <w:tcPr>
            <w:tcW w:w="5531" w:type="dxa"/>
          </w:tcPr>
          <w:p w14:paraId="76B01576" w14:textId="77777777" w:rsidR="00554E89" w:rsidRPr="005C59E8" w:rsidRDefault="00554E89" w:rsidP="00D64612">
            <w:pPr>
              <w:rPr>
                <w:rFonts w:ascii="Arial" w:hAnsi="Arial" w:cs="Arial"/>
                <w:sz w:val="20"/>
                <w:szCs w:val="20"/>
                <w:lang w:val="en-GB"/>
              </w:rPr>
            </w:pPr>
          </w:p>
        </w:tc>
      </w:tr>
      <w:tr w:rsidR="00554E89" w:rsidRPr="005C59E8" w14:paraId="602A904F" w14:textId="77777777" w:rsidTr="00026CAD">
        <w:tc>
          <w:tcPr>
            <w:tcW w:w="3895" w:type="dxa"/>
          </w:tcPr>
          <w:p w14:paraId="5AF9B66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8D861BE" w14:textId="77777777" w:rsidR="00554E89" w:rsidRPr="005C59E8" w:rsidRDefault="00554E89" w:rsidP="00D64612">
            <w:pPr>
              <w:rPr>
                <w:rFonts w:ascii="Arial" w:hAnsi="Arial" w:cs="Arial"/>
                <w:sz w:val="20"/>
                <w:szCs w:val="20"/>
                <w:lang w:val="en-GB"/>
              </w:rPr>
            </w:pPr>
          </w:p>
        </w:tc>
      </w:tr>
      <w:tr w:rsidR="00554E89" w:rsidRPr="005C59E8" w14:paraId="3DBBD968" w14:textId="77777777" w:rsidTr="00026CAD">
        <w:tc>
          <w:tcPr>
            <w:tcW w:w="3895" w:type="dxa"/>
          </w:tcPr>
          <w:p w14:paraId="0CDAB97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E0AC1DC" w14:textId="77777777" w:rsidR="00554E89" w:rsidRPr="005C59E8" w:rsidRDefault="00554E89" w:rsidP="00D64612">
            <w:pPr>
              <w:rPr>
                <w:rFonts w:ascii="Arial" w:hAnsi="Arial" w:cs="Arial"/>
                <w:sz w:val="20"/>
                <w:szCs w:val="20"/>
                <w:lang w:val="en-GB"/>
              </w:rPr>
            </w:pPr>
          </w:p>
        </w:tc>
      </w:tr>
      <w:tr w:rsidR="00554E89" w:rsidRPr="005C59E8" w14:paraId="4E60DD45" w14:textId="77777777" w:rsidTr="00026CAD">
        <w:tc>
          <w:tcPr>
            <w:tcW w:w="3895" w:type="dxa"/>
          </w:tcPr>
          <w:p w14:paraId="44A2ECB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960B732" w14:textId="77777777" w:rsidR="00554E89" w:rsidRPr="005C59E8" w:rsidRDefault="00554E89" w:rsidP="00D64612">
            <w:pPr>
              <w:rPr>
                <w:rFonts w:ascii="Arial" w:hAnsi="Arial" w:cs="Arial"/>
                <w:sz w:val="20"/>
                <w:szCs w:val="20"/>
                <w:lang w:val="en-GB"/>
              </w:rPr>
            </w:pPr>
          </w:p>
        </w:tc>
      </w:tr>
      <w:tr w:rsidR="00554E89" w:rsidRPr="005C59E8" w14:paraId="3C940E8D" w14:textId="77777777" w:rsidTr="00026CAD">
        <w:tc>
          <w:tcPr>
            <w:tcW w:w="3895" w:type="dxa"/>
          </w:tcPr>
          <w:p w14:paraId="75156D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20FA0AE" w14:textId="77777777" w:rsidR="00554E89" w:rsidRPr="005C59E8" w:rsidRDefault="00554E89" w:rsidP="00D64612">
            <w:pPr>
              <w:rPr>
                <w:rFonts w:ascii="Arial" w:hAnsi="Arial" w:cs="Arial"/>
                <w:sz w:val="20"/>
                <w:szCs w:val="20"/>
                <w:lang w:val="en-GB"/>
              </w:rPr>
            </w:pPr>
          </w:p>
        </w:tc>
      </w:tr>
      <w:tr w:rsidR="00554E89" w:rsidRPr="005C59E8" w14:paraId="4EF0E8E9" w14:textId="77777777" w:rsidTr="00026CAD">
        <w:tc>
          <w:tcPr>
            <w:tcW w:w="3895" w:type="dxa"/>
          </w:tcPr>
          <w:p w14:paraId="16FEFAD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EE8AAE5" w14:textId="77777777" w:rsidR="00554E89" w:rsidRPr="005C59E8" w:rsidRDefault="00554E89" w:rsidP="00D64612">
            <w:pPr>
              <w:rPr>
                <w:rFonts w:ascii="Arial" w:hAnsi="Arial" w:cs="Arial"/>
                <w:sz w:val="20"/>
                <w:szCs w:val="20"/>
                <w:lang w:val="en-GB"/>
              </w:rPr>
            </w:pPr>
          </w:p>
        </w:tc>
      </w:tr>
      <w:tr w:rsidR="00554E89" w:rsidRPr="005C59E8" w14:paraId="2242E19B" w14:textId="77777777" w:rsidTr="00026CAD">
        <w:tc>
          <w:tcPr>
            <w:tcW w:w="3895" w:type="dxa"/>
          </w:tcPr>
          <w:p w14:paraId="0B2404B2" w14:textId="77777777" w:rsidR="00554E89" w:rsidRPr="005C59E8" w:rsidRDefault="00554E89" w:rsidP="00D64612">
            <w:pPr>
              <w:rPr>
                <w:rFonts w:ascii="Arial" w:hAnsi="Arial" w:cs="Arial"/>
                <w:sz w:val="20"/>
                <w:szCs w:val="20"/>
                <w:lang w:val="en-GB"/>
              </w:rPr>
            </w:pPr>
          </w:p>
        </w:tc>
        <w:tc>
          <w:tcPr>
            <w:tcW w:w="5531" w:type="dxa"/>
          </w:tcPr>
          <w:p w14:paraId="7FD4D02A" w14:textId="77777777" w:rsidR="00554E89" w:rsidRPr="005C59E8" w:rsidRDefault="00554E89" w:rsidP="00D64612">
            <w:pPr>
              <w:rPr>
                <w:rFonts w:ascii="Arial" w:hAnsi="Arial" w:cs="Arial"/>
                <w:sz w:val="20"/>
                <w:szCs w:val="20"/>
                <w:lang w:val="en-GB"/>
              </w:rPr>
            </w:pPr>
          </w:p>
        </w:tc>
      </w:tr>
      <w:tr w:rsidR="00554E89" w:rsidRPr="005C59E8" w14:paraId="23E9CF6D" w14:textId="77777777" w:rsidTr="00026CAD">
        <w:tc>
          <w:tcPr>
            <w:tcW w:w="3895" w:type="dxa"/>
          </w:tcPr>
          <w:p w14:paraId="7AD5C50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75F3C56D" w14:textId="77777777" w:rsidR="00554E89" w:rsidRPr="005C59E8" w:rsidRDefault="00554E89" w:rsidP="00D64612">
            <w:pPr>
              <w:rPr>
                <w:rFonts w:ascii="Arial" w:hAnsi="Arial" w:cs="Arial"/>
                <w:sz w:val="20"/>
                <w:szCs w:val="20"/>
                <w:lang w:val="en-GB"/>
              </w:rPr>
            </w:pPr>
          </w:p>
        </w:tc>
      </w:tr>
    </w:tbl>
    <w:p w14:paraId="5BC74091"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64A903C" w14:textId="77777777" w:rsidTr="00026CAD">
        <w:trPr>
          <w:cantSplit/>
        </w:trPr>
        <w:tc>
          <w:tcPr>
            <w:tcW w:w="9426" w:type="dxa"/>
            <w:gridSpan w:val="2"/>
            <w:shd w:val="pct10" w:color="auto" w:fill="auto"/>
          </w:tcPr>
          <w:p w14:paraId="0604EED2" w14:textId="54FB8AD2" w:rsidR="00554E89" w:rsidRPr="005C59E8" w:rsidRDefault="00016869" w:rsidP="00D64612">
            <w:pPr>
              <w:jc w:val="center"/>
              <w:rPr>
                <w:rFonts w:ascii="Arial" w:hAnsi="Arial" w:cs="Arial"/>
                <w:b/>
                <w:bCs/>
                <w:sz w:val="20"/>
                <w:szCs w:val="20"/>
                <w:lang w:val="en-GB"/>
              </w:rPr>
            </w:pPr>
            <w:r w:rsidRPr="00E27D20">
              <w:rPr>
                <w:rFonts w:ascii="Arial" w:hAnsi="Arial" w:cs="Arial"/>
                <w:b/>
                <w:bCs/>
                <w:sz w:val="20"/>
                <w:szCs w:val="20"/>
                <w:lang w:val="en-GB"/>
              </w:rPr>
              <w:t xml:space="preserve"> </w:t>
            </w:r>
            <w:r w:rsidR="00554E89" w:rsidRPr="00E27D20">
              <w:rPr>
                <w:rFonts w:ascii="Arial" w:hAnsi="Arial" w:cs="Arial"/>
                <w:b/>
                <w:bCs/>
                <w:sz w:val="20"/>
                <w:szCs w:val="20"/>
                <w:lang w:val="en-GB"/>
              </w:rPr>
              <w:t xml:space="preserve">GENERAL </w:t>
            </w:r>
            <w:r w:rsidR="00D51E33" w:rsidRPr="00E27D20">
              <w:rPr>
                <w:rFonts w:ascii="Arial" w:hAnsi="Arial" w:cs="Arial"/>
                <w:b/>
                <w:bCs/>
                <w:sz w:val="20"/>
                <w:szCs w:val="20"/>
                <w:lang w:val="en-GB"/>
              </w:rPr>
              <w:t xml:space="preserve">COMPANY </w:t>
            </w:r>
            <w:r w:rsidR="00554E89" w:rsidRPr="00E27D20">
              <w:rPr>
                <w:rFonts w:ascii="Arial" w:hAnsi="Arial" w:cs="Arial"/>
                <w:b/>
                <w:bCs/>
                <w:sz w:val="20"/>
                <w:szCs w:val="20"/>
                <w:lang w:val="en-GB"/>
              </w:rPr>
              <w:t>INFORMATION</w:t>
            </w:r>
            <w:r w:rsidRPr="00E27D20">
              <w:rPr>
                <w:rFonts w:ascii="Arial" w:hAnsi="Arial" w:cs="Arial"/>
                <w:b/>
                <w:bCs/>
                <w:sz w:val="20"/>
                <w:szCs w:val="20"/>
                <w:lang w:val="en-GB"/>
              </w:rPr>
              <w:t>)</w:t>
            </w:r>
          </w:p>
        </w:tc>
      </w:tr>
      <w:tr w:rsidR="00554E89" w:rsidRPr="005C59E8" w14:paraId="44CE350E" w14:textId="77777777" w:rsidTr="00026CAD">
        <w:tc>
          <w:tcPr>
            <w:tcW w:w="3898" w:type="dxa"/>
          </w:tcPr>
          <w:p w14:paraId="758C0C22"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Year of </w:t>
            </w:r>
            <w:r w:rsidR="008100EA" w:rsidRPr="00E27D20">
              <w:rPr>
                <w:rFonts w:ascii="Arial" w:hAnsi="Arial" w:cs="Arial"/>
                <w:sz w:val="20"/>
                <w:szCs w:val="20"/>
                <w:lang w:val="en-GB"/>
              </w:rPr>
              <w:t>e</w:t>
            </w:r>
            <w:r w:rsidRPr="00E27D20">
              <w:rPr>
                <w:rFonts w:ascii="Arial" w:hAnsi="Arial" w:cs="Arial"/>
                <w:sz w:val="20"/>
                <w:szCs w:val="20"/>
                <w:lang w:val="en-GB"/>
              </w:rPr>
              <w:t>stablishment</w:t>
            </w:r>
          </w:p>
        </w:tc>
        <w:tc>
          <w:tcPr>
            <w:tcW w:w="5528" w:type="dxa"/>
          </w:tcPr>
          <w:p w14:paraId="18BA795A" w14:textId="77777777" w:rsidR="00554E89" w:rsidRPr="005C59E8" w:rsidRDefault="00554E89" w:rsidP="00D64612">
            <w:pPr>
              <w:rPr>
                <w:rFonts w:ascii="Arial" w:hAnsi="Arial" w:cs="Arial"/>
                <w:sz w:val="20"/>
                <w:szCs w:val="20"/>
                <w:lang w:val="en-GB"/>
              </w:rPr>
            </w:pPr>
          </w:p>
        </w:tc>
      </w:tr>
      <w:tr w:rsidR="00554E89" w:rsidRPr="005C59E8" w14:paraId="2F338A4A" w14:textId="77777777" w:rsidTr="00026CAD">
        <w:tc>
          <w:tcPr>
            <w:tcW w:w="3898" w:type="dxa"/>
          </w:tcPr>
          <w:p w14:paraId="1647B5DA"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Licensing </w:t>
            </w:r>
            <w:r w:rsidR="008100EA" w:rsidRPr="00E27D20">
              <w:rPr>
                <w:rFonts w:ascii="Arial" w:hAnsi="Arial" w:cs="Arial"/>
                <w:sz w:val="20"/>
                <w:szCs w:val="20"/>
                <w:lang w:val="en-GB"/>
              </w:rPr>
              <w:t>a</w:t>
            </w:r>
            <w:r w:rsidRPr="00E27D20">
              <w:rPr>
                <w:rFonts w:ascii="Arial" w:hAnsi="Arial" w:cs="Arial"/>
                <w:sz w:val="20"/>
                <w:szCs w:val="20"/>
                <w:lang w:val="en-GB"/>
              </w:rPr>
              <w:t>uthority</w:t>
            </w:r>
          </w:p>
        </w:tc>
        <w:tc>
          <w:tcPr>
            <w:tcW w:w="5528" w:type="dxa"/>
          </w:tcPr>
          <w:p w14:paraId="581816E7" w14:textId="77777777" w:rsidR="00554E89" w:rsidRPr="005C59E8" w:rsidRDefault="00554E89" w:rsidP="00D64612">
            <w:pPr>
              <w:rPr>
                <w:rFonts w:ascii="Arial" w:hAnsi="Arial" w:cs="Arial"/>
                <w:sz w:val="20"/>
                <w:szCs w:val="20"/>
                <w:lang w:val="en-GB"/>
              </w:rPr>
            </w:pPr>
          </w:p>
        </w:tc>
      </w:tr>
      <w:tr w:rsidR="00554E89" w:rsidRPr="005C3F24" w14:paraId="24C1EFF3" w14:textId="77777777" w:rsidTr="00026CAD">
        <w:tc>
          <w:tcPr>
            <w:tcW w:w="3898" w:type="dxa"/>
          </w:tcPr>
          <w:p w14:paraId="674D01B6"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Licence number (VAT no./TAX </w:t>
            </w:r>
            <w:r w:rsidR="00F050CF" w:rsidRPr="00E27D20">
              <w:rPr>
                <w:rFonts w:ascii="Arial" w:hAnsi="Arial" w:cs="Arial"/>
                <w:sz w:val="20"/>
                <w:szCs w:val="20"/>
                <w:lang w:val="en-GB"/>
              </w:rPr>
              <w:t>id</w:t>
            </w:r>
            <w:r w:rsidRPr="00E27D20">
              <w:rPr>
                <w:rFonts w:ascii="Arial" w:hAnsi="Arial" w:cs="Arial"/>
                <w:sz w:val="20"/>
                <w:szCs w:val="20"/>
                <w:lang w:val="en-GB"/>
              </w:rPr>
              <w:t>)</w:t>
            </w:r>
          </w:p>
        </w:tc>
        <w:tc>
          <w:tcPr>
            <w:tcW w:w="5528" w:type="dxa"/>
          </w:tcPr>
          <w:p w14:paraId="1047923D" w14:textId="77777777" w:rsidR="00554E89" w:rsidRPr="005C59E8" w:rsidRDefault="00554E89" w:rsidP="00D64612">
            <w:pPr>
              <w:rPr>
                <w:rFonts w:ascii="Arial" w:hAnsi="Arial" w:cs="Arial"/>
                <w:sz w:val="20"/>
                <w:szCs w:val="20"/>
                <w:lang w:val="en-GB"/>
              </w:rPr>
            </w:pPr>
          </w:p>
        </w:tc>
      </w:tr>
      <w:tr w:rsidR="00554E89" w:rsidRPr="005C59E8" w14:paraId="1986D284" w14:textId="77777777" w:rsidTr="00026CAD">
        <w:tc>
          <w:tcPr>
            <w:tcW w:w="3898" w:type="dxa"/>
          </w:tcPr>
          <w:p w14:paraId="3F1F0330"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Countries with registered office:</w:t>
            </w:r>
          </w:p>
        </w:tc>
        <w:tc>
          <w:tcPr>
            <w:tcW w:w="5528" w:type="dxa"/>
          </w:tcPr>
          <w:p w14:paraId="23CA0DF9" w14:textId="77777777" w:rsidR="00554E89" w:rsidRPr="005C59E8" w:rsidRDefault="00554E89" w:rsidP="00D64612">
            <w:pPr>
              <w:rPr>
                <w:rFonts w:ascii="Arial" w:hAnsi="Arial" w:cs="Arial"/>
                <w:sz w:val="20"/>
                <w:szCs w:val="20"/>
                <w:lang w:val="en-GB"/>
              </w:rPr>
            </w:pPr>
          </w:p>
        </w:tc>
      </w:tr>
      <w:tr w:rsidR="003B72AB" w:rsidRPr="005C59E8" w14:paraId="3C40DEAA" w14:textId="77777777" w:rsidTr="00026CAD">
        <w:tc>
          <w:tcPr>
            <w:tcW w:w="3898" w:type="dxa"/>
          </w:tcPr>
          <w:p w14:paraId="6446C940" w14:textId="77777777" w:rsidR="003B72AB" w:rsidRPr="00E27D20" w:rsidRDefault="003B72AB" w:rsidP="00D64612">
            <w:pPr>
              <w:rPr>
                <w:rFonts w:ascii="Arial" w:hAnsi="Arial" w:cs="Arial"/>
                <w:sz w:val="20"/>
                <w:szCs w:val="20"/>
                <w:lang w:val="en-GB"/>
              </w:rPr>
            </w:pPr>
            <w:r w:rsidRPr="00E27D20">
              <w:rPr>
                <w:rFonts w:ascii="Arial" w:hAnsi="Arial" w:cs="Arial"/>
                <w:sz w:val="20"/>
                <w:szCs w:val="20"/>
                <w:lang w:val="en-GB"/>
              </w:rPr>
              <w:t>Registration Certificate – please attach</w:t>
            </w:r>
          </w:p>
        </w:tc>
        <w:tc>
          <w:tcPr>
            <w:tcW w:w="5528" w:type="dxa"/>
          </w:tcPr>
          <w:p w14:paraId="0AA3780A" w14:textId="77777777" w:rsidR="003B72AB" w:rsidRPr="005C59E8" w:rsidRDefault="003B72AB" w:rsidP="00D64612">
            <w:pPr>
              <w:rPr>
                <w:rFonts w:ascii="Arial" w:hAnsi="Arial" w:cs="Arial"/>
                <w:sz w:val="20"/>
                <w:szCs w:val="20"/>
                <w:lang w:val="en-GB"/>
              </w:rPr>
            </w:pPr>
          </w:p>
        </w:tc>
      </w:tr>
    </w:tbl>
    <w:p w14:paraId="7F9D7FDB" w14:textId="22F46C4F" w:rsidR="005917C4" w:rsidRPr="00A66657" w:rsidRDefault="005917C4" w:rsidP="005917C4">
      <w:pPr>
        <w:rPr>
          <w:rFonts w:ascii="Arial" w:hAnsi="Arial" w:cs="Arial"/>
          <w:b/>
          <w:sz w:val="20"/>
          <w:szCs w:val="20"/>
          <w:lang w:val="en-GB"/>
        </w:rPr>
      </w:pPr>
    </w:p>
    <w:p w14:paraId="583EF78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76A0FEEE" w14:textId="77777777" w:rsidTr="00026CAD">
        <w:tc>
          <w:tcPr>
            <w:tcW w:w="9464" w:type="dxa"/>
            <w:gridSpan w:val="5"/>
            <w:shd w:val="pct10" w:color="auto" w:fill="FFFFFF"/>
          </w:tcPr>
          <w:p w14:paraId="02AB09B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3941B7DD" w14:textId="77777777" w:rsidTr="00026CAD">
        <w:tc>
          <w:tcPr>
            <w:tcW w:w="1955" w:type="dxa"/>
            <w:shd w:val="pct10" w:color="auto" w:fill="FFFFFF"/>
          </w:tcPr>
          <w:p w14:paraId="1960F2E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753CE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527E5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69721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6EEA9AC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C74A13C" w14:textId="77777777" w:rsidTr="00026CAD">
        <w:tc>
          <w:tcPr>
            <w:tcW w:w="1955" w:type="dxa"/>
          </w:tcPr>
          <w:p w14:paraId="293769D6"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DE3F45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2146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09CA21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402DA1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BC573A2" w14:textId="77777777" w:rsidTr="00026CAD">
        <w:tc>
          <w:tcPr>
            <w:tcW w:w="1955" w:type="dxa"/>
          </w:tcPr>
          <w:p w14:paraId="715A333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C6BBC9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C2DDC9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75805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C9C634"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7AA3C6" w14:textId="77777777" w:rsidTr="00026CAD">
        <w:tc>
          <w:tcPr>
            <w:tcW w:w="1955" w:type="dxa"/>
          </w:tcPr>
          <w:p w14:paraId="10F1F74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DA8282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7190CF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7139E2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6A5FA29"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FB57CAC" w14:textId="77777777" w:rsidTr="00026CAD">
        <w:tc>
          <w:tcPr>
            <w:tcW w:w="1955" w:type="dxa"/>
          </w:tcPr>
          <w:p w14:paraId="13E9DB9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D990E3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3C3F55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FA86A9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B0D1399" w14:textId="77777777" w:rsidR="00554E89" w:rsidRPr="009377D0" w:rsidRDefault="00554E89" w:rsidP="00D64612">
            <w:pPr>
              <w:autoSpaceDE w:val="0"/>
              <w:autoSpaceDN w:val="0"/>
              <w:adjustRightInd w:val="0"/>
              <w:rPr>
                <w:rFonts w:ascii="Arial" w:hAnsi="Arial" w:cs="Arial"/>
                <w:sz w:val="20"/>
                <w:szCs w:val="20"/>
                <w:lang w:val="en-GB"/>
              </w:rPr>
            </w:pPr>
          </w:p>
        </w:tc>
      </w:tr>
    </w:tbl>
    <w:p w14:paraId="407C8CC7" w14:textId="77777777" w:rsidR="00554E89" w:rsidRDefault="00554E89" w:rsidP="00554E89">
      <w:pPr>
        <w:rPr>
          <w:rFonts w:ascii="Arial" w:hAnsi="Arial" w:cs="Arial"/>
          <w:sz w:val="20"/>
          <w:szCs w:val="20"/>
          <w:lang w:val="en-GB"/>
        </w:rPr>
      </w:pPr>
    </w:p>
    <w:p w14:paraId="05319446"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A11FD12" w14:textId="77777777" w:rsidR="00983C24" w:rsidRDefault="00983C24" w:rsidP="00554E89">
      <w:pPr>
        <w:rPr>
          <w:rFonts w:ascii="Arial" w:hAnsi="Arial" w:cs="Arial"/>
          <w:sz w:val="20"/>
          <w:szCs w:val="20"/>
          <w:lang w:val="en-GB"/>
        </w:rPr>
      </w:pPr>
    </w:p>
    <w:p w14:paraId="7F268BDA" w14:textId="6481679E" w:rsidR="00983C24" w:rsidRPr="004E3059" w:rsidRDefault="007C6FC4" w:rsidP="00365B17">
      <w:pPr>
        <w:autoSpaceDE w:val="0"/>
        <w:autoSpaceDN w:val="0"/>
        <w:adjustRightInd w:val="0"/>
        <w:rPr>
          <w:rFonts w:ascii="Arial" w:hAnsi="Arial" w:cs="Arial"/>
          <w:b/>
          <w:sz w:val="20"/>
          <w:lang w:val="en-GB"/>
        </w:rPr>
      </w:pPr>
      <w:r w:rsidRPr="00A522CB">
        <w:rPr>
          <w:rFonts w:ascii="Arial" w:hAnsi="Arial" w:cs="Arial"/>
          <w:sz w:val="20"/>
          <w:szCs w:val="20"/>
          <w:lang w:val="en-GB"/>
        </w:rPr>
        <w:t>The</w:t>
      </w:r>
      <w:r w:rsidR="00983C24" w:rsidRPr="00A522CB">
        <w:rPr>
          <w:rFonts w:ascii="Arial" w:hAnsi="Arial" w:cs="Arial"/>
          <w:sz w:val="20"/>
          <w:szCs w:val="20"/>
          <w:lang w:val="en-GB"/>
        </w:rPr>
        <w:t xml:space="preserve"> proposal is valid for a period of </w:t>
      </w:r>
      <w:r w:rsidR="00A522CB" w:rsidRPr="00A522CB">
        <w:rPr>
          <w:rFonts w:ascii="Arial" w:hAnsi="Arial" w:cs="Arial"/>
          <w:sz w:val="20"/>
          <w:szCs w:val="20"/>
          <w:lang w:val="en-GB"/>
        </w:rPr>
        <w:t>30</w:t>
      </w:r>
      <w:r w:rsidR="00983C24" w:rsidRPr="00A522CB">
        <w:rPr>
          <w:rFonts w:ascii="Arial" w:hAnsi="Arial" w:cs="Arial"/>
          <w:color w:val="FF0000"/>
          <w:sz w:val="20"/>
          <w:szCs w:val="20"/>
          <w:lang w:val="en-GB"/>
        </w:rPr>
        <w:t xml:space="preserve"> </w:t>
      </w:r>
      <w:r w:rsidR="00983C24" w:rsidRPr="00A522CB">
        <w:rPr>
          <w:rFonts w:ascii="Arial" w:hAnsi="Arial" w:cs="Arial"/>
          <w:sz w:val="20"/>
          <w:szCs w:val="20"/>
          <w:lang w:val="en-GB"/>
        </w:rPr>
        <w:t>days after the closing date in accordance with the article</w:t>
      </w:r>
      <w:r w:rsidR="00CE553B" w:rsidRPr="00A522CB">
        <w:rPr>
          <w:rFonts w:ascii="Arial" w:hAnsi="Arial" w:cs="Arial"/>
          <w:sz w:val="20"/>
          <w:szCs w:val="20"/>
          <w:lang w:val="en-GB"/>
        </w:rPr>
        <w:t xml:space="preserve"> </w:t>
      </w:r>
      <w:r w:rsidR="00C47EA5" w:rsidRPr="00A522CB">
        <w:rPr>
          <w:rFonts w:ascii="Arial" w:hAnsi="Arial" w:cs="Arial"/>
          <w:sz w:val="20"/>
          <w:szCs w:val="20"/>
          <w:lang w:val="en-GB"/>
        </w:rPr>
        <w:t>&lt;</w:t>
      </w:r>
      <w:r w:rsidR="00CE553B" w:rsidRPr="00A522CB">
        <w:rPr>
          <w:rFonts w:ascii="Arial" w:hAnsi="Arial" w:cs="Arial"/>
          <w:sz w:val="20"/>
          <w:szCs w:val="20"/>
          <w:lang w:val="en-GB"/>
        </w:rPr>
        <w:t>A.9</w:t>
      </w:r>
      <w:r w:rsidR="00C47EA5" w:rsidRPr="00A522CB">
        <w:rPr>
          <w:rFonts w:ascii="Arial" w:hAnsi="Arial" w:cs="Arial"/>
          <w:sz w:val="20"/>
          <w:szCs w:val="20"/>
          <w:lang w:val="en-GB"/>
        </w:rPr>
        <w:t>&gt;</w:t>
      </w:r>
      <w:r w:rsidR="00CE553B" w:rsidRPr="00A522CB">
        <w:rPr>
          <w:rFonts w:ascii="Arial" w:hAnsi="Arial" w:cs="Arial"/>
          <w:sz w:val="20"/>
          <w:szCs w:val="20"/>
          <w:lang w:val="en-GB"/>
        </w:rPr>
        <w:t>. V</w:t>
      </w:r>
      <w:r w:rsidR="00983C24" w:rsidRPr="00A522CB">
        <w:rPr>
          <w:rFonts w:ascii="Arial" w:hAnsi="Arial" w:cs="Arial"/>
          <w:sz w:val="20"/>
          <w:szCs w:val="20"/>
          <w:lang w:val="en-GB"/>
        </w:rPr>
        <w:t>alidity.</w:t>
      </w:r>
      <w:r w:rsidR="00365B17">
        <w:rPr>
          <w:rFonts w:ascii="Arial" w:hAnsi="Arial" w:cs="Arial"/>
          <w:sz w:val="20"/>
          <w:szCs w:val="20"/>
          <w:lang w:val="en-GB"/>
        </w:rPr>
        <w:t xml:space="preserve"> </w:t>
      </w:r>
    </w:p>
    <w:p w14:paraId="04D0351E"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2926A62" w14:textId="153947DF"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760214" w:rsidRPr="00A864EC">
        <w:rPr>
          <w:rFonts w:ascii="Arial" w:hAnsi="Arial" w:cs="Arial"/>
          <w:sz w:val="20"/>
          <w:szCs w:val="20"/>
          <w:lang w:val="en-GB"/>
        </w:rPr>
        <w:t>202308VG</w:t>
      </w:r>
      <w:r w:rsidR="003F6BF0" w:rsidRPr="005C59E8">
        <w:rPr>
          <w:rFonts w:ascii="Arial" w:hAnsi="Arial" w:cs="Arial"/>
          <w:sz w:val="20"/>
          <w:szCs w:val="20"/>
          <w:lang w:val="en-GB"/>
        </w:rPr>
        <w:t xml:space="preserve"> </w:t>
      </w:r>
      <w:r w:rsidRPr="005C59E8">
        <w:rPr>
          <w:rFonts w:ascii="Arial" w:hAnsi="Arial" w:cs="Arial"/>
          <w:sz w:val="20"/>
          <w:szCs w:val="20"/>
          <w:lang w:val="en-GB"/>
        </w:rPr>
        <w:t>for</w:t>
      </w:r>
      <w:r w:rsidR="003F6BF0">
        <w:rPr>
          <w:rFonts w:ascii="Arial" w:hAnsi="Arial" w:cs="Arial"/>
          <w:sz w:val="20"/>
          <w:szCs w:val="20"/>
          <w:lang w:val="en-GB"/>
        </w:rPr>
        <w:t xml:space="preserve"> </w:t>
      </w:r>
      <w:r w:rsidR="00A864EC" w:rsidRPr="00A864EC">
        <w:rPr>
          <w:rFonts w:ascii="Arial" w:hAnsi="Arial" w:cs="Arial"/>
          <w:sz w:val="20"/>
          <w:szCs w:val="20"/>
          <w:lang w:val="en-GB"/>
        </w:rPr>
        <w:t xml:space="preserve">Sustainable Agriculture Videographer </w:t>
      </w:r>
      <w:r w:rsidRPr="005C59E8">
        <w:rPr>
          <w:rFonts w:ascii="Arial" w:hAnsi="Arial" w:cs="Arial"/>
          <w:sz w:val="20"/>
          <w:szCs w:val="20"/>
          <w:lang w:val="en-GB"/>
        </w:rPr>
        <w:t xml:space="preserve">dated </w:t>
      </w:r>
      <w:r w:rsidR="00760214">
        <w:rPr>
          <w:rFonts w:ascii="Arial" w:hAnsi="Arial" w:cs="Arial"/>
          <w:sz w:val="20"/>
          <w:szCs w:val="20"/>
          <w:lang w:val="en-GB"/>
        </w:rPr>
        <w:t>21</w:t>
      </w:r>
      <w:r w:rsidR="00146A6B">
        <w:rPr>
          <w:rFonts w:ascii="Arial" w:hAnsi="Arial" w:cs="Arial"/>
          <w:sz w:val="20"/>
          <w:szCs w:val="20"/>
          <w:lang w:val="en-GB"/>
        </w:rPr>
        <w:t>/August/2023</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6080B12" w14:textId="77777777" w:rsidR="00554E89" w:rsidRPr="005C59E8" w:rsidRDefault="00554E89" w:rsidP="00554E89">
      <w:pPr>
        <w:autoSpaceDE w:val="0"/>
        <w:autoSpaceDN w:val="0"/>
        <w:adjustRightInd w:val="0"/>
        <w:rPr>
          <w:rFonts w:ascii="Arial" w:hAnsi="Arial" w:cs="Arial"/>
          <w:sz w:val="20"/>
          <w:szCs w:val="20"/>
          <w:lang w:val="en-GB"/>
        </w:rPr>
      </w:pPr>
    </w:p>
    <w:p w14:paraId="7D9D605E"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986E425" w14:textId="77777777" w:rsidR="00554E89" w:rsidRPr="005C59E8" w:rsidRDefault="00554E89" w:rsidP="00554E89">
      <w:pPr>
        <w:autoSpaceDE w:val="0"/>
        <w:autoSpaceDN w:val="0"/>
        <w:adjustRightInd w:val="0"/>
        <w:rPr>
          <w:rFonts w:ascii="Arial" w:hAnsi="Arial" w:cs="Arial"/>
          <w:sz w:val="20"/>
          <w:szCs w:val="20"/>
          <w:lang w:val="en-GB"/>
        </w:rPr>
      </w:pPr>
    </w:p>
    <w:p w14:paraId="66EB2BCB"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66FBE81B" w14:textId="77777777" w:rsidR="00F53D64" w:rsidRDefault="00F53D64" w:rsidP="00F53D64">
      <w:pPr>
        <w:autoSpaceDE w:val="0"/>
        <w:autoSpaceDN w:val="0"/>
        <w:adjustRightInd w:val="0"/>
        <w:ind w:left="720"/>
        <w:rPr>
          <w:rFonts w:ascii="Arial" w:hAnsi="Arial" w:cs="Arial"/>
          <w:sz w:val="20"/>
          <w:szCs w:val="20"/>
          <w:lang w:val="en-GB"/>
        </w:rPr>
      </w:pPr>
    </w:p>
    <w:p w14:paraId="69043A15"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2353582" w14:textId="77777777" w:rsidR="00B02D38" w:rsidRPr="005C59E8" w:rsidRDefault="00B02D38" w:rsidP="00F53D64">
      <w:pPr>
        <w:autoSpaceDE w:val="0"/>
        <w:autoSpaceDN w:val="0"/>
        <w:adjustRightInd w:val="0"/>
        <w:rPr>
          <w:rFonts w:ascii="Arial" w:hAnsi="Arial" w:cs="Arial"/>
          <w:sz w:val="20"/>
          <w:szCs w:val="20"/>
          <w:lang w:val="en-GB"/>
        </w:rPr>
      </w:pPr>
    </w:p>
    <w:p w14:paraId="3239D181" w14:textId="77777777" w:rsidR="00554E89" w:rsidRPr="005C59E8" w:rsidRDefault="00554E89" w:rsidP="00554E89">
      <w:pPr>
        <w:autoSpaceDE w:val="0"/>
        <w:autoSpaceDN w:val="0"/>
        <w:adjustRightInd w:val="0"/>
        <w:rPr>
          <w:rFonts w:ascii="Arial" w:hAnsi="Arial" w:cs="Arial"/>
          <w:sz w:val="20"/>
          <w:szCs w:val="20"/>
          <w:lang w:val="en-GB"/>
        </w:rPr>
      </w:pPr>
    </w:p>
    <w:p w14:paraId="6F270479"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3 2020</w:t>
      </w:r>
      <w:r w:rsidR="00554E89" w:rsidRPr="005C59E8">
        <w:rPr>
          <w:rFonts w:ascii="Arial" w:hAnsi="Arial" w:cs="Arial"/>
          <w:sz w:val="20"/>
          <w:szCs w:val="20"/>
          <w:lang w:val="en-GB"/>
        </w:rPr>
        <w:t xml:space="preserve">. </w:t>
      </w:r>
    </w:p>
    <w:p w14:paraId="46E38227" w14:textId="77777777" w:rsidR="00554E89" w:rsidRPr="005C59E8" w:rsidRDefault="00554E89" w:rsidP="00554E89">
      <w:pPr>
        <w:autoSpaceDE w:val="0"/>
        <w:autoSpaceDN w:val="0"/>
        <w:adjustRightInd w:val="0"/>
        <w:rPr>
          <w:rFonts w:ascii="Arial" w:hAnsi="Arial" w:cs="Arial"/>
          <w:sz w:val="20"/>
          <w:szCs w:val="20"/>
          <w:lang w:val="en-GB"/>
        </w:rPr>
      </w:pPr>
    </w:p>
    <w:p w14:paraId="2104F719" w14:textId="74889269"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8A475C" w:rsidRPr="00146A6B">
        <w:rPr>
          <w:rFonts w:ascii="Arial" w:hAnsi="Arial" w:cs="Arial"/>
          <w:sz w:val="20"/>
          <w:szCs w:val="20"/>
          <w:lang w:val="en-GB"/>
        </w:rPr>
        <w:t>&lt;</w:t>
      </w:r>
      <w:r w:rsidR="00146A6B" w:rsidRPr="00146A6B">
        <w:rPr>
          <w:rFonts w:ascii="Arial" w:hAnsi="Arial" w:cs="Arial"/>
          <w:sz w:val="20"/>
          <w:szCs w:val="20"/>
          <w:lang w:val="en-GB"/>
        </w:rPr>
        <w:t>4</w:t>
      </w:r>
      <w:r w:rsidR="008A475C" w:rsidRPr="00146A6B">
        <w:rPr>
          <w:rFonts w:ascii="Arial" w:hAnsi="Arial" w:cs="Arial"/>
          <w:sz w:val="20"/>
          <w:szCs w:val="20"/>
          <w:lang w:val="en-GB"/>
        </w:rPr>
        <w:t>&gt;</w:t>
      </w:r>
      <w:r w:rsidR="00244244" w:rsidRPr="00146A6B">
        <w:rPr>
          <w:rFonts w:ascii="Arial" w:hAnsi="Arial" w:cs="Arial"/>
          <w:sz w:val="20"/>
          <w:szCs w:val="20"/>
          <w:lang w:val="en-GB"/>
        </w:rPr>
        <w:t>.</w:t>
      </w:r>
    </w:p>
    <w:p w14:paraId="5688474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228C4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96BC5A6" w14:textId="77777777" w:rsidR="00C910EB" w:rsidRDefault="00C910EB" w:rsidP="00554E89">
      <w:pPr>
        <w:autoSpaceDE w:val="0"/>
        <w:autoSpaceDN w:val="0"/>
        <w:adjustRightInd w:val="0"/>
        <w:ind w:left="360"/>
        <w:rPr>
          <w:rFonts w:ascii="Arial" w:hAnsi="Arial" w:cs="Arial"/>
          <w:sz w:val="20"/>
          <w:szCs w:val="20"/>
          <w:lang w:val="en-GB"/>
        </w:rPr>
      </w:pPr>
    </w:p>
    <w:p w14:paraId="168A4CF2" w14:textId="77777777" w:rsidR="00C910EB" w:rsidRPr="005C59E8" w:rsidRDefault="00C910EB" w:rsidP="00554E89">
      <w:pPr>
        <w:autoSpaceDE w:val="0"/>
        <w:autoSpaceDN w:val="0"/>
        <w:adjustRightInd w:val="0"/>
        <w:ind w:left="360"/>
        <w:rPr>
          <w:rFonts w:ascii="Arial" w:hAnsi="Arial" w:cs="Arial"/>
          <w:sz w:val="20"/>
          <w:szCs w:val="20"/>
          <w:lang w:val="en-GB"/>
        </w:rPr>
      </w:pPr>
    </w:p>
    <w:p w14:paraId="52B69902"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218CB4D"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C3C2030"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9ABBBC3" w14:textId="5D62D2D0" w:rsidR="00554E89" w:rsidRPr="005C59E8" w:rsidRDefault="00A006FE"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0C4EF804" w14:textId="77777777" w:rsidR="00554E89" w:rsidRDefault="00554E89" w:rsidP="00554E89">
      <w:pPr>
        <w:autoSpaceDE w:val="0"/>
        <w:autoSpaceDN w:val="0"/>
        <w:adjustRightInd w:val="0"/>
        <w:rPr>
          <w:rFonts w:ascii="Arial" w:hAnsi="Arial" w:cs="Arial"/>
          <w:sz w:val="20"/>
          <w:szCs w:val="20"/>
          <w:lang w:val="en-GB"/>
        </w:rPr>
      </w:pPr>
    </w:p>
    <w:p w14:paraId="4C8D7291"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7C352926" w14:textId="77777777" w:rsidTr="00D64612">
        <w:tc>
          <w:tcPr>
            <w:tcW w:w="2451" w:type="dxa"/>
          </w:tcPr>
          <w:p w14:paraId="6970F898"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DFDC9D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00CBF79" w14:textId="77777777" w:rsidTr="00D64612">
        <w:tc>
          <w:tcPr>
            <w:tcW w:w="2451" w:type="dxa"/>
          </w:tcPr>
          <w:p w14:paraId="1E78942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2D8BE6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B422C9" w14:textId="77777777" w:rsidTr="00D64612">
        <w:tc>
          <w:tcPr>
            <w:tcW w:w="2451" w:type="dxa"/>
          </w:tcPr>
          <w:p w14:paraId="241A40D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1E35BD8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242FD4A" w14:textId="77777777" w:rsidTr="00D64612">
        <w:tc>
          <w:tcPr>
            <w:tcW w:w="2451" w:type="dxa"/>
          </w:tcPr>
          <w:p w14:paraId="2FA7247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3A2F43A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617396" w14:textId="77777777" w:rsidTr="00D64612">
        <w:tc>
          <w:tcPr>
            <w:tcW w:w="2451" w:type="dxa"/>
          </w:tcPr>
          <w:p w14:paraId="1EFBCC6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CDCB6E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E119BAC" w14:textId="77777777" w:rsidTr="00D64612">
        <w:tc>
          <w:tcPr>
            <w:tcW w:w="2451" w:type="dxa"/>
          </w:tcPr>
          <w:p w14:paraId="079C402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054BE34"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8DD39A"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9"/>
          <w:headerReference w:type="default" r:id="rId20"/>
          <w:headerReference w:type="first" r:id="rId21"/>
          <w:footnotePr>
            <w:numStart w:val="2"/>
          </w:footnotePr>
          <w:type w:val="continuous"/>
          <w:pgSz w:w="11906" w:h="16838"/>
          <w:pgMar w:top="1701" w:right="1134" w:bottom="1701" w:left="1134" w:header="708" w:footer="708" w:gutter="0"/>
          <w:cols w:space="708"/>
          <w:docGrid w:linePitch="360"/>
        </w:sectPr>
      </w:pPr>
    </w:p>
    <w:p w14:paraId="6FFB84AC" w14:textId="35B7798A" w:rsidR="00390B6A" w:rsidRPr="005C59E8" w:rsidRDefault="006D013A" w:rsidP="00390B6A">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57728" behindDoc="0" locked="0" layoutInCell="1" allowOverlap="1" wp14:anchorId="4E692CF2" wp14:editId="26EEE442">
                <wp:simplePos x="0" y="0"/>
                <wp:positionH relativeFrom="margin">
                  <wp:posOffset>-106680</wp:posOffset>
                </wp:positionH>
                <wp:positionV relativeFrom="paragraph">
                  <wp:posOffset>-175260</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9E6468A" w14:textId="770A3203"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146A6B">
                              <w:rPr>
                                <w:rFonts w:ascii="Arial" w:hAnsi="Arial" w:cs="Arial"/>
                                <w:b/>
                                <w:caps/>
                                <w:sz w:val="28"/>
                                <w:szCs w:val="28"/>
                                <w:lang w:val="en-GB"/>
                              </w:rPr>
                              <w:t>&lt;</w:t>
                            </w:r>
                            <w:r w:rsidR="00146A6B" w:rsidRPr="00146A6B">
                              <w:rPr>
                                <w:rFonts w:ascii="Arial" w:hAnsi="Arial" w:cs="Arial"/>
                                <w:b/>
                                <w:caps/>
                                <w:sz w:val="28"/>
                                <w:szCs w:val="28"/>
                                <w:lang w:val="en-GB"/>
                              </w:rPr>
                              <w:t>3</w:t>
                            </w:r>
                            <w:r w:rsidRPr="00146A6B">
                              <w:rPr>
                                <w:rFonts w:ascii="Arial" w:hAnsi="Arial" w:cs="Arial"/>
                                <w:b/>
                                <w:caps/>
                                <w:sz w:val="28"/>
                                <w:szCs w:val="28"/>
                                <w:lang w:val="en-GB"/>
                              </w:rPr>
                              <w:t>&gt;: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CF2" id="_x0000_t202" coordsize="21600,21600" o:spt="202" path="m,l,21600r21600,l21600,xe">
                <v:stroke joinstyle="miter"/>
                <v:path gradientshapeok="t" o:connecttype="rect"/>
              </v:shapetype>
              <v:shape id="Text Box 43" o:spid="_x0000_s1026" type="#_x0000_t202" style="position:absolute;left:0;text-align:left;margin-left:-8.4pt;margin-top:-13.8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" strokecolor="white">
                <v:textbox>
                  <w:txbxContent>
                    <w:p w14:paraId="69E6468A" w14:textId="770A3203"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146A6B">
                        <w:rPr>
                          <w:rFonts w:ascii="Arial" w:hAnsi="Arial" w:cs="Arial"/>
                          <w:b/>
                          <w:caps/>
                          <w:sz w:val="28"/>
                          <w:szCs w:val="28"/>
                          <w:lang w:val="en-GB"/>
                        </w:rPr>
                        <w:t>&lt;</w:t>
                      </w:r>
                      <w:r w:rsidR="00146A6B" w:rsidRPr="00146A6B">
                        <w:rPr>
                          <w:rFonts w:ascii="Arial" w:hAnsi="Arial" w:cs="Arial"/>
                          <w:b/>
                          <w:caps/>
                          <w:sz w:val="28"/>
                          <w:szCs w:val="28"/>
                          <w:lang w:val="en-GB"/>
                        </w:rPr>
                        <w:t>3</w:t>
                      </w:r>
                      <w:r w:rsidRPr="00146A6B">
                        <w:rPr>
                          <w:rFonts w:ascii="Arial" w:hAnsi="Arial" w:cs="Arial"/>
                          <w:b/>
                          <w:caps/>
                          <w:sz w:val="28"/>
                          <w:szCs w:val="28"/>
                          <w:lang w:val="en-GB"/>
                        </w:rPr>
                        <w:t>&gt;: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v:textbox>
                <w10:wrap type="square" anchorx="margin"/>
              </v:shape>
            </w:pict>
          </mc:Fallback>
        </mc:AlternateContent>
      </w:r>
      <w:r w:rsidR="00390B6A" w:rsidRPr="005C59E8">
        <w:rPr>
          <w:rFonts w:ascii="Arial" w:hAnsi="Arial" w:cs="Arial"/>
          <w:b/>
          <w:sz w:val="14"/>
          <w:szCs w:val="16"/>
          <w:lang w:val="en-GB"/>
        </w:rPr>
        <w:t>1. DEFINITIONS</w:t>
      </w:r>
    </w:p>
    <w:p w14:paraId="1F1DB080" w14:textId="77777777" w:rsidR="00390B6A" w:rsidRPr="005C59E8" w:rsidRDefault="00390B6A" w:rsidP="00390B6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108D546" w14:textId="77777777" w:rsidR="00390B6A" w:rsidRPr="005C59E8" w:rsidRDefault="00390B6A" w:rsidP="00390B6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EAAFCD"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78672F59"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29906E68"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24E8560A" w14:textId="77777777" w:rsidR="00390B6A" w:rsidRPr="005C59E8" w:rsidRDefault="00390B6A" w:rsidP="00390B6A">
      <w:pPr>
        <w:jc w:val="both"/>
        <w:rPr>
          <w:rFonts w:ascii="Arial" w:hAnsi="Arial" w:cs="Arial"/>
          <w:sz w:val="14"/>
          <w:szCs w:val="16"/>
          <w:lang w:val="en-GB"/>
        </w:rPr>
      </w:pPr>
    </w:p>
    <w:p w14:paraId="00397156"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6BDB07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6274589" w14:textId="77777777" w:rsidR="00390B6A" w:rsidRPr="005C59E8" w:rsidRDefault="00390B6A" w:rsidP="00390B6A">
      <w:pPr>
        <w:jc w:val="both"/>
        <w:rPr>
          <w:rFonts w:ascii="Arial" w:hAnsi="Arial" w:cs="Arial"/>
          <w:sz w:val="14"/>
          <w:szCs w:val="16"/>
          <w:lang w:val="en-GB"/>
        </w:rPr>
      </w:pPr>
    </w:p>
    <w:p w14:paraId="4BA35024"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3. SCOPE OF SERVICES</w:t>
      </w:r>
    </w:p>
    <w:p w14:paraId="534657D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CA46FA7" w14:textId="77777777" w:rsidR="00390B6A" w:rsidRPr="005C59E8" w:rsidRDefault="00390B6A" w:rsidP="00390B6A">
      <w:pPr>
        <w:pStyle w:val="Style1"/>
        <w:spacing w:before="0" w:after="0"/>
        <w:jc w:val="both"/>
        <w:outlineLvl w:val="0"/>
        <w:rPr>
          <w:rFonts w:cs="Arial"/>
          <w:sz w:val="14"/>
          <w:szCs w:val="14"/>
        </w:rPr>
      </w:pPr>
    </w:p>
    <w:p w14:paraId="5B5C3B6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C5EA65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61F6676" w14:textId="77777777" w:rsidR="00390B6A" w:rsidRPr="005C59E8" w:rsidRDefault="00390B6A" w:rsidP="00390B6A">
      <w:pPr>
        <w:jc w:val="both"/>
        <w:rPr>
          <w:rFonts w:ascii="Arial" w:hAnsi="Arial" w:cs="Arial"/>
          <w:sz w:val="14"/>
          <w:szCs w:val="14"/>
          <w:lang w:val="en-GB"/>
        </w:rPr>
      </w:pPr>
    </w:p>
    <w:p w14:paraId="0DAAB29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6891BF50" w14:textId="77777777" w:rsidR="00390B6A" w:rsidRPr="005C59E8" w:rsidRDefault="00390B6A" w:rsidP="00390B6A">
      <w:pPr>
        <w:pStyle w:val="Style1"/>
        <w:spacing w:before="0" w:after="0"/>
        <w:jc w:val="both"/>
        <w:outlineLvl w:val="0"/>
        <w:rPr>
          <w:rFonts w:cs="Arial"/>
          <w:sz w:val="14"/>
          <w:szCs w:val="14"/>
        </w:rPr>
      </w:pPr>
    </w:p>
    <w:p w14:paraId="3A656151"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5. CODE OF CONDUCT</w:t>
      </w:r>
    </w:p>
    <w:p w14:paraId="5E53209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361520BC" w14:textId="77777777" w:rsidR="00390B6A" w:rsidRPr="005C59E8" w:rsidRDefault="00390B6A" w:rsidP="00390B6A">
      <w:pPr>
        <w:jc w:val="both"/>
        <w:rPr>
          <w:rFonts w:ascii="Arial" w:hAnsi="Arial" w:cs="Arial"/>
          <w:sz w:val="14"/>
          <w:szCs w:val="14"/>
          <w:lang w:val="en-GB"/>
        </w:rPr>
      </w:pPr>
    </w:p>
    <w:p w14:paraId="63959FC4"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E1F096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07B7ACA7" w14:textId="77777777" w:rsidR="00390B6A" w:rsidRPr="005C59E8" w:rsidRDefault="00390B6A" w:rsidP="00390B6A">
      <w:pPr>
        <w:jc w:val="both"/>
        <w:rPr>
          <w:rFonts w:ascii="Arial" w:hAnsi="Arial" w:cs="Arial"/>
          <w:sz w:val="14"/>
          <w:szCs w:val="14"/>
          <w:lang w:val="en-GB"/>
        </w:rPr>
      </w:pPr>
    </w:p>
    <w:p w14:paraId="2C67310D"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7. CONFLICT OF INTEREST</w:t>
      </w:r>
    </w:p>
    <w:p w14:paraId="0DD183E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BE405C" w14:textId="77777777" w:rsidR="00390B6A" w:rsidRPr="005C59E8" w:rsidRDefault="00390B6A" w:rsidP="00390B6A">
      <w:pPr>
        <w:jc w:val="both"/>
        <w:rPr>
          <w:rFonts w:ascii="Arial" w:hAnsi="Arial" w:cs="Arial"/>
          <w:sz w:val="14"/>
          <w:szCs w:val="14"/>
          <w:lang w:val="en-GB"/>
        </w:rPr>
      </w:pPr>
    </w:p>
    <w:p w14:paraId="52B7E489"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3C730CF" w14:textId="77777777" w:rsidR="00390B6A" w:rsidRDefault="00390B6A" w:rsidP="00390B6A">
      <w:pPr>
        <w:rPr>
          <w:rFonts w:ascii="Arial" w:hAnsi="Arial" w:cs="Arial"/>
          <w:b/>
          <w:sz w:val="14"/>
          <w:szCs w:val="14"/>
          <w:lang w:val="en-GB"/>
        </w:rPr>
      </w:pPr>
    </w:p>
    <w:p w14:paraId="3BA87B9F" w14:textId="77777777" w:rsidR="00390B6A" w:rsidRPr="004F56F1" w:rsidRDefault="00390B6A" w:rsidP="00390B6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99B5781" w14:textId="77777777" w:rsidR="00390B6A" w:rsidRPr="005C59E8" w:rsidRDefault="00390B6A" w:rsidP="00390B6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78DA69" w14:textId="77777777" w:rsidR="00390B6A" w:rsidRPr="005C59E8" w:rsidRDefault="00390B6A" w:rsidP="00390B6A">
      <w:pPr>
        <w:jc w:val="both"/>
        <w:rPr>
          <w:rFonts w:ascii="Arial" w:hAnsi="Arial" w:cs="Arial"/>
          <w:sz w:val="14"/>
          <w:szCs w:val="14"/>
          <w:lang w:val="en-GB"/>
        </w:rPr>
      </w:pPr>
    </w:p>
    <w:p w14:paraId="225FD33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51370CD2" w14:textId="77777777" w:rsidR="00390B6A" w:rsidRPr="005C59E8" w:rsidRDefault="00390B6A" w:rsidP="00390B6A">
      <w:pPr>
        <w:jc w:val="both"/>
        <w:rPr>
          <w:rFonts w:ascii="Arial" w:hAnsi="Arial" w:cs="Arial"/>
          <w:sz w:val="14"/>
          <w:szCs w:val="14"/>
          <w:lang w:val="en-GB"/>
        </w:rPr>
      </w:pPr>
    </w:p>
    <w:p w14:paraId="47F3A95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9B401EF" w14:textId="77777777" w:rsidR="00390B6A" w:rsidRPr="005C59E8" w:rsidRDefault="00390B6A" w:rsidP="00390B6A">
      <w:pPr>
        <w:jc w:val="both"/>
        <w:rPr>
          <w:rFonts w:ascii="Arial" w:hAnsi="Arial" w:cs="Arial"/>
          <w:color w:val="000000"/>
          <w:sz w:val="14"/>
          <w:szCs w:val="14"/>
          <w:lang w:val="en-GB"/>
        </w:rPr>
      </w:pPr>
    </w:p>
    <w:p w14:paraId="39BB28C8" w14:textId="77777777" w:rsidR="00390B6A" w:rsidRPr="005C59E8" w:rsidRDefault="00390B6A" w:rsidP="00390B6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C185D44" w14:textId="77777777" w:rsidR="00390B6A" w:rsidRPr="005C59E8" w:rsidRDefault="00390B6A" w:rsidP="00390B6A">
      <w:pPr>
        <w:jc w:val="both"/>
        <w:rPr>
          <w:rFonts w:ascii="Arial" w:hAnsi="Arial" w:cs="Arial"/>
          <w:sz w:val="14"/>
          <w:szCs w:val="14"/>
          <w:lang w:val="en-GB"/>
        </w:rPr>
      </w:pPr>
    </w:p>
    <w:p w14:paraId="2DBEE706"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FB1A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0ECF96" w14:textId="77777777" w:rsidR="00390B6A" w:rsidRPr="005C59E8" w:rsidRDefault="00390B6A" w:rsidP="00390B6A">
      <w:pPr>
        <w:pStyle w:val="Style1"/>
        <w:spacing w:before="0" w:after="0"/>
        <w:jc w:val="both"/>
        <w:outlineLvl w:val="0"/>
        <w:rPr>
          <w:rFonts w:cs="Arial"/>
          <w:sz w:val="14"/>
          <w:szCs w:val="14"/>
        </w:rPr>
      </w:pPr>
    </w:p>
    <w:p w14:paraId="093E6A0A" w14:textId="77777777" w:rsidR="00390B6A" w:rsidRPr="00262B58" w:rsidRDefault="00390B6A" w:rsidP="00390B6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A76AC1E" w14:textId="77777777" w:rsidR="00390B6A" w:rsidRPr="005C59E8" w:rsidRDefault="00390B6A" w:rsidP="00390B6A">
      <w:pPr>
        <w:pStyle w:val="Title"/>
        <w:jc w:val="both"/>
        <w:rPr>
          <w:sz w:val="14"/>
          <w:lang w:val="en-GB" w:eastAsia="en-GB"/>
        </w:rPr>
      </w:pPr>
    </w:p>
    <w:p w14:paraId="75B5D45C" w14:textId="77777777" w:rsidR="00390B6A" w:rsidRPr="005C59E8" w:rsidRDefault="00390B6A" w:rsidP="00390B6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BA0C8FA" w14:textId="77777777" w:rsidR="00390B6A" w:rsidRPr="005C59E8" w:rsidRDefault="00390B6A" w:rsidP="00390B6A">
      <w:pPr>
        <w:pStyle w:val="Style1"/>
        <w:spacing w:before="0" w:after="0"/>
        <w:jc w:val="both"/>
        <w:outlineLvl w:val="0"/>
        <w:rPr>
          <w:rFonts w:cs="Arial"/>
          <w:b w:val="0"/>
          <w:sz w:val="14"/>
          <w:szCs w:val="14"/>
        </w:rPr>
      </w:pPr>
    </w:p>
    <w:p w14:paraId="424B0CE4"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10. SPECIFICATIONS AND DESIGNS</w:t>
      </w:r>
    </w:p>
    <w:p w14:paraId="543A5A2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5DA13D0B" w14:textId="77777777" w:rsidR="00390B6A" w:rsidRPr="005C59E8" w:rsidRDefault="00390B6A" w:rsidP="00390B6A">
      <w:pPr>
        <w:pStyle w:val="Style1"/>
        <w:spacing w:before="0" w:after="0"/>
        <w:jc w:val="both"/>
        <w:outlineLvl w:val="0"/>
        <w:rPr>
          <w:rFonts w:cs="Arial"/>
          <w:sz w:val="14"/>
          <w:szCs w:val="14"/>
        </w:rPr>
      </w:pPr>
    </w:p>
    <w:p w14:paraId="0DAFB5A7"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11. INFORMATION</w:t>
      </w:r>
    </w:p>
    <w:p w14:paraId="28D8754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1318D634" w14:textId="77777777" w:rsidR="00390B6A" w:rsidRPr="005C59E8" w:rsidRDefault="00390B6A" w:rsidP="00390B6A">
      <w:pPr>
        <w:pStyle w:val="Style1"/>
        <w:spacing w:before="0" w:after="0"/>
        <w:jc w:val="both"/>
        <w:outlineLvl w:val="0"/>
        <w:rPr>
          <w:rFonts w:cs="Arial"/>
          <w:sz w:val="14"/>
          <w:szCs w:val="14"/>
        </w:rPr>
      </w:pPr>
    </w:p>
    <w:p w14:paraId="3ADE4A74"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12. REPORTS</w:t>
      </w:r>
    </w:p>
    <w:p w14:paraId="7CDB1B8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CBB1C1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 </w:t>
      </w:r>
    </w:p>
    <w:p w14:paraId="3132BFA2"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02EE72C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0B54C34" w14:textId="77777777" w:rsidR="00390B6A" w:rsidRPr="005C59E8" w:rsidRDefault="00390B6A" w:rsidP="00390B6A">
      <w:pPr>
        <w:jc w:val="both"/>
        <w:rPr>
          <w:rFonts w:ascii="Arial" w:hAnsi="Arial" w:cs="Arial"/>
          <w:sz w:val="14"/>
          <w:szCs w:val="14"/>
          <w:lang w:val="en-GB"/>
        </w:rPr>
      </w:pPr>
    </w:p>
    <w:p w14:paraId="16392490"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93C5F3D" w14:textId="77777777" w:rsidR="00AF560B"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C1E601C" w14:textId="77777777" w:rsidR="00AF560B" w:rsidRDefault="00AF560B" w:rsidP="00390B6A">
      <w:pPr>
        <w:jc w:val="both"/>
        <w:rPr>
          <w:rFonts w:ascii="Arial" w:hAnsi="Arial" w:cs="Arial"/>
          <w:sz w:val="14"/>
          <w:szCs w:val="14"/>
          <w:lang w:val="en-GB"/>
        </w:rPr>
      </w:pPr>
    </w:p>
    <w:p w14:paraId="0459C77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3453FE0" w14:textId="77777777" w:rsidR="00390B6A" w:rsidRPr="005C59E8" w:rsidRDefault="00390B6A" w:rsidP="00390B6A">
      <w:pPr>
        <w:jc w:val="both"/>
        <w:rPr>
          <w:rFonts w:ascii="Arial" w:hAnsi="Arial" w:cs="Arial"/>
          <w:sz w:val="14"/>
          <w:szCs w:val="14"/>
          <w:lang w:val="en-GB"/>
        </w:rPr>
      </w:pPr>
    </w:p>
    <w:p w14:paraId="12B037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D514CB7" w14:textId="77777777" w:rsidR="00390B6A" w:rsidRPr="005C59E8" w:rsidRDefault="00390B6A" w:rsidP="00390B6A">
      <w:pPr>
        <w:jc w:val="both"/>
        <w:rPr>
          <w:rFonts w:ascii="Arial" w:hAnsi="Arial" w:cs="Arial"/>
          <w:sz w:val="14"/>
          <w:szCs w:val="14"/>
          <w:lang w:val="en-GB"/>
        </w:rPr>
      </w:pPr>
    </w:p>
    <w:p w14:paraId="02F8BD1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B7A95BD" w14:textId="77777777" w:rsidR="00390B6A" w:rsidRPr="005C59E8" w:rsidRDefault="00390B6A" w:rsidP="00390B6A">
      <w:pPr>
        <w:jc w:val="both"/>
        <w:rPr>
          <w:rFonts w:ascii="Arial" w:hAnsi="Arial" w:cs="Arial"/>
          <w:sz w:val="14"/>
          <w:szCs w:val="14"/>
          <w:lang w:val="en-GB"/>
        </w:rPr>
      </w:pPr>
    </w:p>
    <w:p w14:paraId="48CF359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048196E" w14:textId="77777777" w:rsidR="00390B6A" w:rsidRPr="005C59E8" w:rsidRDefault="00390B6A" w:rsidP="00390B6A">
      <w:pPr>
        <w:jc w:val="both"/>
        <w:rPr>
          <w:rFonts w:ascii="Arial" w:hAnsi="Arial" w:cs="Arial"/>
          <w:sz w:val="14"/>
          <w:szCs w:val="14"/>
          <w:lang w:val="en-GB"/>
        </w:rPr>
      </w:pPr>
    </w:p>
    <w:p w14:paraId="79046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99ECADA" w14:textId="77777777" w:rsidR="00390B6A" w:rsidRPr="005C59E8" w:rsidRDefault="00390B6A" w:rsidP="00390B6A">
      <w:pPr>
        <w:jc w:val="both"/>
        <w:rPr>
          <w:rFonts w:ascii="Arial" w:hAnsi="Arial" w:cs="Arial"/>
          <w:sz w:val="14"/>
          <w:szCs w:val="14"/>
          <w:lang w:val="en-GB"/>
        </w:rPr>
      </w:pPr>
    </w:p>
    <w:p w14:paraId="1BD8E3B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AA59BA1" w14:textId="77777777" w:rsidR="00390B6A" w:rsidRPr="005C59E8" w:rsidRDefault="00390B6A" w:rsidP="00390B6A">
      <w:pPr>
        <w:pStyle w:val="Style1"/>
        <w:spacing w:before="0" w:after="0"/>
        <w:jc w:val="both"/>
        <w:outlineLvl w:val="0"/>
        <w:rPr>
          <w:rFonts w:cs="Arial"/>
          <w:sz w:val="14"/>
          <w:szCs w:val="14"/>
        </w:rPr>
      </w:pPr>
    </w:p>
    <w:p w14:paraId="6E5064C0"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13.3. Working hours</w:t>
      </w:r>
    </w:p>
    <w:p w14:paraId="1D35FDD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3B5887CF" w14:textId="77777777" w:rsidR="00390B6A" w:rsidRPr="005C59E8" w:rsidRDefault="00390B6A" w:rsidP="00390B6A">
      <w:pPr>
        <w:pStyle w:val="Style1"/>
        <w:spacing w:before="0" w:after="0"/>
        <w:jc w:val="both"/>
        <w:outlineLvl w:val="0"/>
        <w:rPr>
          <w:rFonts w:cs="Arial"/>
          <w:sz w:val="14"/>
          <w:szCs w:val="14"/>
        </w:rPr>
      </w:pPr>
    </w:p>
    <w:p w14:paraId="4E5EF474"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13.4. Leave entitlement</w:t>
      </w:r>
    </w:p>
    <w:p w14:paraId="2BD4E1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0D52F88" w14:textId="77777777" w:rsidR="00390B6A" w:rsidRPr="005C59E8" w:rsidRDefault="00390B6A" w:rsidP="00390B6A">
      <w:pPr>
        <w:jc w:val="both"/>
        <w:rPr>
          <w:rFonts w:ascii="Arial" w:hAnsi="Arial" w:cs="Arial"/>
          <w:sz w:val="14"/>
          <w:szCs w:val="14"/>
          <w:lang w:val="en-GB"/>
        </w:rPr>
      </w:pPr>
    </w:p>
    <w:p w14:paraId="2D8D29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B905728" w14:textId="77777777" w:rsidR="00390B6A" w:rsidRPr="005C59E8" w:rsidRDefault="00390B6A" w:rsidP="00390B6A">
      <w:pPr>
        <w:jc w:val="both"/>
        <w:rPr>
          <w:rFonts w:ascii="Arial" w:hAnsi="Arial" w:cs="Arial"/>
          <w:sz w:val="14"/>
          <w:szCs w:val="14"/>
          <w:lang w:val="en-GB"/>
        </w:rPr>
      </w:pPr>
    </w:p>
    <w:p w14:paraId="0B6C4C43" w14:textId="77777777" w:rsidR="00390B6A" w:rsidRPr="005C59E8" w:rsidRDefault="00390B6A" w:rsidP="00390B6A">
      <w:pPr>
        <w:pStyle w:val="Title"/>
        <w:jc w:val="both"/>
        <w:rPr>
          <w:bCs/>
          <w:sz w:val="14"/>
          <w:szCs w:val="14"/>
          <w:lang w:val="en-GB" w:eastAsia="en-GB"/>
        </w:rPr>
      </w:pPr>
      <w:r w:rsidRPr="005C59E8">
        <w:rPr>
          <w:bCs/>
          <w:sz w:val="14"/>
          <w:szCs w:val="14"/>
          <w:lang w:val="en-GB" w:eastAsia="en-GB"/>
        </w:rPr>
        <w:t>14. SUB-CONTRACTING</w:t>
      </w:r>
    </w:p>
    <w:p w14:paraId="54B658B1"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2755A89" w14:textId="77777777" w:rsidR="00390B6A" w:rsidRPr="005C59E8" w:rsidRDefault="00390B6A" w:rsidP="00390B6A">
      <w:pPr>
        <w:pStyle w:val="Title"/>
        <w:jc w:val="both"/>
        <w:rPr>
          <w:b w:val="0"/>
          <w:bCs/>
          <w:sz w:val="14"/>
          <w:szCs w:val="14"/>
          <w:lang w:val="en-GB" w:eastAsia="en-GB"/>
        </w:rPr>
      </w:pPr>
    </w:p>
    <w:p w14:paraId="1B1F2A9D"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5B291CB" w14:textId="77777777" w:rsidR="00390B6A" w:rsidRPr="002C2BE1" w:rsidRDefault="00390B6A" w:rsidP="00390B6A">
      <w:pPr>
        <w:pStyle w:val="Title"/>
        <w:jc w:val="both"/>
        <w:rPr>
          <w:bCs/>
          <w:sz w:val="14"/>
          <w:szCs w:val="14"/>
          <w:lang w:val="en-GB" w:eastAsia="en-GB"/>
        </w:rPr>
      </w:pPr>
    </w:p>
    <w:p w14:paraId="7E8FDA88"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15. LIABILITY</w:t>
      </w:r>
    </w:p>
    <w:p w14:paraId="6FBF7FA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091FBD2" w14:textId="77777777" w:rsidR="00390B6A" w:rsidRPr="005C59E8" w:rsidRDefault="00390B6A" w:rsidP="00390B6A">
      <w:pPr>
        <w:jc w:val="both"/>
        <w:rPr>
          <w:rFonts w:ascii="Arial" w:hAnsi="Arial" w:cs="Arial"/>
          <w:sz w:val="14"/>
          <w:szCs w:val="14"/>
          <w:lang w:val="en-GB"/>
        </w:rPr>
      </w:pPr>
    </w:p>
    <w:p w14:paraId="1B76776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ACEF179" w14:textId="77777777" w:rsidR="00390B6A" w:rsidRPr="005C59E8" w:rsidRDefault="00390B6A" w:rsidP="00390B6A">
      <w:pPr>
        <w:jc w:val="both"/>
        <w:rPr>
          <w:rFonts w:ascii="Arial" w:hAnsi="Arial" w:cs="Arial"/>
          <w:sz w:val="14"/>
          <w:szCs w:val="14"/>
          <w:lang w:val="en-GB"/>
        </w:rPr>
      </w:pPr>
    </w:p>
    <w:p w14:paraId="601286F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1D1CEE3" w14:textId="77777777" w:rsidR="00390B6A" w:rsidRPr="005C59E8" w:rsidRDefault="00390B6A" w:rsidP="00390B6A">
      <w:pPr>
        <w:jc w:val="both"/>
        <w:rPr>
          <w:rFonts w:ascii="Arial" w:hAnsi="Arial" w:cs="Arial"/>
          <w:sz w:val="14"/>
          <w:szCs w:val="14"/>
          <w:lang w:val="en-GB"/>
        </w:rPr>
      </w:pPr>
    </w:p>
    <w:p w14:paraId="28FAA3AC" w14:textId="77777777" w:rsidR="00390B6A" w:rsidRDefault="00390B6A" w:rsidP="00390B6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65C2B8" w14:textId="77777777" w:rsidR="00390B6A" w:rsidRPr="005C59E8" w:rsidRDefault="00390B6A" w:rsidP="00390B6A">
      <w:pPr>
        <w:pStyle w:val="Title"/>
        <w:jc w:val="both"/>
        <w:rPr>
          <w:b w:val="0"/>
          <w:sz w:val="14"/>
          <w:lang w:val="en-GB" w:eastAsia="en-GB"/>
        </w:rPr>
      </w:pPr>
    </w:p>
    <w:p w14:paraId="04EBE065"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 xml:space="preserve">16. INSURANCE </w:t>
      </w:r>
    </w:p>
    <w:p w14:paraId="680C241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4D22076" w14:textId="77777777" w:rsidR="00390B6A" w:rsidRPr="005C59E8" w:rsidRDefault="00390B6A" w:rsidP="00390B6A">
      <w:pPr>
        <w:jc w:val="both"/>
        <w:rPr>
          <w:rFonts w:ascii="Arial" w:hAnsi="Arial" w:cs="Arial"/>
          <w:sz w:val="14"/>
          <w:szCs w:val="14"/>
          <w:lang w:val="en-GB"/>
        </w:rPr>
      </w:pPr>
    </w:p>
    <w:p w14:paraId="7C3423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7556192" w14:textId="77777777" w:rsidR="00390B6A" w:rsidRPr="005C59E8" w:rsidRDefault="00390B6A" w:rsidP="00390B6A">
      <w:pPr>
        <w:ind w:left="567" w:hanging="567"/>
        <w:jc w:val="both"/>
        <w:rPr>
          <w:rFonts w:ascii="Arial" w:hAnsi="Arial" w:cs="Arial"/>
          <w:sz w:val="14"/>
          <w:szCs w:val="14"/>
          <w:lang w:val="en-GB"/>
        </w:rPr>
      </w:pPr>
    </w:p>
    <w:p w14:paraId="218D14F4"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3C69924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391EA6F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67F8D38E" w14:textId="77777777" w:rsidR="00390B6A" w:rsidRPr="005C59E8" w:rsidRDefault="00390B6A" w:rsidP="00390B6A">
      <w:pPr>
        <w:ind w:left="567" w:hanging="567"/>
        <w:jc w:val="both"/>
        <w:rPr>
          <w:rFonts w:ascii="Arial" w:hAnsi="Arial" w:cs="Arial"/>
          <w:sz w:val="14"/>
          <w:szCs w:val="14"/>
          <w:lang w:val="en-GB"/>
        </w:rPr>
      </w:pPr>
    </w:p>
    <w:p w14:paraId="4FD8EFC3"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072EB5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3BC8C0D" w14:textId="77777777" w:rsidR="00390B6A" w:rsidRDefault="00390B6A" w:rsidP="00390B6A">
      <w:pPr>
        <w:pStyle w:val="Style1"/>
        <w:spacing w:before="0" w:after="0"/>
        <w:jc w:val="both"/>
        <w:outlineLvl w:val="0"/>
        <w:rPr>
          <w:rFonts w:cs="Arial"/>
          <w:sz w:val="14"/>
          <w:szCs w:val="14"/>
        </w:rPr>
      </w:pPr>
    </w:p>
    <w:p w14:paraId="5355C82E" w14:textId="77777777" w:rsidR="00390B6A" w:rsidRPr="00BF2DD7" w:rsidRDefault="00390B6A" w:rsidP="00390B6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ED7769" w14:textId="77777777" w:rsidR="00390B6A" w:rsidRDefault="00390B6A" w:rsidP="00390B6A">
      <w:pPr>
        <w:pStyle w:val="Style1"/>
        <w:spacing w:before="0" w:after="0"/>
        <w:jc w:val="both"/>
        <w:outlineLvl w:val="0"/>
        <w:rPr>
          <w:rFonts w:cs="Arial"/>
          <w:sz w:val="14"/>
          <w:szCs w:val="14"/>
        </w:rPr>
      </w:pPr>
    </w:p>
    <w:p w14:paraId="5D0AC3C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17. INTELLECTUAL AND INDUSTRIAL PROPERTY RIGHTS</w:t>
      </w:r>
    </w:p>
    <w:p w14:paraId="01063BF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6737E1F9" w14:textId="77777777" w:rsidR="00390B6A" w:rsidRPr="005C59E8" w:rsidRDefault="00390B6A" w:rsidP="00390B6A">
      <w:pPr>
        <w:jc w:val="both"/>
        <w:rPr>
          <w:rFonts w:ascii="Arial" w:hAnsi="Arial" w:cs="Arial"/>
          <w:sz w:val="14"/>
          <w:szCs w:val="14"/>
          <w:lang w:val="en-GB"/>
        </w:rPr>
      </w:pPr>
    </w:p>
    <w:p w14:paraId="65E50CD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F2A4AF5" w14:textId="77777777" w:rsidR="00390B6A" w:rsidRPr="005C59E8" w:rsidRDefault="00390B6A" w:rsidP="00390B6A">
      <w:pPr>
        <w:pStyle w:val="Style1"/>
        <w:spacing w:before="0" w:after="0"/>
        <w:jc w:val="both"/>
        <w:outlineLvl w:val="0"/>
        <w:rPr>
          <w:rFonts w:cs="Arial"/>
          <w:sz w:val="14"/>
          <w:szCs w:val="14"/>
        </w:rPr>
      </w:pPr>
    </w:p>
    <w:p w14:paraId="348A4AF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86B5EF1" w14:textId="77777777" w:rsidR="00390B6A" w:rsidRDefault="00390B6A" w:rsidP="00AF560B">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A2622A3" w14:textId="77777777" w:rsidR="00AF560B" w:rsidRPr="005C59E8" w:rsidRDefault="00AF560B" w:rsidP="00AF560B">
      <w:pPr>
        <w:jc w:val="both"/>
        <w:rPr>
          <w:rFonts w:ascii="Arial" w:hAnsi="Arial" w:cs="Arial"/>
          <w:sz w:val="14"/>
          <w:szCs w:val="14"/>
          <w:lang w:val="en-GB"/>
        </w:rPr>
      </w:pPr>
    </w:p>
    <w:p w14:paraId="740B8DF2" w14:textId="77777777" w:rsidR="00390B6A" w:rsidRPr="005C59E8" w:rsidRDefault="00390B6A" w:rsidP="00390B6A">
      <w:pPr>
        <w:keepNext/>
        <w:keepLines/>
        <w:jc w:val="both"/>
        <w:rPr>
          <w:rFonts w:ascii="Arial" w:hAnsi="Arial" w:cs="Arial"/>
          <w:sz w:val="14"/>
          <w:szCs w:val="14"/>
          <w:lang w:val="en-GB"/>
        </w:rPr>
      </w:pPr>
      <w:r w:rsidRPr="005C59E8">
        <w:rPr>
          <w:rFonts w:ascii="Arial" w:hAnsi="Arial" w:cs="Arial"/>
          <w:sz w:val="14"/>
          <w:szCs w:val="14"/>
          <w:lang w:val="en-GB"/>
        </w:rPr>
        <w:lastRenderedPageBreak/>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7A5168BC" w14:textId="77777777" w:rsidR="00390B6A" w:rsidRPr="005C59E8" w:rsidRDefault="00390B6A" w:rsidP="00390B6A">
      <w:pPr>
        <w:jc w:val="both"/>
        <w:rPr>
          <w:rFonts w:ascii="Arial" w:hAnsi="Arial" w:cs="Arial"/>
          <w:sz w:val="14"/>
          <w:szCs w:val="14"/>
          <w:lang w:val="en-GB"/>
        </w:rPr>
      </w:pPr>
    </w:p>
    <w:p w14:paraId="202BDCD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DC34D1D" w14:textId="77777777" w:rsidR="00390B6A" w:rsidRPr="005C59E8" w:rsidRDefault="00390B6A" w:rsidP="00390B6A">
      <w:pPr>
        <w:pStyle w:val="Style1"/>
        <w:spacing w:before="0" w:after="0"/>
        <w:jc w:val="both"/>
        <w:outlineLvl w:val="0"/>
        <w:rPr>
          <w:rFonts w:cs="Arial"/>
          <w:sz w:val="14"/>
          <w:szCs w:val="14"/>
        </w:rPr>
      </w:pPr>
    </w:p>
    <w:p w14:paraId="58722FCB" w14:textId="77777777" w:rsidR="00390B6A" w:rsidRPr="005C59E8" w:rsidRDefault="00390B6A" w:rsidP="00390B6A">
      <w:pPr>
        <w:pStyle w:val="Title"/>
        <w:jc w:val="both"/>
        <w:rPr>
          <w:sz w:val="14"/>
          <w:szCs w:val="16"/>
          <w:lang w:val="en-GB" w:eastAsia="en-GB"/>
        </w:rPr>
      </w:pPr>
      <w:r w:rsidRPr="005C59E8">
        <w:rPr>
          <w:sz w:val="14"/>
          <w:szCs w:val="16"/>
          <w:lang w:val="en-GB" w:eastAsia="en-GB"/>
        </w:rPr>
        <w:t>19. OBLIGATIONS OF CONTRACTING AUTHORITY</w:t>
      </w:r>
    </w:p>
    <w:p w14:paraId="2FA06BE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858E2CC"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5019070" w14:textId="77777777" w:rsidR="00390B6A" w:rsidRPr="005C59E8" w:rsidRDefault="00390B6A" w:rsidP="00390B6A">
      <w:pPr>
        <w:pStyle w:val="Title"/>
        <w:jc w:val="both"/>
        <w:rPr>
          <w:b w:val="0"/>
          <w:sz w:val="14"/>
          <w:szCs w:val="16"/>
          <w:lang w:val="en-GB" w:eastAsia="en-GB"/>
        </w:rPr>
      </w:pPr>
    </w:p>
    <w:p w14:paraId="680EFAD7"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21BA085D" w14:textId="77777777" w:rsidR="00390B6A" w:rsidRPr="005C59E8" w:rsidRDefault="00390B6A" w:rsidP="00390B6A">
      <w:pPr>
        <w:pStyle w:val="Title"/>
        <w:jc w:val="both"/>
        <w:rPr>
          <w:sz w:val="14"/>
          <w:szCs w:val="16"/>
          <w:lang w:val="en-GB" w:eastAsia="en-GB"/>
        </w:rPr>
      </w:pPr>
    </w:p>
    <w:p w14:paraId="78DF8DBB" w14:textId="77777777" w:rsidR="00390B6A" w:rsidRDefault="00390B6A" w:rsidP="00390B6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34D36B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43A01F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20.1. Fee-based contract</w:t>
      </w:r>
    </w:p>
    <w:p w14:paraId="306982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ABF2277" w14:textId="77777777" w:rsidR="00390B6A" w:rsidRPr="005C59E8" w:rsidRDefault="00390B6A" w:rsidP="00390B6A">
      <w:pPr>
        <w:jc w:val="both"/>
        <w:rPr>
          <w:rFonts w:ascii="Arial" w:hAnsi="Arial" w:cs="Arial"/>
          <w:sz w:val="14"/>
          <w:szCs w:val="14"/>
          <w:lang w:val="en-GB"/>
        </w:rPr>
      </w:pPr>
    </w:p>
    <w:p w14:paraId="719A062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CEAAE41" w14:textId="77777777" w:rsidR="00390B6A" w:rsidRPr="005C59E8" w:rsidRDefault="00390B6A" w:rsidP="00390B6A">
      <w:pPr>
        <w:jc w:val="both"/>
        <w:rPr>
          <w:rFonts w:ascii="Arial" w:hAnsi="Arial" w:cs="Arial"/>
          <w:sz w:val="14"/>
          <w:szCs w:val="14"/>
          <w:lang w:val="en-GB"/>
        </w:rPr>
      </w:pPr>
    </w:p>
    <w:p w14:paraId="122BD4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67E20EA" w14:textId="77777777" w:rsidR="00390B6A" w:rsidRPr="005C59E8" w:rsidRDefault="00390B6A" w:rsidP="00390B6A">
      <w:pPr>
        <w:jc w:val="both"/>
        <w:rPr>
          <w:rFonts w:ascii="Arial" w:hAnsi="Arial" w:cs="Arial"/>
          <w:sz w:val="14"/>
          <w:szCs w:val="14"/>
          <w:lang w:val="en-GB"/>
        </w:rPr>
      </w:pPr>
    </w:p>
    <w:p w14:paraId="1FC18EE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F93B185" w14:textId="77777777" w:rsidR="00390B6A" w:rsidRPr="005C59E8" w:rsidRDefault="00390B6A" w:rsidP="00390B6A">
      <w:pPr>
        <w:jc w:val="both"/>
        <w:rPr>
          <w:rFonts w:ascii="Arial" w:hAnsi="Arial" w:cs="Arial"/>
          <w:sz w:val="14"/>
          <w:szCs w:val="14"/>
          <w:lang w:val="en-GB"/>
        </w:rPr>
      </w:pPr>
    </w:p>
    <w:p w14:paraId="400E1C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86264C9" w14:textId="77777777" w:rsidR="00390B6A" w:rsidRPr="005C59E8" w:rsidRDefault="00390B6A" w:rsidP="00390B6A">
      <w:pPr>
        <w:jc w:val="both"/>
        <w:rPr>
          <w:rFonts w:ascii="Arial" w:hAnsi="Arial" w:cs="Arial"/>
          <w:sz w:val="14"/>
          <w:szCs w:val="14"/>
          <w:lang w:val="en-GB"/>
        </w:rPr>
      </w:pPr>
    </w:p>
    <w:p w14:paraId="71C166C8"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20.2. Global price contract</w:t>
      </w:r>
    </w:p>
    <w:p w14:paraId="2390F8ED"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BAA4FBA" w14:textId="77777777" w:rsidR="00390B6A" w:rsidRPr="005C59E8" w:rsidRDefault="00390B6A" w:rsidP="00390B6A">
      <w:pPr>
        <w:jc w:val="both"/>
        <w:rPr>
          <w:rFonts w:ascii="Arial" w:hAnsi="Arial" w:cs="Arial"/>
          <w:sz w:val="14"/>
          <w:szCs w:val="16"/>
          <w:lang w:val="en-GB"/>
        </w:rPr>
      </w:pPr>
    </w:p>
    <w:p w14:paraId="1FC14BD1"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20.3. Revision</w:t>
      </w:r>
    </w:p>
    <w:p w14:paraId="55866212"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F6D41E1" w14:textId="77777777" w:rsidR="00390B6A" w:rsidRPr="005C59E8" w:rsidRDefault="00390B6A" w:rsidP="00390B6A">
      <w:pPr>
        <w:jc w:val="both"/>
        <w:rPr>
          <w:rFonts w:ascii="Arial" w:hAnsi="Arial" w:cs="Arial"/>
          <w:sz w:val="14"/>
          <w:szCs w:val="16"/>
          <w:lang w:val="en-GB"/>
        </w:rPr>
      </w:pPr>
    </w:p>
    <w:p w14:paraId="3D851973"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20.4. Guarantees</w:t>
      </w:r>
    </w:p>
    <w:p w14:paraId="362E19E9"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w:t>
      </w:r>
      <w:r w:rsidRPr="005C59E8">
        <w:rPr>
          <w:rFonts w:ascii="Arial" w:hAnsi="Arial" w:cs="Arial"/>
          <w:sz w:val="14"/>
          <w:szCs w:val="16"/>
          <w:lang w:val="en-GB"/>
        </w:rPr>
        <w:t xml:space="preserve">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1A4BDEA" w14:textId="77777777" w:rsidR="00390B6A" w:rsidRPr="005C59E8" w:rsidRDefault="00390B6A" w:rsidP="00390B6A">
      <w:pPr>
        <w:jc w:val="both"/>
        <w:rPr>
          <w:rFonts w:ascii="Arial" w:hAnsi="Arial" w:cs="Arial"/>
          <w:sz w:val="14"/>
          <w:szCs w:val="16"/>
          <w:lang w:val="en-GB"/>
        </w:rPr>
      </w:pPr>
    </w:p>
    <w:p w14:paraId="48166B4F"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20.5. Conditions of Payment</w:t>
      </w:r>
    </w:p>
    <w:p w14:paraId="1F1FA379" w14:textId="77777777" w:rsidR="00390B6A"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CF1068" w14:textId="77777777" w:rsidR="00390B6A" w:rsidRPr="005C59E8" w:rsidRDefault="00390B6A" w:rsidP="00390B6A">
      <w:pPr>
        <w:jc w:val="both"/>
        <w:rPr>
          <w:rFonts w:ascii="Arial" w:hAnsi="Arial" w:cs="Arial"/>
          <w:sz w:val="14"/>
          <w:szCs w:val="16"/>
          <w:lang w:val="en-GB"/>
        </w:rPr>
      </w:pPr>
    </w:p>
    <w:p w14:paraId="71B5292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20.6. Late payment</w:t>
      </w:r>
    </w:p>
    <w:p w14:paraId="4DF82F3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w:t>
      </w:r>
      <w:proofErr w:type="spellStart"/>
      <w:r w:rsidRPr="005C59E8">
        <w:rPr>
          <w:rFonts w:ascii="Arial" w:hAnsi="Arial" w:cs="Arial"/>
          <w:sz w:val="14"/>
          <w:szCs w:val="14"/>
          <w:lang w:val="en-GB"/>
        </w:rPr>
        <w:t>prorata</w:t>
      </w:r>
      <w:proofErr w:type="spellEnd"/>
      <w:r w:rsidRPr="005C59E8">
        <w:rPr>
          <w:rFonts w:ascii="Arial" w:hAnsi="Arial" w:cs="Arial"/>
          <w:sz w:val="14"/>
          <w:szCs w:val="14"/>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14:paraId="4538CCAA" w14:textId="77777777" w:rsidR="00390B6A" w:rsidRPr="005C59E8" w:rsidRDefault="00390B6A" w:rsidP="00390B6A">
      <w:pPr>
        <w:jc w:val="both"/>
        <w:rPr>
          <w:rFonts w:ascii="Arial" w:hAnsi="Arial" w:cs="Arial"/>
          <w:sz w:val="14"/>
          <w:szCs w:val="14"/>
          <w:lang w:val="en-GB"/>
        </w:rPr>
      </w:pPr>
    </w:p>
    <w:p w14:paraId="2F10749E" w14:textId="77777777" w:rsidR="00390B6A" w:rsidRPr="00AB5C4D" w:rsidRDefault="00390B6A" w:rsidP="00390B6A">
      <w:pPr>
        <w:pStyle w:val="Style1"/>
        <w:spacing w:before="0" w:after="0"/>
        <w:jc w:val="both"/>
        <w:outlineLvl w:val="0"/>
        <w:rPr>
          <w:rFonts w:cs="Arial"/>
          <w:sz w:val="14"/>
          <w:szCs w:val="14"/>
        </w:rPr>
      </w:pPr>
      <w:r w:rsidRPr="00AB5C4D">
        <w:rPr>
          <w:rFonts w:cs="Arial"/>
          <w:sz w:val="14"/>
          <w:szCs w:val="14"/>
        </w:rPr>
        <w:t>21. DELAYS IN PERFORMANCE</w:t>
      </w:r>
    </w:p>
    <w:p w14:paraId="2556A9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8B4D7AE" w14:textId="77777777" w:rsidR="00390B6A" w:rsidRPr="005C59E8" w:rsidRDefault="00390B6A" w:rsidP="00390B6A">
      <w:pPr>
        <w:jc w:val="both"/>
        <w:rPr>
          <w:rFonts w:ascii="Arial" w:hAnsi="Arial" w:cs="Arial"/>
          <w:sz w:val="14"/>
          <w:szCs w:val="14"/>
          <w:lang w:val="en-GB"/>
        </w:rPr>
      </w:pPr>
    </w:p>
    <w:p w14:paraId="1CC2E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D5E57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7492462" w14:textId="77777777" w:rsidR="00390B6A" w:rsidRPr="005C59E8" w:rsidRDefault="00390B6A" w:rsidP="00390B6A">
      <w:pPr>
        <w:ind w:left="567" w:hanging="567"/>
        <w:jc w:val="both"/>
        <w:rPr>
          <w:rFonts w:ascii="Arial" w:hAnsi="Arial" w:cs="Arial"/>
          <w:sz w:val="14"/>
          <w:szCs w:val="14"/>
          <w:lang w:val="en-GB"/>
        </w:rPr>
      </w:pPr>
    </w:p>
    <w:p w14:paraId="3C05889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B56ADAD" w14:textId="77777777" w:rsidR="00390B6A" w:rsidRPr="00840DA5" w:rsidRDefault="00390B6A" w:rsidP="00390B6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75199FF" w14:textId="77777777" w:rsidR="00390B6A" w:rsidRPr="005C59E8" w:rsidRDefault="00390B6A" w:rsidP="00390B6A">
      <w:pPr>
        <w:pStyle w:val="Style1"/>
        <w:spacing w:before="0" w:after="0"/>
        <w:jc w:val="both"/>
        <w:outlineLvl w:val="0"/>
        <w:rPr>
          <w:rFonts w:cs="Arial"/>
          <w:sz w:val="14"/>
          <w:szCs w:val="14"/>
        </w:rPr>
      </w:pPr>
    </w:p>
    <w:p w14:paraId="608D7E7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22. BREACH OF CONTRACT</w:t>
      </w:r>
    </w:p>
    <w:p w14:paraId="2F386E5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2EF0AA1" w14:textId="77777777" w:rsidR="00390B6A" w:rsidRPr="005C59E8" w:rsidRDefault="00390B6A" w:rsidP="00390B6A">
      <w:pPr>
        <w:jc w:val="both"/>
        <w:rPr>
          <w:rFonts w:ascii="Arial" w:hAnsi="Arial" w:cs="Arial"/>
          <w:sz w:val="14"/>
          <w:szCs w:val="14"/>
          <w:lang w:val="en-GB"/>
        </w:rPr>
      </w:pPr>
    </w:p>
    <w:p w14:paraId="47778D5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0762E0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D194B1"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4240B0" w14:textId="77777777" w:rsidR="00390B6A" w:rsidRPr="005C59E8" w:rsidRDefault="00390B6A" w:rsidP="00390B6A">
      <w:pPr>
        <w:jc w:val="both"/>
        <w:rPr>
          <w:rFonts w:ascii="Arial" w:hAnsi="Arial" w:cs="Arial"/>
          <w:sz w:val="14"/>
          <w:szCs w:val="14"/>
          <w:lang w:val="en-GB"/>
        </w:rPr>
      </w:pPr>
    </w:p>
    <w:p w14:paraId="7FB879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319197B" w14:textId="77777777" w:rsidR="00390B6A" w:rsidRPr="005C59E8" w:rsidRDefault="00390B6A" w:rsidP="00390B6A">
      <w:pPr>
        <w:jc w:val="both"/>
        <w:rPr>
          <w:rFonts w:ascii="Arial" w:hAnsi="Arial" w:cs="Arial"/>
          <w:sz w:val="14"/>
          <w:szCs w:val="14"/>
          <w:lang w:val="en-GB"/>
        </w:rPr>
      </w:pPr>
    </w:p>
    <w:p w14:paraId="54F36DB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9C4936B" w14:textId="77777777" w:rsidR="00390B6A" w:rsidRPr="005C59E8" w:rsidRDefault="00390B6A" w:rsidP="00390B6A">
      <w:pPr>
        <w:pStyle w:val="Style1"/>
        <w:spacing w:before="0" w:after="0"/>
        <w:jc w:val="both"/>
        <w:outlineLvl w:val="0"/>
        <w:rPr>
          <w:rFonts w:cs="Arial"/>
          <w:b w:val="0"/>
          <w:sz w:val="14"/>
          <w:szCs w:val="14"/>
        </w:rPr>
      </w:pPr>
    </w:p>
    <w:p w14:paraId="25584178"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23. SUSPENSION OF PERFORMANCE</w:t>
      </w:r>
    </w:p>
    <w:p w14:paraId="45D46B04"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11A4ACE" w14:textId="77777777" w:rsidR="00390B6A" w:rsidRPr="005C59E8" w:rsidRDefault="00390B6A" w:rsidP="00390B6A">
      <w:pPr>
        <w:pStyle w:val="Style1"/>
        <w:spacing w:before="0" w:after="0"/>
        <w:jc w:val="both"/>
        <w:outlineLvl w:val="0"/>
        <w:rPr>
          <w:rFonts w:cs="Arial"/>
          <w:sz w:val="14"/>
          <w:szCs w:val="14"/>
        </w:rPr>
      </w:pPr>
    </w:p>
    <w:p w14:paraId="68B465D9"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6BB42BB1" w14:textId="77777777" w:rsidR="00390B6A" w:rsidRPr="005C59E8" w:rsidRDefault="00390B6A" w:rsidP="00390B6A">
      <w:pPr>
        <w:pStyle w:val="Style1"/>
        <w:spacing w:before="0" w:after="0"/>
        <w:jc w:val="both"/>
        <w:outlineLvl w:val="0"/>
        <w:rPr>
          <w:rFonts w:cs="Arial"/>
          <w:sz w:val="14"/>
          <w:szCs w:val="14"/>
        </w:rPr>
      </w:pPr>
    </w:p>
    <w:p w14:paraId="79FD2640" w14:textId="77777777" w:rsidR="00390B6A" w:rsidRPr="00055B12" w:rsidRDefault="00390B6A" w:rsidP="00390B6A">
      <w:pPr>
        <w:pStyle w:val="Style1"/>
        <w:spacing w:before="0" w:after="0"/>
        <w:jc w:val="both"/>
        <w:outlineLvl w:val="0"/>
        <w:rPr>
          <w:rFonts w:cs="Arial"/>
          <w:sz w:val="14"/>
          <w:szCs w:val="14"/>
        </w:rPr>
      </w:pPr>
      <w:r w:rsidRPr="00055B12">
        <w:rPr>
          <w:rFonts w:cs="Arial"/>
          <w:sz w:val="14"/>
          <w:szCs w:val="14"/>
        </w:rPr>
        <w:t>24. AMENDMENT OF THE CONTRACT</w:t>
      </w:r>
    </w:p>
    <w:p w14:paraId="7FB1565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493F03" w14:textId="77777777" w:rsidR="00390B6A" w:rsidRPr="005C59E8" w:rsidRDefault="00390B6A" w:rsidP="00390B6A">
      <w:pPr>
        <w:pStyle w:val="Style1"/>
        <w:spacing w:before="0" w:after="0"/>
        <w:jc w:val="both"/>
        <w:outlineLvl w:val="0"/>
        <w:rPr>
          <w:rFonts w:cs="Arial"/>
          <w:b w:val="0"/>
          <w:sz w:val="14"/>
          <w:szCs w:val="14"/>
        </w:rPr>
      </w:pPr>
    </w:p>
    <w:p w14:paraId="02032AFD" w14:textId="77777777" w:rsidR="00390B6A" w:rsidRPr="00840DA5" w:rsidRDefault="00390B6A" w:rsidP="00390B6A">
      <w:pPr>
        <w:pStyle w:val="Style1"/>
        <w:spacing w:before="0" w:after="0"/>
        <w:jc w:val="both"/>
        <w:outlineLvl w:val="0"/>
        <w:rPr>
          <w:rFonts w:cs="Arial"/>
          <w:sz w:val="14"/>
          <w:szCs w:val="14"/>
        </w:rPr>
      </w:pPr>
      <w:r w:rsidRPr="00840DA5">
        <w:rPr>
          <w:rFonts w:cs="Arial"/>
          <w:sz w:val="14"/>
          <w:szCs w:val="14"/>
        </w:rPr>
        <w:t>25. Completion Certificate</w:t>
      </w:r>
    </w:p>
    <w:p w14:paraId="4E94D7A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F2297F6" w14:textId="77777777" w:rsidR="00390B6A" w:rsidRPr="005C59E8" w:rsidRDefault="00390B6A" w:rsidP="00390B6A">
      <w:pPr>
        <w:pStyle w:val="Style1"/>
        <w:spacing w:before="0" w:after="0"/>
        <w:jc w:val="both"/>
        <w:outlineLvl w:val="0"/>
        <w:rPr>
          <w:rFonts w:cs="Arial"/>
          <w:b w:val="0"/>
          <w:sz w:val="14"/>
          <w:szCs w:val="14"/>
        </w:rPr>
      </w:pPr>
    </w:p>
    <w:p w14:paraId="2D2C84DF"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26. TERMINATION BY THE CONTRACTING AUTHORITY</w:t>
      </w:r>
    </w:p>
    <w:p w14:paraId="1FF223F3" w14:textId="77777777" w:rsidR="00390B6A" w:rsidRPr="005C59E8" w:rsidRDefault="00390B6A" w:rsidP="00390B6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759D8F3" w14:textId="77777777" w:rsidR="00390B6A" w:rsidRPr="005C59E8" w:rsidRDefault="00390B6A" w:rsidP="00390B6A">
      <w:pPr>
        <w:jc w:val="both"/>
        <w:rPr>
          <w:rFonts w:ascii="Arial" w:hAnsi="Arial" w:cs="Arial"/>
          <w:sz w:val="14"/>
          <w:szCs w:val="14"/>
          <w:lang w:val="en-GB"/>
        </w:rPr>
      </w:pPr>
    </w:p>
    <w:p w14:paraId="3CE4BA8B"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2DD53F4A"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68E9B6B9"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913C3E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36504A71"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144A7BE"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01E403F0"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2377AE7C"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16D898A" w14:textId="77777777" w:rsidR="00390B6A" w:rsidRDefault="00390B6A" w:rsidP="00390B6A">
      <w:pPr>
        <w:ind w:left="567" w:hanging="567"/>
        <w:jc w:val="both"/>
        <w:rPr>
          <w:rFonts w:ascii="Arial" w:hAnsi="Arial" w:cs="Arial"/>
          <w:sz w:val="14"/>
          <w:szCs w:val="14"/>
          <w:lang w:val="en-GB"/>
        </w:rPr>
      </w:pPr>
    </w:p>
    <w:p w14:paraId="22425059" w14:textId="77777777" w:rsidR="00390B6A" w:rsidRDefault="00390B6A" w:rsidP="00390B6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511184F" w14:textId="77777777" w:rsidR="00390B6A" w:rsidRPr="00E77FFB" w:rsidRDefault="00390B6A" w:rsidP="00390B6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DE6E75" w14:textId="77777777" w:rsidR="00390B6A" w:rsidRPr="00167334" w:rsidRDefault="00390B6A" w:rsidP="00390B6A">
      <w:pPr>
        <w:jc w:val="both"/>
        <w:rPr>
          <w:rFonts w:ascii="Arial" w:hAnsi="Arial" w:cs="Arial"/>
          <w:sz w:val="20"/>
          <w:szCs w:val="20"/>
          <w:lang w:val="en-GB"/>
        </w:rPr>
      </w:pPr>
    </w:p>
    <w:p w14:paraId="7F405D96" w14:textId="77777777" w:rsidR="00390B6A" w:rsidRPr="005C59E8" w:rsidRDefault="00390B6A" w:rsidP="00390B6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35330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97BD651" w14:textId="77777777" w:rsidR="00390B6A" w:rsidRPr="005C59E8" w:rsidRDefault="00390B6A" w:rsidP="00390B6A">
      <w:pPr>
        <w:jc w:val="both"/>
        <w:rPr>
          <w:rFonts w:ascii="Arial" w:hAnsi="Arial" w:cs="Arial"/>
          <w:sz w:val="14"/>
          <w:szCs w:val="14"/>
          <w:lang w:val="en-GB"/>
        </w:rPr>
      </w:pPr>
    </w:p>
    <w:p w14:paraId="6ED9A383"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E62BA5F"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C94AA00"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E4A9386" w14:textId="77777777" w:rsidR="00390B6A" w:rsidRPr="005C59E8" w:rsidRDefault="00390B6A" w:rsidP="00390B6A">
      <w:pPr>
        <w:jc w:val="both"/>
        <w:rPr>
          <w:rFonts w:ascii="Arial" w:hAnsi="Arial" w:cs="Arial"/>
          <w:sz w:val="14"/>
          <w:szCs w:val="14"/>
          <w:lang w:val="en-GB"/>
        </w:rPr>
      </w:pPr>
    </w:p>
    <w:p w14:paraId="5E0A472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B57B9D2" w14:textId="77777777" w:rsidR="00390B6A" w:rsidRPr="005C59E8" w:rsidRDefault="00390B6A" w:rsidP="00390B6A">
      <w:pPr>
        <w:jc w:val="both"/>
        <w:rPr>
          <w:rFonts w:ascii="Arial" w:hAnsi="Arial" w:cs="Arial"/>
          <w:sz w:val="14"/>
          <w:szCs w:val="14"/>
          <w:lang w:val="en-GB"/>
        </w:rPr>
      </w:pPr>
    </w:p>
    <w:p w14:paraId="7F80784A"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E93A84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1AB1C70" w14:textId="77777777" w:rsidR="00390B6A" w:rsidRPr="005C59E8" w:rsidRDefault="00390B6A" w:rsidP="00390B6A">
      <w:pPr>
        <w:jc w:val="both"/>
        <w:rPr>
          <w:rFonts w:ascii="Arial" w:hAnsi="Arial" w:cs="Arial"/>
          <w:sz w:val="14"/>
          <w:szCs w:val="14"/>
          <w:lang w:val="en-GB"/>
        </w:rPr>
      </w:pPr>
    </w:p>
    <w:p w14:paraId="1C6E9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5ADD3473" w14:textId="77777777" w:rsidR="00390B6A" w:rsidRPr="005C59E8" w:rsidRDefault="00390B6A" w:rsidP="00390B6A">
      <w:pPr>
        <w:jc w:val="both"/>
        <w:rPr>
          <w:rFonts w:ascii="Arial" w:hAnsi="Arial" w:cs="Arial"/>
          <w:sz w:val="14"/>
          <w:szCs w:val="14"/>
          <w:lang w:val="en-GB"/>
        </w:rPr>
      </w:pPr>
    </w:p>
    <w:p w14:paraId="73320BF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023462"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09A08738"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6E702D3B"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608431FC" w14:textId="77777777" w:rsidR="00390B6A" w:rsidRDefault="00390B6A" w:rsidP="00390B6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A7E6CA2" w14:textId="77777777" w:rsidR="00390B6A" w:rsidRPr="005C59E8" w:rsidRDefault="00390B6A" w:rsidP="00390B6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F1A65C1" w14:textId="77777777" w:rsidR="00390B6A" w:rsidRDefault="00390B6A" w:rsidP="00390B6A">
      <w:pPr>
        <w:ind w:left="540" w:hanging="540"/>
        <w:jc w:val="both"/>
        <w:rPr>
          <w:rFonts w:ascii="Arial" w:hAnsi="Arial" w:cs="Arial"/>
          <w:sz w:val="14"/>
          <w:szCs w:val="14"/>
          <w:lang w:val="en-GB"/>
        </w:rPr>
      </w:pPr>
    </w:p>
    <w:p w14:paraId="62BE945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44D0DB1" w14:textId="77777777" w:rsidR="00390B6A" w:rsidRPr="005C59E8" w:rsidRDefault="00390B6A" w:rsidP="00390B6A">
      <w:pPr>
        <w:jc w:val="both"/>
        <w:rPr>
          <w:rFonts w:ascii="Arial" w:hAnsi="Arial" w:cs="Arial"/>
          <w:sz w:val="14"/>
          <w:szCs w:val="14"/>
          <w:lang w:val="en-GB"/>
        </w:rPr>
      </w:pPr>
    </w:p>
    <w:p w14:paraId="5B131B76" w14:textId="77777777" w:rsidR="00390B6A" w:rsidRPr="008B3201"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71167BF" w14:textId="77777777" w:rsidR="00390B6A" w:rsidRPr="005C59E8" w:rsidRDefault="00390B6A" w:rsidP="00390B6A">
      <w:pPr>
        <w:pStyle w:val="Title"/>
        <w:jc w:val="both"/>
        <w:rPr>
          <w:sz w:val="14"/>
          <w:lang w:val="en-GB" w:eastAsia="en-GB"/>
        </w:rPr>
      </w:pPr>
    </w:p>
    <w:p w14:paraId="41C5B0C0" w14:textId="77777777" w:rsidR="00390B6A" w:rsidRPr="005C59E8" w:rsidRDefault="00390B6A" w:rsidP="00390B6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81A8F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0E036588" w14:textId="77777777" w:rsidR="00390B6A" w:rsidRPr="005C59E8" w:rsidRDefault="00390B6A" w:rsidP="00390B6A">
      <w:pPr>
        <w:jc w:val="both"/>
        <w:rPr>
          <w:rFonts w:ascii="Arial" w:hAnsi="Arial" w:cs="Arial"/>
          <w:sz w:val="14"/>
          <w:szCs w:val="14"/>
          <w:lang w:val="en-GB"/>
        </w:rPr>
      </w:pPr>
    </w:p>
    <w:p w14:paraId="335AC56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C55018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2949F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F07C7CC"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p>
    <w:p w14:paraId="4888BDFE" w14:textId="77777777" w:rsidR="00390B6A" w:rsidRPr="00DD2740" w:rsidRDefault="00390B6A" w:rsidP="00390B6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0ED8DCB" w14:textId="77777777" w:rsidR="00390B6A" w:rsidRDefault="00390B6A" w:rsidP="00390B6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4657A63" w14:textId="77777777" w:rsidR="00390B6A" w:rsidRPr="005C59E8" w:rsidRDefault="00390B6A" w:rsidP="00390B6A">
      <w:pPr>
        <w:jc w:val="both"/>
        <w:outlineLvl w:val="0"/>
        <w:rPr>
          <w:rFonts w:ascii="Arial" w:hAnsi="Arial" w:cs="Arial"/>
          <w:b/>
          <w:caps/>
          <w:sz w:val="14"/>
          <w:szCs w:val="14"/>
          <w:lang w:val="en-GB"/>
        </w:rPr>
      </w:pPr>
    </w:p>
    <w:p w14:paraId="74151967" w14:textId="77777777" w:rsidR="00390B6A" w:rsidRPr="005C59E8" w:rsidRDefault="00390B6A" w:rsidP="00390B6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87C84EB" w14:textId="77777777" w:rsidR="00390B6A" w:rsidRPr="005C59E8" w:rsidRDefault="00390B6A" w:rsidP="00390B6A">
      <w:pPr>
        <w:jc w:val="both"/>
        <w:rPr>
          <w:rFonts w:ascii="Arial" w:hAnsi="Arial" w:cs="Arial"/>
          <w:color w:val="000000"/>
          <w:sz w:val="14"/>
          <w:szCs w:val="14"/>
          <w:lang w:val="en-GB"/>
        </w:rPr>
      </w:pPr>
    </w:p>
    <w:p w14:paraId="0C0418FF" w14:textId="77777777" w:rsidR="00390B6A" w:rsidRPr="00BB6B03" w:rsidRDefault="00390B6A" w:rsidP="00390B6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43F9826" w14:textId="77777777" w:rsidR="00390B6A" w:rsidRPr="00BB6B03" w:rsidRDefault="00390B6A" w:rsidP="00390B6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6BCB568" w14:textId="77777777" w:rsidR="00390B6A" w:rsidRPr="005C59E8" w:rsidRDefault="00390B6A" w:rsidP="00390B6A">
      <w:pPr>
        <w:jc w:val="both"/>
        <w:rPr>
          <w:rFonts w:ascii="Arial" w:hAnsi="Arial" w:cs="Arial"/>
          <w:sz w:val="14"/>
          <w:szCs w:val="14"/>
          <w:lang w:val="en-GB"/>
        </w:rPr>
      </w:pPr>
    </w:p>
    <w:p w14:paraId="70883B2F" w14:textId="77777777" w:rsidR="00390B6A" w:rsidRPr="005326DF" w:rsidRDefault="00390B6A" w:rsidP="00390B6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5536333" w14:textId="77777777" w:rsidR="00390B6A" w:rsidRPr="005C59E8" w:rsidRDefault="00390B6A" w:rsidP="00390B6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B116F5F" w14:textId="77777777" w:rsidR="00390B6A" w:rsidRPr="005C59E8" w:rsidRDefault="00390B6A" w:rsidP="00390B6A">
      <w:pPr>
        <w:jc w:val="both"/>
        <w:rPr>
          <w:rFonts w:ascii="Arial" w:hAnsi="Arial" w:cs="Arial"/>
          <w:color w:val="000000"/>
          <w:sz w:val="14"/>
          <w:szCs w:val="14"/>
          <w:lang w:val="en-GB"/>
        </w:rPr>
      </w:pPr>
    </w:p>
    <w:p w14:paraId="46EA732B" w14:textId="77777777" w:rsidR="00390B6A" w:rsidRPr="007E5E9F" w:rsidRDefault="00390B6A" w:rsidP="00390B6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B51026D"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D6E637"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84AA4EC"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2A5BC8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2B3DD212"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DB0C64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01B32BB9" w14:textId="77777777" w:rsidR="00390B6A" w:rsidRDefault="00390B6A" w:rsidP="00390B6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1A105FD" w14:textId="77777777" w:rsidR="00390B6A" w:rsidRDefault="00390B6A" w:rsidP="00390B6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96F9414" w14:textId="77777777" w:rsidR="00390B6A" w:rsidRPr="00AD2546"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8909397" w14:textId="77777777" w:rsidR="00390B6A" w:rsidRPr="005C59E8"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D7AD6E8" w14:textId="77777777" w:rsidR="00390B6A" w:rsidRDefault="00390B6A" w:rsidP="00390B6A">
      <w:pPr>
        <w:jc w:val="both"/>
        <w:rPr>
          <w:rFonts w:ascii="Arial" w:hAnsi="Arial" w:cs="Arial"/>
          <w:b/>
          <w:sz w:val="14"/>
          <w:szCs w:val="14"/>
          <w:lang w:val="en-US"/>
        </w:rPr>
      </w:pPr>
    </w:p>
    <w:p w14:paraId="0C934DF6" w14:textId="77777777" w:rsidR="00390B6A" w:rsidRPr="009E37BB" w:rsidRDefault="00390B6A" w:rsidP="00390B6A">
      <w:pPr>
        <w:jc w:val="both"/>
        <w:rPr>
          <w:rFonts w:ascii="Arial" w:hAnsi="Arial" w:cs="Arial"/>
          <w:b/>
          <w:sz w:val="14"/>
          <w:szCs w:val="14"/>
          <w:lang w:val="en-US"/>
        </w:rPr>
      </w:pPr>
      <w:r w:rsidRPr="009E37BB">
        <w:rPr>
          <w:rFonts w:ascii="Arial" w:hAnsi="Arial" w:cs="Arial"/>
          <w:b/>
          <w:sz w:val="14"/>
          <w:szCs w:val="14"/>
          <w:lang w:val="en-US"/>
        </w:rPr>
        <w:t>34. CHECKS AND AUDITS</w:t>
      </w:r>
    </w:p>
    <w:p w14:paraId="0A229B61" w14:textId="77777777" w:rsidR="00390B6A" w:rsidRDefault="00390B6A" w:rsidP="00390B6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6CAF96E0" w14:textId="77777777" w:rsidR="00390B6A" w:rsidRDefault="00390B6A" w:rsidP="00390B6A">
      <w:pPr>
        <w:jc w:val="both"/>
        <w:rPr>
          <w:rFonts w:ascii="Arial" w:hAnsi="Arial" w:cs="Arial"/>
          <w:sz w:val="14"/>
          <w:szCs w:val="14"/>
          <w:lang w:val="en-GB"/>
        </w:rPr>
      </w:pPr>
    </w:p>
    <w:p w14:paraId="273C09E2" w14:textId="77777777" w:rsidR="00390B6A" w:rsidRPr="0040114A" w:rsidRDefault="00390B6A" w:rsidP="00390B6A">
      <w:pPr>
        <w:jc w:val="both"/>
        <w:rPr>
          <w:rFonts w:ascii="Arial" w:hAnsi="Arial" w:cs="Arial"/>
          <w:sz w:val="14"/>
          <w:szCs w:val="14"/>
          <w:lang w:val="en-GB"/>
        </w:rPr>
      </w:pPr>
      <w:r w:rsidRPr="00D237B8">
        <w:rPr>
          <w:rFonts w:ascii="Arial" w:hAnsi="Arial" w:cs="Arial"/>
          <w:b/>
          <w:sz w:val="14"/>
          <w:szCs w:val="14"/>
          <w:lang w:val="en-GB"/>
        </w:rPr>
        <w:t>35. LIABILITY</w:t>
      </w:r>
    </w:p>
    <w:p w14:paraId="4553FC57" w14:textId="77777777" w:rsidR="00390B6A" w:rsidRDefault="00390B6A" w:rsidP="00390B6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2047C42" w14:textId="77777777" w:rsidR="00390B6A" w:rsidRDefault="00390B6A" w:rsidP="00390B6A">
      <w:pPr>
        <w:rPr>
          <w:rFonts w:ascii="Arial" w:hAnsi="Arial" w:cs="Arial"/>
          <w:sz w:val="14"/>
          <w:szCs w:val="14"/>
          <w:lang w:val="en-GB"/>
        </w:rPr>
      </w:pPr>
    </w:p>
    <w:p w14:paraId="411FC3F9" w14:textId="77777777" w:rsidR="00390B6A" w:rsidRDefault="00390B6A" w:rsidP="00390B6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AADF2AF" w14:textId="77777777" w:rsidR="00390B6A" w:rsidRDefault="00390B6A" w:rsidP="00390B6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E440B7F" w14:textId="77777777" w:rsidR="000D7550" w:rsidRDefault="000D7550" w:rsidP="000D7550">
      <w:pPr>
        <w:rPr>
          <w:rFonts w:ascii="Arial" w:hAnsi="Arial" w:cs="Arial"/>
          <w:sz w:val="14"/>
          <w:szCs w:val="14"/>
          <w:lang w:val="en-GB"/>
        </w:rPr>
        <w:sectPr w:rsidR="000D7550" w:rsidSect="00C910EB">
          <w:headerReference w:type="even" r:id="rId22"/>
          <w:headerReference w:type="default" r:id="rId23"/>
          <w:footerReference w:type="default" r:id="rId24"/>
          <w:headerReference w:type="first" r:id="rId25"/>
          <w:type w:val="continuous"/>
          <w:pgSz w:w="12240" w:h="15840"/>
          <w:pgMar w:top="1701" w:right="1134" w:bottom="1701" w:left="1134" w:header="720" w:footer="720" w:gutter="0"/>
          <w:cols w:num="2" w:space="709"/>
          <w:docGrid w:linePitch="360"/>
        </w:sectPr>
      </w:pPr>
    </w:p>
    <w:p w14:paraId="137A04F2" w14:textId="4810B138" w:rsidR="001B0F0F" w:rsidRPr="00946D93" w:rsidRDefault="006D013A" w:rsidP="001B0F0F">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w:drawing>
          <wp:inline distT="0" distB="0" distL="0" distR="0" wp14:anchorId="7D1B3248" wp14:editId="33F48EA2">
            <wp:extent cx="6121400" cy="1358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1400" cy="1358900"/>
                    </a:xfrm>
                    <a:prstGeom prst="rect">
                      <a:avLst/>
                    </a:prstGeom>
                    <a:noFill/>
                    <a:ln>
                      <a:noFill/>
                    </a:ln>
                  </pic:spPr>
                </pic:pic>
              </a:graphicData>
            </a:graphic>
          </wp:inline>
        </w:drawing>
      </w:r>
    </w:p>
    <w:p w14:paraId="4B1C6A7E" w14:textId="77777777" w:rsidR="001B0F0F" w:rsidRPr="00946D93" w:rsidRDefault="001B0F0F" w:rsidP="001B0F0F">
      <w:pPr>
        <w:rPr>
          <w:rFonts w:ascii="Arial" w:hAnsi="Arial" w:cs="Arial"/>
          <w:b/>
          <w:sz w:val="14"/>
          <w:szCs w:val="14"/>
          <w:lang w:val="en-GB"/>
        </w:rPr>
        <w:sectPr w:rsidR="001B0F0F" w:rsidRPr="00946D93" w:rsidSect="001B0F0F">
          <w:headerReference w:type="default" r:id="rId27"/>
          <w:footerReference w:type="even" r:id="rId28"/>
          <w:footerReference w:type="default" r:id="rId29"/>
          <w:type w:val="continuous"/>
          <w:pgSz w:w="11906" w:h="16838"/>
          <w:pgMar w:top="1304" w:right="1134" w:bottom="1304" w:left="1134" w:header="709" w:footer="709" w:gutter="0"/>
          <w:cols w:space="708"/>
          <w:docGrid w:linePitch="360"/>
        </w:sectPr>
      </w:pPr>
    </w:p>
    <w:p w14:paraId="1C2E2E8E"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2BCBBB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0D79B220" w14:textId="77777777" w:rsidR="001B0F0F" w:rsidRPr="00322376" w:rsidRDefault="001B0F0F" w:rsidP="00AD49F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0B31EE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B5AD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ED5C328"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9ACBD8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2EFE8B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8C08EDF" w14:textId="77777777" w:rsidR="001B0F0F" w:rsidRPr="00322376" w:rsidRDefault="001B0F0F" w:rsidP="00AD49F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35F6B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746FED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09AB133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030DC72F"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29EF62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55B964"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EB61AE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B32E723"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AD9EDA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57FD60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42654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2234C22B"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D09AFE1"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7AD36C9"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B1B9403"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C0A0C82"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88EB3C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5932631"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92D044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2F0A403C"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74EFDD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6C6DC65F"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A60287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5FD441B" w14:textId="77777777" w:rsidR="001B0F0F" w:rsidRPr="00322376" w:rsidRDefault="001B0F0F" w:rsidP="00AD49F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02AA8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3F970CF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0D9E23C" w14:textId="77777777" w:rsidR="001B0F0F" w:rsidRPr="00322376" w:rsidRDefault="001B0F0F" w:rsidP="00AD49F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1C8E49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2F6A263"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AC0A3E0"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B5BC894"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B2AA78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B0F0F" w:rsidRPr="00946D93" w:rsidSect="00F941D1">
      <w:headerReference w:type="even" r:id="rId30"/>
      <w:headerReference w:type="default" r:id="rId31"/>
      <w:footerReference w:type="default" r:id="rId32"/>
      <w:headerReference w:type="first" r:id="rId33"/>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9C84D" w14:textId="77777777" w:rsidR="009D21EC" w:rsidRDefault="009D21EC">
      <w:r>
        <w:separator/>
      </w:r>
    </w:p>
    <w:p w14:paraId="0615DEDC" w14:textId="77777777" w:rsidR="009D21EC" w:rsidRDefault="009D21EC"/>
    <w:p w14:paraId="101349D5" w14:textId="77777777" w:rsidR="009D21EC" w:rsidRDefault="009D21EC"/>
    <w:p w14:paraId="4F0434CA" w14:textId="77777777" w:rsidR="009D21EC" w:rsidRDefault="009D21EC"/>
  </w:endnote>
  <w:endnote w:type="continuationSeparator" w:id="0">
    <w:p w14:paraId="501BDE1D" w14:textId="77777777" w:rsidR="009D21EC" w:rsidRDefault="009D21EC">
      <w:r>
        <w:continuationSeparator/>
      </w:r>
    </w:p>
    <w:p w14:paraId="5824D4C7" w14:textId="77777777" w:rsidR="009D21EC" w:rsidRDefault="009D21EC"/>
    <w:p w14:paraId="1803B2C2" w14:textId="77777777" w:rsidR="009D21EC" w:rsidRDefault="009D21EC"/>
    <w:p w14:paraId="60ED757F" w14:textId="77777777" w:rsidR="009D21EC" w:rsidRDefault="009D2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898D9"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CAA28"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085C7" w14:textId="1CEC9582" w:rsidR="00D139E7" w:rsidRPr="00F60433" w:rsidRDefault="006D013A" w:rsidP="00D139E7">
    <w:pPr>
      <w:pStyle w:val="Footer"/>
      <w:tabs>
        <w:tab w:val="clear" w:pos="4819"/>
      </w:tabs>
      <w:rPr>
        <w:rFonts w:ascii="Arial" w:hAnsi="Arial" w:cs="Arial"/>
        <w:sz w:val="20"/>
        <w:szCs w:val="20"/>
        <w:lang w:val="en-US"/>
      </w:rPr>
    </w:pPr>
    <w:r>
      <w:rPr>
        <w:noProof/>
      </w:rPr>
      <w:drawing>
        <wp:anchor distT="0" distB="0" distL="114300" distR="114300" simplePos="0" relativeHeight="251664896" behindDoc="0" locked="0" layoutInCell="1" allowOverlap="1" wp14:anchorId="194EEB96" wp14:editId="0AD4B33B">
          <wp:simplePos x="0" y="0"/>
          <wp:positionH relativeFrom="column">
            <wp:posOffset>4375150</wp:posOffset>
          </wp:positionH>
          <wp:positionV relativeFrom="paragraph">
            <wp:posOffset>-123825</wp:posOffset>
          </wp:positionV>
          <wp:extent cx="1300480" cy="348615"/>
          <wp:effectExtent l="0" t="0" r="0" b="0"/>
          <wp:wrapNone/>
          <wp:docPr id="21"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D139E7" w:rsidRPr="00F60433">
      <w:rPr>
        <w:rFonts w:ascii="Arial" w:hAnsi="Arial" w:cs="Arial"/>
        <w:sz w:val="20"/>
        <w:szCs w:val="20"/>
        <w:lang w:val="en-US"/>
      </w:rPr>
      <w:t>Procurement Manual 6ED</w:t>
    </w:r>
    <w:r w:rsidR="00D139E7" w:rsidRPr="00F60433">
      <w:rPr>
        <w:rFonts w:ascii="Arial" w:hAnsi="Arial" w:cs="Arial"/>
        <w:sz w:val="20"/>
        <w:szCs w:val="20"/>
        <w:lang w:val="en-US"/>
      </w:rPr>
      <w:tab/>
    </w:r>
    <w:r w:rsidR="00D139E7" w:rsidRPr="00F60433">
      <w:rPr>
        <w:rFonts w:ascii="Arial" w:hAnsi="Arial" w:cs="Arial"/>
        <w:bCs/>
        <w:sz w:val="20"/>
        <w:szCs w:val="20"/>
      </w:rPr>
      <w:fldChar w:fldCharType="begin"/>
    </w:r>
    <w:r w:rsidR="00D139E7" w:rsidRPr="00F60433">
      <w:rPr>
        <w:rFonts w:ascii="Arial" w:hAnsi="Arial" w:cs="Arial"/>
        <w:bCs/>
        <w:sz w:val="20"/>
        <w:szCs w:val="20"/>
      </w:rPr>
      <w:instrText xml:space="preserve"> PAGE </w:instrText>
    </w:r>
    <w:r w:rsidR="00D139E7" w:rsidRPr="00F60433">
      <w:rPr>
        <w:rFonts w:ascii="Arial" w:hAnsi="Arial" w:cs="Arial"/>
        <w:bCs/>
        <w:sz w:val="20"/>
        <w:szCs w:val="20"/>
      </w:rPr>
      <w:fldChar w:fldCharType="separate"/>
    </w:r>
    <w:r w:rsidR="00D139E7">
      <w:rPr>
        <w:rFonts w:ascii="Arial" w:hAnsi="Arial" w:cs="Arial"/>
        <w:bCs/>
        <w:sz w:val="20"/>
        <w:szCs w:val="20"/>
      </w:rPr>
      <w:t>1</w:t>
    </w:r>
    <w:r w:rsidR="00D139E7" w:rsidRPr="00F60433">
      <w:rPr>
        <w:rFonts w:ascii="Arial" w:hAnsi="Arial" w:cs="Arial"/>
        <w:bCs/>
        <w:sz w:val="20"/>
        <w:szCs w:val="20"/>
      </w:rPr>
      <w:fldChar w:fldCharType="end"/>
    </w:r>
    <w:r w:rsidR="00D139E7" w:rsidRPr="00F60433">
      <w:rPr>
        <w:rFonts w:ascii="Arial" w:hAnsi="Arial" w:cs="Arial"/>
        <w:sz w:val="20"/>
        <w:szCs w:val="20"/>
      </w:rPr>
      <w:t xml:space="preserve"> / </w:t>
    </w:r>
    <w:r w:rsidR="00D139E7" w:rsidRPr="00F60433">
      <w:rPr>
        <w:rFonts w:ascii="Arial" w:hAnsi="Arial" w:cs="Arial"/>
        <w:bCs/>
        <w:sz w:val="20"/>
        <w:szCs w:val="20"/>
      </w:rPr>
      <w:fldChar w:fldCharType="begin"/>
    </w:r>
    <w:r w:rsidR="00D139E7" w:rsidRPr="00F60433">
      <w:rPr>
        <w:rFonts w:ascii="Arial" w:hAnsi="Arial" w:cs="Arial"/>
        <w:bCs/>
        <w:sz w:val="20"/>
        <w:szCs w:val="20"/>
      </w:rPr>
      <w:instrText xml:space="preserve"> NUMPAGES  </w:instrText>
    </w:r>
    <w:r w:rsidR="00D139E7" w:rsidRPr="00F60433">
      <w:rPr>
        <w:rFonts w:ascii="Arial" w:hAnsi="Arial" w:cs="Arial"/>
        <w:bCs/>
        <w:sz w:val="20"/>
        <w:szCs w:val="20"/>
      </w:rPr>
      <w:fldChar w:fldCharType="separate"/>
    </w:r>
    <w:r w:rsidR="00D139E7">
      <w:rPr>
        <w:rFonts w:ascii="Arial" w:hAnsi="Arial" w:cs="Arial"/>
        <w:bCs/>
        <w:sz w:val="20"/>
        <w:szCs w:val="20"/>
      </w:rPr>
      <w:t>1</w:t>
    </w:r>
    <w:r w:rsidR="00D139E7" w:rsidRPr="00F60433">
      <w:rPr>
        <w:rFonts w:ascii="Arial" w:hAnsi="Arial" w:cs="Arial"/>
        <w:bCs/>
        <w:sz w:val="20"/>
        <w:szCs w:val="20"/>
      </w:rPr>
      <w:fldChar w:fldCharType="end"/>
    </w:r>
  </w:p>
  <w:p w14:paraId="07C54110" w14:textId="77777777" w:rsidR="00A40B5F" w:rsidRDefault="00A40B5F"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C0A08" w14:textId="1EEBF3F9" w:rsidR="00C67182" w:rsidRDefault="006D013A" w:rsidP="00C67182">
    <w:pPr>
      <w:pStyle w:val="Footer"/>
      <w:jc w:val="right"/>
      <w:rPr>
        <w:rFonts w:ascii="Calibri" w:hAnsi="Calibri"/>
        <w:sz w:val="22"/>
        <w:szCs w:val="22"/>
      </w:rPr>
    </w:pPr>
    <w:r>
      <w:rPr>
        <w:noProof/>
      </w:rPr>
      <w:drawing>
        <wp:anchor distT="0" distB="0" distL="114300" distR="114300" simplePos="0" relativeHeight="251659776" behindDoc="0" locked="0" layoutInCell="1" allowOverlap="1" wp14:anchorId="1DDE7E5E" wp14:editId="300730E8">
          <wp:simplePos x="0" y="0"/>
          <wp:positionH relativeFrom="column">
            <wp:posOffset>4626610</wp:posOffset>
          </wp:positionH>
          <wp:positionV relativeFrom="paragraph">
            <wp:posOffset>-67310</wp:posOffset>
          </wp:positionV>
          <wp:extent cx="1185545" cy="317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2349B245"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EED4E" w14:textId="783FBF5D" w:rsidR="00C67182" w:rsidRDefault="006D013A" w:rsidP="00C67182">
    <w:pPr>
      <w:pStyle w:val="Footer"/>
      <w:jc w:val="right"/>
      <w:rPr>
        <w:rFonts w:ascii="Calibri" w:hAnsi="Calibri"/>
        <w:sz w:val="22"/>
        <w:szCs w:val="22"/>
      </w:rPr>
    </w:pPr>
    <w:r>
      <w:rPr>
        <w:noProof/>
      </w:rPr>
      <w:drawing>
        <wp:anchor distT="0" distB="0" distL="114300" distR="114300" simplePos="0" relativeHeight="251658752" behindDoc="0" locked="0" layoutInCell="1" allowOverlap="1" wp14:anchorId="6CF6ACEE" wp14:editId="12C7060C">
          <wp:simplePos x="0" y="0"/>
          <wp:positionH relativeFrom="column">
            <wp:posOffset>4635500</wp:posOffset>
          </wp:positionH>
          <wp:positionV relativeFrom="paragraph">
            <wp:posOffset>-50800</wp:posOffset>
          </wp:positionV>
          <wp:extent cx="1185545" cy="3175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1952ACC5" w14:textId="77777777" w:rsidR="00C67182" w:rsidRDefault="00C67182">
    <w:pPr>
      <w:pStyle w:val="Footer"/>
      <w:jc w:val="right"/>
    </w:pPr>
  </w:p>
  <w:p w14:paraId="13BAB68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9C624" w14:textId="485426C9" w:rsidR="001B0F0F" w:rsidRDefault="006D013A" w:rsidP="00F941D1">
    <w:pPr>
      <w:pStyle w:val="Footer"/>
      <w:jc w:val="right"/>
    </w:pPr>
    <w:r>
      <w:rPr>
        <w:noProof/>
      </w:rPr>
      <w:drawing>
        <wp:anchor distT="0" distB="0" distL="114300" distR="114300" simplePos="0" relativeHeight="251661824" behindDoc="0" locked="0" layoutInCell="1" allowOverlap="1" wp14:anchorId="4E551EDF" wp14:editId="24A77C31">
          <wp:simplePos x="0" y="0"/>
          <wp:positionH relativeFrom="column">
            <wp:posOffset>4599305</wp:posOffset>
          </wp:positionH>
          <wp:positionV relativeFrom="paragraph">
            <wp:posOffset>-89535</wp:posOffset>
          </wp:positionV>
          <wp:extent cx="1185545" cy="317500"/>
          <wp:effectExtent l="0" t="0" r="0" b="0"/>
          <wp:wrapSquare wrapText="bothSides"/>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2</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54B31F34" w14:textId="77777777" w:rsidR="001B0F0F" w:rsidRDefault="001B0F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B9E64" w14:textId="4F8DCC16" w:rsidR="001B0F0F" w:rsidRDefault="006D013A" w:rsidP="00F941D1">
    <w:pPr>
      <w:pStyle w:val="Footer"/>
      <w:tabs>
        <w:tab w:val="left" w:pos="8165"/>
      </w:tabs>
    </w:pPr>
    <w:r>
      <w:rPr>
        <w:noProof/>
      </w:rPr>
      <w:drawing>
        <wp:anchor distT="0" distB="0" distL="114300" distR="114300" simplePos="0" relativeHeight="251662848" behindDoc="0" locked="0" layoutInCell="1" allowOverlap="1" wp14:anchorId="328E26F5" wp14:editId="2A27AFBE">
          <wp:simplePos x="0" y="0"/>
          <wp:positionH relativeFrom="column">
            <wp:posOffset>4559300</wp:posOffset>
          </wp:positionH>
          <wp:positionV relativeFrom="paragraph">
            <wp:posOffset>22225</wp:posOffset>
          </wp:positionV>
          <wp:extent cx="1185545" cy="317500"/>
          <wp:effectExtent l="0" t="0" r="0" b="0"/>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tab/>
    </w:r>
    <w:r w:rsidR="001B0F0F">
      <w:tab/>
    </w:r>
    <w:r w:rsidR="001B0F0F">
      <w:tab/>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1</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26E85F3C" w14:textId="77777777" w:rsidR="001B0F0F" w:rsidRDefault="001B0F0F" w:rsidP="00F941D1">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A20BB" w14:textId="34798313" w:rsidR="00F941D1" w:rsidRDefault="006D013A">
    <w:pPr>
      <w:pStyle w:val="Footer"/>
      <w:jc w:val="right"/>
    </w:pPr>
    <w:r>
      <w:rPr>
        <w:noProof/>
      </w:rPr>
      <w:drawing>
        <wp:anchor distT="0" distB="0" distL="114300" distR="114300" simplePos="0" relativeHeight="251660800" behindDoc="1" locked="0" layoutInCell="0" allowOverlap="1" wp14:anchorId="12794598" wp14:editId="4985FE4C">
          <wp:simplePos x="0" y="0"/>
          <wp:positionH relativeFrom="margin">
            <wp:posOffset>4312920</wp:posOffset>
          </wp:positionH>
          <wp:positionV relativeFrom="margin">
            <wp:posOffset>8818880</wp:posOffset>
          </wp:positionV>
          <wp:extent cx="1320800" cy="266700"/>
          <wp:effectExtent l="0" t="0" r="0" b="0"/>
          <wp:wrapNone/>
          <wp:docPr id="18"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F941D1" w:rsidRPr="002A368E">
      <w:rPr>
        <w:bCs/>
      </w:rPr>
      <w:fldChar w:fldCharType="begin"/>
    </w:r>
    <w:r w:rsidR="00F941D1" w:rsidRPr="002A368E">
      <w:rPr>
        <w:bCs/>
      </w:rPr>
      <w:instrText xml:space="preserve"> PAGE </w:instrText>
    </w:r>
    <w:r w:rsidR="00F941D1" w:rsidRPr="002A368E">
      <w:rPr>
        <w:bCs/>
      </w:rPr>
      <w:fldChar w:fldCharType="separate"/>
    </w:r>
    <w:r w:rsidR="00F941D1">
      <w:rPr>
        <w:bCs/>
        <w:noProof/>
      </w:rPr>
      <w:t>3</w:t>
    </w:r>
    <w:r w:rsidR="00F941D1" w:rsidRPr="002A368E">
      <w:rPr>
        <w:bCs/>
      </w:rPr>
      <w:fldChar w:fldCharType="end"/>
    </w:r>
    <w:r w:rsidR="00F941D1" w:rsidRPr="002A368E">
      <w:t xml:space="preserve"> / </w:t>
    </w:r>
    <w:r w:rsidR="00F941D1" w:rsidRPr="002A368E">
      <w:rPr>
        <w:bCs/>
      </w:rPr>
      <w:fldChar w:fldCharType="begin"/>
    </w:r>
    <w:r w:rsidR="00F941D1" w:rsidRPr="002A368E">
      <w:rPr>
        <w:bCs/>
      </w:rPr>
      <w:instrText xml:space="preserve"> NUMPAGES  </w:instrText>
    </w:r>
    <w:r w:rsidR="00F941D1" w:rsidRPr="002A368E">
      <w:rPr>
        <w:bCs/>
      </w:rPr>
      <w:fldChar w:fldCharType="separate"/>
    </w:r>
    <w:r w:rsidR="00F941D1">
      <w:rPr>
        <w:bCs/>
        <w:noProof/>
      </w:rPr>
      <w:t>3</w:t>
    </w:r>
    <w:r w:rsidR="00F941D1" w:rsidRPr="002A368E">
      <w:rPr>
        <w:bCs/>
      </w:rPr>
      <w:fldChar w:fldCharType="end"/>
    </w:r>
  </w:p>
  <w:p w14:paraId="66B681F2" w14:textId="77777777" w:rsidR="00F941D1" w:rsidRDefault="00F9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09FBD" w14:textId="77777777" w:rsidR="009D21EC" w:rsidRDefault="009D21EC">
      <w:r>
        <w:separator/>
      </w:r>
    </w:p>
    <w:p w14:paraId="0F7CC086" w14:textId="77777777" w:rsidR="009D21EC" w:rsidRDefault="009D21EC"/>
    <w:p w14:paraId="3FF28442" w14:textId="77777777" w:rsidR="009D21EC" w:rsidRDefault="009D21EC"/>
    <w:p w14:paraId="55C8BEED" w14:textId="77777777" w:rsidR="009D21EC" w:rsidRDefault="009D21EC"/>
  </w:footnote>
  <w:footnote w:type="continuationSeparator" w:id="0">
    <w:p w14:paraId="7DC0D9D6" w14:textId="77777777" w:rsidR="009D21EC" w:rsidRDefault="009D21EC">
      <w:r>
        <w:continuationSeparator/>
      </w:r>
    </w:p>
    <w:p w14:paraId="6A71D02A" w14:textId="77777777" w:rsidR="009D21EC" w:rsidRDefault="009D21EC"/>
    <w:p w14:paraId="2B4BCAFA" w14:textId="77777777" w:rsidR="009D21EC" w:rsidRDefault="009D21EC"/>
    <w:p w14:paraId="15B6ABFE" w14:textId="77777777" w:rsidR="009D21EC" w:rsidRDefault="009D21EC"/>
  </w:footnote>
  <w:footnote w:id="1">
    <w:p w14:paraId="516FA1B9"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1" w:history="1">
        <w:r w:rsidRPr="005132DB">
          <w:rPr>
            <w:rStyle w:val="Hyperlink"/>
            <w:sz w:val="12"/>
            <w:szCs w:val="12"/>
            <w:lang w:val="en-GB"/>
          </w:rPr>
          <w:t>https://www.dieh.dk/om-dieh/etisk-handel/hvordan-etisk-handel/dieh-guidelines/</w:t>
        </w:r>
      </w:hyperlink>
    </w:p>
  </w:footnote>
  <w:footnote w:id="2">
    <w:p w14:paraId="429C1750"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r w:rsidR="005824A8">
        <w:fldChar w:fldCharType="begin"/>
      </w:r>
      <w:r w:rsidR="005824A8" w:rsidRPr="005C3F24">
        <w:rPr>
          <w:lang w:val="en-US"/>
        </w:rPr>
        <w:instrText>HYPERLINK "https://www.unglobalcompact.org/what-is-gc/mission/principles"</w:instrText>
      </w:r>
      <w:r w:rsidR="005824A8">
        <w:fldChar w:fldCharType="separate"/>
      </w:r>
      <w:r w:rsidRPr="00AD49FA">
        <w:rPr>
          <w:rStyle w:val="Hyperlink"/>
          <w:sz w:val="12"/>
          <w:szCs w:val="12"/>
          <w:lang w:val="en-US"/>
        </w:rPr>
        <w:t>https://www.unglobalcompact.org/what-is-gc/mission/principles</w:t>
      </w:r>
      <w:r w:rsidR="005824A8">
        <w:rPr>
          <w:rStyle w:val="Hyperlink"/>
          <w:sz w:val="12"/>
          <w:szCs w:val="12"/>
          <w:lang w:val="en-US"/>
        </w:rPr>
        <w:fldChar w:fldCharType="end"/>
      </w:r>
    </w:p>
  </w:footnote>
  <w:footnote w:id="3">
    <w:p w14:paraId="7937417C"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005824A8">
        <w:fldChar w:fldCharType="begin"/>
      </w:r>
      <w:r w:rsidR="005824A8" w:rsidRPr="005C3F24">
        <w:rPr>
          <w:lang w:val="en-US"/>
        </w:rPr>
        <w:instrText>HYPERLINK "http://ec.europa.eu/echo/files/partners/humanitarian_aid/Procurement_Guidelines_en.pdf"</w:instrText>
      </w:r>
      <w:r w:rsidR="005824A8">
        <w:fldChar w:fldCharType="separate"/>
      </w:r>
      <w:r w:rsidRPr="00AD49FA">
        <w:rPr>
          <w:rStyle w:val="Hyperlink"/>
          <w:sz w:val="12"/>
          <w:szCs w:val="12"/>
          <w:lang w:val="en-GB"/>
        </w:rPr>
        <w:t>http://ec.europa.eu/echo/files/partners/humanitarian_aid/Procurement_Guidelines_en.pdf</w:t>
      </w:r>
      <w:r w:rsidR="005824A8">
        <w:rPr>
          <w:rStyle w:val="Hyperlink"/>
          <w:sz w:val="12"/>
          <w:szCs w:val="12"/>
          <w:lang w:val="en-GB"/>
        </w:rPr>
        <w:fldChar w:fldCharType="end"/>
      </w:r>
    </w:p>
  </w:footnote>
  <w:footnote w:id="4">
    <w:p w14:paraId="57D821B0"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w:t>
      </w:r>
      <w:r w:rsidRPr="00AD49FA">
        <w:rPr>
          <w:rFonts w:cs="Arial"/>
          <w:sz w:val="12"/>
          <w:szCs w:val="12"/>
          <w:lang w:val="en-US"/>
        </w:rPr>
        <w:t xml:space="preserve">The definition of Child </w:t>
      </w:r>
      <w:r w:rsidRPr="00AD49FA">
        <w:rPr>
          <w:rFonts w:cs="Arial"/>
          <w:sz w:val="12"/>
          <w:szCs w:val="12"/>
          <w:lang w:val="en-US"/>
        </w:rPr>
        <w:t xml:space="preserve">Labour can be found at: </w:t>
      </w:r>
      <w:hyperlink r:id="rId2" w:history="1">
        <w:r w:rsidRPr="00AD49FA">
          <w:rPr>
            <w:rStyle w:val="Hyperlink"/>
            <w:sz w:val="12"/>
            <w:szCs w:val="12"/>
            <w:lang w:val="en-GB"/>
          </w:rPr>
          <w:t>https://www.unglobalcompact.org/what-is-gc/mission/principles/principle-5</w:t>
        </w:r>
      </w:hyperlink>
      <w:r w:rsidRPr="00AD49FA">
        <w:rPr>
          <w:rFonts w:cs="Arial"/>
          <w:sz w:val="12"/>
          <w:szCs w:val="12"/>
          <w:lang w:val="en-US"/>
        </w:rPr>
        <w:t xml:space="preserve"> and </w:t>
      </w:r>
      <w:hyperlink r:id="rId3" w:history="1">
        <w:r w:rsidRPr="00AD49FA">
          <w:rPr>
            <w:rStyle w:val="Hyperlink"/>
            <w:sz w:val="12"/>
            <w:szCs w:val="12"/>
            <w:lang w:val="en-GB"/>
          </w:rPr>
          <w:t>https://www.ilo.org/dyn/normlex/en/f?p=NORMLEXPUB:12100:0::NO::P12100_ILO_CODE:C138</w:t>
        </w:r>
      </w:hyperlink>
    </w:p>
  </w:footnote>
  <w:footnote w:id="5">
    <w:p w14:paraId="19914FA8" w14:textId="77777777" w:rsidR="001B0F0F" w:rsidRPr="00AD49FA" w:rsidRDefault="001B0F0F" w:rsidP="00AD49FA">
      <w:pPr>
        <w:pStyle w:val="FootnoteText"/>
        <w:spacing w:before="0" w:after="0"/>
        <w:rPr>
          <w:rFonts w:ascii="Calibri" w:hAnsi="Calibri"/>
          <w:sz w:val="12"/>
          <w:szCs w:val="12"/>
          <w:lang w:val="en-US"/>
        </w:rPr>
      </w:pPr>
      <w:r w:rsidRPr="00AD49FA">
        <w:rPr>
          <w:rStyle w:val="FootnoteReference"/>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76A99707"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6313CDD1" w14:textId="77777777" w:rsidR="001B0F0F" w:rsidRPr="00C10CEA" w:rsidRDefault="001B0F0F" w:rsidP="00AD49FA">
      <w:pPr>
        <w:pStyle w:val="FootnoteText"/>
        <w:spacing w:before="0" w:after="0"/>
        <w:rPr>
          <w:lang w:val="en-GB"/>
        </w:rPr>
      </w:pPr>
      <w:r w:rsidRPr="00AD49FA">
        <w:rPr>
          <w:rStyle w:val="FootnoteReference"/>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B9957" w14:textId="77777777" w:rsidR="00717614" w:rsidRDefault="005824A8">
    <w:pPr>
      <w:pStyle w:val="Header"/>
    </w:pPr>
    <w:r>
      <w:rPr>
        <w:noProof/>
      </w:rPr>
      <w:pict w14:anchorId="4FC1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74836" w14:textId="365D6195" w:rsidR="001B0F0F" w:rsidRPr="001B0F0F" w:rsidRDefault="001B0F0F" w:rsidP="00824364">
    <w:pPr>
      <w:pStyle w:val="Header"/>
      <w:rPr>
        <w:rFonts w:ascii="Arial" w:hAnsi="Arial" w:cs="Arial"/>
        <w:b/>
        <w:szCs w:val="20"/>
        <w:lang w:val="en-GB"/>
      </w:rPr>
    </w:pPr>
    <w:r w:rsidRPr="001B0F0F">
      <w:rPr>
        <w:rFonts w:ascii="Arial" w:hAnsi="Arial" w:cs="Arial"/>
        <w:b/>
        <w:szCs w:val="20"/>
        <w:lang w:val="en-GB"/>
      </w:rPr>
      <w:t xml:space="preserve">ANNEX </w:t>
    </w:r>
    <w:r w:rsidRPr="00146A6B">
      <w:rPr>
        <w:rFonts w:ascii="Arial" w:hAnsi="Arial" w:cs="Arial"/>
        <w:b/>
        <w:szCs w:val="20"/>
        <w:lang w:val="en-GB"/>
      </w:rPr>
      <w:t>&lt;</w:t>
    </w:r>
    <w:r w:rsidR="00146A6B" w:rsidRPr="00146A6B">
      <w:rPr>
        <w:rFonts w:ascii="Arial" w:hAnsi="Arial" w:cs="Arial"/>
        <w:b/>
        <w:szCs w:val="20"/>
        <w:lang w:val="en-GB"/>
      </w:rPr>
      <w:t>4</w:t>
    </w:r>
    <w:r w:rsidRPr="00146A6B">
      <w:rPr>
        <w:rFonts w:ascii="Arial" w:hAnsi="Arial" w:cs="Arial"/>
        <w:b/>
        <w:szCs w:val="20"/>
        <w:lang w:val="en-GB"/>
      </w:rPr>
      <w:t>&gt;:</w:t>
    </w:r>
    <w:r w:rsidRPr="001B0F0F">
      <w:rPr>
        <w:rFonts w:ascii="Arial" w:hAnsi="Arial" w:cs="Arial"/>
        <w:b/>
        <w:szCs w:val="20"/>
        <w:lang w:val="en-GB"/>
      </w:rPr>
      <w:t xml:space="preserve"> CODE OF CONDUCT FOR C</w:t>
    </w:r>
    <w:r>
      <w:rPr>
        <w:rFonts w:ascii="Arial" w:hAnsi="Arial" w:cs="Arial"/>
        <w:b/>
        <w:szCs w:val="20"/>
        <w:lang w:val="en-GB"/>
      </w:rPr>
      <w:t>ONTRACTORS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61E78" w14:textId="77777777" w:rsidR="00F941D1" w:rsidRDefault="00F941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C737F" w14:textId="77777777" w:rsidR="00AD49FA" w:rsidRPr="001B0F0F" w:rsidRDefault="00AD49FA" w:rsidP="00AD49FA">
    <w:pPr>
      <w:pStyle w:val="Header"/>
      <w:rPr>
        <w:rFonts w:ascii="Arial" w:hAnsi="Arial" w:cs="Arial"/>
        <w:b/>
        <w:szCs w:val="20"/>
        <w:lang w:val="en-GB"/>
      </w:rPr>
    </w:pPr>
    <w:r w:rsidRPr="001B0F0F">
      <w:rPr>
        <w:rFonts w:ascii="Arial" w:hAnsi="Arial" w:cs="Arial"/>
        <w:b/>
        <w:szCs w:val="20"/>
        <w:lang w:val="en-GB"/>
      </w:rPr>
      <w:t xml:space="preserve">ANNEX </w:t>
    </w:r>
    <w:r w:rsidRPr="001B0F0F">
      <w:rPr>
        <w:rFonts w:ascii="Arial" w:hAnsi="Arial" w:cs="Arial"/>
        <w:b/>
        <w:szCs w:val="20"/>
        <w:highlight w:val="yellow"/>
        <w:lang w:val="en-GB"/>
      </w:rPr>
      <w:t>&lt;5&gt;</w:t>
    </w:r>
    <w:r w:rsidRPr="001B0F0F">
      <w:rPr>
        <w:rFonts w:ascii="Arial" w:hAnsi="Arial" w:cs="Arial"/>
        <w:b/>
        <w:szCs w:val="20"/>
        <w:lang w:val="en-GB"/>
      </w:rPr>
      <w:t>: CODE OF CONDUCT FOR C</w:t>
    </w:r>
    <w:r>
      <w:rPr>
        <w:rFonts w:ascii="Arial" w:hAnsi="Arial" w:cs="Arial"/>
        <w:b/>
        <w:szCs w:val="20"/>
        <w:lang w:val="en-GB"/>
      </w:rPr>
      <w:t>ONTRACTORS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80C29" w14:textId="77777777" w:rsidR="00F941D1" w:rsidRDefault="00F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F875C"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8A733" w14:textId="77777777" w:rsidR="00717614" w:rsidRDefault="005824A8">
    <w:pPr>
      <w:pStyle w:val="Header"/>
    </w:pPr>
    <w:r>
      <w:rPr>
        <w:noProof/>
      </w:rPr>
      <w:pict w14:anchorId="26A1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2516638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034B3" w14:textId="77777777" w:rsidR="00717614" w:rsidRDefault="005824A8">
    <w:pPr>
      <w:pStyle w:val="Header"/>
    </w:pPr>
    <w:r>
      <w:rPr>
        <w:noProof/>
      </w:rPr>
      <w:pict w14:anchorId="7BA2A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5BF9"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347F486F"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C1355" w14:textId="77777777" w:rsidR="00717614" w:rsidRDefault="005824A8">
    <w:pPr>
      <w:pStyle w:val="Header"/>
    </w:pPr>
    <w:r>
      <w:rPr>
        <w:noProof/>
      </w:rPr>
      <w:pict w14:anchorId="2B0A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5EA7C" w14:textId="77777777" w:rsidR="00717614" w:rsidRDefault="005824A8">
    <w:pPr>
      <w:pStyle w:val="Header"/>
    </w:pPr>
    <w:r>
      <w:rPr>
        <w:noProof/>
      </w:rPr>
      <w:pict w14:anchorId="3FEC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F42C6" w14:textId="77777777" w:rsidR="00A40B5F" w:rsidRPr="00824364" w:rsidRDefault="00A40B5F"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B1754"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B33345">
      <w:rPr>
        <w:rFonts w:ascii="Arial" w:hAnsi="Arial" w:cs="Arial"/>
        <w:b/>
        <w:caps/>
        <w:highlight w:val="yellow"/>
        <w:lang w:val="en-GB"/>
      </w:rPr>
      <w:t>&lt;</w:t>
    </w:r>
    <w:r w:rsidRPr="00B33345">
      <w:rPr>
        <w:rFonts w:ascii="Arial" w:hAnsi="Arial" w:cs="Arial"/>
        <w:b/>
        <w:caps/>
        <w:highlight w:val="yellow"/>
        <w:lang w:val="en-GB"/>
      </w:rPr>
      <w:t>5</w:t>
    </w:r>
    <w:r w:rsidR="001741AA" w:rsidRPr="00B33345">
      <w:rPr>
        <w:rFonts w:ascii="Arial" w:hAnsi="Arial" w:cs="Arial"/>
        <w:b/>
        <w:caps/>
        <w:highlight w:val="yellow"/>
        <w:lang w:val="en-GB"/>
      </w:rPr>
      <w:t>&gt;</w:t>
    </w:r>
    <w:r w:rsidRPr="00E033E8">
      <w:rPr>
        <w:rFonts w:ascii="Arial" w:hAnsi="Arial" w:cs="Arial"/>
        <w:b/>
        <w:caps/>
        <w:lang w:val="en-GB"/>
      </w:rPr>
      <w:t xml:space="preserve">: Code of conduct for contractors </w:t>
    </w:r>
  </w:p>
  <w:p w14:paraId="144AA0F3" w14:textId="77777777" w:rsidR="00717614" w:rsidRPr="0095224D" w:rsidRDefault="007176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5E75033"/>
    <w:multiLevelType w:val="multilevel"/>
    <w:tmpl w:val="FDDE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35D19A"/>
    <w:multiLevelType w:val="hybridMultilevel"/>
    <w:tmpl w:val="48B24352"/>
    <w:lvl w:ilvl="0" w:tplc="2F8A31CE">
      <w:start w:val="1"/>
      <w:numFmt w:val="bullet"/>
      <w:lvlText w:val=""/>
      <w:lvlJc w:val="left"/>
      <w:pPr>
        <w:ind w:left="720" w:hanging="360"/>
      </w:pPr>
      <w:rPr>
        <w:rFonts w:ascii="Symbol" w:hAnsi="Symbol" w:hint="default"/>
      </w:rPr>
    </w:lvl>
    <w:lvl w:ilvl="1" w:tplc="3C2E40A2">
      <w:start w:val="1"/>
      <w:numFmt w:val="bullet"/>
      <w:lvlText w:val="o"/>
      <w:lvlJc w:val="left"/>
      <w:pPr>
        <w:ind w:left="1440" w:hanging="360"/>
      </w:pPr>
      <w:rPr>
        <w:rFonts w:ascii="Courier New" w:hAnsi="Courier New" w:hint="default"/>
      </w:rPr>
    </w:lvl>
    <w:lvl w:ilvl="2" w:tplc="12E68726">
      <w:start w:val="1"/>
      <w:numFmt w:val="bullet"/>
      <w:lvlText w:val=""/>
      <w:lvlJc w:val="left"/>
      <w:pPr>
        <w:ind w:left="2160" w:hanging="360"/>
      </w:pPr>
      <w:rPr>
        <w:rFonts w:ascii="Wingdings" w:hAnsi="Wingdings" w:hint="default"/>
      </w:rPr>
    </w:lvl>
    <w:lvl w:ilvl="3" w:tplc="5E50AB32">
      <w:start w:val="1"/>
      <w:numFmt w:val="bullet"/>
      <w:lvlText w:val=""/>
      <w:lvlJc w:val="left"/>
      <w:pPr>
        <w:ind w:left="2880" w:hanging="360"/>
      </w:pPr>
      <w:rPr>
        <w:rFonts w:ascii="Symbol" w:hAnsi="Symbol" w:hint="default"/>
      </w:rPr>
    </w:lvl>
    <w:lvl w:ilvl="4" w:tplc="0F6639D4">
      <w:start w:val="1"/>
      <w:numFmt w:val="bullet"/>
      <w:lvlText w:val="o"/>
      <w:lvlJc w:val="left"/>
      <w:pPr>
        <w:ind w:left="3600" w:hanging="360"/>
      </w:pPr>
      <w:rPr>
        <w:rFonts w:ascii="Courier New" w:hAnsi="Courier New" w:hint="default"/>
      </w:rPr>
    </w:lvl>
    <w:lvl w:ilvl="5" w:tplc="EAC401BE">
      <w:start w:val="1"/>
      <w:numFmt w:val="bullet"/>
      <w:lvlText w:val=""/>
      <w:lvlJc w:val="left"/>
      <w:pPr>
        <w:ind w:left="4320" w:hanging="360"/>
      </w:pPr>
      <w:rPr>
        <w:rFonts w:ascii="Wingdings" w:hAnsi="Wingdings" w:hint="default"/>
      </w:rPr>
    </w:lvl>
    <w:lvl w:ilvl="6" w:tplc="3FA628E8">
      <w:start w:val="1"/>
      <w:numFmt w:val="bullet"/>
      <w:lvlText w:val=""/>
      <w:lvlJc w:val="left"/>
      <w:pPr>
        <w:ind w:left="5040" w:hanging="360"/>
      </w:pPr>
      <w:rPr>
        <w:rFonts w:ascii="Symbol" w:hAnsi="Symbol" w:hint="default"/>
      </w:rPr>
    </w:lvl>
    <w:lvl w:ilvl="7" w:tplc="B0CE5FFE">
      <w:start w:val="1"/>
      <w:numFmt w:val="bullet"/>
      <w:lvlText w:val="o"/>
      <w:lvlJc w:val="left"/>
      <w:pPr>
        <w:ind w:left="5760" w:hanging="360"/>
      </w:pPr>
      <w:rPr>
        <w:rFonts w:ascii="Courier New" w:hAnsi="Courier New" w:hint="default"/>
      </w:rPr>
    </w:lvl>
    <w:lvl w:ilvl="8" w:tplc="03E6D876">
      <w:start w:val="1"/>
      <w:numFmt w:val="bullet"/>
      <w:lvlText w:val=""/>
      <w:lvlJc w:val="left"/>
      <w:pPr>
        <w:ind w:left="6480" w:hanging="360"/>
      </w:pPr>
      <w:rPr>
        <w:rFonts w:ascii="Wingdings" w:hAnsi="Wingdings" w:hint="default"/>
      </w:rPr>
    </w:lvl>
  </w:abstractNum>
  <w:abstractNum w:abstractNumId="8" w15:restartNumberingAfterBreak="0">
    <w:nsid w:val="3BCE099E"/>
    <w:multiLevelType w:val="hybridMultilevel"/>
    <w:tmpl w:val="C270E4F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0560F"/>
    <w:multiLevelType w:val="hybridMultilevel"/>
    <w:tmpl w:val="60201300"/>
    <w:lvl w:ilvl="0" w:tplc="6AE43072">
      <w:start w:val="1"/>
      <w:numFmt w:val="decimal"/>
      <w:lvlText w:val="%1."/>
      <w:lvlJc w:val="left"/>
      <w:pPr>
        <w:ind w:left="720" w:hanging="360"/>
      </w:pPr>
    </w:lvl>
    <w:lvl w:ilvl="1" w:tplc="F5B601CC">
      <w:start w:val="1"/>
      <w:numFmt w:val="lowerLetter"/>
      <w:lvlText w:val="%2."/>
      <w:lvlJc w:val="left"/>
      <w:pPr>
        <w:ind w:left="1440" w:hanging="360"/>
      </w:pPr>
    </w:lvl>
    <w:lvl w:ilvl="2" w:tplc="2A4C1D8C">
      <w:start w:val="1"/>
      <w:numFmt w:val="lowerRoman"/>
      <w:lvlText w:val="%3."/>
      <w:lvlJc w:val="right"/>
      <w:pPr>
        <w:ind w:left="2160" w:hanging="180"/>
      </w:pPr>
    </w:lvl>
    <w:lvl w:ilvl="3" w:tplc="E0FE1504">
      <w:start w:val="1"/>
      <w:numFmt w:val="decimal"/>
      <w:lvlText w:val="%4."/>
      <w:lvlJc w:val="left"/>
      <w:pPr>
        <w:ind w:left="2880" w:hanging="360"/>
      </w:pPr>
    </w:lvl>
    <w:lvl w:ilvl="4" w:tplc="794859A2">
      <w:start w:val="1"/>
      <w:numFmt w:val="lowerLetter"/>
      <w:lvlText w:val="%5."/>
      <w:lvlJc w:val="left"/>
      <w:pPr>
        <w:ind w:left="3600" w:hanging="360"/>
      </w:pPr>
    </w:lvl>
    <w:lvl w:ilvl="5" w:tplc="2B9086E2">
      <w:start w:val="1"/>
      <w:numFmt w:val="lowerRoman"/>
      <w:lvlText w:val="%6."/>
      <w:lvlJc w:val="right"/>
      <w:pPr>
        <w:ind w:left="4320" w:hanging="180"/>
      </w:pPr>
    </w:lvl>
    <w:lvl w:ilvl="6" w:tplc="24AC628C">
      <w:start w:val="1"/>
      <w:numFmt w:val="decimal"/>
      <w:lvlText w:val="%7."/>
      <w:lvlJc w:val="left"/>
      <w:pPr>
        <w:ind w:left="5040" w:hanging="360"/>
      </w:pPr>
    </w:lvl>
    <w:lvl w:ilvl="7" w:tplc="F70043FA">
      <w:start w:val="1"/>
      <w:numFmt w:val="lowerLetter"/>
      <w:lvlText w:val="%8."/>
      <w:lvlJc w:val="left"/>
      <w:pPr>
        <w:ind w:left="5760" w:hanging="360"/>
      </w:pPr>
    </w:lvl>
    <w:lvl w:ilvl="8" w:tplc="1BEEC9A4">
      <w:start w:val="1"/>
      <w:numFmt w:val="lowerRoman"/>
      <w:lvlText w:val="%9."/>
      <w:lvlJc w:val="right"/>
      <w:pPr>
        <w:ind w:left="6480" w:hanging="180"/>
      </w:pPr>
    </w:lvl>
  </w:abstractNum>
  <w:abstractNum w:abstractNumId="12"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327F2C9"/>
    <w:multiLevelType w:val="hybridMultilevel"/>
    <w:tmpl w:val="A51CAFE6"/>
    <w:lvl w:ilvl="0" w:tplc="8D28DB64">
      <w:start w:val="1"/>
      <w:numFmt w:val="bullet"/>
      <w:lvlText w:val=""/>
      <w:lvlJc w:val="left"/>
      <w:pPr>
        <w:ind w:left="720" w:hanging="360"/>
      </w:pPr>
      <w:rPr>
        <w:rFonts w:ascii="Symbol" w:hAnsi="Symbol" w:hint="default"/>
      </w:rPr>
    </w:lvl>
    <w:lvl w:ilvl="1" w:tplc="43AA1DDE">
      <w:start w:val="1"/>
      <w:numFmt w:val="bullet"/>
      <w:lvlText w:val="o"/>
      <w:lvlJc w:val="left"/>
      <w:pPr>
        <w:ind w:left="1440" w:hanging="360"/>
      </w:pPr>
      <w:rPr>
        <w:rFonts w:ascii="Courier New" w:hAnsi="Courier New" w:hint="default"/>
      </w:rPr>
    </w:lvl>
    <w:lvl w:ilvl="2" w:tplc="50BEEB34">
      <w:start w:val="1"/>
      <w:numFmt w:val="bullet"/>
      <w:lvlText w:val=""/>
      <w:lvlJc w:val="left"/>
      <w:pPr>
        <w:ind w:left="2160" w:hanging="360"/>
      </w:pPr>
      <w:rPr>
        <w:rFonts w:ascii="Wingdings" w:hAnsi="Wingdings" w:hint="default"/>
      </w:rPr>
    </w:lvl>
    <w:lvl w:ilvl="3" w:tplc="C4AC6C9C">
      <w:start w:val="1"/>
      <w:numFmt w:val="bullet"/>
      <w:lvlText w:val=""/>
      <w:lvlJc w:val="left"/>
      <w:pPr>
        <w:ind w:left="2880" w:hanging="360"/>
      </w:pPr>
      <w:rPr>
        <w:rFonts w:ascii="Symbol" w:hAnsi="Symbol" w:hint="default"/>
      </w:rPr>
    </w:lvl>
    <w:lvl w:ilvl="4" w:tplc="F8162FCC">
      <w:start w:val="1"/>
      <w:numFmt w:val="bullet"/>
      <w:lvlText w:val="o"/>
      <w:lvlJc w:val="left"/>
      <w:pPr>
        <w:ind w:left="3600" w:hanging="360"/>
      </w:pPr>
      <w:rPr>
        <w:rFonts w:ascii="Courier New" w:hAnsi="Courier New" w:hint="default"/>
      </w:rPr>
    </w:lvl>
    <w:lvl w:ilvl="5" w:tplc="02D64AAE">
      <w:start w:val="1"/>
      <w:numFmt w:val="bullet"/>
      <w:lvlText w:val=""/>
      <w:lvlJc w:val="left"/>
      <w:pPr>
        <w:ind w:left="4320" w:hanging="360"/>
      </w:pPr>
      <w:rPr>
        <w:rFonts w:ascii="Wingdings" w:hAnsi="Wingdings" w:hint="default"/>
      </w:rPr>
    </w:lvl>
    <w:lvl w:ilvl="6" w:tplc="7630AD08">
      <w:start w:val="1"/>
      <w:numFmt w:val="bullet"/>
      <w:lvlText w:val=""/>
      <w:lvlJc w:val="left"/>
      <w:pPr>
        <w:ind w:left="5040" w:hanging="360"/>
      </w:pPr>
      <w:rPr>
        <w:rFonts w:ascii="Symbol" w:hAnsi="Symbol" w:hint="default"/>
      </w:rPr>
    </w:lvl>
    <w:lvl w:ilvl="7" w:tplc="ACAE09A2">
      <w:start w:val="1"/>
      <w:numFmt w:val="bullet"/>
      <w:lvlText w:val="o"/>
      <w:lvlJc w:val="left"/>
      <w:pPr>
        <w:ind w:left="5760" w:hanging="360"/>
      </w:pPr>
      <w:rPr>
        <w:rFonts w:ascii="Courier New" w:hAnsi="Courier New" w:hint="default"/>
      </w:rPr>
    </w:lvl>
    <w:lvl w:ilvl="8" w:tplc="F87C343E">
      <w:start w:val="1"/>
      <w:numFmt w:val="bullet"/>
      <w:lvlText w:val=""/>
      <w:lvlJc w:val="left"/>
      <w:pPr>
        <w:ind w:left="6480" w:hanging="360"/>
      </w:pPr>
      <w:rPr>
        <w:rFonts w:ascii="Wingdings" w:hAnsi="Wingdings" w:hint="default"/>
      </w:rPr>
    </w:lvl>
  </w:abstractNum>
  <w:abstractNum w:abstractNumId="1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E51DC"/>
    <w:multiLevelType w:val="hybridMultilevel"/>
    <w:tmpl w:val="1ABCE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5"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275021736">
    <w:abstractNumId w:val="19"/>
  </w:num>
  <w:num w:numId="2" w16cid:durableId="1389766048">
    <w:abstractNumId w:val="5"/>
  </w:num>
  <w:num w:numId="3" w16cid:durableId="1248230336">
    <w:abstractNumId w:val="24"/>
  </w:num>
  <w:num w:numId="4" w16cid:durableId="2032141293">
    <w:abstractNumId w:val="12"/>
  </w:num>
  <w:num w:numId="5" w16cid:durableId="626014752">
    <w:abstractNumId w:val="26"/>
  </w:num>
  <w:num w:numId="6" w16cid:durableId="369494541">
    <w:abstractNumId w:val="15"/>
  </w:num>
  <w:num w:numId="7" w16cid:durableId="1659990209">
    <w:abstractNumId w:val="16"/>
  </w:num>
  <w:num w:numId="8" w16cid:durableId="1858494875">
    <w:abstractNumId w:val="25"/>
  </w:num>
  <w:num w:numId="9" w16cid:durableId="1648779791">
    <w:abstractNumId w:val="9"/>
  </w:num>
  <w:num w:numId="10" w16cid:durableId="1021783138">
    <w:abstractNumId w:val="9"/>
    <w:lvlOverride w:ilvl="0">
      <w:startOverride w:val="1"/>
    </w:lvlOverride>
  </w:num>
  <w:num w:numId="11" w16cid:durableId="1543320296">
    <w:abstractNumId w:val="17"/>
  </w:num>
  <w:num w:numId="12" w16cid:durableId="608900054">
    <w:abstractNumId w:val="3"/>
  </w:num>
  <w:num w:numId="13" w16cid:durableId="969286684">
    <w:abstractNumId w:val="21"/>
  </w:num>
  <w:num w:numId="14" w16cid:durableId="322045478">
    <w:abstractNumId w:val="10"/>
  </w:num>
  <w:num w:numId="15" w16cid:durableId="1547449988">
    <w:abstractNumId w:val="4"/>
  </w:num>
  <w:num w:numId="16" w16cid:durableId="1483624313">
    <w:abstractNumId w:val="0"/>
  </w:num>
  <w:num w:numId="17" w16cid:durableId="58406449">
    <w:abstractNumId w:val="23"/>
  </w:num>
  <w:num w:numId="18" w16cid:durableId="1756128964">
    <w:abstractNumId w:val="18"/>
  </w:num>
  <w:num w:numId="19" w16cid:durableId="357125709">
    <w:abstractNumId w:val="20"/>
  </w:num>
  <w:num w:numId="20" w16cid:durableId="575165564">
    <w:abstractNumId w:val="1"/>
  </w:num>
  <w:num w:numId="21" w16cid:durableId="1283654191">
    <w:abstractNumId w:val="14"/>
  </w:num>
  <w:num w:numId="22" w16cid:durableId="252394545">
    <w:abstractNumId w:val="2"/>
  </w:num>
  <w:num w:numId="23" w16cid:durableId="2063938908">
    <w:abstractNumId w:val="6"/>
  </w:num>
  <w:num w:numId="24" w16cid:durableId="9457027">
    <w:abstractNumId w:val="22"/>
  </w:num>
  <w:num w:numId="25" w16cid:durableId="960305351">
    <w:abstractNumId w:val="11"/>
  </w:num>
  <w:num w:numId="26" w16cid:durableId="480120209">
    <w:abstractNumId w:val="13"/>
  </w:num>
  <w:num w:numId="27" w16cid:durableId="1344237571">
    <w:abstractNumId w:val="7"/>
  </w:num>
  <w:num w:numId="28" w16cid:durableId="205064008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76F"/>
    <w:rsid w:val="00014021"/>
    <w:rsid w:val="00014856"/>
    <w:rsid w:val="00014D0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26E73"/>
    <w:rsid w:val="000304F7"/>
    <w:rsid w:val="000312EB"/>
    <w:rsid w:val="0003487E"/>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8C0"/>
    <w:rsid w:val="0005692B"/>
    <w:rsid w:val="00056A45"/>
    <w:rsid w:val="00057A9D"/>
    <w:rsid w:val="00060145"/>
    <w:rsid w:val="00060605"/>
    <w:rsid w:val="0006160A"/>
    <w:rsid w:val="0006342C"/>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1F1E"/>
    <w:rsid w:val="000828BD"/>
    <w:rsid w:val="00083DEF"/>
    <w:rsid w:val="000841DD"/>
    <w:rsid w:val="000842DC"/>
    <w:rsid w:val="000845E9"/>
    <w:rsid w:val="00085150"/>
    <w:rsid w:val="00086021"/>
    <w:rsid w:val="00090FF5"/>
    <w:rsid w:val="000911EB"/>
    <w:rsid w:val="000927D6"/>
    <w:rsid w:val="00092CEC"/>
    <w:rsid w:val="000940AC"/>
    <w:rsid w:val="00095704"/>
    <w:rsid w:val="000957CA"/>
    <w:rsid w:val="000958EF"/>
    <w:rsid w:val="00095C27"/>
    <w:rsid w:val="00096193"/>
    <w:rsid w:val="0009657F"/>
    <w:rsid w:val="00097269"/>
    <w:rsid w:val="000A0728"/>
    <w:rsid w:val="000A135D"/>
    <w:rsid w:val="000A13CF"/>
    <w:rsid w:val="000A15E5"/>
    <w:rsid w:val="000A23D5"/>
    <w:rsid w:val="000A24B5"/>
    <w:rsid w:val="000A6184"/>
    <w:rsid w:val="000B3720"/>
    <w:rsid w:val="000B410E"/>
    <w:rsid w:val="000B579E"/>
    <w:rsid w:val="000B754B"/>
    <w:rsid w:val="000B7B87"/>
    <w:rsid w:val="000C0257"/>
    <w:rsid w:val="000C07BF"/>
    <w:rsid w:val="000C12B5"/>
    <w:rsid w:val="000C20CB"/>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75B"/>
    <w:rsid w:val="000D5D90"/>
    <w:rsid w:val="000D6234"/>
    <w:rsid w:val="000D7550"/>
    <w:rsid w:val="000E0268"/>
    <w:rsid w:val="000E06C5"/>
    <w:rsid w:val="000E11A7"/>
    <w:rsid w:val="000E15E3"/>
    <w:rsid w:val="000E24C9"/>
    <w:rsid w:val="000E27E3"/>
    <w:rsid w:val="000E28F7"/>
    <w:rsid w:val="000E3581"/>
    <w:rsid w:val="000E4C92"/>
    <w:rsid w:val="000E5C10"/>
    <w:rsid w:val="000E5E4F"/>
    <w:rsid w:val="000F262F"/>
    <w:rsid w:val="000F367F"/>
    <w:rsid w:val="000F4A38"/>
    <w:rsid w:val="000F4EE4"/>
    <w:rsid w:val="000F5FA4"/>
    <w:rsid w:val="000F6524"/>
    <w:rsid w:val="000F7336"/>
    <w:rsid w:val="000F75DF"/>
    <w:rsid w:val="00102EE4"/>
    <w:rsid w:val="00103844"/>
    <w:rsid w:val="00103DAD"/>
    <w:rsid w:val="001055EC"/>
    <w:rsid w:val="0010608D"/>
    <w:rsid w:val="001119EC"/>
    <w:rsid w:val="00112B69"/>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46A6B"/>
    <w:rsid w:val="0015088B"/>
    <w:rsid w:val="00150C95"/>
    <w:rsid w:val="00151DA5"/>
    <w:rsid w:val="00152404"/>
    <w:rsid w:val="00153031"/>
    <w:rsid w:val="00154E93"/>
    <w:rsid w:val="00156525"/>
    <w:rsid w:val="00157041"/>
    <w:rsid w:val="001574E9"/>
    <w:rsid w:val="00157915"/>
    <w:rsid w:val="00162328"/>
    <w:rsid w:val="00162A07"/>
    <w:rsid w:val="00163AB9"/>
    <w:rsid w:val="0016542C"/>
    <w:rsid w:val="00165B21"/>
    <w:rsid w:val="00165CB8"/>
    <w:rsid w:val="00166B79"/>
    <w:rsid w:val="00172544"/>
    <w:rsid w:val="00173DFD"/>
    <w:rsid w:val="00173EB8"/>
    <w:rsid w:val="001741AA"/>
    <w:rsid w:val="00174A40"/>
    <w:rsid w:val="0017518D"/>
    <w:rsid w:val="00177AFC"/>
    <w:rsid w:val="001836D1"/>
    <w:rsid w:val="001844AC"/>
    <w:rsid w:val="00184703"/>
    <w:rsid w:val="00184B63"/>
    <w:rsid w:val="00190000"/>
    <w:rsid w:val="00191B7D"/>
    <w:rsid w:val="00194779"/>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F0F"/>
    <w:rsid w:val="001B2C38"/>
    <w:rsid w:val="001B367E"/>
    <w:rsid w:val="001B3CD7"/>
    <w:rsid w:val="001B606B"/>
    <w:rsid w:val="001B62F5"/>
    <w:rsid w:val="001B6BFC"/>
    <w:rsid w:val="001B75FA"/>
    <w:rsid w:val="001B7F42"/>
    <w:rsid w:val="001C06C8"/>
    <w:rsid w:val="001C0A62"/>
    <w:rsid w:val="001C14FD"/>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566"/>
    <w:rsid w:val="001E5EB2"/>
    <w:rsid w:val="001E63FF"/>
    <w:rsid w:val="001E66AD"/>
    <w:rsid w:val="001E73FC"/>
    <w:rsid w:val="001E7997"/>
    <w:rsid w:val="001E7B6B"/>
    <w:rsid w:val="001F03E9"/>
    <w:rsid w:val="001F0F23"/>
    <w:rsid w:val="001F1970"/>
    <w:rsid w:val="001F2537"/>
    <w:rsid w:val="001F5D3F"/>
    <w:rsid w:val="001F5D71"/>
    <w:rsid w:val="001F6E5B"/>
    <w:rsid w:val="001F73D2"/>
    <w:rsid w:val="001F7BE7"/>
    <w:rsid w:val="00200A96"/>
    <w:rsid w:val="00201705"/>
    <w:rsid w:val="00201BD1"/>
    <w:rsid w:val="002029AA"/>
    <w:rsid w:val="00202F7E"/>
    <w:rsid w:val="00203D51"/>
    <w:rsid w:val="0020429E"/>
    <w:rsid w:val="002059A4"/>
    <w:rsid w:val="002059D6"/>
    <w:rsid w:val="0020678A"/>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5FB5"/>
    <w:rsid w:val="002360A9"/>
    <w:rsid w:val="00241192"/>
    <w:rsid w:val="00241A84"/>
    <w:rsid w:val="002422E7"/>
    <w:rsid w:val="00242E6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76A5F"/>
    <w:rsid w:val="00280A05"/>
    <w:rsid w:val="002811E4"/>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BB"/>
    <w:rsid w:val="002943E4"/>
    <w:rsid w:val="002947AC"/>
    <w:rsid w:val="002A2BB9"/>
    <w:rsid w:val="002A46A6"/>
    <w:rsid w:val="002A4F02"/>
    <w:rsid w:val="002A4F79"/>
    <w:rsid w:val="002A57CF"/>
    <w:rsid w:val="002B026B"/>
    <w:rsid w:val="002B05E8"/>
    <w:rsid w:val="002B0AB1"/>
    <w:rsid w:val="002B2D83"/>
    <w:rsid w:val="002B412D"/>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731"/>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D90"/>
    <w:rsid w:val="002E0FF1"/>
    <w:rsid w:val="002E129C"/>
    <w:rsid w:val="002E14E3"/>
    <w:rsid w:val="002E21AB"/>
    <w:rsid w:val="002E2869"/>
    <w:rsid w:val="002E2BE0"/>
    <w:rsid w:val="002E3B0C"/>
    <w:rsid w:val="002E46D9"/>
    <w:rsid w:val="002E4EFE"/>
    <w:rsid w:val="002E5063"/>
    <w:rsid w:val="002E52F0"/>
    <w:rsid w:val="002E60A0"/>
    <w:rsid w:val="002E6DA4"/>
    <w:rsid w:val="002F08A8"/>
    <w:rsid w:val="002F12CE"/>
    <w:rsid w:val="002F1663"/>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3141"/>
    <w:rsid w:val="003236CD"/>
    <w:rsid w:val="0032370A"/>
    <w:rsid w:val="003239B4"/>
    <w:rsid w:val="00324349"/>
    <w:rsid w:val="00324788"/>
    <w:rsid w:val="003279A9"/>
    <w:rsid w:val="00331143"/>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2892"/>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0D77"/>
    <w:rsid w:val="0036112A"/>
    <w:rsid w:val="00361CCD"/>
    <w:rsid w:val="00361E1D"/>
    <w:rsid w:val="0036238F"/>
    <w:rsid w:val="00362CF8"/>
    <w:rsid w:val="00363138"/>
    <w:rsid w:val="00364BB9"/>
    <w:rsid w:val="00365B17"/>
    <w:rsid w:val="00366345"/>
    <w:rsid w:val="003663DD"/>
    <w:rsid w:val="003705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B6A"/>
    <w:rsid w:val="00391D03"/>
    <w:rsid w:val="003937E3"/>
    <w:rsid w:val="00393E45"/>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26FB"/>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5D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E7D0C"/>
    <w:rsid w:val="003F01EF"/>
    <w:rsid w:val="003F0AC6"/>
    <w:rsid w:val="003F2472"/>
    <w:rsid w:val="003F2880"/>
    <w:rsid w:val="003F32CA"/>
    <w:rsid w:val="003F3333"/>
    <w:rsid w:val="003F37E8"/>
    <w:rsid w:val="003F3EED"/>
    <w:rsid w:val="003F4F0F"/>
    <w:rsid w:val="003F5523"/>
    <w:rsid w:val="003F5DD1"/>
    <w:rsid w:val="003F6BF0"/>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569"/>
    <w:rsid w:val="00426AFA"/>
    <w:rsid w:val="00426B4D"/>
    <w:rsid w:val="00427CE6"/>
    <w:rsid w:val="004312A4"/>
    <w:rsid w:val="00433246"/>
    <w:rsid w:val="004334A0"/>
    <w:rsid w:val="004335EB"/>
    <w:rsid w:val="00433782"/>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47F62"/>
    <w:rsid w:val="004503F2"/>
    <w:rsid w:val="004508A8"/>
    <w:rsid w:val="00451734"/>
    <w:rsid w:val="00451BE0"/>
    <w:rsid w:val="004524D9"/>
    <w:rsid w:val="00452A59"/>
    <w:rsid w:val="00452EE0"/>
    <w:rsid w:val="00454FA0"/>
    <w:rsid w:val="004559FA"/>
    <w:rsid w:val="004570C7"/>
    <w:rsid w:val="004573FC"/>
    <w:rsid w:val="00457F30"/>
    <w:rsid w:val="00462E77"/>
    <w:rsid w:val="00463910"/>
    <w:rsid w:val="00463933"/>
    <w:rsid w:val="00465394"/>
    <w:rsid w:val="004653B9"/>
    <w:rsid w:val="00465618"/>
    <w:rsid w:val="00466BA9"/>
    <w:rsid w:val="00466BCF"/>
    <w:rsid w:val="0047066F"/>
    <w:rsid w:val="00470CB8"/>
    <w:rsid w:val="00473550"/>
    <w:rsid w:val="00473E00"/>
    <w:rsid w:val="00475446"/>
    <w:rsid w:val="004756BB"/>
    <w:rsid w:val="004761A0"/>
    <w:rsid w:val="00477032"/>
    <w:rsid w:val="00477489"/>
    <w:rsid w:val="004800B4"/>
    <w:rsid w:val="00483A71"/>
    <w:rsid w:val="00484445"/>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998"/>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A11"/>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2DB"/>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4A8"/>
    <w:rsid w:val="005829FA"/>
    <w:rsid w:val="00582F00"/>
    <w:rsid w:val="00583E04"/>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0BC1"/>
    <w:rsid w:val="005B19C3"/>
    <w:rsid w:val="005B1A10"/>
    <w:rsid w:val="005B2BD5"/>
    <w:rsid w:val="005B2C08"/>
    <w:rsid w:val="005B5410"/>
    <w:rsid w:val="005C0549"/>
    <w:rsid w:val="005C0942"/>
    <w:rsid w:val="005C094F"/>
    <w:rsid w:val="005C0A7F"/>
    <w:rsid w:val="005C35EA"/>
    <w:rsid w:val="005C3F24"/>
    <w:rsid w:val="005C507E"/>
    <w:rsid w:val="005C50A6"/>
    <w:rsid w:val="005C59E8"/>
    <w:rsid w:val="005C5A4D"/>
    <w:rsid w:val="005C606E"/>
    <w:rsid w:val="005C728C"/>
    <w:rsid w:val="005C76F2"/>
    <w:rsid w:val="005C79D5"/>
    <w:rsid w:val="005D0771"/>
    <w:rsid w:val="005D4509"/>
    <w:rsid w:val="005D468D"/>
    <w:rsid w:val="005D4AD2"/>
    <w:rsid w:val="005D6571"/>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0957"/>
    <w:rsid w:val="00601063"/>
    <w:rsid w:val="00602456"/>
    <w:rsid w:val="006029F8"/>
    <w:rsid w:val="00603F5A"/>
    <w:rsid w:val="0060687A"/>
    <w:rsid w:val="00612641"/>
    <w:rsid w:val="00613038"/>
    <w:rsid w:val="00613A78"/>
    <w:rsid w:val="00613C9E"/>
    <w:rsid w:val="00613CC9"/>
    <w:rsid w:val="00614102"/>
    <w:rsid w:val="00614AD8"/>
    <w:rsid w:val="006152F1"/>
    <w:rsid w:val="006161AD"/>
    <w:rsid w:val="00617D61"/>
    <w:rsid w:val="00620035"/>
    <w:rsid w:val="006212B4"/>
    <w:rsid w:val="00621A32"/>
    <w:rsid w:val="00622822"/>
    <w:rsid w:val="00623096"/>
    <w:rsid w:val="00623423"/>
    <w:rsid w:val="00624312"/>
    <w:rsid w:val="006251FF"/>
    <w:rsid w:val="00625ACC"/>
    <w:rsid w:val="00626056"/>
    <w:rsid w:val="006271F9"/>
    <w:rsid w:val="00631020"/>
    <w:rsid w:val="0063212D"/>
    <w:rsid w:val="006322B7"/>
    <w:rsid w:val="006323F6"/>
    <w:rsid w:val="00632DAA"/>
    <w:rsid w:val="0063355F"/>
    <w:rsid w:val="00633A2D"/>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4171"/>
    <w:rsid w:val="006644B8"/>
    <w:rsid w:val="006651F5"/>
    <w:rsid w:val="00665D23"/>
    <w:rsid w:val="00665DD2"/>
    <w:rsid w:val="00666752"/>
    <w:rsid w:val="0066704A"/>
    <w:rsid w:val="00667B6B"/>
    <w:rsid w:val="00667E17"/>
    <w:rsid w:val="0067095D"/>
    <w:rsid w:val="006723E3"/>
    <w:rsid w:val="006743AA"/>
    <w:rsid w:val="0067477D"/>
    <w:rsid w:val="00674D2A"/>
    <w:rsid w:val="006760DE"/>
    <w:rsid w:val="0067663A"/>
    <w:rsid w:val="00676C77"/>
    <w:rsid w:val="00676C8B"/>
    <w:rsid w:val="00677B04"/>
    <w:rsid w:val="0068334E"/>
    <w:rsid w:val="006834F1"/>
    <w:rsid w:val="00685434"/>
    <w:rsid w:val="006868E5"/>
    <w:rsid w:val="00687E2C"/>
    <w:rsid w:val="0069060F"/>
    <w:rsid w:val="00691DBA"/>
    <w:rsid w:val="006921FA"/>
    <w:rsid w:val="00693A0F"/>
    <w:rsid w:val="00694EB6"/>
    <w:rsid w:val="00695A7E"/>
    <w:rsid w:val="00696253"/>
    <w:rsid w:val="006962A7"/>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6CE3"/>
    <w:rsid w:val="006C784F"/>
    <w:rsid w:val="006D013A"/>
    <w:rsid w:val="006D17F6"/>
    <w:rsid w:val="006D1F47"/>
    <w:rsid w:val="006D2B1C"/>
    <w:rsid w:val="006D46C1"/>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033D"/>
    <w:rsid w:val="00740EC4"/>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0214"/>
    <w:rsid w:val="00761543"/>
    <w:rsid w:val="00762CA3"/>
    <w:rsid w:val="00762F76"/>
    <w:rsid w:val="00763981"/>
    <w:rsid w:val="007651A1"/>
    <w:rsid w:val="007651E6"/>
    <w:rsid w:val="00765B14"/>
    <w:rsid w:val="00766BD7"/>
    <w:rsid w:val="007719B5"/>
    <w:rsid w:val="00772007"/>
    <w:rsid w:val="007738E4"/>
    <w:rsid w:val="00774F08"/>
    <w:rsid w:val="0077525C"/>
    <w:rsid w:val="00777341"/>
    <w:rsid w:val="0078036D"/>
    <w:rsid w:val="00781CAB"/>
    <w:rsid w:val="00781E83"/>
    <w:rsid w:val="007829CC"/>
    <w:rsid w:val="00786026"/>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49A7"/>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312"/>
    <w:rsid w:val="007F09C9"/>
    <w:rsid w:val="007F229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E4B"/>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3160"/>
    <w:rsid w:val="00864579"/>
    <w:rsid w:val="00864C56"/>
    <w:rsid w:val="008659C6"/>
    <w:rsid w:val="008670DB"/>
    <w:rsid w:val="0086785A"/>
    <w:rsid w:val="00870490"/>
    <w:rsid w:val="00870717"/>
    <w:rsid w:val="0087084F"/>
    <w:rsid w:val="00874402"/>
    <w:rsid w:val="0087594A"/>
    <w:rsid w:val="00875FC0"/>
    <w:rsid w:val="0087648E"/>
    <w:rsid w:val="00876755"/>
    <w:rsid w:val="0088192A"/>
    <w:rsid w:val="008829D3"/>
    <w:rsid w:val="00883A5E"/>
    <w:rsid w:val="00883AAA"/>
    <w:rsid w:val="0088400C"/>
    <w:rsid w:val="00884261"/>
    <w:rsid w:val="008844A5"/>
    <w:rsid w:val="00884CF2"/>
    <w:rsid w:val="008854AF"/>
    <w:rsid w:val="00885995"/>
    <w:rsid w:val="00885DBB"/>
    <w:rsid w:val="0088625C"/>
    <w:rsid w:val="00890B69"/>
    <w:rsid w:val="008914D2"/>
    <w:rsid w:val="008914EF"/>
    <w:rsid w:val="00891BA8"/>
    <w:rsid w:val="00893482"/>
    <w:rsid w:val="00893C86"/>
    <w:rsid w:val="00894701"/>
    <w:rsid w:val="00896B60"/>
    <w:rsid w:val="008A021D"/>
    <w:rsid w:val="008A05AE"/>
    <w:rsid w:val="008A0659"/>
    <w:rsid w:val="008A475C"/>
    <w:rsid w:val="008A5B8B"/>
    <w:rsid w:val="008A6671"/>
    <w:rsid w:val="008A6918"/>
    <w:rsid w:val="008A69D6"/>
    <w:rsid w:val="008A79C6"/>
    <w:rsid w:val="008B0296"/>
    <w:rsid w:val="008B13BC"/>
    <w:rsid w:val="008B17BA"/>
    <w:rsid w:val="008B191E"/>
    <w:rsid w:val="008B24E6"/>
    <w:rsid w:val="008B2AB5"/>
    <w:rsid w:val="008B40BF"/>
    <w:rsid w:val="008B49DB"/>
    <w:rsid w:val="008B75B2"/>
    <w:rsid w:val="008B7BD7"/>
    <w:rsid w:val="008C17AB"/>
    <w:rsid w:val="008C1ED7"/>
    <w:rsid w:val="008C2D42"/>
    <w:rsid w:val="008C313F"/>
    <w:rsid w:val="008C4004"/>
    <w:rsid w:val="008C4035"/>
    <w:rsid w:val="008C4166"/>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4FC6"/>
    <w:rsid w:val="009170A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6B7F"/>
    <w:rsid w:val="00947FE0"/>
    <w:rsid w:val="00950D76"/>
    <w:rsid w:val="00951168"/>
    <w:rsid w:val="009514B1"/>
    <w:rsid w:val="00951A2E"/>
    <w:rsid w:val="00951CF5"/>
    <w:rsid w:val="009521DA"/>
    <w:rsid w:val="0095224D"/>
    <w:rsid w:val="00954C09"/>
    <w:rsid w:val="00956669"/>
    <w:rsid w:val="00956738"/>
    <w:rsid w:val="00957F07"/>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1EFD"/>
    <w:rsid w:val="009B2264"/>
    <w:rsid w:val="009B34AD"/>
    <w:rsid w:val="009B35BD"/>
    <w:rsid w:val="009B4B10"/>
    <w:rsid w:val="009B5479"/>
    <w:rsid w:val="009B6B89"/>
    <w:rsid w:val="009B7E5A"/>
    <w:rsid w:val="009C15A3"/>
    <w:rsid w:val="009C1A7B"/>
    <w:rsid w:val="009C1EEC"/>
    <w:rsid w:val="009C407A"/>
    <w:rsid w:val="009C4798"/>
    <w:rsid w:val="009C4B7F"/>
    <w:rsid w:val="009C4FC5"/>
    <w:rsid w:val="009C545B"/>
    <w:rsid w:val="009C60FB"/>
    <w:rsid w:val="009C7EBD"/>
    <w:rsid w:val="009D04B4"/>
    <w:rsid w:val="009D1D64"/>
    <w:rsid w:val="009D21EC"/>
    <w:rsid w:val="009D3D2A"/>
    <w:rsid w:val="009D566B"/>
    <w:rsid w:val="009D662E"/>
    <w:rsid w:val="009D6790"/>
    <w:rsid w:val="009D75EC"/>
    <w:rsid w:val="009D765D"/>
    <w:rsid w:val="009E043C"/>
    <w:rsid w:val="009E100C"/>
    <w:rsid w:val="009E1950"/>
    <w:rsid w:val="009E1A44"/>
    <w:rsid w:val="009E2277"/>
    <w:rsid w:val="009E37BB"/>
    <w:rsid w:val="009E3A73"/>
    <w:rsid w:val="009E4683"/>
    <w:rsid w:val="009E5744"/>
    <w:rsid w:val="009E5DBD"/>
    <w:rsid w:val="009E6B2E"/>
    <w:rsid w:val="009E6F9C"/>
    <w:rsid w:val="009E7037"/>
    <w:rsid w:val="009E7E7C"/>
    <w:rsid w:val="009F1A20"/>
    <w:rsid w:val="009F30AF"/>
    <w:rsid w:val="009F3282"/>
    <w:rsid w:val="009F4D54"/>
    <w:rsid w:val="009F5759"/>
    <w:rsid w:val="009F6838"/>
    <w:rsid w:val="009F7339"/>
    <w:rsid w:val="009F7A35"/>
    <w:rsid w:val="00A006FE"/>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22F"/>
    <w:rsid w:val="00A257E5"/>
    <w:rsid w:val="00A269C6"/>
    <w:rsid w:val="00A27DFE"/>
    <w:rsid w:val="00A30C86"/>
    <w:rsid w:val="00A323A7"/>
    <w:rsid w:val="00A32803"/>
    <w:rsid w:val="00A32B4D"/>
    <w:rsid w:val="00A32D03"/>
    <w:rsid w:val="00A331BE"/>
    <w:rsid w:val="00A36E39"/>
    <w:rsid w:val="00A37BE9"/>
    <w:rsid w:val="00A4024C"/>
    <w:rsid w:val="00A4099A"/>
    <w:rsid w:val="00A40B5F"/>
    <w:rsid w:val="00A416A9"/>
    <w:rsid w:val="00A43E3D"/>
    <w:rsid w:val="00A4404B"/>
    <w:rsid w:val="00A4476D"/>
    <w:rsid w:val="00A45223"/>
    <w:rsid w:val="00A457BC"/>
    <w:rsid w:val="00A5011C"/>
    <w:rsid w:val="00A51662"/>
    <w:rsid w:val="00A51DF7"/>
    <w:rsid w:val="00A522CB"/>
    <w:rsid w:val="00A52849"/>
    <w:rsid w:val="00A52B6E"/>
    <w:rsid w:val="00A5419C"/>
    <w:rsid w:val="00A542BB"/>
    <w:rsid w:val="00A55BEB"/>
    <w:rsid w:val="00A55E1B"/>
    <w:rsid w:val="00A56D12"/>
    <w:rsid w:val="00A56F73"/>
    <w:rsid w:val="00A60494"/>
    <w:rsid w:val="00A60DA6"/>
    <w:rsid w:val="00A645C0"/>
    <w:rsid w:val="00A64CBD"/>
    <w:rsid w:val="00A67EFE"/>
    <w:rsid w:val="00A7006E"/>
    <w:rsid w:val="00A70A70"/>
    <w:rsid w:val="00A71958"/>
    <w:rsid w:val="00A73195"/>
    <w:rsid w:val="00A7474D"/>
    <w:rsid w:val="00A74773"/>
    <w:rsid w:val="00A760A1"/>
    <w:rsid w:val="00A776A1"/>
    <w:rsid w:val="00A777ED"/>
    <w:rsid w:val="00A80399"/>
    <w:rsid w:val="00A81F28"/>
    <w:rsid w:val="00A826DF"/>
    <w:rsid w:val="00A84567"/>
    <w:rsid w:val="00A864EC"/>
    <w:rsid w:val="00A8659F"/>
    <w:rsid w:val="00A86BF8"/>
    <w:rsid w:val="00A877C3"/>
    <w:rsid w:val="00A87EAC"/>
    <w:rsid w:val="00A90617"/>
    <w:rsid w:val="00A911FD"/>
    <w:rsid w:val="00A92103"/>
    <w:rsid w:val="00A9218D"/>
    <w:rsid w:val="00A931AF"/>
    <w:rsid w:val="00A9325B"/>
    <w:rsid w:val="00A951B5"/>
    <w:rsid w:val="00A960AF"/>
    <w:rsid w:val="00A9678F"/>
    <w:rsid w:val="00A97183"/>
    <w:rsid w:val="00A97AF8"/>
    <w:rsid w:val="00A97DC2"/>
    <w:rsid w:val="00AA0588"/>
    <w:rsid w:val="00AA14D0"/>
    <w:rsid w:val="00AA3609"/>
    <w:rsid w:val="00AA4ACE"/>
    <w:rsid w:val="00AA4C2C"/>
    <w:rsid w:val="00AA569F"/>
    <w:rsid w:val="00AA6272"/>
    <w:rsid w:val="00AA69EE"/>
    <w:rsid w:val="00AB0379"/>
    <w:rsid w:val="00AB09A0"/>
    <w:rsid w:val="00AB1DDA"/>
    <w:rsid w:val="00AB33BA"/>
    <w:rsid w:val="00AB3927"/>
    <w:rsid w:val="00AB4B19"/>
    <w:rsid w:val="00AB50D8"/>
    <w:rsid w:val="00AB5C21"/>
    <w:rsid w:val="00AB5C4D"/>
    <w:rsid w:val="00AB5E39"/>
    <w:rsid w:val="00AB60AC"/>
    <w:rsid w:val="00AB786C"/>
    <w:rsid w:val="00AC007B"/>
    <w:rsid w:val="00AC00CE"/>
    <w:rsid w:val="00AC1904"/>
    <w:rsid w:val="00AC2C9D"/>
    <w:rsid w:val="00AC3C84"/>
    <w:rsid w:val="00AC4409"/>
    <w:rsid w:val="00AC52DF"/>
    <w:rsid w:val="00AD03B9"/>
    <w:rsid w:val="00AD10F4"/>
    <w:rsid w:val="00AD253A"/>
    <w:rsid w:val="00AD32EC"/>
    <w:rsid w:val="00AD35CE"/>
    <w:rsid w:val="00AD3CC6"/>
    <w:rsid w:val="00AD49FA"/>
    <w:rsid w:val="00AD7F50"/>
    <w:rsid w:val="00AE30FC"/>
    <w:rsid w:val="00AE6093"/>
    <w:rsid w:val="00AE61BD"/>
    <w:rsid w:val="00AE6371"/>
    <w:rsid w:val="00AE6827"/>
    <w:rsid w:val="00AE77B4"/>
    <w:rsid w:val="00AF262B"/>
    <w:rsid w:val="00AF2CBD"/>
    <w:rsid w:val="00AF3585"/>
    <w:rsid w:val="00AF560B"/>
    <w:rsid w:val="00AF58B8"/>
    <w:rsid w:val="00AF7DF8"/>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08D8"/>
    <w:rsid w:val="00B31760"/>
    <w:rsid w:val="00B33345"/>
    <w:rsid w:val="00B3387B"/>
    <w:rsid w:val="00B339F5"/>
    <w:rsid w:val="00B34458"/>
    <w:rsid w:val="00B35133"/>
    <w:rsid w:val="00B35ED8"/>
    <w:rsid w:val="00B37590"/>
    <w:rsid w:val="00B375C7"/>
    <w:rsid w:val="00B37F97"/>
    <w:rsid w:val="00B40134"/>
    <w:rsid w:val="00B41C41"/>
    <w:rsid w:val="00B41FE2"/>
    <w:rsid w:val="00B42D7F"/>
    <w:rsid w:val="00B43C32"/>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761A6"/>
    <w:rsid w:val="00B8153C"/>
    <w:rsid w:val="00B8160A"/>
    <w:rsid w:val="00B82534"/>
    <w:rsid w:val="00B83FDC"/>
    <w:rsid w:val="00B8519A"/>
    <w:rsid w:val="00B85A9F"/>
    <w:rsid w:val="00B86BD0"/>
    <w:rsid w:val="00B9127D"/>
    <w:rsid w:val="00B9192F"/>
    <w:rsid w:val="00B92830"/>
    <w:rsid w:val="00B92864"/>
    <w:rsid w:val="00B93DA9"/>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D87"/>
    <w:rsid w:val="00BB54A2"/>
    <w:rsid w:val="00BB63BC"/>
    <w:rsid w:val="00BB6CCF"/>
    <w:rsid w:val="00BB7189"/>
    <w:rsid w:val="00BC03E7"/>
    <w:rsid w:val="00BC0AC6"/>
    <w:rsid w:val="00BC0BF9"/>
    <w:rsid w:val="00BC0CD5"/>
    <w:rsid w:val="00BC18D1"/>
    <w:rsid w:val="00BC2322"/>
    <w:rsid w:val="00BC2E15"/>
    <w:rsid w:val="00BD0D52"/>
    <w:rsid w:val="00BD3500"/>
    <w:rsid w:val="00BD42BC"/>
    <w:rsid w:val="00BD4742"/>
    <w:rsid w:val="00BD57B9"/>
    <w:rsid w:val="00BD5E61"/>
    <w:rsid w:val="00BD6DBF"/>
    <w:rsid w:val="00BE1A68"/>
    <w:rsid w:val="00BE1F92"/>
    <w:rsid w:val="00BE27BE"/>
    <w:rsid w:val="00BE2C27"/>
    <w:rsid w:val="00BE3A8A"/>
    <w:rsid w:val="00BF00F8"/>
    <w:rsid w:val="00BF2EBF"/>
    <w:rsid w:val="00BF3889"/>
    <w:rsid w:val="00BF421B"/>
    <w:rsid w:val="00BF44F5"/>
    <w:rsid w:val="00BF47A7"/>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ACC"/>
    <w:rsid w:val="00C30B88"/>
    <w:rsid w:val="00C33678"/>
    <w:rsid w:val="00C36215"/>
    <w:rsid w:val="00C37D30"/>
    <w:rsid w:val="00C403B6"/>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3AF4"/>
    <w:rsid w:val="00C651BE"/>
    <w:rsid w:val="00C65A19"/>
    <w:rsid w:val="00C665F5"/>
    <w:rsid w:val="00C67182"/>
    <w:rsid w:val="00C675BA"/>
    <w:rsid w:val="00C6781C"/>
    <w:rsid w:val="00C7046F"/>
    <w:rsid w:val="00C73090"/>
    <w:rsid w:val="00C7317E"/>
    <w:rsid w:val="00C7589C"/>
    <w:rsid w:val="00C7628C"/>
    <w:rsid w:val="00C76363"/>
    <w:rsid w:val="00C76638"/>
    <w:rsid w:val="00C77EE6"/>
    <w:rsid w:val="00C81664"/>
    <w:rsid w:val="00C8324D"/>
    <w:rsid w:val="00C8412D"/>
    <w:rsid w:val="00C8514F"/>
    <w:rsid w:val="00C85708"/>
    <w:rsid w:val="00C85CCB"/>
    <w:rsid w:val="00C86725"/>
    <w:rsid w:val="00C86DDD"/>
    <w:rsid w:val="00C86E39"/>
    <w:rsid w:val="00C90285"/>
    <w:rsid w:val="00C910EB"/>
    <w:rsid w:val="00C92278"/>
    <w:rsid w:val="00C9595C"/>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3140"/>
    <w:rsid w:val="00D139E7"/>
    <w:rsid w:val="00D13CB3"/>
    <w:rsid w:val="00D14014"/>
    <w:rsid w:val="00D1403B"/>
    <w:rsid w:val="00D141CC"/>
    <w:rsid w:val="00D1481A"/>
    <w:rsid w:val="00D15A81"/>
    <w:rsid w:val="00D20462"/>
    <w:rsid w:val="00D20726"/>
    <w:rsid w:val="00D21986"/>
    <w:rsid w:val="00D2237F"/>
    <w:rsid w:val="00D2356A"/>
    <w:rsid w:val="00D2496E"/>
    <w:rsid w:val="00D24B06"/>
    <w:rsid w:val="00D25A72"/>
    <w:rsid w:val="00D25DA2"/>
    <w:rsid w:val="00D26111"/>
    <w:rsid w:val="00D268E3"/>
    <w:rsid w:val="00D26A73"/>
    <w:rsid w:val="00D27E67"/>
    <w:rsid w:val="00D305D7"/>
    <w:rsid w:val="00D30A4E"/>
    <w:rsid w:val="00D32E53"/>
    <w:rsid w:val="00D33038"/>
    <w:rsid w:val="00D33C97"/>
    <w:rsid w:val="00D34629"/>
    <w:rsid w:val="00D350BF"/>
    <w:rsid w:val="00D37043"/>
    <w:rsid w:val="00D410A7"/>
    <w:rsid w:val="00D42E44"/>
    <w:rsid w:val="00D441CE"/>
    <w:rsid w:val="00D45B05"/>
    <w:rsid w:val="00D465A0"/>
    <w:rsid w:val="00D501E4"/>
    <w:rsid w:val="00D511F0"/>
    <w:rsid w:val="00D51E33"/>
    <w:rsid w:val="00D53489"/>
    <w:rsid w:val="00D540FC"/>
    <w:rsid w:val="00D564F5"/>
    <w:rsid w:val="00D617E9"/>
    <w:rsid w:val="00D61C79"/>
    <w:rsid w:val="00D64612"/>
    <w:rsid w:val="00D65A33"/>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9AC"/>
    <w:rsid w:val="00D9124A"/>
    <w:rsid w:val="00D921AF"/>
    <w:rsid w:val="00DA0381"/>
    <w:rsid w:val="00DA426B"/>
    <w:rsid w:val="00DA5376"/>
    <w:rsid w:val="00DA5762"/>
    <w:rsid w:val="00DA5F01"/>
    <w:rsid w:val="00DB081E"/>
    <w:rsid w:val="00DB0EA5"/>
    <w:rsid w:val="00DB2C27"/>
    <w:rsid w:val="00DB366C"/>
    <w:rsid w:val="00DB53B0"/>
    <w:rsid w:val="00DB6411"/>
    <w:rsid w:val="00DB6D90"/>
    <w:rsid w:val="00DB75DA"/>
    <w:rsid w:val="00DC03FC"/>
    <w:rsid w:val="00DC1CD5"/>
    <w:rsid w:val="00DC27D3"/>
    <w:rsid w:val="00DC3683"/>
    <w:rsid w:val="00DC501A"/>
    <w:rsid w:val="00DC5947"/>
    <w:rsid w:val="00DC5F9C"/>
    <w:rsid w:val="00DC72B6"/>
    <w:rsid w:val="00DD0AD0"/>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2C7E"/>
    <w:rsid w:val="00DF3A6A"/>
    <w:rsid w:val="00DF3ADA"/>
    <w:rsid w:val="00DF51D4"/>
    <w:rsid w:val="00DF6327"/>
    <w:rsid w:val="00DF678F"/>
    <w:rsid w:val="00DF749E"/>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27D20"/>
    <w:rsid w:val="00E31AFE"/>
    <w:rsid w:val="00E33458"/>
    <w:rsid w:val="00E3392F"/>
    <w:rsid w:val="00E33BD1"/>
    <w:rsid w:val="00E3410E"/>
    <w:rsid w:val="00E34133"/>
    <w:rsid w:val="00E3425B"/>
    <w:rsid w:val="00E35A15"/>
    <w:rsid w:val="00E36199"/>
    <w:rsid w:val="00E379AD"/>
    <w:rsid w:val="00E40883"/>
    <w:rsid w:val="00E41B91"/>
    <w:rsid w:val="00E465AF"/>
    <w:rsid w:val="00E477E0"/>
    <w:rsid w:val="00E47D9C"/>
    <w:rsid w:val="00E50025"/>
    <w:rsid w:val="00E510CE"/>
    <w:rsid w:val="00E5131D"/>
    <w:rsid w:val="00E51C58"/>
    <w:rsid w:val="00E51E62"/>
    <w:rsid w:val="00E55576"/>
    <w:rsid w:val="00E561EA"/>
    <w:rsid w:val="00E57977"/>
    <w:rsid w:val="00E60445"/>
    <w:rsid w:val="00E60B67"/>
    <w:rsid w:val="00E61423"/>
    <w:rsid w:val="00E626D4"/>
    <w:rsid w:val="00E6277E"/>
    <w:rsid w:val="00E62CE9"/>
    <w:rsid w:val="00E633A0"/>
    <w:rsid w:val="00E64788"/>
    <w:rsid w:val="00E6483E"/>
    <w:rsid w:val="00E66058"/>
    <w:rsid w:val="00E66280"/>
    <w:rsid w:val="00E6724A"/>
    <w:rsid w:val="00E6755C"/>
    <w:rsid w:val="00E67953"/>
    <w:rsid w:val="00E67E87"/>
    <w:rsid w:val="00E70897"/>
    <w:rsid w:val="00E70F30"/>
    <w:rsid w:val="00E71545"/>
    <w:rsid w:val="00E72C6D"/>
    <w:rsid w:val="00E72F3A"/>
    <w:rsid w:val="00E75E1B"/>
    <w:rsid w:val="00E777EA"/>
    <w:rsid w:val="00E77FFB"/>
    <w:rsid w:val="00E8184A"/>
    <w:rsid w:val="00E82CE9"/>
    <w:rsid w:val="00E840C4"/>
    <w:rsid w:val="00E864A4"/>
    <w:rsid w:val="00E8788F"/>
    <w:rsid w:val="00E90A7B"/>
    <w:rsid w:val="00E92C9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8C7"/>
    <w:rsid w:val="00EC0B30"/>
    <w:rsid w:val="00EC0C1B"/>
    <w:rsid w:val="00EC1509"/>
    <w:rsid w:val="00EC1E4A"/>
    <w:rsid w:val="00EC2FCD"/>
    <w:rsid w:val="00EC4BFA"/>
    <w:rsid w:val="00EC56AA"/>
    <w:rsid w:val="00EC5FAA"/>
    <w:rsid w:val="00ED1173"/>
    <w:rsid w:val="00ED1751"/>
    <w:rsid w:val="00ED27EF"/>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EBA"/>
    <w:rsid w:val="00F01F5E"/>
    <w:rsid w:val="00F02CF3"/>
    <w:rsid w:val="00F03A3C"/>
    <w:rsid w:val="00F04F5B"/>
    <w:rsid w:val="00F050CF"/>
    <w:rsid w:val="00F05F8F"/>
    <w:rsid w:val="00F06672"/>
    <w:rsid w:val="00F0769E"/>
    <w:rsid w:val="00F07BEC"/>
    <w:rsid w:val="00F107F8"/>
    <w:rsid w:val="00F11616"/>
    <w:rsid w:val="00F11654"/>
    <w:rsid w:val="00F11E7B"/>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477A"/>
    <w:rsid w:val="00F45100"/>
    <w:rsid w:val="00F451FE"/>
    <w:rsid w:val="00F45536"/>
    <w:rsid w:val="00F45A5A"/>
    <w:rsid w:val="00F464DE"/>
    <w:rsid w:val="00F46C17"/>
    <w:rsid w:val="00F51DE3"/>
    <w:rsid w:val="00F52584"/>
    <w:rsid w:val="00F53079"/>
    <w:rsid w:val="00F53D64"/>
    <w:rsid w:val="00F53F2A"/>
    <w:rsid w:val="00F549A3"/>
    <w:rsid w:val="00F54D31"/>
    <w:rsid w:val="00F55D3E"/>
    <w:rsid w:val="00F56003"/>
    <w:rsid w:val="00F57B38"/>
    <w:rsid w:val="00F60932"/>
    <w:rsid w:val="00F615B6"/>
    <w:rsid w:val="00F63A3E"/>
    <w:rsid w:val="00F66680"/>
    <w:rsid w:val="00F66836"/>
    <w:rsid w:val="00F6774A"/>
    <w:rsid w:val="00F701ED"/>
    <w:rsid w:val="00F71C76"/>
    <w:rsid w:val="00F72D16"/>
    <w:rsid w:val="00F7470F"/>
    <w:rsid w:val="00F74E34"/>
    <w:rsid w:val="00F758F3"/>
    <w:rsid w:val="00F7733D"/>
    <w:rsid w:val="00F8381F"/>
    <w:rsid w:val="00F842CA"/>
    <w:rsid w:val="00F86D38"/>
    <w:rsid w:val="00F91BBB"/>
    <w:rsid w:val="00F9226C"/>
    <w:rsid w:val="00F936CA"/>
    <w:rsid w:val="00F93956"/>
    <w:rsid w:val="00F941D1"/>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5D04"/>
    <w:rsid w:val="00FB6052"/>
    <w:rsid w:val="00FB7431"/>
    <w:rsid w:val="00FC05C6"/>
    <w:rsid w:val="00FC0F0F"/>
    <w:rsid w:val="00FC1F25"/>
    <w:rsid w:val="00FC2933"/>
    <w:rsid w:val="00FC343B"/>
    <w:rsid w:val="00FC3CAA"/>
    <w:rsid w:val="00FC3DB3"/>
    <w:rsid w:val="00FC46DD"/>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24C"/>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B29D6"/>
  <w15:chartTrackingRefBased/>
  <w15:docId w15:val="{78AB13AA-4C05-4AA7-B06E-CCA1070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1B0F0F"/>
    <w:rPr>
      <w:sz w:val="24"/>
      <w:szCs w:val="24"/>
      <w:lang w:val="da-DK" w:eastAsia="da-DK"/>
    </w:rPr>
  </w:style>
  <w:style w:type="character" w:customStyle="1" w:styleId="PlainTextChar">
    <w:name w:val="Plain Text Char"/>
    <w:basedOn w:val="DefaultParagraphFont"/>
    <w:link w:val="PlainText"/>
    <w:rsid w:val="009F733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185557666">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ilo.org/dyn/normlex/en/f?p=NORMLEXPUB:12100:0::NO::P12100_ILO_CODE:C138" TargetMode="External"/><Relationship Id="rId2" Type="http://schemas.openxmlformats.org/officeDocument/2006/relationships/hyperlink" Target="https://www.unglobalcompact.org/what-is-gc/mission/principles/principle-5" TargetMode="External"/><Relationship Id="rId1" Type="http://schemas.openxmlformats.org/officeDocument/2006/relationships/hyperlink" Target="https://www.dieh.dk/om-dieh/etisk-handel/hvordan-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A7C6169-D659-4D2A-81A8-D8D583E42137}">
  <ds:schemaRefs>
    <ds:schemaRef ds:uri="http://schemas.microsoft.com/sharepoint/v3/contenttype/forms"/>
  </ds:schemaRefs>
</ds:datastoreItem>
</file>

<file path=customXml/itemProps2.xml><?xml version="1.0" encoding="utf-8"?>
<ds:datastoreItem xmlns:ds="http://schemas.openxmlformats.org/officeDocument/2006/customXml" ds:itemID="{015B894A-B1FC-41D7-94D1-C47F7D681F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4758F3-69B5-46C8-9C4D-CD9BFCBE4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B07A5-E998-4EC3-89F8-68084A70C992}">
  <ds:schemaRefs>
    <ds:schemaRef ds:uri="http://schemas.openxmlformats.org/officeDocument/2006/bibliography"/>
  </ds:schemaRefs>
</ds:datastoreItem>
</file>

<file path=customXml/itemProps5.xml><?xml version="1.0" encoding="utf-8"?>
<ds:datastoreItem xmlns:ds="http://schemas.openxmlformats.org/officeDocument/2006/customXml" ds:itemID="{10A6E252-9E0B-4A11-891B-E7ED05BCEDC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9059</Words>
  <Characters>49984</Characters>
  <Application>Microsoft Office Word</Application>
  <DocSecurity>0</DocSecurity>
  <Lines>416</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58926</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Mohammed</cp:lastModifiedBy>
  <cp:revision>98</cp:revision>
  <cp:lastPrinted>2013-02-20T09:06:00Z</cp:lastPrinted>
  <dcterms:created xsi:type="dcterms:W3CDTF">2023-08-09T05:38:00Z</dcterms:created>
  <dcterms:modified xsi:type="dcterms:W3CDTF">2024-07-30T10:19:00Z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