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BA56" w14:textId="77777777" w:rsidR="00A94EF3" w:rsidRDefault="00A94EF3" w:rsidP="00A94E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Regarding the Requested Access Points it's mentioned that WIFI 5 for Option 1 and WIFI 6 for Option while the detailed requested specifications of both options are the same, also the request 4.8 Gbps </w:t>
      </w:r>
      <w:proofErr w:type="gramStart"/>
      <w:r>
        <w:rPr>
          <w:rFonts w:eastAsia="Times New Roman"/>
          <w:sz w:val="22"/>
          <w:szCs w:val="22"/>
        </w:rPr>
        <w:t>Minimum  is</w:t>
      </w:r>
      <w:proofErr w:type="gramEnd"/>
      <w:r>
        <w:rPr>
          <w:rFonts w:eastAsia="Times New Roman"/>
          <w:sz w:val="22"/>
          <w:szCs w:val="22"/>
        </w:rPr>
        <w:t xml:space="preserve"> related to WiFi6E and the requesting frequency 6GHz was introduced in WiFi6E only. Kindly provide more specifications for the requested Access Points? </w:t>
      </w:r>
      <w:r>
        <w:rPr>
          <w:rFonts w:eastAsia="Times New Roman"/>
          <w:color w:val="FF0000"/>
          <w:sz w:val="22"/>
          <w:szCs w:val="22"/>
        </w:rPr>
        <w:t>Please provide offer for Wi-Fi 5 as per available bandwidth levels.</w:t>
      </w:r>
    </w:p>
    <w:p w14:paraId="05723B4E" w14:textId="77777777" w:rsidR="00A94EF3" w:rsidRDefault="00A94EF3" w:rsidP="00A94E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Regarding the requested Switches is the operation temperature accepted to be 45 instead of 50? </w:t>
      </w:r>
      <w:r>
        <w:rPr>
          <w:rFonts w:eastAsia="Times New Roman"/>
          <w:color w:val="FF0000"/>
          <w:sz w:val="22"/>
          <w:szCs w:val="22"/>
        </w:rPr>
        <w:t xml:space="preserve">Accepted. </w:t>
      </w:r>
      <w:r>
        <w:rPr>
          <w:rFonts w:eastAsia="Times New Roman"/>
          <w:sz w:val="22"/>
          <w:szCs w:val="22"/>
        </w:rPr>
        <w:t xml:space="preserve">Moreover, since the APs and Firewalls will be managed from the Cloud, will the requested switches need to be managed from the Cloud also? </w:t>
      </w:r>
      <w:r>
        <w:rPr>
          <w:rFonts w:eastAsia="Times New Roman"/>
          <w:color w:val="FF0000"/>
          <w:sz w:val="22"/>
          <w:szCs w:val="22"/>
        </w:rPr>
        <w:t>Yes, switches should be cloud-managed from the same platform.</w:t>
      </w:r>
    </w:p>
    <w:p w14:paraId="0A59CC72" w14:textId="77777777" w:rsidR="00A94EF3" w:rsidRDefault="00A94EF3" w:rsidP="00A94E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Regarding the requested firewall specification “Real-time protection against network threats”, this varies from just a Layer 7 Firewall to a Layer 7 Firewall with </w:t>
      </w:r>
      <w:proofErr w:type="gramStart"/>
      <w:r>
        <w:rPr>
          <w:rFonts w:eastAsia="Times New Roman"/>
          <w:sz w:val="22"/>
          <w:szCs w:val="22"/>
        </w:rPr>
        <w:t>AV,IPS</w:t>
      </w:r>
      <w:proofErr w:type="gramEnd"/>
      <w:r>
        <w:rPr>
          <w:rFonts w:eastAsia="Times New Roman"/>
          <w:sz w:val="22"/>
          <w:szCs w:val="22"/>
        </w:rPr>
        <w:t xml:space="preserve">, and Application Control, so can you clarify which option they need? Is the SD-WAN feature requested on the firewall? </w:t>
      </w:r>
      <w:r>
        <w:rPr>
          <w:rFonts w:eastAsia="Times New Roman"/>
          <w:color w:val="FF0000"/>
          <w:sz w:val="22"/>
          <w:szCs w:val="22"/>
        </w:rPr>
        <w:t xml:space="preserve">Please refer to specs and requirements in the bid document. </w:t>
      </w:r>
    </w:p>
    <w:p w14:paraId="6859D2EB" w14:textId="445C951A" w:rsidR="00A94EF3" w:rsidRDefault="00A94EF3" w:rsidP="00A94EF3">
      <w:pPr>
        <w:rPr>
          <w:sz w:val="22"/>
          <w:szCs w:val="22"/>
        </w:rPr>
      </w:pPr>
    </w:p>
    <w:p w14:paraId="2ED0E348" w14:textId="1EAC1D05" w:rsidR="00A94EF3" w:rsidRDefault="00A94EF3" w:rsidP="00A94EF3">
      <w:pPr>
        <w:rPr>
          <w:sz w:val="22"/>
          <w:szCs w:val="22"/>
        </w:rPr>
      </w:pPr>
    </w:p>
    <w:p w14:paraId="4BE216D1" w14:textId="77777777" w:rsidR="00A94EF3" w:rsidRDefault="00A94EF3" w:rsidP="00A94EF3">
      <w:pPr>
        <w:rPr>
          <w:sz w:val="22"/>
          <w:szCs w:val="22"/>
        </w:rPr>
      </w:pPr>
    </w:p>
    <w:p w14:paraId="58FD72E3" w14:textId="4F0C83D4" w:rsidR="00A94EF3" w:rsidRPr="00A94EF3" w:rsidRDefault="00A94EF3" w:rsidP="00A94EF3">
      <w:pPr>
        <w:spacing w:before="100" w:after="10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4-</w:t>
      </w:r>
      <w:r w:rsidRPr="00A94EF3">
        <w:rPr>
          <w:rFonts w:eastAsia="Times New Roman"/>
          <w:sz w:val="22"/>
          <w:szCs w:val="22"/>
        </w:rPr>
        <w:t xml:space="preserve">Confirm if the requested Access Points Switches and firewall should be from the same brand or can we offer from various brands? </w:t>
      </w:r>
      <w:r w:rsidRPr="00A94EF3">
        <w:rPr>
          <w:rFonts w:eastAsia="Times New Roman"/>
          <w:color w:val="FF0000"/>
          <w:sz w:val="22"/>
          <w:szCs w:val="22"/>
        </w:rPr>
        <w:t>Network Equipment (Access Point, Switch and Firewall) in the same lot to be of the same brand</w:t>
      </w:r>
    </w:p>
    <w:p w14:paraId="0E2D4F6D" w14:textId="276BE12F" w:rsidR="00A94EF3" w:rsidRDefault="00A94EF3" w:rsidP="00A94EF3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- Provide more information about the requested firewall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offer the proper model for the required solution? </w:t>
      </w:r>
      <w:r>
        <w:rPr>
          <w:color w:val="FF0000"/>
          <w:sz w:val="22"/>
          <w:szCs w:val="22"/>
        </w:rPr>
        <w:t>Question is too general. Specs in the bid document are sufficient.</w:t>
      </w:r>
    </w:p>
    <w:p w14:paraId="7B4CBDB8" w14:textId="77777777" w:rsidR="00A94EF3" w:rsidRDefault="00A94EF3" w:rsidP="00A94EF3">
      <w:pPr>
        <w:rPr>
          <w:sz w:val="22"/>
          <w:szCs w:val="22"/>
        </w:rPr>
      </w:pPr>
    </w:p>
    <w:p w14:paraId="4A1733BB" w14:textId="77777777" w:rsidR="00A94EF3" w:rsidRDefault="00A94EF3" w:rsidP="00A94EF3">
      <w:pPr>
        <w:rPr>
          <w:sz w:val="22"/>
          <w:szCs w:val="22"/>
        </w:rPr>
      </w:pPr>
    </w:p>
    <w:p w14:paraId="77285862" w14:textId="5C5D47D3" w:rsidR="00A94EF3" w:rsidRDefault="00A94EF3" w:rsidP="00A94EF3">
      <w:pPr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- Provide more information about the management solution required, and does all equipment should be managed from a single platform? Support period? </w:t>
      </w:r>
      <w:r>
        <w:rPr>
          <w:color w:val="FF0000"/>
          <w:sz w:val="22"/>
          <w:szCs w:val="22"/>
        </w:rPr>
        <w:t xml:space="preserve">Management should be from the same platform, with perpetual support </w:t>
      </w:r>
      <w:proofErr w:type="gramStart"/>
      <w:r>
        <w:rPr>
          <w:color w:val="FF0000"/>
          <w:sz w:val="22"/>
          <w:szCs w:val="22"/>
        </w:rPr>
        <w:t>period.</w:t>
      </w:r>
      <w:r>
        <w:rPr>
          <w:sz w:val="22"/>
          <w:szCs w:val="22"/>
        </w:rPr>
        <w:t>“</w:t>
      </w:r>
      <w:proofErr w:type="gramEnd"/>
    </w:p>
    <w:p w14:paraId="0A0DDF38" w14:textId="77777777" w:rsidR="008701C0" w:rsidRDefault="008701C0"/>
    <w:sectPr w:rsidR="0087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0850"/>
    <w:multiLevelType w:val="multilevel"/>
    <w:tmpl w:val="119E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9623C"/>
    <w:multiLevelType w:val="hybridMultilevel"/>
    <w:tmpl w:val="DED638A8"/>
    <w:lvl w:ilvl="0" w:tplc="62304EFE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24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190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0"/>
    <w:rsid w:val="000808D3"/>
    <w:rsid w:val="003814E0"/>
    <w:rsid w:val="008701C0"/>
    <w:rsid w:val="00A63FA8"/>
    <w:rsid w:val="00A94EF3"/>
    <w:rsid w:val="00D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49BB"/>
  <w15:chartTrackingRefBased/>
  <w15:docId w15:val="{F2506E5B-3919-48FC-BCA0-8F97B8E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F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2023-11-01T11:14:00Z</dcterms:created>
  <dcterms:modified xsi:type="dcterms:W3CDTF">2023-11-01T11:14:00Z</dcterms:modified>
</cp:coreProperties>
</file>