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C6510" w14:textId="35B32EA6" w:rsidR="00E26E7A" w:rsidRPr="009935B5" w:rsidRDefault="00E26E7A" w:rsidP="00E26E7A">
      <w:pPr>
        <w:shd w:val="clear" w:color="auto" w:fill="FFFFFF"/>
        <w:rPr>
          <w:rFonts w:ascii="Garamond" w:hAnsi="Garamond" w:cstheme="minorHAnsi"/>
          <w:color w:val="222222"/>
          <w:szCs w:val="22"/>
        </w:rPr>
      </w:pPr>
      <w:r w:rsidRPr="009935B5">
        <w:rPr>
          <w:rFonts w:ascii="Garamond" w:hAnsi="Garamond"/>
          <w:noProof/>
        </w:rPr>
        <mc:AlternateContent>
          <mc:Choice Requires="wps">
            <w:drawing>
              <wp:anchor distT="0" distB="0" distL="114300" distR="114300" simplePos="0" relativeHeight="251658240" behindDoc="0" locked="0" layoutInCell="1" allowOverlap="1" wp14:anchorId="506FF888" wp14:editId="729E52DE">
                <wp:simplePos x="0" y="0"/>
                <wp:positionH relativeFrom="margin">
                  <wp:align>right</wp:align>
                </wp:positionH>
                <wp:positionV relativeFrom="paragraph">
                  <wp:posOffset>-46990</wp:posOffset>
                </wp:positionV>
                <wp:extent cx="2311400" cy="103124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0" cy="1031240"/>
                        </a:xfrm>
                        <a:prstGeom prst="rect">
                          <a:avLst/>
                        </a:prstGeom>
                        <a:noFill/>
                        <a:ln>
                          <a:noFill/>
                        </a:ln>
                        <a:effectLst/>
                      </wps:spPr>
                      <wps:txbx>
                        <w:txbxContent>
                          <w:p w14:paraId="13E06FFF" w14:textId="77777777" w:rsidR="00DC2D87" w:rsidRDefault="00DC2D87" w:rsidP="00E26E7A">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FF888" id="_x0000_t202" coordsize="21600,21600" o:spt="202" path="m,l,21600r21600,l21600,xe">
                <v:stroke joinstyle="miter"/>
                <v:path gradientshapeok="t" o:connecttype="rect"/>
              </v:shapetype>
              <v:shape id="Text Box 33" o:spid="_x0000_s1026" type="#_x0000_t202" style="position:absolute;left:0;text-align:left;margin-left:130.8pt;margin-top:-3.7pt;width:182pt;height:81.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R2IAIAAEsEAAAOAAAAZHJzL2Uyb0RvYy54bWysVE1v2zAMvQ/YfxB0X2yn2dYZcYqsRYYB&#10;QVsgHXpWZCk2ZouaxMTufv0o2flYt9Owi0yRFEW+9+T5Td827KCcr8EUPJuknCkjoazNruDfnlbv&#10;rjnzKEwpGjCq4C/K85vF2zfzzuZqChU0pXKMihifd7bgFaLNk8TLSrXCT8AqQ0ENrhVIW7dLSic6&#10;qt42yTRNPyQduNI6kMp78t4NQb6I9bVWEh+09gpZU3DqDePq4roNa7KYi3znhK1qObYh/qGLVtSG&#10;Lj2VuhMo2N7Vf5Rqa+nAg8aJhDYBrWup4gw0TZa+mmZTCaviLASOtyeY/P8rK+8PG/voGPafoScC&#10;4xDerkF+94RN0lmfjzkBU597yg6D9tq14UsjMDpI2L6c8FQ9MknO6VWWzVIKSYpl6VU2nUXEk/Nx&#10;6zx+UdCyYBTcEWGxBXFYewwNiPyYEm4zsKqbJpLWmN8clDh4VGR9PH3uOFjYb3s6G8wtlC80toNB&#10;Ed7KVU0drIXHR+FIAtQ1yRofaNENdAWH0eKsAvfzb/6QT8xQlLOOJFVw/2MvnOKs+WqIs0/ZjOZn&#10;GDez9x+ntHGXke1lxOzbWyDVZvSArIxmyMfmaGoH7TOpfxlupZAwku4uOB7NWxyETq9HquUyJpHq&#10;rMC12Vh5ZDvg+9Q/C2dHEpD4u4ej+ET+ioshdwB/uUfQdSTqjOooG1Js5G98XeFJXO5j1vkfsPgF&#10;AAD//wMAUEsDBBQABgAIAAAAIQA2e72q2wAAAAcBAAAPAAAAZHJzL2Rvd25yZXYueG1sTI/NTsMw&#10;EITvSLyDtUjcWhtICoRsKgTiCmr5kbi58TaJiNdR7Dbh7VlOcJyd0cy35Xr2vTrSGLvACBdLA4q4&#10;Dq7jBuHt9WlxAyomy872gQnhmyKsq9OT0hYuTLyh4zY1Sko4FhahTWkotI51S97GZRiIxduH0dsk&#10;cmy0G+0k5b7Xl8astLcdy0JrB3poqf7aHjzC+/P+8yMzL82jz4cpzEazv9WI52fz/R2oRHP6C8Mv&#10;vqBDJUy7cGAXVY8gjySExXUGStyrVSaHncTy3ICuSv2fv/oBAAD//wMAUEsBAi0AFAAGAAgAAAAh&#10;ALaDOJL+AAAA4QEAABMAAAAAAAAAAAAAAAAAAAAAAFtDb250ZW50X1R5cGVzXS54bWxQSwECLQAU&#10;AAYACAAAACEAOP0h/9YAAACUAQAACwAAAAAAAAAAAAAAAAAvAQAAX3JlbHMvLnJlbHNQSwECLQAU&#10;AAYACAAAACEAJiokdiACAABLBAAADgAAAAAAAAAAAAAAAAAuAgAAZHJzL2Uyb0RvYy54bWxQSwEC&#10;LQAUAAYACAAAACEANnu9qtsAAAAHAQAADwAAAAAAAAAAAAAAAAB6BAAAZHJzL2Rvd25yZXYueG1s&#10;UEsFBgAAAAAEAAQA8wAAAIIFAAAAAA==&#10;" filled="f" stroked="f">
                <v:textbox>
                  <w:txbxContent>
                    <w:p w14:paraId="13E06FFF" w14:textId="77777777" w:rsidR="00DC2D87" w:rsidRDefault="00DC2D87" w:rsidP="00E26E7A">
                      <w:r>
                        <w:tab/>
                      </w:r>
                      <w:r>
                        <w:tab/>
                      </w:r>
                      <w:r>
                        <w:tab/>
                      </w:r>
                      <w:r>
                        <w:tab/>
                      </w:r>
                      <w:r>
                        <w:tab/>
                      </w:r>
                      <w:r>
                        <w:tab/>
                      </w:r>
                      <w:r>
                        <w:tab/>
                      </w:r>
                      <w:r>
                        <w:tab/>
                      </w:r>
                    </w:p>
                  </w:txbxContent>
                </v:textbox>
                <w10:wrap anchorx="margin"/>
              </v:shape>
            </w:pict>
          </mc:Fallback>
        </mc:AlternateContent>
      </w:r>
      <w:r w:rsidRPr="009935B5">
        <w:rPr>
          <w:rFonts w:ascii="Garamond" w:hAnsi="Garamond" w:cstheme="minorHAnsi"/>
          <w:color w:val="222222"/>
          <w:szCs w:val="22"/>
        </w:rPr>
        <w:t xml:space="preserve">   </w:t>
      </w:r>
    </w:p>
    <w:p w14:paraId="183DE3D7" w14:textId="77777777" w:rsidR="00E26E7A" w:rsidRPr="009935B5" w:rsidRDefault="00E26E7A" w:rsidP="00E26E7A">
      <w:pPr>
        <w:shd w:val="clear" w:color="auto" w:fill="FFFFFF"/>
        <w:rPr>
          <w:rFonts w:ascii="Garamond" w:hAnsi="Garamond" w:cstheme="minorHAnsi"/>
          <w:color w:val="222222"/>
          <w:szCs w:val="22"/>
        </w:rPr>
      </w:pPr>
    </w:p>
    <w:p w14:paraId="195A7E75" w14:textId="724A7288" w:rsidR="00E26E7A" w:rsidRPr="009935B5" w:rsidRDefault="00E26E7A" w:rsidP="00FA167B">
      <w:pPr>
        <w:shd w:val="clear" w:color="auto" w:fill="FFFFFF"/>
        <w:jc w:val="center"/>
        <w:rPr>
          <w:rFonts w:ascii="Garamond" w:hAnsi="Garamond" w:cstheme="minorHAnsi"/>
          <w:b/>
          <w:sz w:val="28"/>
          <w:szCs w:val="28"/>
        </w:rPr>
      </w:pPr>
      <w:r w:rsidRPr="009935B5">
        <w:rPr>
          <w:rFonts w:ascii="Garamond" w:hAnsi="Garamond" w:cstheme="minorHAnsi"/>
          <w:b/>
          <w:sz w:val="28"/>
          <w:szCs w:val="28"/>
        </w:rPr>
        <w:t xml:space="preserve">NEF Invitation to Bid: </w:t>
      </w:r>
      <w:r w:rsidR="00460B07">
        <w:rPr>
          <w:rFonts w:ascii="Garamond" w:hAnsi="Garamond" w:cstheme="minorHAnsi"/>
          <w:b/>
          <w:sz w:val="28"/>
          <w:szCs w:val="28"/>
        </w:rPr>
        <w:t>Money Transfer Services</w:t>
      </w:r>
      <w:r w:rsidR="00FA167B">
        <w:rPr>
          <w:rFonts w:ascii="Garamond" w:hAnsi="Garamond" w:cstheme="minorHAnsi"/>
          <w:b/>
          <w:sz w:val="28"/>
          <w:szCs w:val="28"/>
        </w:rPr>
        <w:t xml:space="preserve"> </w:t>
      </w:r>
    </w:p>
    <w:p w14:paraId="3FB20FB1" w14:textId="77777777" w:rsidR="00E26E7A" w:rsidRPr="009935B5" w:rsidRDefault="00E26E7A" w:rsidP="00E26E7A">
      <w:pPr>
        <w:shd w:val="clear" w:color="auto" w:fill="FFFFFF"/>
        <w:rPr>
          <w:rFonts w:ascii="Garamond" w:hAnsi="Garamond" w:cstheme="minorHAnsi"/>
          <w:szCs w:val="22"/>
        </w:rPr>
      </w:pPr>
    </w:p>
    <w:p w14:paraId="2D10D431" w14:textId="77777777" w:rsidR="00E26E7A" w:rsidRPr="009935B5" w:rsidRDefault="00E26E7A" w:rsidP="00E26E7A">
      <w:pPr>
        <w:rPr>
          <w:rFonts w:ascii="Garamond" w:hAnsi="Garamond" w:cstheme="minorHAnsi"/>
          <w:sz w:val="24"/>
          <w:szCs w:val="24"/>
        </w:rPr>
      </w:pPr>
    </w:p>
    <w:p w14:paraId="79A91BF0" w14:textId="77777777" w:rsidR="00E26E7A" w:rsidRPr="009935B5" w:rsidRDefault="00E26E7A" w:rsidP="00E26E7A">
      <w:pPr>
        <w:shd w:val="clear" w:color="auto" w:fill="FFFFFF"/>
        <w:rPr>
          <w:rFonts w:ascii="Garamond" w:hAnsi="Garamond" w:cstheme="minorHAnsi"/>
          <w:sz w:val="24"/>
          <w:szCs w:val="24"/>
        </w:rPr>
      </w:pPr>
    </w:p>
    <w:p w14:paraId="67A1B29B" w14:textId="77777777" w:rsidR="001565DD" w:rsidRPr="003E4EBD" w:rsidRDefault="001565DD" w:rsidP="00E26E7A">
      <w:pPr>
        <w:shd w:val="clear" w:color="auto" w:fill="FFFFFF"/>
        <w:rPr>
          <w:rFonts w:ascii="Garamond" w:hAnsi="Garamond" w:cstheme="minorHAnsi"/>
          <w:sz w:val="24"/>
          <w:szCs w:val="24"/>
        </w:rPr>
      </w:pPr>
      <w:r w:rsidRPr="003E4EBD">
        <w:rPr>
          <w:rFonts w:ascii="Garamond" w:hAnsi="Garamond" w:cstheme="minorHAnsi"/>
          <w:b/>
          <w:sz w:val="24"/>
          <w:szCs w:val="24"/>
        </w:rPr>
        <w:t xml:space="preserve">Name of organization: </w:t>
      </w:r>
      <w:r w:rsidRPr="003E4EBD">
        <w:rPr>
          <w:rFonts w:ascii="Garamond" w:hAnsi="Garamond" w:cstheme="minorHAnsi"/>
          <w:sz w:val="24"/>
          <w:szCs w:val="24"/>
        </w:rPr>
        <w:t>The Near East Foundation</w:t>
      </w:r>
    </w:p>
    <w:p w14:paraId="414DDE38" w14:textId="2E509443" w:rsidR="001565DD" w:rsidRPr="003E4EBD" w:rsidRDefault="001565DD" w:rsidP="00E26E7A">
      <w:pPr>
        <w:shd w:val="clear" w:color="auto" w:fill="FFFFFF"/>
        <w:rPr>
          <w:rFonts w:ascii="Garamond" w:hAnsi="Garamond" w:cstheme="minorHAnsi"/>
          <w:sz w:val="24"/>
          <w:szCs w:val="24"/>
        </w:rPr>
      </w:pPr>
      <w:r w:rsidRPr="003E4EBD">
        <w:rPr>
          <w:rFonts w:ascii="Garamond" w:hAnsi="Garamond" w:cstheme="minorHAnsi"/>
          <w:b/>
          <w:sz w:val="24"/>
          <w:szCs w:val="24"/>
        </w:rPr>
        <w:t>Date of issue:</w:t>
      </w:r>
      <w:r w:rsidRPr="003E4EBD">
        <w:rPr>
          <w:rFonts w:ascii="Garamond" w:hAnsi="Garamond" w:cstheme="minorHAnsi"/>
          <w:sz w:val="24"/>
          <w:szCs w:val="24"/>
        </w:rPr>
        <w:t xml:space="preserve"> </w:t>
      </w:r>
      <w:r w:rsidR="007F036C">
        <w:rPr>
          <w:rFonts w:ascii="Garamond" w:hAnsi="Garamond" w:cstheme="minorHAnsi"/>
          <w:sz w:val="24"/>
          <w:szCs w:val="24"/>
        </w:rPr>
        <w:t>30</w:t>
      </w:r>
      <w:r w:rsidRPr="003E4EBD">
        <w:rPr>
          <w:rFonts w:ascii="Garamond" w:hAnsi="Garamond" w:cstheme="minorHAnsi"/>
          <w:sz w:val="24"/>
          <w:szCs w:val="24"/>
        </w:rPr>
        <w:t xml:space="preserve"> </w:t>
      </w:r>
      <w:r w:rsidR="00516BE3">
        <w:rPr>
          <w:rFonts w:ascii="Garamond" w:hAnsi="Garamond" w:cstheme="minorHAnsi"/>
          <w:sz w:val="24"/>
          <w:szCs w:val="24"/>
        </w:rPr>
        <w:t>August</w:t>
      </w:r>
      <w:r w:rsidRPr="003E4EBD">
        <w:rPr>
          <w:rFonts w:ascii="Garamond" w:hAnsi="Garamond" w:cstheme="minorHAnsi"/>
          <w:sz w:val="24"/>
          <w:szCs w:val="24"/>
        </w:rPr>
        <w:t xml:space="preserve"> 20</w:t>
      </w:r>
      <w:r w:rsidR="005D2934" w:rsidRPr="003E4EBD">
        <w:rPr>
          <w:rFonts w:ascii="Garamond" w:hAnsi="Garamond" w:cstheme="minorHAnsi"/>
          <w:sz w:val="24"/>
          <w:szCs w:val="24"/>
        </w:rPr>
        <w:t>2</w:t>
      </w:r>
      <w:r w:rsidR="00516BE3">
        <w:rPr>
          <w:rFonts w:ascii="Garamond" w:hAnsi="Garamond" w:cstheme="minorHAnsi"/>
          <w:sz w:val="24"/>
          <w:szCs w:val="24"/>
        </w:rPr>
        <w:t>2</w:t>
      </w:r>
    </w:p>
    <w:p w14:paraId="6352D220" w14:textId="7A17E4DC" w:rsidR="001565DD" w:rsidRPr="003E4EBD" w:rsidRDefault="001565DD" w:rsidP="00E26E7A">
      <w:pPr>
        <w:shd w:val="clear" w:color="auto" w:fill="FFFFFF"/>
        <w:rPr>
          <w:rFonts w:ascii="Garamond" w:hAnsi="Garamond" w:cstheme="minorHAnsi"/>
          <w:sz w:val="24"/>
          <w:szCs w:val="24"/>
        </w:rPr>
      </w:pPr>
      <w:r w:rsidRPr="003E4EBD">
        <w:rPr>
          <w:rFonts w:ascii="Garamond" w:hAnsi="Garamond" w:cstheme="minorHAnsi"/>
          <w:b/>
          <w:sz w:val="24"/>
          <w:szCs w:val="24"/>
        </w:rPr>
        <w:t xml:space="preserve">Deadline for the receipt of </w:t>
      </w:r>
      <w:r w:rsidR="00CF3B4F" w:rsidRPr="003E4EBD">
        <w:rPr>
          <w:rFonts w:ascii="Garamond" w:hAnsi="Garamond" w:cstheme="minorHAnsi"/>
          <w:b/>
          <w:sz w:val="24"/>
          <w:szCs w:val="24"/>
        </w:rPr>
        <w:t>bids</w:t>
      </w:r>
      <w:r w:rsidRPr="003E4EBD">
        <w:rPr>
          <w:rFonts w:ascii="Garamond" w:hAnsi="Garamond" w:cstheme="minorHAnsi"/>
          <w:b/>
          <w:sz w:val="24"/>
          <w:szCs w:val="24"/>
        </w:rPr>
        <w:t>:</w:t>
      </w:r>
      <w:r w:rsidRPr="003E4EBD">
        <w:rPr>
          <w:rFonts w:ascii="Garamond" w:hAnsi="Garamond" w:cstheme="minorHAnsi"/>
          <w:sz w:val="24"/>
          <w:szCs w:val="24"/>
        </w:rPr>
        <w:t xml:space="preserve"> </w:t>
      </w:r>
      <w:r w:rsidR="00D3203B">
        <w:rPr>
          <w:rFonts w:ascii="Garamond" w:hAnsi="Garamond" w:cstheme="minorHAnsi"/>
          <w:sz w:val="24"/>
          <w:szCs w:val="24"/>
        </w:rPr>
        <w:t>28</w:t>
      </w:r>
      <w:r w:rsidRPr="003E4EBD">
        <w:rPr>
          <w:rFonts w:ascii="Garamond" w:hAnsi="Garamond" w:cstheme="minorHAnsi"/>
          <w:sz w:val="24"/>
          <w:szCs w:val="24"/>
        </w:rPr>
        <w:t xml:space="preserve"> </w:t>
      </w:r>
      <w:r w:rsidR="00516BE3">
        <w:rPr>
          <w:rFonts w:ascii="Garamond" w:hAnsi="Garamond" w:cstheme="minorHAnsi"/>
          <w:sz w:val="24"/>
          <w:szCs w:val="24"/>
        </w:rPr>
        <w:t>September</w:t>
      </w:r>
      <w:r w:rsidRPr="003E4EBD">
        <w:rPr>
          <w:rFonts w:ascii="Garamond" w:hAnsi="Garamond" w:cstheme="minorHAnsi"/>
          <w:sz w:val="24"/>
          <w:szCs w:val="24"/>
        </w:rPr>
        <w:t xml:space="preserve"> 20</w:t>
      </w:r>
      <w:r w:rsidR="005D2934" w:rsidRPr="003E4EBD">
        <w:rPr>
          <w:rFonts w:ascii="Garamond" w:hAnsi="Garamond" w:cstheme="minorHAnsi"/>
          <w:sz w:val="24"/>
          <w:szCs w:val="24"/>
        </w:rPr>
        <w:t>2</w:t>
      </w:r>
      <w:r w:rsidR="00516BE3">
        <w:rPr>
          <w:rFonts w:ascii="Garamond" w:hAnsi="Garamond" w:cstheme="minorHAnsi"/>
          <w:sz w:val="24"/>
          <w:szCs w:val="24"/>
        </w:rPr>
        <w:t>2</w:t>
      </w:r>
    </w:p>
    <w:p w14:paraId="7B53EFE9" w14:textId="77777777" w:rsidR="001565DD" w:rsidRPr="003E4EBD" w:rsidRDefault="001565DD" w:rsidP="001565DD">
      <w:pPr>
        <w:rPr>
          <w:rFonts w:ascii="Garamond" w:hAnsi="Garamond" w:cstheme="minorHAnsi"/>
          <w:b/>
          <w:sz w:val="24"/>
          <w:szCs w:val="24"/>
        </w:rPr>
      </w:pPr>
    </w:p>
    <w:p w14:paraId="5E27B920" w14:textId="77777777" w:rsidR="001565DD" w:rsidRPr="003E4EBD" w:rsidRDefault="001565DD" w:rsidP="001565DD">
      <w:pPr>
        <w:rPr>
          <w:rFonts w:ascii="Garamond" w:hAnsi="Garamond" w:cstheme="minorHAnsi"/>
          <w:b/>
          <w:color w:val="000000" w:themeColor="text1"/>
          <w:sz w:val="24"/>
          <w:szCs w:val="24"/>
        </w:rPr>
      </w:pPr>
      <w:r w:rsidRPr="003E4EBD">
        <w:rPr>
          <w:rFonts w:ascii="Garamond" w:hAnsi="Garamond" w:cstheme="minorHAnsi"/>
          <w:b/>
          <w:color w:val="000000" w:themeColor="text1"/>
          <w:sz w:val="24"/>
          <w:szCs w:val="24"/>
        </w:rPr>
        <w:t>Summary:</w:t>
      </w:r>
    </w:p>
    <w:p w14:paraId="34F5E7A7" w14:textId="57C6E55E" w:rsidR="001565DD" w:rsidRPr="008F0EFE" w:rsidRDefault="001565DD" w:rsidP="000A576E">
      <w:pPr>
        <w:rPr>
          <w:rFonts w:ascii="Garamond" w:hAnsi="Garamond" w:cstheme="minorHAnsi"/>
          <w:color w:val="000000" w:themeColor="text1"/>
          <w:szCs w:val="22"/>
        </w:rPr>
      </w:pPr>
      <w:r w:rsidRPr="008F0EFE">
        <w:rPr>
          <w:rFonts w:ascii="Garamond" w:hAnsi="Garamond" w:cstheme="minorHAnsi"/>
          <w:color w:val="000000" w:themeColor="text1"/>
          <w:szCs w:val="22"/>
        </w:rPr>
        <w:t xml:space="preserve">The NEF Lebanon office is looking to </w:t>
      </w:r>
      <w:r w:rsidR="00A246B3" w:rsidRPr="008F0EFE">
        <w:rPr>
          <w:rFonts w:ascii="Garamond" w:hAnsi="Garamond" w:cstheme="minorHAnsi"/>
          <w:color w:val="000000" w:themeColor="text1"/>
          <w:szCs w:val="22"/>
        </w:rPr>
        <w:t>contract</w:t>
      </w:r>
      <w:r w:rsidR="00FA167B" w:rsidRPr="008F0EFE">
        <w:rPr>
          <w:rFonts w:ascii="Garamond" w:hAnsi="Garamond" w:cstheme="minorHAnsi"/>
          <w:color w:val="000000" w:themeColor="text1"/>
          <w:szCs w:val="22"/>
        </w:rPr>
        <w:t xml:space="preserve"> </w:t>
      </w:r>
      <w:r w:rsidR="00A81F81" w:rsidRPr="008F0EFE">
        <w:rPr>
          <w:rFonts w:ascii="Garamond" w:hAnsi="Garamond" w:cstheme="minorHAnsi"/>
          <w:b/>
          <w:bCs/>
          <w:color w:val="000000" w:themeColor="text1"/>
          <w:szCs w:val="22"/>
        </w:rPr>
        <w:t>USD</w:t>
      </w:r>
      <w:r w:rsidR="00A81F81" w:rsidRPr="008F0EFE">
        <w:rPr>
          <w:rFonts w:ascii="Garamond" w:hAnsi="Garamond" w:cstheme="minorHAnsi"/>
          <w:color w:val="000000" w:themeColor="text1"/>
          <w:szCs w:val="22"/>
        </w:rPr>
        <w:t xml:space="preserve"> </w:t>
      </w:r>
      <w:r w:rsidR="005E55EB" w:rsidRPr="008F0EFE">
        <w:rPr>
          <w:rFonts w:ascii="Garamond" w:hAnsi="Garamond" w:cstheme="minorHAnsi"/>
          <w:color w:val="000000" w:themeColor="text1"/>
          <w:szCs w:val="22"/>
        </w:rPr>
        <w:t xml:space="preserve">money transfer services for disbursements to </w:t>
      </w:r>
      <w:r w:rsidR="00FA167B" w:rsidRPr="008F0EFE">
        <w:rPr>
          <w:rFonts w:ascii="Garamond" w:hAnsi="Garamond" w:cstheme="minorHAnsi"/>
          <w:color w:val="000000" w:themeColor="text1"/>
          <w:szCs w:val="22"/>
        </w:rPr>
        <w:t xml:space="preserve">beneficiaries </w:t>
      </w:r>
      <w:r w:rsidR="00A81F81" w:rsidRPr="008F0EFE">
        <w:rPr>
          <w:rFonts w:ascii="Garamond" w:hAnsi="Garamond" w:cstheme="minorHAnsi"/>
          <w:color w:val="000000" w:themeColor="text1"/>
          <w:szCs w:val="22"/>
        </w:rPr>
        <w:t>of projects</w:t>
      </w:r>
      <w:r w:rsidR="00616533" w:rsidRPr="008F0EFE">
        <w:rPr>
          <w:rFonts w:ascii="Garamond" w:hAnsi="Garamond" w:cstheme="minorHAnsi"/>
          <w:color w:val="000000" w:themeColor="text1"/>
          <w:szCs w:val="22"/>
        </w:rPr>
        <w:t xml:space="preserve"> in the </w:t>
      </w:r>
      <w:proofErr w:type="spellStart"/>
      <w:r w:rsidR="00616533" w:rsidRPr="008F0EFE">
        <w:rPr>
          <w:rFonts w:ascii="Garamond" w:hAnsi="Garamond" w:cstheme="minorHAnsi"/>
          <w:color w:val="000000" w:themeColor="text1"/>
          <w:szCs w:val="22"/>
        </w:rPr>
        <w:t>Bekaa</w:t>
      </w:r>
      <w:proofErr w:type="spellEnd"/>
      <w:r w:rsidR="00616533" w:rsidRPr="008F0EFE">
        <w:rPr>
          <w:rFonts w:ascii="Garamond" w:hAnsi="Garamond" w:cstheme="minorHAnsi"/>
          <w:color w:val="000000" w:themeColor="text1"/>
          <w:szCs w:val="22"/>
        </w:rPr>
        <w:t>, North</w:t>
      </w:r>
      <w:r w:rsidR="00A81F81" w:rsidRPr="008F0EFE">
        <w:rPr>
          <w:rFonts w:ascii="Garamond" w:hAnsi="Garamond" w:cstheme="minorHAnsi"/>
          <w:color w:val="000000" w:themeColor="text1"/>
          <w:szCs w:val="22"/>
        </w:rPr>
        <w:t xml:space="preserve">, South </w:t>
      </w:r>
      <w:r w:rsidR="00616533" w:rsidRPr="008F0EFE">
        <w:rPr>
          <w:rFonts w:ascii="Garamond" w:hAnsi="Garamond" w:cstheme="minorHAnsi"/>
          <w:color w:val="000000" w:themeColor="text1"/>
          <w:szCs w:val="22"/>
        </w:rPr>
        <w:t>and Beirut governorates</w:t>
      </w:r>
      <w:r w:rsidR="00FA167B" w:rsidRPr="008F0EFE">
        <w:rPr>
          <w:rFonts w:ascii="Garamond" w:hAnsi="Garamond" w:cstheme="minorHAnsi"/>
          <w:color w:val="000000" w:themeColor="text1"/>
          <w:szCs w:val="22"/>
        </w:rPr>
        <w:t xml:space="preserve">, according to </w:t>
      </w:r>
      <w:r w:rsidR="00350732" w:rsidRPr="008F0EFE">
        <w:rPr>
          <w:rFonts w:ascii="Garamond" w:hAnsi="Garamond" w:cstheme="minorHAnsi"/>
          <w:color w:val="000000" w:themeColor="text1"/>
          <w:szCs w:val="22"/>
        </w:rPr>
        <w:t xml:space="preserve">NEF </w:t>
      </w:r>
      <w:r w:rsidR="00FA167B" w:rsidRPr="008F0EFE">
        <w:rPr>
          <w:rFonts w:ascii="Garamond" w:hAnsi="Garamond" w:cstheme="minorHAnsi"/>
          <w:color w:val="000000" w:themeColor="text1"/>
          <w:szCs w:val="22"/>
        </w:rPr>
        <w:t>disbursement campaigns</w:t>
      </w:r>
      <w:r w:rsidR="00350732" w:rsidRPr="008F0EFE">
        <w:rPr>
          <w:rFonts w:ascii="Garamond" w:hAnsi="Garamond" w:cstheme="minorHAnsi"/>
          <w:color w:val="000000" w:themeColor="text1"/>
          <w:szCs w:val="22"/>
        </w:rPr>
        <w:t>’ standards operating procedures</w:t>
      </w:r>
      <w:r w:rsidR="00FA167B" w:rsidRPr="008F0EFE">
        <w:rPr>
          <w:rFonts w:ascii="Garamond" w:hAnsi="Garamond" w:cstheme="minorHAnsi"/>
          <w:color w:val="000000" w:themeColor="text1"/>
          <w:szCs w:val="22"/>
        </w:rPr>
        <w:t xml:space="preserve"> </w:t>
      </w:r>
      <w:r w:rsidR="00A246B3" w:rsidRPr="008F0EFE">
        <w:rPr>
          <w:rFonts w:ascii="Garamond" w:hAnsi="Garamond" w:cstheme="minorHAnsi"/>
          <w:color w:val="000000" w:themeColor="text1"/>
          <w:szCs w:val="22"/>
        </w:rPr>
        <w:t>for a period of 1 year</w:t>
      </w:r>
      <w:r w:rsidR="00745DBD">
        <w:rPr>
          <w:rFonts w:ascii="Garamond" w:hAnsi="Garamond" w:cstheme="minorHAnsi"/>
          <w:color w:val="000000" w:themeColor="text1"/>
          <w:szCs w:val="22"/>
        </w:rPr>
        <w:t xml:space="preserve"> starting from</w:t>
      </w:r>
      <w:r w:rsidR="007F036C">
        <w:rPr>
          <w:rFonts w:ascii="Garamond" w:hAnsi="Garamond" w:cstheme="minorHAnsi"/>
          <w:color w:val="000000" w:themeColor="text1"/>
          <w:szCs w:val="22"/>
        </w:rPr>
        <w:t xml:space="preserve"> </w:t>
      </w:r>
      <w:r w:rsidR="00154092" w:rsidRPr="008F0EFE">
        <w:rPr>
          <w:rFonts w:ascii="Garamond" w:hAnsi="Garamond" w:cstheme="minorHAnsi"/>
          <w:color w:val="000000" w:themeColor="text1"/>
          <w:szCs w:val="22"/>
        </w:rPr>
        <w:t>October</w:t>
      </w:r>
      <w:r w:rsidR="00745DBD">
        <w:rPr>
          <w:rFonts w:ascii="Garamond" w:hAnsi="Garamond" w:cstheme="minorHAnsi"/>
          <w:color w:val="000000" w:themeColor="text1"/>
          <w:szCs w:val="22"/>
        </w:rPr>
        <w:t xml:space="preserve"> or November</w:t>
      </w:r>
      <w:r w:rsidR="00154092" w:rsidRPr="008F0EFE">
        <w:rPr>
          <w:rFonts w:ascii="Garamond" w:hAnsi="Garamond" w:cstheme="minorHAnsi"/>
          <w:color w:val="000000" w:themeColor="text1"/>
          <w:szCs w:val="22"/>
        </w:rPr>
        <w:t xml:space="preserve"> 2022</w:t>
      </w:r>
      <w:r w:rsidR="007F036C">
        <w:rPr>
          <w:rFonts w:ascii="Garamond" w:hAnsi="Garamond" w:cstheme="minorHAnsi"/>
          <w:color w:val="000000" w:themeColor="text1"/>
          <w:szCs w:val="22"/>
        </w:rPr>
        <w:t>.</w:t>
      </w:r>
    </w:p>
    <w:p w14:paraId="58C4C224" w14:textId="77777777" w:rsidR="001565DD" w:rsidRPr="003E4EBD" w:rsidRDefault="001565DD" w:rsidP="00E26E7A">
      <w:pPr>
        <w:shd w:val="clear" w:color="auto" w:fill="FFFFFF"/>
        <w:rPr>
          <w:rFonts w:ascii="Garamond" w:hAnsi="Garamond" w:cstheme="minorHAnsi"/>
          <w:color w:val="000000" w:themeColor="text1"/>
          <w:sz w:val="24"/>
          <w:szCs w:val="24"/>
        </w:rPr>
      </w:pPr>
    </w:p>
    <w:p w14:paraId="0F58BC11" w14:textId="77777777" w:rsidR="00E26E7A" w:rsidRPr="003E4EBD" w:rsidRDefault="00E26E7A" w:rsidP="00E26E7A">
      <w:pPr>
        <w:shd w:val="clear" w:color="auto" w:fill="FFFFFF"/>
        <w:rPr>
          <w:rFonts w:ascii="Garamond" w:hAnsi="Garamond" w:cstheme="minorHAnsi"/>
          <w:b/>
          <w:sz w:val="24"/>
          <w:szCs w:val="24"/>
        </w:rPr>
      </w:pPr>
      <w:r w:rsidRPr="003E4EBD">
        <w:rPr>
          <w:rFonts w:ascii="Garamond" w:hAnsi="Garamond" w:cstheme="minorHAnsi"/>
          <w:b/>
          <w:sz w:val="24"/>
          <w:szCs w:val="24"/>
        </w:rPr>
        <w:t>How to Apply</w:t>
      </w:r>
      <w:r w:rsidR="00B97348" w:rsidRPr="003E4EBD">
        <w:rPr>
          <w:rFonts w:ascii="Garamond" w:hAnsi="Garamond" w:cstheme="minorHAnsi"/>
          <w:b/>
          <w:sz w:val="24"/>
          <w:szCs w:val="24"/>
        </w:rPr>
        <w:t>:</w:t>
      </w:r>
    </w:p>
    <w:p w14:paraId="16A3818B" w14:textId="77777777" w:rsidR="00396941" w:rsidRPr="008F0EFE" w:rsidRDefault="00364100" w:rsidP="009A3938">
      <w:pPr>
        <w:pStyle w:val="ListParagraph"/>
        <w:widowControl w:val="0"/>
        <w:numPr>
          <w:ilvl w:val="0"/>
          <w:numId w:val="14"/>
        </w:numPr>
        <w:overflowPunct w:val="0"/>
        <w:autoSpaceDE w:val="0"/>
        <w:autoSpaceDN w:val="0"/>
        <w:adjustRightInd w:val="0"/>
        <w:ind w:right="160"/>
        <w:rPr>
          <w:rFonts w:ascii="Garamond" w:hAnsi="Garamond"/>
        </w:rPr>
      </w:pPr>
      <w:r w:rsidRPr="008F0EFE">
        <w:rPr>
          <w:rFonts w:ascii="Garamond" w:hAnsi="Garamond" w:cstheme="minorHAnsi"/>
          <w:u w:val="single"/>
        </w:rPr>
        <w:t>Bid</w:t>
      </w:r>
      <w:r w:rsidR="00E26E7A" w:rsidRPr="008F0EFE">
        <w:rPr>
          <w:rFonts w:ascii="Garamond" w:hAnsi="Garamond" w:cstheme="minorHAnsi"/>
          <w:u w:val="single"/>
        </w:rPr>
        <w:t xml:space="preserve"> Document</w:t>
      </w:r>
      <w:r w:rsidR="00396941" w:rsidRPr="008F0EFE">
        <w:rPr>
          <w:rFonts w:ascii="Garamond" w:hAnsi="Garamond" w:cstheme="minorHAnsi"/>
          <w:u w:val="single"/>
        </w:rPr>
        <w:t>s</w:t>
      </w:r>
      <w:r w:rsidR="00E26E7A" w:rsidRPr="008F0EFE">
        <w:rPr>
          <w:rFonts w:ascii="Garamond" w:hAnsi="Garamond" w:cstheme="minorHAnsi"/>
          <w:u w:val="single"/>
        </w:rPr>
        <w:t>:</w:t>
      </w:r>
      <w:r w:rsidR="00E26E7A" w:rsidRPr="008F0EFE">
        <w:rPr>
          <w:rFonts w:ascii="Garamond" w:hAnsi="Garamond" w:cstheme="minorHAnsi"/>
        </w:rPr>
        <w:t xml:space="preserve"> Interested </w:t>
      </w:r>
      <w:r w:rsidR="00AD7989" w:rsidRPr="008F0EFE">
        <w:rPr>
          <w:rFonts w:ascii="Garamond" w:hAnsi="Garamond" w:cstheme="minorHAnsi"/>
        </w:rPr>
        <w:t>bidders</w:t>
      </w:r>
      <w:r w:rsidR="00B57D98" w:rsidRPr="008F0EFE">
        <w:rPr>
          <w:rFonts w:ascii="Garamond" w:hAnsi="Garamond" w:cstheme="minorHAnsi"/>
        </w:rPr>
        <w:t xml:space="preserve"> are to</w:t>
      </w:r>
      <w:r w:rsidR="00396941" w:rsidRPr="008F0EFE">
        <w:rPr>
          <w:rFonts w:ascii="Garamond" w:hAnsi="Garamond" w:cstheme="minorHAnsi"/>
        </w:rPr>
        <w:t>:</w:t>
      </w:r>
    </w:p>
    <w:p w14:paraId="5A339B9C" w14:textId="7AB3125E" w:rsidR="009A3938" w:rsidRPr="008F0EFE" w:rsidRDefault="00B57D98" w:rsidP="00396941">
      <w:pPr>
        <w:pStyle w:val="ListParagraph"/>
        <w:widowControl w:val="0"/>
        <w:numPr>
          <w:ilvl w:val="1"/>
          <w:numId w:val="14"/>
        </w:numPr>
        <w:overflowPunct w:val="0"/>
        <w:autoSpaceDE w:val="0"/>
        <w:autoSpaceDN w:val="0"/>
        <w:adjustRightInd w:val="0"/>
        <w:ind w:right="160"/>
        <w:rPr>
          <w:rFonts w:ascii="Garamond" w:hAnsi="Garamond"/>
        </w:rPr>
      </w:pPr>
      <w:r w:rsidRPr="008F0EFE">
        <w:rPr>
          <w:rFonts w:ascii="Garamond" w:hAnsi="Garamond" w:cstheme="minorHAnsi"/>
        </w:rPr>
        <w:t xml:space="preserve"> download </w:t>
      </w:r>
      <w:r w:rsidR="00AD7989" w:rsidRPr="008F0EFE">
        <w:rPr>
          <w:rFonts w:ascii="Garamond" w:hAnsi="Garamond" w:cstheme="minorHAnsi"/>
        </w:rPr>
        <w:t>the invitation to bid</w:t>
      </w:r>
      <w:r w:rsidR="00364100" w:rsidRPr="008F0EFE">
        <w:rPr>
          <w:rFonts w:ascii="Garamond" w:hAnsi="Garamond" w:cstheme="minorHAnsi"/>
        </w:rPr>
        <w:t xml:space="preserve">, </w:t>
      </w:r>
      <w:r w:rsidR="00694D29" w:rsidRPr="008F0EFE">
        <w:rPr>
          <w:rFonts w:ascii="Garamond" w:hAnsi="Garamond" w:cstheme="minorHAnsi"/>
        </w:rPr>
        <w:t xml:space="preserve">fill the </w:t>
      </w:r>
      <w:r w:rsidR="00414391" w:rsidRPr="008F0EFE">
        <w:rPr>
          <w:rFonts w:ascii="Garamond" w:hAnsi="Garamond" w:cstheme="minorHAnsi"/>
        </w:rPr>
        <w:t>Annex</w:t>
      </w:r>
      <w:r w:rsidR="00694D29" w:rsidRPr="008F0EFE">
        <w:rPr>
          <w:rFonts w:ascii="Garamond" w:hAnsi="Garamond" w:cstheme="minorHAnsi"/>
        </w:rPr>
        <w:t xml:space="preserve"> A with all the required information and sign it</w:t>
      </w:r>
      <w:r w:rsidR="006976FF" w:rsidRPr="008F0EFE">
        <w:rPr>
          <w:rFonts w:ascii="Garamond" w:hAnsi="Garamond" w:cstheme="minorHAnsi"/>
        </w:rPr>
        <w:t>.</w:t>
      </w:r>
      <w:r w:rsidR="009A3938" w:rsidRPr="008F0EFE">
        <w:rPr>
          <w:rFonts w:ascii="Garamond" w:hAnsi="Garamond" w:cstheme="minorHAnsi"/>
        </w:rPr>
        <w:t xml:space="preserve"> All forms must be completed without any alterations to the format, and no substitutes shall be accepted. All blank spaces shall be filled in with the information requested.</w:t>
      </w:r>
      <w:r w:rsidR="009A3938" w:rsidRPr="008F0EFE">
        <w:rPr>
          <w:rFonts w:ascii="Garamond" w:hAnsi="Garamond"/>
        </w:rPr>
        <w:t xml:space="preserve"> </w:t>
      </w:r>
    </w:p>
    <w:p w14:paraId="6817FA24" w14:textId="32C909E1" w:rsidR="00396941" w:rsidRPr="008F0EFE" w:rsidRDefault="00396941" w:rsidP="00063388">
      <w:pPr>
        <w:pStyle w:val="ListParagraph"/>
        <w:widowControl w:val="0"/>
        <w:numPr>
          <w:ilvl w:val="1"/>
          <w:numId w:val="14"/>
        </w:numPr>
        <w:overflowPunct w:val="0"/>
        <w:autoSpaceDE w:val="0"/>
        <w:autoSpaceDN w:val="0"/>
        <w:adjustRightInd w:val="0"/>
        <w:ind w:right="160"/>
        <w:rPr>
          <w:rFonts w:ascii="Garamond" w:hAnsi="Garamond"/>
        </w:rPr>
      </w:pPr>
      <w:r w:rsidRPr="008F0EFE">
        <w:rPr>
          <w:rFonts w:ascii="Garamond" w:hAnsi="Garamond"/>
        </w:rPr>
        <w:t xml:space="preserve">Attach a technical </w:t>
      </w:r>
      <w:r w:rsidR="006C46D4" w:rsidRPr="008F0EFE">
        <w:rPr>
          <w:rFonts w:ascii="Garamond" w:hAnsi="Garamond"/>
        </w:rPr>
        <w:t xml:space="preserve">qualifications statement </w:t>
      </w:r>
      <w:r w:rsidRPr="008F0EFE">
        <w:rPr>
          <w:rFonts w:ascii="Garamond" w:hAnsi="Garamond"/>
        </w:rPr>
        <w:t>detailing experience</w:t>
      </w:r>
      <w:r w:rsidR="00950208" w:rsidRPr="008F0EFE">
        <w:rPr>
          <w:rFonts w:ascii="Garamond" w:hAnsi="Garamond"/>
        </w:rPr>
        <w:t xml:space="preserve"> and </w:t>
      </w:r>
      <w:r w:rsidR="00E414B0" w:rsidRPr="008F0EFE">
        <w:rPr>
          <w:rFonts w:ascii="Garamond" w:hAnsi="Garamond"/>
        </w:rPr>
        <w:t>technical qualifications</w:t>
      </w:r>
      <w:r w:rsidRPr="008F0EFE">
        <w:rPr>
          <w:rFonts w:ascii="Garamond" w:hAnsi="Garamond"/>
        </w:rPr>
        <w:t xml:space="preserve"> to deliver services outlined in </w:t>
      </w:r>
      <w:r w:rsidR="00414391" w:rsidRPr="008F0EFE">
        <w:rPr>
          <w:rFonts w:ascii="Garamond" w:hAnsi="Garamond"/>
        </w:rPr>
        <w:t>Annex</w:t>
      </w:r>
      <w:r w:rsidRPr="008F0EFE">
        <w:rPr>
          <w:rFonts w:ascii="Garamond" w:hAnsi="Garamond"/>
        </w:rPr>
        <w:t xml:space="preserve"> A.</w:t>
      </w:r>
      <w:r w:rsidR="00950208" w:rsidRPr="008F0EFE">
        <w:rPr>
          <w:rFonts w:ascii="Garamond" w:hAnsi="Garamond"/>
        </w:rPr>
        <w:t xml:space="preserve"> Please ensure this is on company letterhead and each page is signed.</w:t>
      </w:r>
    </w:p>
    <w:p w14:paraId="08E59BCC" w14:textId="276336E2" w:rsidR="00257325" w:rsidRPr="008F0EFE" w:rsidRDefault="00E26E7A" w:rsidP="009A3938">
      <w:pPr>
        <w:pStyle w:val="ListParagraph"/>
        <w:numPr>
          <w:ilvl w:val="0"/>
          <w:numId w:val="14"/>
        </w:numPr>
        <w:shd w:val="clear" w:color="auto" w:fill="FFFFFF"/>
        <w:rPr>
          <w:rFonts w:ascii="Garamond" w:hAnsi="Garamond" w:cstheme="minorHAnsi"/>
        </w:rPr>
      </w:pPr>
      <w:r w:rsidRPr="008F0EFE">
        <w:rPr>
          <w:rFonts w:ascii="Garamond" w:hAnsi="Garamond" w:cstheme="minorHAnsi"/>
          <w:u w:val="single"/>
        </w:rPr>
        <w:t>Tender Process:</w:t>
      </w:r>
      <w:r w:rsidRPr="008F0EFE">
        <w:rPr>
          <w:rFonts w:ascii="Garamond" w:hAnsi="Garamond" w:cstheme="minorHAnsi"/>
        </w:rPr>
        <w:t xml:space="preserve"> Interested and eligible </w:t>
      </w:r>
      <w:r w:rsidR="00694D29" w:rsidRPr="008F0EFE">
        <w:rPr>
          <w:rFonts w:ascii="Garamond" w:hAnsi="Garamond" w:cstheme="minorHAnsi"/>
        </w:rPr>
        <w:t>bidder</w:t>
      </w:r>
      <w:r w:rsidR="00E41E0D" w:rsidRPr="008F0EFE">
        <w:rPr>
          <w:rFonts w:ascii="Garamond" w:hAnsi="Garamond" w:cstheme="minorHAnsi"/>
        </w:rPr>
        <w:t>s</w:t>
      </w:r>
      <w:r w:rsidRPr="008F0EFE">
        <w:rPr>
          <w:rFonts w:ascii="Garamond" w:hAnsi="Garamond" w:cstheme="minorHAnsi"/>
        </w:rPr>
        <w:t xml:space="preserve"> are requested to submit their </w:t>
      </w:r>
      <w:r w:rsidR="00CF3B4F" w:rsidRPr="008F0EFE">
        <w:rPr>
          <w:rFonts w:ascii="Garamond" w:hAnsi="Garamond" w:cstheme="minorHAnsi"/>
        </w:rPr>
        <w:t>bids</w:t>
      </w:r>
      <w:r w:rsidR="006976FF" w:rsidRPr="008F0EFE">
        <w:rPr>
          <w:rFonts w:ascii="Garamond" w:hAnsi="Garamond" w:cstheme="minorHAnsi"/>
        </w:rPr>
        <w:t xml:space="preserve"> by email to</w:t>
      </w:r>
      <w:r w:rsidR="00CF3B4F" w:rsidRPr="008F0EFE">
        <w:rPr>
          <w:rFonts w:ascii="Garamond" w:hAnsi="Garamond" w:cstheme="minorHAnsi"/>
        </w:rPr>
        <w:t xml:space="preserve">: </w:t>
      </w:r>
      <w:r w:rsidRPr="008F0EFE">
        <w:rPr>
          <w:rFonts w:ascii="Garamond" w:hAnsi="Garamond" w:cstheme="minorHAnsi"/>
        </w:rPr>
        <w:t xml:space="preserve"> </w:t>
      </w:r>
      <w:hyperlink r:id="rId7" w:history="1">
        <w:r w:rsidR="009A3938" w:rsidRPr="008F0EFE">
          <w:rPr>
            <w:rStyle w:val="Hyperlink"/>
            <w:rFonts w:ascii="Garamond" w:hAnsi="Garamond" w:cstheme="minorHAnsi"/>
          </w:rPr>
          <w:t>procurementlebanon@neareast.org</w:t>
        </w:r>
      </w:hyperlink>
      <w:r w:rsidR="00CF3B4F" w:rsidRPr="008F0EFE">
        <w:rPr>
          <w:rFonts w:ascii="Garamond" w:hAnsi="Garamond" w:cstheme="minorHAnsi"/>
        </w:rPr>
        <w:t xml:space="preserve"> with a subject line, </w:t>
      </w:r>
      <w:r w:rsidR="00CF3B4F" w:rsidRPr="008F0EFE">
        <w:rPr>
          <w:rFonts w:ascii="Garamond" w:hAnsi="Garamond" w:cstheme="minorHAnsi"/>
          <w:b/>
          <w:bCs/>
        </w:rPr>
        <w:t>“</w:t>
      </w:r>
      <w:r w:rsidR="00460B07">
        <w:rPr>
          <w:rFonts w:ascii="Garamond" w:hAnsi="Garamond" w:cstheme="minorHAnsi"/>
          <w:b/>
          <w:bCs/>
        </w:rPr>
        <w:t>Money Transfer Services</w:t>
      </w:r>
      <w:r w:rsidR="00CF3B4F" w:rsidRPr="008F0EFE">
        <w:rPr>
          <w:rFonts w:ascii="Garamond" w:hAnsi="Garamond" w:cstheme="minorHAnsi"/>
          <w:b/>
          <w:bCs/>
        </w:rPr>
        <w:t>”.</w:t>
      </w:r>
      <w:r w:rsidR="00CF3B4F" w:rsidRPr="008F0EFE">
        <w:rPr>
          <w:rFonts w:ascii="Garamond" w:hAnsi="Garamond" w:cstheme="minorHAnsi"/>
        </w:rPr>
        <w:t xml:space="preserve"> </w:t>
      </w:r>
    </w:p>
    <w:p w14:paraId="6B9698B4" w14:textId="76373FCE" w:rsidR="009A3938" w:rsidRPr="008F0EFE" w:rsidRDefault="00694D29" w:rsidP="00257325">
      <w:pPr>
        <w:pStyle w:val="ListParagraph"/>
        <w:shd w:val="clear" w:color="auto" w:fill="FFFFFF"/>
        <w:rPr>
          <w:rFonts w:ascii="Garamond" w:hAnsi="Garamond" w:cstheme="minorHAnsi"/>
          <w:b/>
          <w:bCs/>
        </w:rPr>
      </w:pPr>
      <w:r w:rsidRPr="008F0EFE">
        <w:rPr>
          <w:rFonts w:ascii="Garamond" w:hAnsi="Garamond" w:cstheme="minorHAnsi"/>
          <w:b/>
          <w:bCs/>
        </w:rPr>
        <w:t xml:space="preserve">OR </w:t>
      </w:r>
      <w:r w:rsidRPr="008F0EFE">
        <w:rPr>
          <w:rFonts w:ascii="Garamond" w:hAnsi="Garamond" w:cstheme="minorHAnsi"/>
        </w:rPr>
        <w:t xml:space="preserve">by hand in a sealed envelope to the following address: </w:t>
      </w:r>
      <w:proofErr w:type="spellStart"/>
      <w:r w:rsidRPr="008F0EFE">
        <w:rPr>
          <w:rFonts w:ascii="Garamond" w:hAnsi="Garamond" w:cstheme="minorHAnsi"/>
        </w:rPr>
        <w:t>Badaro</w:t>
      </w:r>
      <w:proofErr w:type="spellEnd"/>
      <w:r w:rsidRPr="008F0EFE">
        <w:rPr>
          <w:rFonts w:ascii="Garamond" w:hAnsi="Garamond" w:cstheme="minorHAnsi"/>
        </w:rPr>
        <w:t xml:space="preserve">, </w:t>
      </w:r>
      <w:r w:rsidR="00154092" w:rsidRPr="008F0EFE">
        <w:rPr>
          <w:rFonts w:ascii="Garamond" w:hAnsi="Garamond" w:cstheme="minorHAnsi"/>
        </w:rPr>
        <w:t>Bani Kanaan Street</w:t>
      </w:r>
      <w:r w:rsidRPr="008F0EFE">
        <w:rPr>
          <w:rFonts w:ascii="Garamond" w:hAnsi="Garamond" w:cstheme="minorHAnsi"/>
        </w:rPr>
        <w:t xml:space="preserve">, </w:t>
      </w:r>
      <w:proofErr w:type="spellStart"/>
      <w:r w:rsidRPr="008F0EFE">
        <w:rPr>
          <w:rFonts w:ascii="Garamond" w:hAnsi="Garamond" w:cstheme="minorHAnsi"/>
        </w:rPr>
        <w:t>Badaro</w:t>
      </w:r>
      <w:proofErr w:type="spellEnd"/>
      <w:r w:rsidRPr="008F0EFE">
        <w:rPr>
          <w:rFonts w:ascii="Garamond" w:hAnsi="Garamond" w:cstheme="minorHAnsi"/>
        </w:rPr>
        <w:t xml:space="preserve"> 4741 building, 10</w:t>
      </w:r>
      <w:r w:rsidRPr="008F0EFE">
        <w:rPr>
          <w:rFonts w:ascii="Garamond" w:hAnsi="Garamond" w:cstheme="minorHAnsi"/>
          <w:vertAlign w:val="superscript"/>
        </w:rPr>
        <w:t>th</w:t>
      </w:r>
      <w:r w:rsidRPr="008F0EFE">
        <w:rPr>
          <w:rFonts w:ascii="Garamond" w:hAnsi="Garamond" w:cstheme="minorHAnsi"/>
        </w:rPr>
        <w:t xml:space="preserve"> floor</w:t>
      </w:r>
      <w:r w:rsidR="00350732" w:rsidRPr="008F0EFE">
        <w:rPr>
          <w:rFonts w:ascii="Garamond" w:hAnsi="Garamond" w:cstheme="minorHAnsi"/>
        </w:rPr>
        <w:t xml:space="preserve">, with mentioning the following on the back of the envelope: </w:t>
      </w:r>
      <w:r w:rsidR="00350732" w:rsidRPr="008F0EFE">
        <w:rPr>
          <w:rFonts w:ascii="Garamond" w:hAnsi="Garamond" w:cstheme="minorHAnsi"/>
          <w:b/>
          <w:bCs/>
        </w:rPr>
        <w:t>“</w:t>
      </w:r>
      <w:r w:rsidR="00460B07">
        <w:rPr>
          <w:rFonts w:ascii="Garamond" w:hAnsi="Garamond" w:cstheme="minorHAnsi"/>
          <w:b/>
          <w:bCs/>
        </w:rPr>
        <w:t>Money Transfer Services’’</w:t>
      </w:r>
      <w:r w:rsidR="00154092">
        <w:rPr>
          <w:rFonts w:ascii="Garamond" w:hAnsi="Garamond" w:cstheme="minorHAnsi"/>
          <w:b/>
          <w:bCs/>
        </w:rPr>
        <w:t>.</w:t>
      </w:r>
    </w:p>
    <w:p w14:paraId="01765189" w14:textId="44F258D2" w:rsidR="00076725" w:rsidRPr="008F0EFE" w:rsidRDefault="00076725" w:rsidP="00A01440">
      <w:pPr>
        <w:pStyle w:val="ListParagraph"/>
        <w:numPr>
          <w:ilvl w:val="0"/>
          <w:numId w:val="14"/>
        </w:numPr>
        <w:shd w:val="clear" w:color="auto" w:fill="FFFFFF"/>
        <w:rPr>
          <w:rFonts w:ascii="Garamond" w:hAnsi="Garamond" w:cstheme="minorHAnsi"/>
        </w:rPr>
      </w:pPr>
      <w:r w:rsidRPr="008F0EFE">
        <w:rPr>
          <w:rFonts w:ascii="Garamond" w:hAnsi="Garamond" w:cstheme="minorHAnsi"/>
          <w:b/>
          <w:bCs/>
        </w:rPr>
        <w:t xml:space="preserve">Service providers </w:t>
      </w:r>
      <w:r w:rsidR="00E838EC" w:rsidRPr="008F0EFE">
        <w:rPr>
          <w:rFonts w:ascii="Garamond" w:hAnsi="Garamond" w:cstheme="minorHAnsi"/>
          <w:b/>
          <w:bCs/>
        </w:rPr>
        <w:t>that</w:t>
      </w:r>
      <w:r w:rsidRPr="008F0EFE">
        <w:rPr>
          <w:rFonts w:ascii="Garamond" w:hAnsi="Garamond" w:cstheme="minorHAnsi"/>
          <w:b/>
          <w:bCs/>
        </w:rPr>
        <w:t xml:space="preserve"> are not able to provide the money </w:t>
      </w:r>
      <w:r w:rsidR="00E838EC" w:rsidRPr="008F0EFE">
        <w:rPr>
          <w:rFonts w:ascii="Garamond" w:hAnsi="Garamond" w:cstheme="minorHAnsi"/>
          <w:b/>
          <w:bCs/>
        </w:rPr>
        <w:t xml:space="preserve">that will be transferred from abroad </w:t>
      </w:r>
      <w:r w:rsidRPr="008F0EFE">
        <w:rPr>
          <w:rFonts w:ascii="Garamond" w:hAnsi="Garamond" w:cstheme="minorHAnsi"/>
          <w:b/>
          <w:bCs/>
        </w:rPr>
        <w:t>to beneficiaries in USD will be systematically disqualified.</w:t>
      </w:r>
    </w:p>
    <w:p w14:paraId="0B6D290E" w14:textId="704AB283" w:rsidR="00694D29" w:rsidRPr="008F0EFE" w:rsidRDefault="00E26E7A" w:rsidP="009A3938">
      <w:pPr>
        <w:pStyle w:val="ListParagraph"/>
        <w:numPr>
          <w:ilvl w:val="0"/>
          <w:numId w:val="14"/>
        </w:numPr>
        <w:shd w:val="clear" w:color="auto" w:fill="FFFFFF"/>
        <w:rPr>
          <w:rFonts w:ascii="Garamond" w:hAnsi="Garamond" w:cstheme="minorHAnsi"/>
        </w:rPr>
      </w:pPr>
      <w:r w:rsidRPr="008F0EFE">
        <w:rPr>
          <w:rFonts w:ascii="Garamond" w:hAnsi="Garamond" w:cstheme="minorHAnsi"/>
          <w:u w:val="single"/>
        </w:rPr>
        <w:t>Closing Date</w:t>
      </w:r>
      <w:r w:rsidRPr="008F0EFE">
        <w:rPr>
          <w:rFonts w:ascii="Garamond" w:hAnsi="Garamond" w:cstheme="minorHAnsi"/>
        </w:rPr>
        <w:t>:  Deadline for bids submission is</w:t>
      </w:r>
      <w:r w:rsidRPr="008F0EFE">
        <w:rPr>
          <w:rFonts w:ascii="Garamond" w:hAnsi="Garamond"/>
          <w:b/>
          <w:bCs/>
        </w:rPr>
        <w:t> </w:t>
      </w:r>
      <w:r w:rsidR="00745DBD">
        <w:rPr>
          <w:rFonts w:ascii="Garamond" w:hAnsi="Garamond"/>
          <w:b/>
          <w:bCs/>
        </w:rPr>
        <w:t>Wednes</w:t>
      </w:r>
      <w:r w:rsidR="00414391" w:rsidRPr="008F0EFE">
        <w:rPr>
          <w:rFonts w:ascii="Garamond" w:hAnsi="Garamond"/>
          <w:b/>
          <w:bCs/>
        </w:rPr>
        <w:t>day</w:t>
      </w:r>
      <w:r w:rsidR="006976FF" w:rsidRPr="008F0EFE">
        <w:rPr>
          <w:rFonts w:ascii="Garamond" w:hAnsi="Garamond"/>
          <w:b/>
          <w:bCs/>
        </w:rPr>
        <w:t>,</w:t>
      </w:r>
      <w:r w:rsidR="00350732" w:rsidRPr="008F0EFE">
        <w:rPr>
          <w:rFonts w:ascii="Garamond" w:hAnsi="Garamond"/>
          <w:b/>
          <w:bCs/>
        </w:rPr>
        <w:t xml:space="preserve"> </w:t>
      </w:r>
      <w:r w:rsidR="00414391" w:rsidRPr="008F0EFE">
        <w:rPr>
          <w:rFonts w:ascii="Garamond" w:hAnsi="Garamond"/>
          <w:b/>
          <w:bCs/>
        </w:rPr>
        <w:t>September</w:t>
      </w:r>
      <w:r w:rsidR="00350732" w:rsidRPr="008F0EFE">
        <w:rPr>
          <w:rFonts w:ascii="Garamond" w:hAnsi="Garamond"/>
          <w:b/>
          <w:bCs/>
        </w:rPr>
        <w:t xml:space="preserve"> </w:t>
      </w:r>
      <w:r w:rsidR="00D3203B">
        <w:rPr>
          <w:rFonts w:ascii="Garamond" w:hAnsi="Garamond"/>
          <w:b/>
          <w:bCs/>
        </w:rPr>
        <w:t>28</w:t>
      </w:r>
      <w:r w:rsidR="00350732" w:rsidRPr="008F0EFE">
        <w:rPr>
          <w:rFonts w:ascii="Garamond" w:hAnsi="Garamond"/>
          <w:b/>
          <w:bCs/>
        </w:rPr>
        <w:t>,</w:t>
      </w:r>
      <w:r w:rsidR="006976FF" w:rsidRPr="008F0EFE">
        <w:rPr>
          <w:rFonts w:ascii="Garamond" w:hAnsi="Garamond"/>
          <w:b/>
          <w:bCs/>
        </w:rPr>
        <w:t xml:space="preserve"> 20</w:t>
      </w:r>
      <w:r w:rsidR="005D2934" w:rsidRPr="008F0EFE">
        <w:rPr>
          <w:rFonts w:ascii="Garamond" w:hAnsi="Garamond"/>
          <w:b/>
          <w:bCs/>
        </w:rPr>
        <w:t>2</w:t>
      </w:r>
      <w:r w:rsidR="00414391" w:rsidRPr="008F0EFE">
        <w:rPr>
          <w:rFonts w:ascii="Garamond" w:hAnsi="Garamond"/>
          <w:b/>
          <w:bCs/>
        </w:rPr>
        <w:t>2</w:t>
      </w:r>
      <w:r w:rsidRPr="008F0EFE">
        <w:rPr>
          <w:rFonts w:ascii="Garamond" w:hAnsi="Garamond"/>
          <w:b/>
          <w:bCs/>
        </w:rPr>
        <w:t xml:space="preserve">. </w:t>
      </w:r>
      <w:r w:rsidRPr="008F0EFE">
        <w:rPr>
          <w:rFonts w:ascii="Garamond" w:hAnsi="Garamond" w:cstheme="minorHAnsi"/>
        </w:rPr>
        <w:t xml:space="preserve">  All bids submitted after </w:t>
      </w:r>
      <w:r w:rsidR="00E838EC" w:rsidRPr="008F0EFE">
        <w:rPr>
          <w:rFonts w:ascii="Garamond" w:hAnsi="Garamond" w:cstheme="minorHAnsi"/>
        </w:rPr>
        <w:t>this</w:t>
      </w:r>
      <w:r w:rsidRPr="008F0EFE">
        <w:rPr>
          <w:rFonts w:ascii="Garamond" w:hAnsi="Garamond" w:cstheme="minorHAnsi"/>
        </w:rPr>
        <w:t xml:space="preserve"> date and time will be rejected.   </w:t>
      </w:r>
    </w:p>
    <w:p w14:paraId="06C400AD" w14:textId="16FA1A4B" w:rsidR="00414391" w:rsidRDefault="00694D29" w:rsidP="008F0EFE">
      <w:pPr>
        <w:pStyle w:val="NormalWeb"/>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Bidders</w:t>
      </w:r>
      <w:r w:rsidR="00E26E7A" w:rsidRPr="008F0EFE">
        <w:rPr>
          <w:rFonts w:ascii="Garamond" w:hAnsi="Garamond" w:cstheme="minorHAnsi"/>
          <w:sz w:val="22"/>
          <w:szCs w:val="22"/>
        </w:rPr>
        <w:t xml:space="preserve"> can email </w:t>
      </w:r>
      <w:hyperlink r:id="rId8" w:history="1">
        <w:r w:rsidR="00776796" w:rsidRPr="008F0EFE">
          <w:rPr>
            <w:rStyle w:val="Hyperlink"/>
            <w:rFonts w:ascii="Garamond" w:hAnsi="Garamond" w:cstheme="minorHAnsi"/>
            <w:sz w:val="22"/>
            <w:szCs w:val="22"/>
          </w:rPr>
          <w:t>procurementlebanon@neareast.org</w:t>
        </w:r>
      </w:hyperlink>
      <w:r w:rsidR="00776796" w:rsidRPr="008F0EFE">
        <w:rPr>
          <w:rFonts w:ascii="Garamond" w:hAnsi="Garamond" w:cstheme="minorHAnsi"/>
          <w:sz w:val="22"/>
          <w:szCs w:val="22"/>
        </w:rPr>
        <w:t xml:space="preserve"> for questions. </w:t>
      </w:r>
    </w:p>
    <w:p w14:paraId="13CF7C80" w14:textId="77777777" w:rsidR="008F0EFE" w:rsidRPr="008F0EFE" w:rsidRDefault="008F0EFE" w:rsidP="008F0EFE">
      <w:pPr>
        <w:pStyle w:val="NormalWeb"/>
        <w:shd w:val="clear" w:color="auto" w:fill="FFFFFF"/>
        <w:spacing w:before="0" w:beforeAutospacing="0" w:after="150" w:afterAutospacing="0"/>
        <w:rPr>
          <w:rFonts w:ascii="Garamond" w:hAnsi="Garamond" w:cstheme="minorHAnsi"/>
          <w:sz w:val="22"/>
          <w:szCs w:val="22"/>
        </w:rPr>
      </w:pPr>
    </w:p>
    <w:p w14:paraId="54A0A658" w14:textId="6035B094" w:rsidR="00E66326" w:rsidRPr="009935B5" w:rsidRDefault="00E66326" w:rsidP="00E66326">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Corrupt practices</w:t>
      </w:r>
      <w:r w:rsidR="00FF4D35" w:rsidRPr="009935B5">
        <w:rPr>
          <w:rFonts w:ascii="Garamond" w:hAnsi="Garamond" w:cstheme="minorHAnsi"/>
          <w:b/>
          <w:bCs/>
        </w:rPr>
        <w:t>:</w:t>
      </w:r>
    </w:p>
    <w:p w14:paraId="321A5BEE" w14:textId="77777777" w:rsidR="00E66326" w:rsidRPr="008F0EFE" w:rsidRDefault="00E66326" w:rsidP="00E66326">
      <w:pPr>
        <w:pStyle w:val="NormalWeb"/>
        <w:shd w:val="clear" w:color="auto" w:fill="FFFFFF"/>
        <w:spacing w:before="0" w:beforeAutospacing="0" w:after="150" w:afterAutospacing="0"/>
        <w:rPr>
          <w:rFonts w:ascii="Garamond" w:hAnsi="Garamond"/>
          <w:sz w:val="22"/>
          <w:szCs w:val="22"/>
        </w:rPr>
      </w:pPr>
      <w:r w:rsidRPr="008F0EFE">
        <w:rPr>
          <w:rFonts w:ascii="Garamond" w:hAnsi="Garamond"/>
          <w:bCs/>
          <w:sz w:val="22"/>
          <w:szCs w:val="22"/>
        </w:rPr>
        <w:t xml:space="preserve">The </w:t>
      </w:r>
      <w:r w:rsidRPr="008F0EFE">
        <w:rPr>
          <w:rFonts w:ascii="Garamond" w:hAnsi="Garamond"/>
          <w:sz w:val="22"/>
          <w:szCs w:val="22"/>
        </w:rPr>
        <w:t>standards of ethics of the Near East Foundation should be respected during any procurement process and the execution of contracts. In pursuit of this, the Near East Foundation defines, for the purposes of this provision, the terms set forth below as follows:</w:t>
      </w:r>
    </w:p>
    <w:p w14:paraId="38458AC2" w14:textId="77777777" w:rsidR="00E66326" w:rsidRPr="008F0EFE" w:rsidRDefault="00E66326" w:rsidP="00DD1EFB">
      <w:pPr>
        <w:pStyle w:val="ListParagraph"/>
        <w:widowControl w:val="0"/>
        <w:numPr>
          <w:ilvl w:val="0"/>
          <w:numId w:val="7"/>
        </w:numPr>
        <w:overflowPunct w:val="0"/>
        <w:autoSpaceDE w:val="0"/>
        <w:autoSpaceDN w:val="0"/>
        <w:adjustRightInd w:val="0"/>
        <w:ind w:right="160"/>
        <w:rPr>
          <w:rFonts w:ascii="Garamond" w:hAnsi="Garamond"/>
        </w:rPr>
      </w:pPr>
      <w:r w:rsidRPr="008F0EFE">
        <w:rPr>
          <w:rFonts w:ascii="Garamond" w:hAnsi="Garamond"/>
        </w:rPr>
        <w:t>“Corrupt practice” includes the offering, giving, receiving, or soliciting of anything of value to influence the action of a public official in the procurement process or in contract execution</w:t>
      </w:r>
      <w:r w:rsidR="00DD1EFB" w:rsidRPr="008F0EFE">
        <w:rPr>
          <w:rFonts w:ascii="Garamond" w:hAnsi="Garamond"/>
        </w:rPr>
        <w:t>.</w:t>
      </w:r>
    </w:p>
    <w:p w14:paraId="5EE91163" w14:textId="50411556" w:rsidR="00E66326" w:rsidRPr="008F0EFE" w:rsidRDefault="00E66326" w:rsidP="00DD1EFB">
      <w:pPr>
        <w:pStyle w:val="ListParagraph"/>
        <w:widowControl w:val="0"/>
        <w:numPr>
          <w:ilvl w:val="0"/>
          <w:numId w:val="7"/>
        </w:numPr>
        <w:overflowPunct w:val="0"/>
        <w:autoSpaceDE w:val="0"/>
        <w:autoSpaceDN w:val="0"/>
        <w:adjustRightInd w:val="0"/>
        <w:ind w:right="160"/>
        <w:rPr>
          <w:rFonts w:ascii="Garamond" w:hAnsi="Garamond"/>
        </w:rPr>
      </w:pPr>
      <w:r w:rsidRPr="008F0EFE">
        <w:rPr>
          <w:rFonts w:ascii="Garamond" w:hAnsi="Garamond"/>
        </w:rPr>
        <w:t xml:space="preserve">“Fraudulent practice” includes a misrepresentation of facts </w:t>
      </w:r>
      <w:proofErr w:type="gramStart"/>
      <w:r w:rsidRPr="008F0EFE">
        <w:rPr>
          <w:rFonts w:ascii="Garamond" w:hAnsi="Garamond"/>
        </w:rPr>
        <w:t>in order to</w:t>
      </w:r>
      <w:proofErr w:type="gramEnd"/>
      <w:r w:rsidRPr="008F0EFE">
        <w:rPr>
          <w:rFonts w:ascii="Garamond" w:hAnsi="Garamond"/>
        </w:rPr>
        <w:t xml:space="preserve"> influence a procurement process or </w:t>
      </w:r>
      <w:r w:rsidRPr="008F0EFE">
        <w:rPr>
          <w:rFonts w:ascii="Garamond" w:hAnsi="Garamond"/>
        </w:rPr>
        <w:lastRenderedPageBreak/>
        <w:t xml:space="preserve">the execution of a contract to the detriment of the Near East </w:t>
      </w:r>
      <w:r w:rsidR="00745DBD" w:rsidRPr="008F0EFE">
        <w:rPr>
          <w:rFonts w:ascii="Garamond" w:hAnsi="Garamond"/>
        </w:rPr>
        <w:t>Foundation and</w:t>
      </w:r>
      <w:r w:rsidRPr="008F0EFE">
        <w:rPr>
          <w:rFonts w:ascii="Garamond" w:hAnsi="Garamond"/>
        </w:rPr>
        <w:t xml:space="preserve"> includes collusive practices among </w:t>
      </w:r>
      <w:r w:rsidR="00EA3377" w:rsidRPr="008F0EFE">
        <w:rPr>
          <w:rFonts w:ascii="Garamond" w:hAnsi="Garamond"/>
        </w:rPr>
        <w:t>b</w:t>
      </w:r>
      <w:r w:rsidRPr="008F0EFE">
        <w:rPr>
          <w:rFonts w:ascii="Garamond" w:hAnsi="Garamond"/>
        </w:rPr>
        <w:t>idders prior to or after bid submission designed to establish bid prices at artificial, non-competitive levels and to deprive the Near East Foundation of the benefits of free and open competition</w:t>
      </w:r>
      <w:r w:rsidR="00DD1EFB" w:rsidRPr="008F0EFE">
        <w:rPr>
          <w:rFonts w:ascii="Garamond" w:hAnsi="Garamond"/>
        </w:rPr>
        <w:t>.</w:t>
      </w:r>
    </w:p>
    <w:p w14:paraId="75D89F4F" w14:textId="77777777" w:rsidR="006D5BC1" w:rsidRPr="008F0EFE" w:rsidRDefault="00E66326" w:rsidP="006D5BC1">
      <w:pPr>
        <w:widowControl w:val="0"/>
        <w:autoSpaceDE w:val="0"/>
        <w:autoSpaceDN w:val="0"/>
        <w:adjustRightInd w:val="0"/>
        <w:rPr>
          <w:rFonts w:ascii="Garamond" w:hAnsi="Garamond"/>
          <w:szCs w:val="22"/>
        </w:rPr>
      </w:pPr>
      <w:r w:rsidRPr="008F0EFE">
        <w:rPr>
          <w:rFonts w:ascii="Garamond" w:hAnsi="Garamond"/>
          <w:szCs w:val="22"/>
        </w:rPr>
        <w:t>In any case where fraud or corruption is identified, NEF will</w:t>
      </w:r>
      <w:r w:rsidR="004743E0" w:rsidRPr="008F0EFE">
        <w:rPr>
          <w:rFonts w:ascii="Garamond" w:hAnsi="Garamond"/>
          <w:szCs w:val="22"/>
        </w:rPr>
        <w:t xml:space="preserve"> take appropriate action, including but not limited to</w:t>
      </w:r>
      <w:r w:rsidRPr="008F0EFE">
        <w:rPr>
          <w:rFonts w:ascii="Garamond" w:hAnsi="Garamond"/>
          <w:szCs w:val="22"/>
        </w:rPr>
        <w:t>:</w:t>
      </w:r>
    </w:p>
    <w:p w14:paraId="63E5A37E" w14:textId="201DA982" w:rsidR="00E66326" w:rsidRPr="008F0EFE" w:rsidRDefault="00E66326" w:rsidP="00EB226A">
      <w:pPr>
        <w:pStyle w:val="ListParagraph"/>
        <w:widowControl w:val="0"/>
        <w:numPr>
          <w:ilvl w:val="0"/>
          <w:numId w:val="29"/>
        </w:numPr>
        <w:autoSpaceDE w:val="0"/>
        <w:autoSpaceDN w:val="0"/>
        <w:adjustRightInd w:val="0"/>
        <w:rPr>
          <w:rFonts w:ascii="Garamond" w:hAnsi="Garamond"/>
        </w:rPr>
      </w:pPr>
      <w:r w:rsidRPr="008F0EFE">
        <w:rPr>
          <w:rFonts w:ascii="Garamond" w:hAnsi="Garamond"/>
        </w:rPr>
        <w:t>reject</w:t>
      </w:r>
      <w:r w:rsidR="004743E0" w:rsidRPr="008F0EFE">
        <w:rPr>
          <w:rFonts w:ascii="Garamond" w:hAnsi="Garamond"/>
        </w:rPr>
        <w:t>ing</w:t>
      </w:r>
      <w:r w:rsidRPr="008F0EFE">
        <w:rPr>
          <w:rFonts w:ascii="Garamond" w:hAnsi="Garamond"/>
        </w:rPr>
        <w:t xml:space="preserve"> any bids where the </w:t>
      </w:r>
      <w:r w:rsidR="002B5E39" w:rsidRPr="008F0EFE">
        <w:rPr>
          <w:rFonts w:ascii="Garamond" w:hAnsi="Garamond"/>
        </w:rPr>
        <w:t>b</w:t>
      </w:r>
      <w:r w:rsidRPr="008F0EFE">
        <w:rPr>
          <w:rFonts w:ascii="Garamond" w:hAnsi="Garamond"/>
        </w:rPr>
        <w:t xml:space="preserve">idder has engaged in corrupt or fraudulent practices in competing for the </w:t>
      </w:r>
      <w:r w:rsidR="0028658F" w:rsidRPr="008F0EFE">
        <w:rPr>
          <w:rFonts w:ascii="Garamond" w:hAnsi="Garamond"/>
        </w:rPr>
        <w:t>c</w:t>
      </w:r>
      <w:r w:rsidRPr="008F0EFE">
        <w:rPr>
          <w:rFonts w:ascii="Garamond" w:hAnsi="Garamond"/>
        </w:rPr>
        <w:t>ontract</w:t>
      </w:r>
      <w:r w:rsidR="00DD1EFB" w:rsidRPr="008F0EFE">
        <w:rPr>
          <w:rFonts w:ascii="Garamond" w:hAnsi="Garamond"/>
        </w:rPr>
        <w:t>.</w:t>
      </w:r>
    </w:p>
    <w:p w14:paraId="46106928" w14:textId="77777777" w:rsidR="00DD1EFB" w:rsidRPr="009935B5" w:rsidRDefault="00DD1EFB" w:rsidP="00DD1EFB">
      <w:pPr>
        <w:widowControl w:val="0"/>
        <w:overflowPunct w:val="0"/>
        <w:autoSpaceDE w:val="0"/>
        <w:autoSpaceDN w:val="0"/>
        <w:adjustRightInd w:val="0"/>
        <w:rPr>
          <w:rFonts w:ascii="Garamond" w:hAnsi="Garamond"/>
          <w:sz w:val="24"/>
          <w:szCs w:val="24"/>
        </w:rPr>
      </w:pPr>
    </w:p>
    <w:p w14:paraId="7E9F048F" w14:textId="77777777" w:rsidR="00DD1EFB" w:rsidRPr="009935B5" w:rsidRDefault="00DD1EFB" w:rsidP="00DD1EFB">
      <w:pPr>
        <w:widowControl w:val="0"/>
        <w:overflowPunct w:val="0"/>
        <w:autoSpaceDE w:val="0"/>
        <w:autoSpaceDN w:val="0"/>
        <w:adjustRightInd w:val="0"/>
        <w:rPr>
          <w:rFonts w:ascii="Garamond" w:hAnsi="Garamond"/>
          <w:b/>
          <w:bCs/>
          <w:sz w:val="24"/>
          <w:szCs w:val="24"/>
        </w:rPr>
      </w:pPr>
      <w:r w:rsidRPr="009935B5">
        <w:rPr>
          <w:rFonts w:ascii="Garamond" w:hAnsi="Garamond"/>
          <w:b/>
          <w:bCs/>
          <w:sz w:val="24"/>
          <w:szCs w:val="24"/>
        </w:rPr>
        <w:t>Eligible Bidders</w:t>
      </w:r>
      <w:r w:rsidR="00FF4D35" w:rsidRPr="009935B5">
        <w:rPr>
          <w:rFonts w:ascii="Garamond" w:hAnsi="Garamond"/>
          <w:b/>
          <w:bCs/>
          <w:sz w:val="24"/>
          <w:szCs w:val="24"/>
        </w:rPr>
        <w:t>:</w:t>
      </w:r>
    </w:p>
    <w:p w14:paraId="357EEAC5" w14:textId="77777777" w:rsidR="00DD1EFB" w:rsidRPr="008F0EFE" w:rsidRDefault="00DD1EFB" w:rsidP="00DD1EFB">
      <w:pPr>
        <w:widowControl w:val="0"/>
        <w:tabs>
          <w:tab w:val="left" w:pos="1170"/>
        </w:tabs>
        <w:overflowPunct w:val="0"/>
        <w:autoSpaceDE w:val="0"/>
        <w:autoSpaceDN w:val="0"/>
        <w:adjustRightInd w:val="0"/>
        <w:spacing w:line="276" w:lineRule="auto"/>
        <w:ind w:right="160"/>
        <w:rPr>
          <w:rFonts w:ascii="Garamond" w:eastAsia="Calibri" w:hAnsi="Garamond"/>
          <w:szCs w:val="22"/>
          <w:lang w:val="en-GB"/>
        </w:rPr>
      </w:pPr>
      <w:r w:rsidRPr="008F0EFE">
        <w:rPr>
          <w:rFonts w:ascii="Garamond" w:eastAsia="Calibri" w:hAnsi="Garamond"/>
          <w:szCs w:val="22"/>
          <w:lang w:val="en-GB"/>
        </w:rPr>
        <w:t xml:space="preserve">A </w:t>
      </w:r>
      <w:r w:rsidR="002B5E39" w:rsidRPr="008F0EFE">
        <w:rPr>
          <w:rFonts w:ascii="Garamond" w:eastAsia="Calibri" w:hAnsi="Garamond"/>
          <w:szCs w:val="22"/>
          <w:lang w:val="en-GB"/>
        </w:rPr>
        <w:t>b</w:t>
      </w:r>
      <w:r w:rsidRPr="008F0EFE">
        <w:rPr>
          <w:rFonts w:ascii="Garamond" w:eastAsia="Calibri" w:hAnsi="Garamond"/>
          <w:szCs w:val="22"/>
          <w:lang w:val="en-GB"/>
        </w:rPr>
        <w:t xml:space="preserve">idder shall meet the following criteria to be eligible to participate in NEF procurement: </w:t>
      </w:r>
    </w:p>
    <w:p w14:paraId="6101551E" w14:textId="77777777" w:rsidR="00DD1EFB" w:rsidRPr="008F0EFE" w:rsidRDefault="00DD1EFB" w:rsidP="00DD1EFB">
      <w:pPr>
        <w:widowControl w:val="0"/>
        <w:tabs>
          <w:tab w:val="left" w:pos="1170"/>
          <w:tab w:val="left" w:pos="1985"/>
        </w:tabs>
        <w:overflowPunct w:val="0"/>
        <w:autoSpaceDE w:val="0"/>
        <w:autoSpaceDN w:val="0"/>
        <w:adjustRightInd w:val="0"/>
        <w:spacing w:line="276" w:lineRule="auto"/>
        <w:rPr>
          <w:rFonts w:ascii="Garamond" w:eastAsia="Calibri" w:hAnsi="Garamond"/>
          <w:szCs w:val="22"/>
          <w:lang w:val="en-GB"/>
        </w:rPr>
      </w:pPr>
      <w:r w:rsidRPr="008F0EFE">
        <w:rPr>
          <w:rFonts w:ascii="Garamond" w:eastAsia="Calibri" w:hAnsi="Garamond"/>
          <w:szCs w:val="22"/>
          <w:lang w:val="en-GB"/>
        </w:rPr>
        <w:t xml:space="preserve">the bidder, at the time of bid, is not: </w:t>
      </w:r>
    </w:p>
    <w:p w14:paraId="0B2B39AB" w14:textId="77777777" w:rsidR="00DD1EFB" w:rsidRPr="008F0EFE" w:rsidRDefault="00DD1EFB" w:rsidP="00DD1EFB">
      <w:pPr>
        <w:pStyle w:val="ListParagraph"/>
        <w:widowControl w:val="0"/>
        <w:numPr>
          <w:ilvl w:val="0"/>
          <w:numId w:val="11"/>
        </w:numPr>
        <w:tabs>
          <w:tab w:val="left" w:pos="1170"/>
          <w:tab w:val="num" w:pos="2410"/>
        </w:tabs>
        <w:overflowPunct w:val="0"/>
        <w:autoSpaceDE w:val="0"/>
        <w:autoSpaceDN w:val="0"/>
        <w:adjustRightInd w:val="0"/>
        <w:rPr>
          <w:rFonts w:ascii="Garamond" w:hAnsi="Garamond"/>
        </w:rPr>
      </w:pPr>
      <w:r w:rsidRPr="008F0EFE">
        <w:rPr>
          <w:rFonts w:ascii="Garamond" w:hAnsi="Garamond"/>
        </w:rPr>
        <w:t>insolvent</w:t>
      </w:r>
    </w:p>
    <w:p w14:paraId="144FF977" w14:textId="77777777" w:rsidR="00DD1EFB" w:rsidRPr="008F0EFE" w:rsidRDefault="00DD1EFB" w:rsidP="00DD1EFB">
      <w:pPr>
        <w:pStyle w:val="ListParagraph"/>
        <w:widowControl w:val="0"/>
        <w:numPr>
          <w:ilvl w:val="0"/>
          <w:numId w:val="11"/>
        </w:numPr>
        <w:tabs>
          <w:tab w:val="left" w:pos="1170"/>
          <w:tab w:val="num" w:pos="2410"/>
        </w:tabs>
        <w:overflowPunct w:val="0"/>
        <w:autoSpaceDE w:val="0"/>
        <w:autoSpaceDN w:val="0"/>
        <w:adjustRightInd w:val="0"/>
        <w:rPr>
          <w:rFonts w:ascii="Garamond" w:hAnsi="Garamond"/>
        </w:rPr>
      </w:pPr>
      <w:r w:rsidRPr="008F0EFE">
        <w:rPr>
          <w:rFonts w:ascii="Garamond" w:hAnsi="Garamond"/>
        </w:rPr>
        <w:t>in receivership</w:t>
      </w:r>
    </w:p>
    <w:p w14:paraId="5B220160" w14:textId="77777777" w:rsidR="00DD1EFB" w:rsidRPr="008F0EFE" w:rsidRDefault="00DD1EFB" w:rsidP="00DD1EFB">
      <w:pPr>
        <w:pStyle w:val="ListParagraph"/>
        <w:widowControl w:val="0"/>
        <w:numPr>
          <w:ilvl w:val="0"/>
          <w:numId w:val="11"/>
        </w:numPr>
        <w:tabs>
          <w:tab w:val="left" w:pos="1170"/>
          <w:tab w:val="num" w:pos="2410"/>
        </w:tabs>
        <w:overflowPunct w:val="0"/>
        <w:autoSpaceDE w:val="0"/>
        <w:autoSpaceDN w:val="0"/>
        <w:adjustRightInd w:val="0"/>
        <w:rPr>
          <w:rFonts w:ascii="Garamond" w:hAnsi="Garamond"/>
        </w:rPr>
      </w:pPr>
      <w:r w:rsidRPr="008F0EFE">
        <w:rPr>
          <w:rFonts w:ascii="Garamond" w:hAnsi="Garamond"/>
        </w:rPr>
        <w:t xml:space="preserve">bankrupt </w:t>
      </w:r>
    </w:p>
    <w:p w14:paraId="429BB417" w14:textId="77777777" w:rsidR="00DD1EFB" w:rsidRPr="008F0EFE" w:rsidRDefault="00DD1EFB" w:rsidP="00DD1EFB">
      <w:pPr>
        <w:pStyle w:val="ListParagraph"/>
        <w:widowControl w:val="0"/>
        <w:numPr>
          <w:ilvl w:val="0"/>
          <w:numId w:val="11"/>
        </w:numPr>
        <w:tabs>
          <w:tab w:val="left" w:pos="1170"/>
          <w:tab w:val="num" w:pos="2410"/>
        </w:tabs>
        <w:overflowPunct w:val="0"/>
        <w:autoSpaceDE w:val="0"/>
        <w:autoSpaceDN w:val="0"/>
        <w:adjustRightInd w:val="0"/>
        <w:rPr>
          <w:rFonts w:ascii="Garamond" w:hAnsi="Garamond"/>
        </w:rPr>
      </w:pPr>
      <w:r w:rsidRPr="008F0EFE">
        <w:rPr>
          <w:rFonts w:ascii="Garamond" w:hAnsi="Garamond"/>
        </w:rPr>
        <w:t xml:space="preserve">being wound up </w:t>
      </w:r>
    </w:p>
    <w:p w14:paraId="02117B8D" w14:textId="71310CC2" w:rsidR="00FF4D35" w:rsidRPr="008F0EFE" w:rsidRDefault="00C8478F" w:rsidP="00EB226A">
      <w:pPr>
        <w:widowControl w:val="0"/>
        <w:tabs>
          <w:tab w:val="left" w:pos="1170"/>
        </w:tabs>
        <w:overflowPunct w:val="0"/>
        <w:autoSpaceDE w:val="0"/>
        <w:autoSpaceDN w:val="0"/>
        <w:adjustRightInd w:val="0"/>
        <w:spacing w:line="276" w:lineRule="auto"/>
        <w:ind w:right="160"/>
        <w:rPr>
          <w:rFonts w:ascii="Garamond" w:eastAsia="Calibri" w:hAnsi="Garamond"/>
          <w:szCs w:val="22"/>
          <w:lang w:val="en-GB"/>
        </w:rPr>
      </w:pPr>
      <w:r w:rsidRPr="008F0EFE">
        <w:rPr>
          <w:rFonts w:ascii="Garamond" w:eastAsia="Calibri" w:hAnsi="Garamond"/>
          <w:szCs w:val="22"/>
          <w:lang w:val="en-GB"/>
        </w:rPr>
        <w:t xml:space="preserve">A bidder, and all parties constituting the bidder including sub-contractors, are required to disclose </w:t>
      </w:r>
      <w:proofErr w:type="gramStart"/>
      <w:r w:rsidRPr="008F0EFE">
        <w:rPr>
          <w:rFonts w:ascii="Garamond" w:eastAsia="Calibri" w:hAnsi="Garamond"/>
          <w:szCs w:val="22"/>
          <w:lang w:val="en-GB"/>
        </w:rPr>
        <w:t>any and all</w:t>
      </w:r>
      <w:proofErr w:type="gramEnd"/>
      <w:r w:rsidRPr="008F0EFE">
        <w:rPr>
          <w:rFonts w:ascii="Garamond" w:eastAsia="Calibri" w:hAnsi="Garamond"/>
          <w:szCs w:val="22"/>
          <w:lang w:val="en-GB"/>
        </w:rPr>
        <w:t xml:space="preserve"> conflicts of interest. All bidders found to have an undisclosed conflict of interest may be disqualified. A bidder may be considered to have a conflict of interest with one or more parties in this bidding process, if they have a relationship with each other, directly or through common third parties, that puts them in a position to have access to information about or influence on the bid of another </w:t>
      </w:r>
      <w:proofErr w:type="gramStart"/>
      <w:r w:rsidRPr="008F0EFE">
        <w:rPr>
          <w:rFonts w:ascii="Garamond" w:eastAsia="Calibri" w:hAnsi="Garamond"/>
          <w:szCs w:val="22"/>
          <w:lang w:val="en-GB"/>
        </w:rPr>
        <w:t>bidder, or</w:t>
      </w:r>
      <w:proofErr w:type="gramEnd"/>
      <w:r w:rsidRPr="008F0EFE">
        <w:rPr>
          <w:rFonts w:ascii="Garamond" w:eastAsia="Calibri" w:hAnsi="Garamond"/>
          <w:szCs w:val="22"/>
          <w:lang w:val="en-GB"/>
        </w:rPr>
        <w:t xml:space="preserve"> influence the decisions of the Near East Foundation regarding this bidding process.</w:t>
      </w:r>
    </w:p>
    <w:p w14:paraId="01C35EB9" w14:textId="77777777" w:rsidR="00EB226A" w:rsidRPr="00EB226A" w:rsidRDefault="00EB226A" w:rsidP="00EB226A">
      <w:pPr>
        <w:widowControl w:val="0"/>
        <w:tabs>
          <w:tab w:val="left" w:pos="1170"/>
        </w:tabs>
        <w:overflowPunct w:val="0"/>
        <w:autoSpaceDE w:val="0"/>
        <w:autoSpaceDN w:val="0"/>
        <w:adjustRightInd w:val="0"/>
        <w:spacing w:line="276" w:lineRule="auto"/>
        <w:ind w:right="160"/>
        <w:rPr>
          <w:rFonts w:ascii="Garamond" w:eastAsia="Calibri" w:hAnsi="Garamond"/>
          <w:sz w:val="24"/>
          <w:szCs w:val="24"/>
          <w:lang w:val="en-GB"/>
        </w:rPr>
      </w:pPr>
    </w:p>
    <w:p w14:paraId="73BD8FFC" w14:textId="77777777" w:rsidR="009A3938" w:rsidRPr="009935B5" w:rsidRDefault="009A3938" w:rsidP="00DD1EFB">
      <w:pPr>
        <w:widowControl w:val="0"/>
        <w:overflowPunct w:val="0"/>
        <w:autoSpaceDE w:val="0"/>
        <w:autoSpaceDN w:val="0"/>
        <w:adjustRightInd w:val="0"/>
        <w:rPr>
          <w:rFonts w:ascii="Garamond" w:eastAsia="Calibri" w:hAnsi="Garamond"/>
          <w:b/>
          <w:bCs/>
          <w:sz w:val="24"/>
          <w:szCs w:val="24"/>
        </w:rPr>
      </w:pPr>
      <w:r w:rsidRPr="009935B5">
        <w:rPr>
          <w:rFonts w:ascii="Garamond" w:eastAsia="Calibri" w:hAnsi="Garamond"/>
          <w:b/>
          <w:bCs/>
          <w:sz w:val="24"/>
          <w:szCs w:val="24"/>
        </w:rPr>
        <w:t>Currency of bid:</w:t>
      </w:r>
    </w:p>
    <w:p w14:paraId="4A49A67E" w14:textId="69D69CE3" w:rsidR="003F14B6" w:rsidRPr="008F0EFE" w:rsidRDefault="003F14B6" w:rsidP="00DD1EFB">
      <w:pPr>
        <w:widowControl w:val="0"/>
        <w:overflowPunct w:val="0"/>
        <w:autoSpaceDE w:val="0"/>
        <w:autoSpaceDN w:val="0"/>
        <w:adjustRightInd w:val="0"/>
        <w:rPr>
          <w:rFonts w:ascii="Garamond" w:eastAsia="Calibri" w:hAnsi="Garamond"/>
          <w:szCs w:val="22"/>
        </w:rPr>
      </w:pPr>
      <w:r w:rsidRPr="008F0EFE">
        <w:rPr>
          <w:rFonts w:ascii="Garamond" w:eastAsia="Calibri" w:hAnsi="Garamond"/>
          <w:szCs w:val="22"/>
        </w:rPr>
        <w:t xml:space="preserve">All </w:t>
      </w:r>
      <w:r w:rsidR="00FF4D35" w:rsidRPr="008F0EFE">
        <w:rPr>
          <w:rFonts w:ascii="Garamond" w:eastAsia="Calibri" w:hAnsi="Garamond"/>
          <w:szCs w:val="22"/>
        </w:rPr>
        <w:t>prices</w:t>
      </w:r>
      <w:r w:rsidRPr="008F0EFE">
        <w:rPr>
          <w:rFonts w:ascii="Garamond" w:eastAsia="Calibri" w:hAnsi="Garamond"/>
          <w:szCs w:val="22"/>
        </w:rPr>
        <w:t xml:space="preserve"> should be quoted by the bidders in </w:t>
      </w:r>
      <w:r w:rsidR="00414391" w:rsidRPr="008F0EFE">
        <w:rPr>
          <w:rFonts w:ascii="Garamond" w:eastAsia="Calibri" w:hAnsi="Garamond"/>
          <w:b/>
          <w:bCs/>
          <w:szCs w:val="22"/>
        </w:rPr>
        <w:t>USD</w:t>
      </w:r>
      <w:r w:rsidRPr="008F0EFE">
        <w:rPr>
          <w:rFonts w:ascii="Garamond" w:eastAsia="Calibri" w:hAnsi="Garamond"/>
          <w:szCs w:val="22"/>
        </w:rPr>
        <w:t>, unless otherwise stated.</w:t>
      </w:r>
    </w:p>
    <w:p w14:paraId="38A65F85" w14:textId="77777777" w:rsidR="00D31173" w:rsidRPr="009935B5" w:rsidRDefault="00D31173" w:rsidP="00DD1EFB">
      <w:pPr>
        <w:widowControl w:val="0"/>
        <w:overflowPunct w:val="0"/>
        <w:autoSpaceDE w:val="0"/>
        <w:autoSpaceDN w:val="0"/>
        <w:adjustRightInd w:val="0"/>
        <w:rPr>
          <w:rFonts w:ascii="Garamond" w:eastAsia="Calibri" w:hAnsi="Garamond"/>
          <w:sz w:val="24"/>
          <w:szCs w:val="24"/>
        </w:rPr>
      </w:pPr>
    </w:p>
    <w:p w14:paraId="61AB37AC" w14:textId="176C3D49" w:rsidR="00D31173" w:rsidRPr="009935B5" w:rsidRDefault="00D31173" w:rsidP="00DD1EFB">
      <w:pPr>
        <w:widowControl w:val="0"/>
        <w:overflowPunct w:val="0"/>
        <w:autoSpaceDE w:val="0"/>
        <w:autoSpaceDN w:val="0"/>
        <w:adjustRightInd w:val="0"/>
        <w:rPr>
          <w:rFonts w:ascii="Garamond" w:eastAsia="Calibri" w:hAnsi="Garamond"/>
          <w:b/>
          <w:bCs/>
          <w:sz w:val="24"/>
          <w:szCs w:val="24"/>
        </w:rPr>
      </w:pPr>
      <w:r w:rsidRPr="009935B5">
        <w:rPr>
          <w:rFonts w:ascii="Garamond" w:eastAsia="Calibri" w:hAnsi="Garamond"/>
          <w:b/>
          <w:bCs/>
          <w:sz w:val="24"/>
          <w:szCs w:val="24"/>
        </w:rPr>
        <w:t>Payment</w:t>
      </w:r>
      <w:r w:rsidR="00154092">
        <w:rPr>
          <w:rFonts w:ascii="Garamond" w:eastAsia="Calibri" w:hAnsi="Garamond"/>
          <w:b/>
          <w:bCs/>
          <w:sz w:val="24"/>
          <w:szCs w:val="24"/>
        </w:rPr>
        <w:t>:</w:t>
      </w:r>
    </w:p>
    <w:p w14:paraId="0083B0D5" w14:textId="1694144A" w:rsidR="00D31173" w:rsidRPr="008F0EFE" w:rsidRDefault="00C118F5" w:rsidP="00DD1EFB">
      <w:pPr>
        <w:widowControl w:val="0"/>
        <w:overflowPunct w:val="0"/>
        <w:autoSpaceDE w:val="0"/>
        <w:autoSpaceDN w:val="0"/>
        <w:adjustRightInd w:val="0"/>
        <w:rPr>
          <w:rFonts w:ascii="Garamond" w:eastAsia="Calibri" w:hAnsi="Garamond"/>
          <w:szCs w:val="22"/>
        </w:rPr>
      </w:pPr>
      <w:r w:rsidRPr="008F0EFE">
        <w:rPr>
          <w:rFonts w:ascii="Garamond" w:eastAsia="Calibri" w:hAnsi="Garamond"/>
          <w:szCs w:val="22"/>
        </w:rPr>
        <w:t>The disbursement fees</w:t>
      </w:r>
      <w:r w:rsidR="00414391" w:rsidRPr="008F0EFE">
        <w:rPr>
          <w:rFonts w:ascii="Garamond" w:eastAsia="Calibri" w:hAnsi="Garamond"/>
          <w:szCs w:val="22"/>
        </w:rPr>
        <w:t xml:space="preserve"> </w:t>
      </w:r>
      <w:r w:rsidR="00F641C3" w:rsidRPr="008F0EFE">
        <w:rPr>
          <w:rFonts w:ascii="Garamond" w:eastAsia="Calibri" w:hAnsi="Garamond"/>
          <w:szCs w:val="22"/>
        </w:rPr>
        <w:t xml:space="preserve">(commission &amp; cash handling fees) </w:t>
      </w:r>
      <w:r w:rsidR="00414391" w:rsidRPr="008F0EFE">
        <w:rPr>
          <w:rFonts w:ascii="Garamond" w:eastAsia="Calibri" w:hAnsi="Garamond"/>
          <w:szCs w:val="22"/>
        </w:rPr>
        <w:t>and</w:t>
      </w:r>
      <w:r w:rsidRPr="008F0EFE">
        <w:rPr>
          <w:rFonts w:ascii="Garamond" w:eastAsia="Calibri" w:hAnsi="Garamond"/>
          <w:szCs w:val="22"/>
        </w:rPr>
        <w:t xml:space="preserve"> the SMS fees</w:t>
      </w:r>
      <w:r w:rsidR="00154092">
        <w:rPr>
          <w:rFonts w:ascii="Garamond" w:eastAsia="Calibri" w:hAnsi="Garamond"/>
          <w:szCs w:val="22"/>
        </w:rPr>
        <w:t>, if any,</w:t>
      </w:r>
      <w:r w:rsidRPr="008F0EFE">
        <w:rPr>
          <w:rFonts w:ascii="Garamond" w:eastAsia="Calibri" w:hAnsi="Garamond"/>
          <w:szCs w:val="22"/>
        </w:rPr>
        <w:t xml:space="preserve"> </w:t>
      </w:r>
      <w:r w:rsidR="00D31173" w:rsidRPr="008F0EFE">
        <w:rPr>
          <w:rFonts w:ascii="Garamond" w:eastAsia="Calibri" w:hAnsi="Garamond"/>
          <w:szCs w:val="22"/>
        </w:rPr>
        <w:t xml:space="preserve">will be </w:t>
      </w:r>
      <w:r w:rsidR="00F641C3" w:rsidRPr="008F0EFE">
        <w:rPr>
          <w:rFonts w:ascii="Garamond" w:eastAsia="Calibri" w:hAnsi="Garamond"/>
          <w:szCs w:val="22"/>
        </w:rPr>
        <w:t xml:space="preserve">transferred by an international bank transfer </w:t>
      </w:r>
      <w:r w:rsidR="00745DBD">
        <w:rPr>
          <w:rFonts w:ascii="Garamond" w:eastAsia="Calibri" w:hAnsi="Garamond"/>
          <w:szCs w:val="22"/>
        </w:rPr>
        <w:t xml:space="preserve">in USD </w:t>
      </w:r>
      <w:r w:rsidR="00F641C3" w:rsidRPr="008F0EFE">
        <w:rPr>
          <w:rFonts w:ascii="Garamond" w:eastAsia="Calibri" w:hAnsi="Garamond"/>
          <w:szCs w:val="22"/>
        </w:rPr>
        <w:t xml:space="preserve">prior any campaign that should be </w:t>
      </w:r>
      <w:r w:rsidRPr="008F0EFE">
        <w:rPr>
          <w:rFonts w:ascii="Garamond" w:eastAsia="Calibri" w:hAnsi="Garamond"/>
          <w:szCs w:val="22"/>
        </w:rPr>
        <w:t>undertaken during</w:t>
      </w:r>
      <w:r w:rsidR="00F641C3" w:rsidRPr="008F0EFE">
        <w:rPr>
          <w:rFonts w:ascii="Garamond" w:eastAsia="Calibri" w:hAnsi="Garamond"/>
          <w:szCs w:val="22"/>
        </w:rPr>
        <w:t xml:space="preserve"> a specific period</w:t>
      </w:r>
      <w:r w:rsidRPr="008F0EFE">
        <w:rPr>
          <w:rFonts w:ascii="Garamond" w:eastAsia="Calibri" w:hAnsi="Garamond"/>
          <w:szCs w:val="22"/>
        </w:rPr>
        <w:t>.</w:t>
      </w:r>
    </w:p>
    <w:p w14:paraId="09B37EAB" w14:textId="77777777" w:rsidR="00D31173" w:rsidRPr="009935B5" w:rsidRDefault="00D31173" w:rsidP="00FF4D35">
      <w:pPr>
        <w:widowControl w:val="0"/>
        <w:overflowPunct w:val="0"/>
        <w:autoSpaceDE w:val="0"/>
        <w:autoSpaceDN w:val="0"/>
        <w:adjustRightInd w:val="0"/>
        <w:spacing w:line="276" w:lineRule="auto"/>
        <w:ind w:right="160"/>
        <w:rPr>
          <w:rFonts w:ascii="Garamond" w:eastAsia="Calibri" w:hAnsi="Garamond"/>
          <w:b/>
          <w:bCs/>
          <w:sz w:val="24"/>
          <w:szCs w:val="24"/>
          <w:lang w:val="en-GB"/>
        </w:rPr>
      </w:pPr>
    </w:p>
    <w:p w14:paraId="460F11E1" w14:textId="77777777" w:rsidR="00FF4D35" w:rsidRPr="009935B5" w:rsidRDefault="00FF4D35" w:rsidP="00FF4D35">
      <w:pPr>
        <w:widowControl w:val="0"/>
        <w:overflowPunct w:val="0"/>
        <w:autoSpaceDE w:val="0"/>
        <w:autoSpaceDN w:val="0"/>
        <w:adjustRightInd w:val="0"/>
        <w:spacing w:line="276" w:lineRule="auto"/>
        <w:ind w:right="160"/>
        <w:rPr>
          <w:rFonts w:ascii="Garamond" w:eastAsia="Calibri" w:hAnsi="Garamond"/>
          <w:b/>
          <w:bCs/>
          <w:sz w:val="24"/>
          <w:szCs w:val="24"/>
          <w:lang w:val="en-GB"/>
        </w:rPr>
      </w:pPr>
      <w:r w:rsidRPr="009935B5">
        <w:rPr>
          <w:rFonts w:ascii="Garamond" w:eastAsia="Calibri" w:hAnsi="Garamond"/>
          <w:b/>
          <w:bCs/>
          <w:sz w:val="24"/>
          <w:szCs w:val="24"/>
          <w:lang w:val="en-GB"/>
        </w:rPr>
        <w:t>Bid Validity:</w:t>
      </w:r>
    </w:p>
    <w:p w14:paraId="4B2DC193" w14:textId="77777777" w:rsidR="00FF4D35" w:rsidRPr="008F0EFE" w:rsidRDefault="00FF4D35" w:rsidP="00FF4D35">
      <w:pPr>
        <w:widowControl w:val="0"/>
        <w:overflowPunct w:val="0"/>
        <w:autoSpaceDE w:val="0"/>
        <w:autoSpaceDN w:val="0"/>
        <w:adjustRightInd w:val="0"/>
        <w:spacing w:line="276" w:lineRule="auto"/>
        <w:ind w:right="160"/>
        <w:rPr>
          <w:rFonts w:ascii="Garamond" w:eastAsia="Calibri" w:hAnsi="Garamond"/>
          <w:szCs w:val="22"/>
          <w:lang w:val="en-GB"/>
        </w:rPr>
      </w:pPr>
      <w:r w:rsidRPr="008F0EFE">
        <w:rPr>
          <w:rFonts w:ascii="Garamond" w:eastAsia="Calibri" w:hAnsi="Garamond"/>
          <w:szCs w:val="22"/>
          <w:lang w:val="en-GB"/>
        </w:rPr>
        <w:t xml:space="preserve">Bids shall remain valid for a period of 30 calendar days after the date of the bid submission deadline.  </w:t>
      </w:r>
    </w:p>
    <w:p w14:paraId="31A436A7" w14:textId="77777777" w:rsidR="00F641C3" w:rsidRDefault="00F641C3" w:rsidP="00E66326">
      <w:pPr>
        <w:pStyle w:val="NormalWeb"/>
        <w:shd w:val="clear" w:color="auto" w:fill="FFFFFF"/>
        <w:spacing w:before="0" w:beforeAutospacing="0" w:after="150" w:afterAutospacing="0"/>
        <w:rPr>
          <w:rFonts w:ascii="Garamond" w:hAnsi="Garamond" w:cstheme="minorHAnsi"/>
          <w:b/>
          <w:bCs/>
        </w:rPr>
      </w:pPr>
    </w:p>
    <w:p w14:paraId="12DE1C9B" w14:textId="72C2AE43" w:rsidR="00E66326" w:rsidRPr="009935B5" w:rsidRDefault="00FF4D35" w:rsidP="00E66326">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Evaluation of Bids:</w:t>
      </w:r>
    </w:p>
    <w:p w14:paraId="6DFC1849" w14:textId="77777777" w:rsidR="00FF4D35" w:rsidRPr="008F0EFE" w:rsidRDefault="00FF4D35" w:rsidP="00E66326">
      <w:pPr>
        <w:pStyle w:val="NormalWeb"/>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The Near East Foundation will evaluate the submitted bids according to the following criteria:</w:t>
      </w:r>
    </w:p>
    <w:p w14:paraId="7B3C8846" w14:textId="77777777" w:rsidR="00FF4D35" w:rsidRPr="008F0EFE" w:rsidRDefault="00FF4D35"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Quality of the product/service according to the required specifications.</w:t>
      </w:r>
    </w:p>
    <w:p w14:paraId="5C44EB07" w14:textId="77777777" w:rsidR="00FF4D35"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Price in comparison to NEF established rate.</w:t>
      </w:r>
    </w:p>
    <w:p w14:paraId="5AF94049" w14:textId="77777777" w:rsidR="005B2BB2"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Ability to deliver the requested good/service by the required time.</w:t>
      </w:r>
    </w:p>
    <w:p w14:paraId="27241B12" w14:textId="77777777" w:rsidR="005B2BB2"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Demonstrated excellent service, after sale and warranties.</w:t>
      </w:r>
    </w:p>
    <w:p w14:paraId="2F2F4041" w14:textId="77777777" w:rsidR="005B2BB2"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lastRenderedPageBreak/>
        <w:t>Solidity of the offer/quotation prepared.</w:t>
      </w:r>
    </w:p>
    <w:p w14:paraId="42C0D8BA" w14:textId="77777777" w:rsidR="005B2BB2"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b/>
          <w:bCs/>
          <w:sz w:val="22"/>
          <w:szCs w:val="22"/>
        </w:rPr>
      </w:pPr>
      <w:r w:rsidRPr="008F0EFE">
        <w:rPr>
          <w:rFonts w:ascii="Garamond" w:hAnsi="Garamond" w:cstheme="minorHAnsi"/>
          <w:sz w:val="22"/>
          <w:szCs w:val="22"/>
        </w:rPr>
        <w:t>Reputation of the supplier/service provider.</w:t>
      </w:r>
    </w:p>
    <w:p w14:paraId="7B472C9C" w14:textId="77777777" w:rsidR="005B2BB2" w:rsidRPr="008F0EFE" w:rsidRDefault="005B2BB2" w:rsidP="00FF4D35">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Adherence, to ethic and anti-corruption practices of NEF.</w:t>
      </w:r>
    </w:p>
    <w:p w14:paraId="08F16477" w14:textId="67490A66" w:rsidR="005B2BB2" w:rsidRPr="008F0EFE" w:rsidRDefault="005B2BB2" w:rsidP="00EB226A">
      <w:pPr>
        <w:pStyle w:val="NormalWeb"/>
        <w:numPr>
          <w:ilvl w:val="0"/>
          <w:numId w:val="16"/>
        </w:numPr>
        <w:shd w:val="clear" w:color="auto" w:fill="FFFFFF"/>
        <w:spacing w:before="0" w:beforeAutospacing="0" w:after="150" w:afterAutospacing="0"/>
        <w:rPr>
          <w:rFonts w:ascii="Garamond" w:hAnsi="Garamond" w:cstheme="minorHAnsi"/>
          <w:sz w:val="22"/>
          <w:szCs w:val="22"/>
        </w:rPr>
      </w:pPr>
      <w:r w:rsidRPr="008F0EFE">
        <w:rPr>
          <w:rFonts w:ascii="Garamond" w:hAnsi="Garamond" w:cstheme="minorHAnsi"/>
          <w:sz w:val="22"/>
          <w:szCs w:val="22"/>
        </w:rPr>
        <w:t>Previous experience with NEF</w:t>
      </w:r>
      <w:r w:rsidR="00DC6E8C" w:rsidRPr="008F0EFE">
        <w:rPr>
          <w:rFonts w:ascii="Garamond" w:hAnsi="Garamond" w:cstheme="minorHAnsi"/>
          <w:sz w:val="22"/>
          <w:szCs w:val="22"/>
        </w:rPr>
        <w:t xml:space="preserve"> and other similar NGOs</w:t>
      </w:r>
      <w:r w:rsidRPr="008F0EFE">
        <w:rPr>
          <w:rFonts w:ascii="Garamond" w:hAnsi="Garamond" w:cstheme="minorHAnsi"/>
          <w:sz w:val="22"/>
          <w:szCs w:val="22"/>
        </w:rPr>
        <w:t>.</w:t>
      </w:r>
    </w:p>
    <w:p w14:paraId="57AE8DE3" w14:textId="77777777" w:rsidR="00E95D45" w:rsidRDefault="00E95D45" w:rsidP="005B2BB2">
      <w:pPr>
        <w:widowControl w:val="0"/>
        <w:overflowPunct w:val="0"/>
        <w:autoSpaceDE w:val="0"/>
        <w:autoSpaceDN w:val="0"/>
        <w:adjustRightInd w:val="0"/>
        <w:ind w:right="160"/>
        <w:rPr>
          <w:rFonts w:ascii="Garamond" w:hAnsi="Garamond" w:cstheme="minorHAnsi"/>
          <w:b/>
          <w:bCs/>
          <w:sz w:val="24"/>
          <w:szCs w:val="24"/>
        </w:rPr>
      </w:pPr>
    </w:p>
    <w:p w14:paraId="2FA7ED7E" w14:textId="6A3A3FCD" w:rsidR="005B2BB2" w:rsidRPr="009935B5" w:rsidRDefault="005B2BB2" w:rsidP="005B2BB2">
      <w:pPr>
        <w:widowControl w:val="0"/>
        <w:overflowPunct w:val="0"/>
        <w:autoSpaceDE w:val="0"/>
        <w:autoSpaceDN w:val="0"/>
        <w:adjustRightInd w:val="0"/>
        <w:ind w:right="160"/>
        <w:rPr>
          <w:rFonts w:ascii="Garamond" w:hAnsi="Garamond" w:cstheme="minorHAnsi"/>
          <w:b/>
          <w:bCs/>
          <w:sz w:val="24"/>
          <w:szCs w:val="24"/>
        </w:rPr>
      </w:pPr>
      <w:r w:rsidRPr="009935B5">
        <w:rPr>
          <w:rFonts w:ascii="Garamond" w:hAnsi="Garamond" w:cstheme="minorHAnsi"/>
          <w:b/>
          <w:bCs/>
          <w:sz w:val="24"/>
          <w:szCs w:val="24"/>
        </w:rPr>
        <w:t>Award procedures:</w:t>
      </w:r>
    </w:p>
    <w:p w14:paraId="584EC075" w14:textId="518EEB52" w:rsidR="005B2BB2" w:rsidRPr="008F0EFE" w:rsidRDefault="005B2BB2" w:rsidP="005B2BB2">
      <w:pPr>
        <w:pStyle w:val="ListParagraph"/>
        <w:widowControl w:val="0"/>
        <w:numPr>
          <w:ilvl w:val="0"/>
          <w:numId w:val="18"/>
        </w:numPr>
        <w:overflowPunct w:val="0"/>
        <w:autoSpaceDE w:val="0"/>
        <w:autoSpaceDN w:val="0"/>
        <w:adjustRightInd w:val="0"/>
        <w:ind w:right="160"/>
        <w:rPr>
          <w:rFonts w:ascii="Garamond" w:eastAsia="Times New Roman" w:hAnsi="Garamond" w:cstheme="minorHAnsi"/>
          <w:lang w:val="en-US"/>
        </w:rPr>
      </w:pPr>
      <w:r w:rsidRPr="008F0EFE">
        <w:rPr>
          <w:rFonts w:ascii="Garamond" w:eastAsia="Times New Roman" w:hAnsi="Garamond" w:cstheme="minorHAnsi"/>
          <w:lang w:val="en-US"/>
        </w:rPr>
        <w:t xml:space="preserve">The Near East Foundation shall </w:t>
      </w:r>
      <w:r w:rsidR="00DC6E8C" w:rsidRPr="008F0EFE">
        <w:rPr>
          <w:rFonts w:ascii="Garamond" w:eastAsia="Times New Roman" w:hAnsi="Garamond" w:cstheme="minorHAnsi"/>
          <w:lang w:val="en-US"/>
        </w:rPr>
        <w:t>notify the selected bidder</w:t>
      </w:r>
      <w:r w:rsidRPr="008F0EFE">
        <w:rPr>
          <w:rFonts w:ascii="Garamond" w:eastAsia="Times New Roman" w:hAnsi="Garamond" w:cstheme="minorHAnsi"/>
          <w:lang w:val="en-US"/>
        </w:rPr>
        <w:t xml:space="preserve"> in writing, with an award letter, before the end of the bid validity period.</w:t>
      </w:r>
    </w:p>
    <w:p w14:paraId="30D7208E" w14:textId="164EF80C" w:rsidR="005B2BB2" w:rsidRPr="008F0EFE" w:rsidRDefault="008E1583" w:rsidP="00264122">
      <w:pPr>
        <w:pStyle w:val="ListParagraph"/>
        <w:widowControl w:val="0"/>
        <w:numPr>
          <w:ilvl w:val="0"/>
          <w:numId w:val="18"/>
        </w:numPr>
        <w:overflowPunct w:val="0"/>
        <w:autoSpaceDE w:val="0"/>
        <w:autoSpaceDN w:val="0"/>
        <w:adjustRightInd w:val="0"/>
        <w:ind w:right="160"/>
        <w:rPr>
          <w:rFonts w:ascii="Garamond" w:eastAsia="Times New Roman" w:hAnsi="Garamond" w:cstheme="minorHAnsi"/>
          <w:lang w:val="en-US"/>
        </w:rPr>
      </w:pPr>
      <w:r w:rsidRPr="008F0EFE">
        <w:rPr>
          <w:rFonts w:ascii="Garamond" w:eastAsia="Times New Roman" w:hAnsi="Garamond" w:cstheme="minorHAnsi"/>
          <w:lang w:val="en-US"/>
        </w:rPr>
        <w:t>Shortlisted</w:t>
      </w:r>
      <w:r w:rsidR="005B2BB2" w:rsidRPr="008F0EFE">
        <w:rPr>
          <w:rFonts w:ascii="Garamond" w:eastAsia="Times New Roman" w:hAnsi="Garamond" w:cstheme="minorHAnsi"/>
          <w:lang w:val="en-US"/>
        </w:rPr>
        <w:t xml:space="preserve"> bidde</w:t>
      </w:r>
      <w:r w:rsidRPr="008F0EFE">
        <w:rPr>
          <w:rFonts w:ascii="Garamond" w:eastAsia="Times New Roman" w:hAnsi="Garamond" w:cstheme="minorHAnsi"/>
          <w:lang w:val="en-US"/>
        </w:rPr>
        <w:t>rs</w:t>
      </w:r>
      <w:r w:rsidR="005B2BB2" w:rsidRPr="008F0EFE">
        <w:rPr>
          <w:rFonts w:ascii="Garamond" w:eastAsia="Times New Roman" w:hAnsi="Garamond" w:cstheme="minorHAnsi"/>
          <w:lang w:val="en-US"/>
        </w:rPr>
        <w:t xml:space="preserve"> who </w:t>
      </w:r>
      <w:r w:rsidR="00745DBD" w:rsidRPr="008F0EFE">
        <w:rPr>
          <w:rFonts w:ascii="Garamond" w:eastAsia="Times New Roman" w:hAnsi="Garamond" w:cstheme="minorHAnsi"/>
          <w:lang w:val="en-US"/>
        </w:rPr>
        <w:t>have</w:t>
      </w:r>
      <w:r w:rsidR="005B2BB2" w:rsidRPr="008F0EFE">
        <w:rPr>
          <w:rFonts w:ascii="Garamond" w:eastAsia="Times New Roman" w:hAnsi="Garamond" w:cstheme="minorHAnsi"/>
          <w:lang w:val="en-US"/>
        </w:rPr>
        <w:t xml:space="preserve"> not been awarded a contract, will be notified in writing.</w:t>
      </w:r>
    </w:p>
    <w:p w14:paraId="4808C41F" w14:textId="74428619" w:rsidR="005B2BB2" w:rsidRPr="008F0EFE" w:rsidRDefault="005B2BB2" w:rsidP="005B2BB2">
      <w:pPr>
        <w:pStyle w:val="ListParagraph"/>
        <w:widowControl w:val="0"/>
        <w:numPr>
          <w:ilvl w:val="0"/>
          <w:numId w:val="18"/>
        </w:numPr>
        <w:overflowPunct w:val="0"/>
        <w:autoSpaceDE w:val="0"/>
        <w:autoSpaceDN w:val="0"/>
        <w:adjustRightInd w:val="0"/>
        <w:ind w:right="160"/>
        <w:rPr>
          <w:rFonts w:ascii="Garamond" w:eastAsia="Times New Roman" w:hAnsi="Garamond" w:cstheme="minorHAnsi"/>
          <w:lang w:val="en-US"/>
        </w:rPr>
      </w:pPr>
      <w:r w:rsidRPr="008F0EFE">
        <w:rPr>
          <w:rFonts w:ascii="Garamond" w:eastAsia="Times New Roman" w:hAnsi="Garamond" w:cstheme="minorHAnsi"/>
          <w:lang w:val="en-US"/>
        </w:rPr>
        <w:t xml:space="preserve">The award </w:t>
      </w:r>
      <w:r w:rsidR="00C57382" w:rsidRPr="008F0EFE">
        <w:rPr>
          <w:rFonts w:ascii="Garamond" w:eastAsia="Times New Roman" w:hAnsi="Garamond" w:cstheme="minorHAnsi"/>
          <w:lang w:val="en-US"/>
        </w:rPr>
        <w:t>l</w:t>
      </w:r>
      <w:r w:rsidRPr="008F0EFE">
        <w:rPr>
          <w:rFonts w:ascii="Garamond" w:eastAsia="Times New Roman" w:hAnsi="Garamond" w:cstheme="minorHAnsi"/>
          <w:lang w:val="en-US"/>
        </w:rPr>
        <w:t xml:space="preserve">etter will state the sum that the Near East Foundation will pay the supplier/service provider in consideration of the good/service prescribed in the contract, and in accordance with the bid. </w:t>
      </w:r>
    </w:p>
    <w:p w14:paraId="1358BF9E" w14:textId="3C02D0BE" w:rsidR="005B2BB2" w:rsidRPr="008F0EFE" w:rsidRDefault="00DC6E8C" w:rsidP="00EB226A">
      <w:pPr>
        <w:pStyle w:val="ListParagraph"/>
        <w:widowControl w:val="0"/>
        <w:numPr>
          <w:ilvl w:val="0"/>
          <w:numId w:val="18"/>
        </w:numPr>
        <w:overflowPunct w:val="0"/>
        <w:autoSpaceDE w:val="0"/>
        <w:autoSpaceDN w:val="0"/>
        <w:adjustRightInd w:val="0"/>
        <w:ind w:right="160"/>
        <w:rPr>
          <w:rFonts w:ascii="Garamond" w:eastAsia="Times New Roman" w:hAnsi="Garamond" w:cstheme="minorHAnsi"/>
          <w:lang w:val="en-US"/>
        </w:rPr>
      </w:pPr>
      <w:r w:rsidRPr="008F0EFE">
        <w:rPr>
          <w:rFonts w:ascii="Garamond" w:hAnsi="Garamond"/>
        </w:rPr>
        <w:t xml:space="preserve">Issuance of this </w:t>
      </w:r>
      <w:r w:rsidR="004E68F6" w:rsidRPr="008F0EFE">
        <w:rPr>
          <w:rFonts w:ascii="Garamond" w:hAnsi="Garamond"/>
        </w:rPr>
        <w:t>ITB</w:t>
      </w:r>
      <w:r w:rsidRPr="008F0EFE">
        <w:rPr>
          <w:rFonts w:ascii="Garamond" w:hAnsi="Garamond"/>
        </w:rPr>
        <w:t xml:space="preserve"> in no way constitutes a commitment by NEF to award a contract.</w:t>
      </w:r>
    </w:p>
    <w:p w14:paraId="4EBBC885" w14:textId="77777777" w:rsidR="005B2BB2" w:rsidRPr="009935B5" w:rsidRDefault="005B2BB2" w:rsidP="005B2BB2">
      <w:pPr>
        <w:widowControl w:val="0"/>
        <w:tabs>
          <w:tab w:val="num" w:pos="1260"/>
        </w:tabs>
        <w:overflowPunct w:val="0"/>
        <w:autoSpaceDE w:val="0"/>
        <w:autoSpaceDN w:val="0"/>
        <w:adjustRightInd w:val="0"/>
        <w:spacing w:line="276" w:lineRule="auto"/>
        <w:ind w:right="160"/>
        <w:rPr>
          <w:rFonts w:ascii="Garamond" w:hAnsi="Garamond"/>
          <w:b/>
          <w:bCs/>
          <w:sz w:val="24"/>
          <w:szCs w:val="24"/>
        </w:rPr>
      </w:pPr>
      <w:r w:rsidRPr="009935B5">
        <w:rPr>
          <w:rFonts w:ascii="Garamond" w:hAnsi="Garamond"/>
          <w:b/>
          <w:bCs/>
          <w:sz w:val="24"/>
          <w:szCs w:val="24"/>
        </w:rPr>
        <w:t>Signing of contract</w:t>
      </w:r>
    </w:p>
    <w:p w14:paraId="15087208" w14:textId="77777777" w:rsidR="005B2BB2" w:rsidRPr="008F0EFE" w:rsidRDefault="005B2BB2" w:rsidP="005B2BB2">
      <w:pPr>
        <w:pStyle w:val="ListParagraph"/>
        <w:widowControl w:val="0"/>
        <w:numPr>
          <w:ilvl w:val="0"/>
          <w:numId w:val="20"/>
        </w:numPr>
        <w:tabs>
          <w:tab w:val="num" w:pos="1260"/>
        </w:tabs>
        <w:overflowPunct w:val="0"/>
        <w:autoSpaceDE w:val="0"/>
        <w:autoSpaceDN w:val="0"/>
        <w:adjustRightInd w:val="0"/>
        <w:ind w:right="160"/>
        <w:rPr>
          <w:rFonts w:ascii="Garamond" w:eastAsia="Times New Roman" w:hAnsi="Garamond" w:cstheme="minorHAnsi"/>
          <w:lang w:val="en-US"/>
        </w:rPr>
      </w:pPr>
      <w:r w:rsidRPr="008F0EFE">
        <w:rPr>
          <w:rFonts w:ascii="Garamond" w:eastAsia="Times New Roman" w:hAnsi="Garamond" w:cstheme="minorHAnsi"/>
          <w:lang w:val="en-US"/>
        </w:rPr>
        <w:t xml:space="preserve">Upon receipt of the </w:t>
      </w:r>
      <w:r w:rsidR="002B5E39" w:rsidRPr="008F0EFE">
        <w:rPr>
          <w:rFonts w:ascii="Garamond" w:eastAsia="Times New Roman" w:hAnsi="Garamond" w:cstheme="minorHAnsi"/>
          <w:lang w:val="en-US"/>
        </w:rPr>
        <w:t>l</w:t>
      </w:r>
      <w:r w:rsidRPr="008F0EFE">
        <w:rPr>
          <w:rFonts w:ascii="Garamond" w:eastAsia="Times New Roman" w:hAnsi="Garamond" w:cstheme="minorHAnsi"/>
          <w:lang w:val="en-US"/>
        </w:rPr>
        <w:t xml:space="preserve">etter of </w:t>
      </w:r>
      <w:r w:rsidR="002B5E39" w:rsidRPr="008F0EFE">
        <w:rPr>
          <w:rFonts w:ascii="Garamond" w:eastAsia="Times New Roman" w:hAnsi="Garamond" w:cstheme="minorHAnsi"/>
          <w:lang w:val="en-US"/>
        </w:rPr>
        <w:t>a</w:t>
      </w:r>
      <w:r w:rsidRPr="008F0EFE">
        <w:rPr>
          <w:rFonts w:ascii="Garamond" w:eastAsia="Times New Roman" w:hAnsi="Garamond" w:cstheme="minorHAnsi"/>
          <w:lang w:val="en-US"/>
        </w:rPr>
        <w:t xml:space="preserve">cceptance, the </w:t>
      </w:r>
      <w:r w:rsidR="002612BB" w:rsidRPr="008F0EFE">
        <w:rPr>
          <w:rFonts w:ascii="Garamond" w:eastAsia="Times New Roman" w:hAnsi="Garamond" w:cstheme="minorHAnsi"/>
          <w:lang w:val="en-US"/>
        </w:rPr>
        <w:t>Near East Foundation</w:t>
      </w:r>
      <w:r w:rsidRPr="008F0EFE">
        <w:rPr>
          <w:rFonts w:ascii="Garamond" w:eastAsia="Times New Roman" w:hAnsi="Garamond" w:cstheme="minorHAnsi"/>
          <w:lang w:val="en-US"/>
        </w:rPr>
        <w:t xml:space="preserve"> shall call the successful </w:t>
      </w:r>
      <w:r w:rsidR="002612BB" w:rsidRPr="008F0EFE">
        <w:rPr>
          <w:rFonts w:ascii="Garamond" w:eastAsia="Times New Roman" w:hAnsi="Garamond" w:cstheme="minorHAnsi"/>
          <w:lang w:val="en-US"/>
        </w:rPr>
        <w:t>b</w:t>
      </w:r>
      <w:r w:rsidRPr="008F0EFE">
        <w:rPr>
          <w:rFonts w:ascii="Garamond" w:eastAsia="Times New Roman" w:hAnsi="Garamond" w:cstheme="minorHAnsi"/>
          <w:lang w:val="en-US"/>
        </w:rPr>
        <w:t xml:space="preserve">idder to sign the </w:t>
      </w:r>
      <w:r w:rsidR="002612BB" w:rsidRPr="008F0EFE">
        <w:rPr>
          <w:rFonts w:ascii="Garamond" w:eastAsia="Times New Roman" w:hAnsi="Garamond" w:cstheme="minorHAnsi"/>
          <w:lang w:val="en-US"/>
        </w:rPr>
        <w:t>c</w:t>
      </w:r>
      <w:r w:rsidRPr="008F0EFE">
        <w:rPr>
          <w:rFonts w:ascii="Garamond" w:eastAsia="Times New Roman" w:hAnsi="Garamond" w:cstheme="minorHAnsi"/>
          <w:lang w:val="en-US"/>
        </w:rPr>
        <w:t>ontract.</w:t>
      </w:r>
    </w:p>
    <w:p w14:paraId="300D0D38" w14:textId="5AC4358E" w:rsidR="005B2BB2" w:rsidRPr="008F0EFE" w:rsidRDefault="005B2BB2" w:rsidP="004324B1">
      <w:pPr>
        <w:pStyle w:val="ListParagraph"/>
        <w:widowControl w:val="0"/>
        <w:numPr>
          <w:ilvl w:val="0"/>
          <w:numId w:val="20"/>
        </w:numPr>
        <w:tabs>
          <w:tab w:val="num" w:pos="1260"/>
        </w:tabs>
        <w:overflowPunct w:val="0"/>
        <w:autoSpaceDE w:val="0"/>
        <w:autoSpaceDN w:val="0"/>
        <w:adjustRightInd w:val="0"/>
        <w:ind w:right="160"/>
        <w:rPr>
          <w:rFonts w:ascii="Garamond" w:eastAsia="Times New Roman" w:hAnsi="Garamond" w:cstheme="minorHAnsi"/>
          <w:lang w:val="en-US"/>
        </w:rPr>
      </w:pPr>
      <w:r w:rsidRPr="008F0EFE">
        <w:rPr>
          <w:rFonts w:ascii="Garamond" w:eastAsia="Times New Roman" w:hAnsi="Garamond" w:cstheme="minorHAnsi"/>
          <w:lang w:val="en-US"/>
        </w:rPr>
        <w:t xml:space="preserve">Within an agreed timeframe, </w:t>
      </w:r>
      <w:r w:rsidR="00055875" w:rsidRPr="008F0EFE">
        <w:rPr>
          <w:rFonts w:ascii="Garamond" w:eastAsia="Times New Roman" w:hAnsi="Garamond" w:cstheme="minorHAnsi"/>
          <w:lang w:val="en-US"/>
        </w:rPr>
        <w:t xml:space="preserve">an authorized representative of </w:t>
      </w:r>
      <w:r w:rsidRPr="008F0EFE">
        <w:rPr>
          <w:rFonts w:ascii="Garamond" w:eastAsia="Times New Roman" w:hAnsi="Garamond" w:cstheme="minorHAnsi"/>
          <w:lang w:val="en-US"/>
        </w:rPr>
        <w:t xml:space="preserve">the successful </w:t>
      </w:r>
      <w:r w:rsidR="002612BB" w:rsidRPr="008F0EFE">
        <w:rPr>
          <w:rFonts w:ascii="Garamond" w:eastAsia="Times New Roman" w:hAnsi="Garamond" w:cstheme="minorHAnsi"/>
          <w:lang w:val="en-US"/>
        </w:rPr>
        <w:t>b</w:t>
      </w:r>
      <w:r w:rsidRPr="008F0EFE">
        <w:rPr>
          <w:rFonts w:ascii="Garamond" w:eastAsia="Times New Roman" w:hAnsi="Garamond" w:cstheme="minorHAnsi"/>
          <w:lang w:val="en-US"/>
        </w:rPr>
        <w:t xml:space="preserve">idder shall sign, date, and return the </w:t>
      </w:r>
      <w:r w:rsidR="002612BB" w:rsidRPr="008F0EFE">
        <w:rPr>
          <w:rFonts w:ascii="Garamond" w:eastAsia="Times New Roman" w:hAnsi="Garamond" w:cstheme="minorHAnsi"/>
          <w:lang w:val="en-US"/>
        </w:rPr>
        <w:t>c</w:t>
      </w:r>
      <w:r w:rsidRPr="008F0EFE">
        <w:rPr>
          <w:rFonts w:ascii="Garamond" w:eastAsia="Times New Roman" w:hAnsi="Garamond" w:cstheme="minorHAnsi"/>
          <w:lang w:val="en-US"/>
        </w:rPr>
        <w:t xml:space="preserve">ontract to </w:t>
      </w:r>
      <w:r w:rsidR="002612BB" w:rsidRPr="008F0EFE">
        <w:rPr>
          <w:rFonts w:ascii="Garamond" w:eastAsia="Times New Roman" w:hAnsi="Garamond" w:cstheme="minorHAnsi"/>
          <w:lang w:val="en-US"/>
        </w:rPr>
        <w:t>NEF</w:t>
      </w:r>
      <w:r w:rsidRPr="008F0EFE">
        <w:rPr>
          <w:rFonts w:ascii="Garamond" w:eastAsia="Times New Roman" w:hAnsi="Garamond" w:cstheme="minorHAnsi"/>
          <w:lang w:val="en-US"/>
        </w:rPr>
        <w:t xml:space="preserve">. </w:t>
      </w:r>
    </w:p>
    <w:p w14:paraId="40BA9639" w14:textId="19E7F865" w:rsidR="008F0EFE" w:rsidRDefault="008F0EFE" w:rsidP="008E4A0A">
      <w:pPr>
        <w:pStyle w:val="NormalWeb"/>
        <w:shd w:val="clear" w:color="auto" w:fill="FFFFFF"/>
        <w:spacing w:before="0" w:beforeAutospacing="0" w:after="150" w:afterAutospacing="0"/>
        <w:rPr>
          <w:rFonts w:ascii="Garamond" w:hAnsi="Garamond" w:cstheme="minorHAnsi"/>
        </w:rPr>
      </w:pPr>
    </w:p>
    <w:p w14:paraId="7330EF83" w14:textId="376176F7" w:rsidR="008F0EFE" w:rsidRDefault="008F0EFE" w:rsidP="008E4A0A">
      <w:pPr>
        <w:pStyle w:val="NormalWeb"/>
        <w:shd w:val="clear" w:color="auto" w:fill="FFFFFF"/>
        <w:spacing w:before="0" w:beforeAutospacing="0" w:after="150" w:afterAutospacing="0"/>
        <w:rPr>
          <w:rFonts w:ascii="Garamond" w:hAnsi="Garamond" w:cstheme="minorHAnsi"/>
        </w:rPr>
      </w:pPr>
    </w:p>
    <w:p w14:paraId="311DBDAB" w14:textId="77777777" w:rsidR="008F0EFE" w:rsidRDefault="008F0EFE" w:rsidP="008E4A0A">
      <w:pPr>
        <w:pStyle w:val="NormalWeb"/>
        <w:shd w:val="clear" w:color="auto" w:fill="FFFFFF"/>
        <w:spacing w:before="0" w:beforeAutospacing="0" w:after="150" w:afterAutospacing="0"/>
        <w:rPr>
          <w:rFonts w:ascii="Garamond" w:hAnsi="Garamond" w:cstheme="minorHAnsi"/>
          <w:b/>
          <w:bCs/>
        </w:rPr>
      </w:pPr>
    </w:p>
    <w:p w14:paraId="1D363870" w14:textId="441FDEE1" w:rsidR="008F0EFE" w:rsidRDefault="008F0EFE" w:rsidP="008E4A0A">
      <w:pPr>
        <w:pStyle w:val="NormalWeb"/>
        <w:shd w:val="clear" w:color="auto" w:fill="FFFFFF"/>
        <w:spacing w:before="0" w:beforeAutospacing="0" w:after="150" w:afterAutospacing="0"/>
        <w:rPr>
          <w:rFonts w:ascii="Garamond" w:hAnsi="Garamond" w:cstheme="minorHAnsi"/>
          <w:b/>
          <w:bCs/>
        </w:rPr>
      </w:pPr>
    </w:p>
    <w:p w14:paraId="15B62E70" w14:textId="77777777" w:rsidR="008F0EFE" w:rsidRDefault="008F0EFE" w:rsidP="008E4A0A">
      <w:pPr>
        <w:pStyle w:val="NormalWeb"/>
        <w:shd w:val="clear" w:color="auto" w:fill="FFFFFF"/>
        <w:spacing w:before="0" w:beforeAutospacing="0" w:after="150" w:afterAutospacing="0"/>
        <w:rPr>
          <w:rFonts w:ascii="Garamond" w:hAnsi="Garamond" w:cstheme="minorHAnsi"/>
          <w:b/>
          <w:bCs/>
        </w:rPr>
      </w:pPr>
    </w:p>
    <w:p w14:paraId="09197CFF" w14:textId="2DF88A85" w:rsidR="008E4A0A" w:rsidRPr="009935B5" w:rsidRDefault="008E4A0A" w:rsidP="008E4A0A">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Bidder Representative</w:t>
      </w:r>
      <w:r>
        <w:rPr>
          <w:rFonts w:ascii="Garamond" w:hAnsi="Garamond" w:cstheme="minorHAnsi"/>
          <w:b/>
          <w:bCs/>
        </w:rPr>
        <w:t xml:space="preserve"> Name</w:t>
      </w:r>
      <w:r w:rsidRPr="009935B5">
        <w:rPr>
          <w:rFonts w:ascii="Garamond" w:hAnsi="Garamond" w:cstheme="minorHAnsi"/>
          <w:b/>
          <w:bCs/>
        </w:rPr>
        <w:t>: …………………</w:t>
      </w:r>
      <w:r>
        <w:rPr>
          <w:rFonts w:ascii="Garamond" w:hAnsi="Garamond" w:cstheme="minorHAnsi"/>
          <w:b/>
          <w:bCs/>
        </w:rPr>
        <w:t>.</w:t>
      </w:r>
    </w:p>
    <w:p w14:paraId="31DD02B4" w14:textId="77777777" w:rsidR="008E4A0A" w:rsidRPr="009935B5" w:rsidRDefault="008E4A0A" w:rsidP="008E4A0A">
      <w:pPr>
        <w:pStyle w:val="NormalWeb"/>
        <w:shd w:val="clear" w:color="auto" w:fill="FFFFFF"/>
        <w:spacing w:before="0" w:beforeAutospacing="0" w:after="150" w:afterAutospacing="0"/>
        <w:ind w:left="720"/>
        <w:rPr>
          <w:rFonts w:ascii="Garamond" w:hAnsi="Garamond" w:cstheme="minorHAnsi"/>
          <w:b/>
          <w:bCs/>
        </w:rPr>
      </w:pPr>
    </w:p>
    <w:p w14:paraId="06BD727C" w14:textId="77777777" w:rsidR="008E4A0A" w:rsidRPr="009935B5" w:rsidRDefault="008E4A0A" w:rsidP="008E4A0A">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Position: …………………………………………</w:t>
      </w:r>
      <w:r>
        <w:rPr>
          <w:rFonts w:ascii="Garamond" w:hAnsi="Garamond" w:cstheme="minorHAnsi"/>
          <w:b/>
          <w:bCs/>
        </w:rPr>
        <w:t>.</w:t>
      </w:r>
    </w:p>
    <w:p w14:paraId="2CDDB047" w14:textId="77777777" w:rsidR="008E4A0A" w:rsidRPr="009935B5" w:rsidRDefault="008E4A0A" w:rsidP="008E4A0A">
      <w:pPr>
        <w:pStyle w:val="NormalWeb"/>
        <w:shd w:val="clear" w:color="auto" w:fill="FFFFFF"/>
        <w:spacing w:before="0" w:beforeAutospacing="0" w:after="150" w:afterAutospacing="0"/>
        <w:ind w:left="720"/>
        <w:rPr>
          <w:rFonts w:ascii="Garamond" w:hAnsi="Garamond" w:cstheme="minorHAnsi"/>
          <w:b/>
          <w:bCs/>
        </w:rPr>
      </w:pPr>
    </w:p>
    <w:p w14:paraId="4FC0543B" w14:textId="77777777" w:rsidR="008E4A0A" w:rsidRPr="009935B5" w:rsidRDefault="008E4A0A" w:rsidP="008E4A0A">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Signature: …………………………………………</w:t>
      </w:r>
    </w:p>
    <w:p w14:paraId="15DB1F51" w14:textId="77777777" w:rsidR="00F641C3" w:rsidRDefault="00F641C3" w:rsidP="008E4A0A">
      <w:pPr>
        <w:pStyle w:val="NormalWeb"/>
        <w:shd w:val="clear" w:color="auto" w:fill="FFFFFF"/>
        <w:spacing w:before="0" w:beforeAutospacing="0" w:after="150" w:afterAutospacing="0"/>
        <w:rPr>
          <w:rFonts w:ascii="Garamond" w:hAnsi="Garamond" w:cstheme="minorHAnsi"/>
          <w:b/>
          <w:bCs/>
        </w:rPr>
      </w:pPr>
    </w:p>
    <w:p w14:paraId="737B0222" w14:textId="5757AB84" w:rsidR="008E4A0A" w:rsidRDefault="008E4A0A" w:rsidP="008E4A0A">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Date: ………………………………………………</w:t>
      </w:r>
    </w:p>
    <w:p w14:paraId="36CBFD6B" w14:textId="77777777" w:rsidR="008F0EFE" w:rsidRDefault="008F0EFE" w:rsidP="008F0EFE">
      <w:pPr>
        <w:jc w:val="center"/>
        <w:rPr>
          <w:rStyle w:val="Heading1Char"/>
          <w:rFonts w:ascii="Garamond" w:hAnsi="Garamond"/>
          <w:b/>
          <w:color w:val="000000" w:themeColor="text1"/>
          <w:sz w:val="28"/>
          <w:szCs w:val="28"/>
        </w:rPr>
      </w:pPr>
    </w:p>
    <w:p w14:paraId="11588A52" w14:textId="77777777" w:rsidR="008F0EFE" w:rsidRDefault="008F0EFE" w:rsidP="008F0EFE">
      <w:pPr>
        <w:jc w:val="center"/>
        <w:rPr>
          <w:rStyle w:val="Heading1Char"/>
          <w:rFonts w:ascii="Garamond" w:hAnsi="Garamond"/>
          <w:b/>
          <w:color w:val="000000" w:themeColor="text1"/>
          <w:sz w:val="28"/>
          <w:szCs w:val="28"/>
        </w:rPr>
      </w:pPr>
    </w:p>
    <w:p w14:paraId="1CB49324" w14:textId="77777777" w:rsidR="008F0EFE" w:rsidRDefault="008F0EFE" w:rsidP="008F0EFE">
      <w:pPr>
        <w:jc w:val="center"/>
        <w:rPr>
          <w:rStyle w:val="Heading1Char"/>
          <w:rFonts w:ascii="Garamond" w:hAnsi="Garamond"/>
          <w:b/>
          <w:color w:val="000000" w:themeColor="text1"/>
          <w:sz w:val="28"/>
          <w:szCs w:val="28"/>
        </w:rPr>
      </w:pPr>
    </w:p>
    <w:p w14:paraId="2C6A2485" w14:textId="77777777" w:rsidR="008F0EFE" w:rsidRDefault="008F0EFE" w:rsidP="008F0EFE">
      <w:pPr>
        <w:jc w:val="center"/>
        <w:rPr>
          <w:rStyle w:val="Heading1Char"/>
          <w:rFonts w:ascii="Garamond" w:hAnsi="Garamond"/>
          <w:b/>
          <w:color w:val="000000" w:themeColor="text1"/>
          <w:sz w:val="28"/>
          <w:szCs w:val="28"/>
        </w:rPr>
      </w:pPr>
    </w:p>
    <w:p w14:paraId="69CCB0C4" w14:textId="77777777" w:rsidR="008F0EFE" w:rsidRDefault="008F0EFE" w:rsidP="008F0EFE">
      <w:pPr>
        <w:jc w:val="center"/>
        <w:rPr>
          <w:rStyle w:val="Heading1Char"/>
          <w:rFonts w:ascii="Garamond" w:hAnsi="Garamond"/>
          <w:b/>
          <w:color w:val="000000" w:themeColor="text1"/>
          <w:sz w:val="28"/>
          <w:szCs w:val="28"/>
        </w:rPr>
      </w:pPr>
    </w:p>
    <w:p w14:paraId="342D4D4F" w14:textId="7F07D03D" w:rsidR="008F0EFE" w:rsidRPr="00582924" w:rsidRDefault="008F0EFE" w:rsidP="008F0EFE">
      <w:pPr>
        <w:jc w:val="center"/>
        <w:rPr>
          <w:rStyle w:val="Heading1Char"/>
          <w:rFonts w:ascii="Garamond" w:hAnsi="Garamond"/>
          <w:b/>
          <w:color w:val="000000" w:themeColor="text1"/>
          <w:sz w:val="28"/>
          <w:szCs w:val="28"/>
        </w:rPr>
      </w:pPr>
      <w:r w:rsidRPr="00582924">
        <w:rPr>
          <w:rStyle w:val="Heading1Char"/>
          <w:rFonts w:ascii="Garamond" w:hAnsi="Garamond"/>
          <w:b/>
          <w:color w:val="000000" w:themeColor="text1"/>
          <w:sz w:val="28"/>
          <w:szCs w:val="28"/>
        </w:rPr>
        <w:t>ANNEX A</w:t>
      </w:r>
    </w:p>
    <w:p w14:paraId="48FBAA96" w14:textId="77777777" w:rsidR="008F0EFE" w:rsidRPr="00780EAC" w:rsidRDefault="008F0EFE" w:rsidP="008F0EFE">
      <w:pPr>
        <w:jc w:val="center"/>
        <w:rPr>
          <w:rStyle w:val="Heading1Char"/>
          <w:rFonts w:ascii="Garamond" w:hAnsi="Garamond"/>
          <w:b/>
          <w:color w:val="323E4F" w:themeColor="text2" w:themeShade="BF"/>
        </w:rPr>
      </w:pPr>
    </w:p>
    <w:p w14:paraId="79CC22FE" w14:textId="77777777" w:rsidR="008F0EFE" w:rsidRDefault="008F0EFE" w:rsidP="008F0EFE">
      <w:pPr>
        <w:rPr>
          <w:rFonts w:ascii="Garamond" w:hAnsi="Garamond" w:cstheme="majorBidi"/>
          <w:b/>
          <w:color w:val="000000" w:themeColor="text1"/>
        </w:rPr>
      </w:pPr>
    </w:p>
    <w:p w14:paraId="276756B2" w14:textId="77777777" w:rsidR="008F0EFE" w:rsidRPr="00582924" w:rsidRDefault="008F0EFE" w:rsidP="008F0EFE">
      <w:pPr>
        <w:pStyle w:val="ListParagraph"/>
        <w:numPr>
          <w:ilvl w:val="0"/>
          <w:numId w:val="35"/>
        </w:numPr>
        <w:spacing w:after="0" w:line="240" w:lineRule="auto"/>
        <w:jc w:val="both"/>
        <w:rPr>
          <w:rFonts w:ascii="Garamond" w:hAnsi="Garamond" w:cstheme="majorBidi"/>
          <w:b/>
          <w:color w:val="000000" w:themeColor="text1"/>
          <w:sz w:val="24"/>
          <w:szCs w:val="24"/>
          <w:u w:val="single"/>
        </w:rPr>
      </w:pPr>
      <w:r w:rsidRPr="00582924">
        <w:rPr>
          <w:rFonts w:ascii="Garamond" w:hAnsi="Garamond" w:cstheme="majorBidi"/>
          <w:b/>
          <w:color w:val="000000" w:themeColor="text1"/>
          <w:sz w:val="24"/>
          <w:szCs w:val="24"/>
          <w:u w:val="single"/>
        </w:rPr>
        <w:t>Technical Offer</w:t>
      </w:r>
    </w:p>
    <w:p w14:paraId="4275BE36" w14:textId="77777777" w:rsidR="008F0EFE" w:rsidRDefault="008F0EFE" w:rsidP="008F0EFE">
      <w:pPr>
        <w:pStyle w:val="Heading2"/>
        <w:jc w:val="both"/>
        <w:rPr>
          <w:rFonts w:ascii="Garamond" w:hAnsi="Garamond"/>
          <w:b/>
          <w:bCs/>
          <w:color w:val="3D3F41"/>
          <w:sz w:val="24"/>
          <w:szCs w:val="24"/>
        </w:rPr>
      </w:pPr>
    </w:p>
    <w:p w14:paraId="3A0EE566" w14:textId="77777777" w:rsidR="008F0EFE" w:rsidRPr="00257765" w:rsidRDefault="008F0EFE" w:rsidP="008F0EFE">
      <w:pPr>
        <w:pStyle w:val="Heading2"/>
        <w:jc w:val="both"/>
        <w:rPr>
          <w:rFonts w:ascii="Garamond" w:hAnsi="Garamond"/>
          <w:b/>
          <w:bCs/>
          <w:sz w:val="24"/>
          <w:szCs w:val="24"/>
        </w:rPr>
      </w:pPr>
      <w:r w:rsidRPr="00257765">
        <w:rPr>
          <w:rFonts w:ascii="Garamond" w:hAnsi="Garamond"/>
          <w:b/>
          <w:bCs/>
          <w:color w:val="3D3F41"/>
          <w:sz w:val="24"/>
          <w:szCs w:val="24"/>
        </w:rPr>
        <w:t>Disbursement</w:t>
      </w:r>
      <w:r w:rsidRPr="00257765">
        <w:rPr>
          <w:rFonts w:ascii="Garamond" w:hAnsi="Garamond"/>
          <w:b/>
          <w:bCs/>
          <w:color w:val="3D3F41"/>
          <w:spacing w:val="45"/>
          <w:sz w:val="24"/>
          <w:szCs w:val="24"/>
        </w:rPr>
        <w:t xml:space="preserve"> </w:t>
      </w:r>
      <w:r w:rsidRPr="00257765">
        <w:rPr>
          <w:rFonts w:ascii="Garamond" w:hAnsi="Garamond"/>
          <w:b/>
          <w:bCs/>
          <w:color w:val="3D3F41"/>
          <w:sz w:val="24"/>
          <w:szCs w:val="24"/>
        </w:rPr>
        <w:t>Mechanism</w:t>
      </w:r>
    </w:p>
    <w:p w14:paraId="68835457" w14:textId="77777777" w:rsidR="008F0EFE" w:rsidRPr="00CD4D2D" w:rsidRDefault="008F0EFE" w:rsidP="008F0EFE">
      <w:pPr>
        <w:spacing w:before="8"/>
        <w:rPr>
          <w:rFonts w:ascii="Garamond" w:eastAsia="Arial" w:hAnsi="Garamond" w:cs="Arial"/>
          <w:b/>
          <w:bCs/>
          <w:sz w:val="23"/>
          <w:szCs w:val="23"/>
        </w:rPr>
      </w:pPr>
    </w:p>
    <w:p w14:paraId="11478917" w14:textId="77777777" w:rsidR="008F0EFE" w:rsidRDefault="008F0EFE" w:rsidP="008F0EFE">
      <w:pPr>
        <w:widowControl w:val="0"/>
        <w:tabs>
          <w:tab w:val="left" w:pos="845"/>
        </w:tabs>
        <w:rPr>
          <w:rFonts w:ascii="Garamond" w:hAnsi="Garamond"/>
          <w:b/>
          <w:color w:val="3D3F41"/>
        </w:rPr>
      </w:pPr>
    </w:p>
    <w:p w14:paraId="0062F806" w14:textId="77777777" w:rsidR="008F0EFE" w:rsidRPr="00CD4D2D" w:rsidRDefault="008F0EFE" w:rsidP="008F0EFE">
      <w:pPr>
        <w:widowControl w:val="0"/>
        <w:tabs>
          <w:tab w:val="left" w:pos="845"/>
        </w:tabs>
        <w:rPr>
          <w:rFonts w:ascii="Garamond" w:eastAsia="Arial" w:hAnsi="Garamond" w:cs="Arial"/>
        </w:rPr>
      </w:pPr>
      <w:r w:rsidRPr="00CD4D2D">
        <w:rPr>
          <w:rFonts w:ascii="Garamond" w:hAnsi="Garamond"/>
          <w:b/>
          <w:color w:val="3D3F41"/>
        </w:rPr>
        <w:t>Disbursement</w:t>
      </w:r>
      <w:r w:rsidRPr="00CD4D2D">
        <w:rPr>
          <w:rFonts w:ascii="Garamond" w:hAnsi="Garamond"/>
          <w:b/>
          <w:color w:val="3D3F41"/>
          <w:spacing w:val="59"/>
        </w:rPr>
        <w:t xml:space="preserve"> </w:t>
      </w:r>
      <w:r w:rsidRPr="00CD4D2D">
        <w:rPr>
          <w:rFonts w:ascii="Garamond" w:hAnsi="Garamond"/>
          <w:b/>
          <w:color w:val="3D3F41"/>
        </w:rPr>
        <w:t>Campaigns:</w:t>
      </w:r>
    </w:p>
    <w:p w14:paraId="6FD1A849" w14:textId="77777777" w:rsidR="008F0EFE" w:rsidRPr="00CD4D2D" w:rsidRDefault="008F0EFE" w:rsidP="008F0EFE">
      <w:pPr>
        <w:spacing w:line="94" w:lineRule="exact"/>
        <w:ind w:right="3440"/>
        <w:rPr>
          <w:rFonts w:ascii="Garamond" w:eastAsia="Arial" w:hAnsi="Garamond" w:cs="Arial"/>
          <w:sz w:val="10"/>
          <w:szCs w:val="10"/>
        </w:rPr>
      </w:pPr>
    </w:p>
    <w:p w14:paraId="5931FBDE" w14:textId="77777777" w:rsidR="008F0EFE" w:rsidRPr="00CD4D2D" w:rsidRDefault="008F0EFE" w:rsidP="008F0EFE">
      <w:pPr>
        <w:pStyle w:val="BodyText"/>
        <w:spacing w:line="232" w:lineRule="exact"/>
        <w:ind w:left="154" w:firstLine="14"/>
        <w:jc w:val="both"/>
        <w:rPr>
          <w:rFonts w:ascii="Garamond" w:hAnsi="Garamond"/>
        </w:rPr>
      </w:pPr>
      <w:r w:rsidRPr="00CD4D2D">
        <w:rPr>
          <w:rFonts w:ascii="Garamond" w:hAnsi="Garamond"/>
          <w:color w:val="2D2D31"/>
        </w:rPr>
        <w:t>The disbursement</w:t>
      </w:r>
      <w:r w:rsidRPr="00CD4D2D">
        <w:rPr>
          <w:rFonts w:ascii="Garamond" w:hAnsi="Garamond"/>
          <w:color w:val="3D3F41"/>
          <w:spacing w:val="23"/>
        </w:rPr>
        <w:t xml:space="preserve"> </w:t>
      </w:r>
      <w:r w:rsidRPr="00CD4D2D">
        <w:rPr>
          <w:rFonts w:ascii="Garamond" w:hAnsi="Garamond"/>
          <w:color w:val="3D3F41"/>
        </w:rPr>
        <w:t xml:space="preserve">to </w:t>
      </w:r>
      <w:r w:rsidRPr="00CD4D2D">
        <w:rPr>
          <w:rFonts w:ascii="Garamond" w:hAnsi="Garamond"/>
          <w:color w:val="3D3F41"/>
          <w:spacing w:val="7"/>
        </w:rPr>
        <w:t>the</w:t>
      </w:r>
      <w:r>
        <w:rPr>
          <w:rFonts w:ascii="Garamond" w:hAnsi="Garamond"/>
          <w:color w:val="3D3F41"/>
          <w:spacing w:val="7"/>
        </w:rPr>
        <w:t xml:space="preserve"> </w:t>
      </w:r>
      <w:r w:rsidRPr="00CD4D2D">
        <w:rPr>
          <w:rFonts w:ascii="Garamond" w:hAnsi="Garamond"/>
          <w:color w:val="3D3F41"/>
        </w:rPr>
        <w:t xml:space="preserve">beneficiaries </w:t>
      </w:r>
      <w:r w:rsidRPr="00CD4D2D">
        <w:rPr>
          <w:rFonts w:ascii="Garamond" w:hAnsi="Garamond"/>
          <w:color w:val="3D3F41"/>
          <w:spacing w:val="4"/>
        </w:rPr>
        <w:t>shall</w:t>
      </w:r>
      <w:r w:rsidRPr="00CD4D2D">
        <w:rPr>
          <w:rFonts w:ascii="Garamond" w:hAnsi="Garamond"/>
          <w:color w:val="2D2D31"/>
        </w:rPr>
        <w:t xml:space="preserve"> </w:t>
      </w:r>
      <w:r w:rsidRPr="00CD4D2D">
        <w:rPr>
          <w:rFonts w:ascii="Garamond" w:hAnsi="Garamond"/>
          <w:color w:val="2D2D31"/>
          <w:spacing w:val="11"/>
        </w:rPr>
        <w:t>be</w:t>
      </w:r>
      <w:r>
        <w:rPr>
          <w:rFonts w:ascii="Garamond" w:hAnsi="Garamond"/>
        </w:rPr>
        <w:t xml:space="preserve"> </w:t>
      </w:r>
      <w:r w:rsidRPr="00CD4D2D">
        <w:rPr>
          <w:rFonts w:ascii="Garamond" w:hAnsi="Garamond"/>
          <w:color w:val="2D2D31"/>
          <w:spacing w:val="1"/>
        </w:rPr>
        <w:t>don</w:t>
      </w:r>
      <w:r w:rsidRPr="00CD4D2D">
        <w:rPr>
          <w:rFonts w:ascii="Garamond" w:hAnsi="Garamond"/>
          <w:color w:val="505254"/>
        </w:rPr>
        <w:t>e</w:t>
      </w:r>
      <w:r w:rsidRPr="00CD4D2D">
        <w:rPr>
          <w:rFonts w:ascii="Garamond" w:hAnsi="Garamond"/>
          <w:color w:val="505254"/>
          <w:spacing w:val="9"/>
        </w:rPr>
        <w:t xml:space="preserve"> </w:t>
      </w:r>
      <w:r w:rsidRPr="00CD4D2D">
        <w:rPr>
          <w:rFonts w:ascii="Garamond" w:hAnsi="Garamond"/>
          <w:color w:val="3D3F41"/>
          <w:spacing w:val="-1"/>
        </w:rPr>
        <w:t>via</w:t>
      </w:r>
      <w:r w:rsidRPr="00CD4D2D">
        <w:rPr>
          <w:rFonts w:ascii="Garamond" w:hAnsi="Garamond"/>
          <w:color w:val="3D3F41"/>
          <w:spacing w:val="18"/>
        </w:rPr>
        <w:t xml:space="preserve"> </w:t>
      </w:r>
      <w:r w:rsidRPr="00CD4D2D">
        <w:rPr>
          <w:rFonts w:ascii="Garamond" w:hAnsi="Garamond"/>
          <w:color w:val="2D2D31"/>
        </w:rPr>
        <w:t>disbursem</w:t>
      </w:r>
      <w:r w:rsidRPr="00CD4D2D">
        <w:rPr>
          <w:rFonts w:ascii="Garamond" w:hAnsi="Garamond"/>
          <w:color w:val="505254"/>
          <w:spacing w:val="1"/>
        </w:rPr>
        <w:t>e</w:t>
      </w:r>
      <w:r w:rsidRPr="00CD4D2D">
        <w:rPr>
          <w:rFonts w:ascii="Garamond" w:hAnsi="Garamond"/>
          <w:color w:val="2D2D31"/>
        </w:rPr>
        <w:t>nt</w:t>
      </w:r>
      <w:r w:rsidRPr="00CD4D2D">
        <w:rPr>
          <w:rFonts w:ascii="Garamond" w:hAnsi="Garamond"/>
          <w:color w:val="2D2D31"/>
          <w:spacing w:val="13"/>
        </w:rPr>
        <w:t xml:space="preserve"> </w:t>
      </w:r>
      <w:r>
        <w:rPr>
          <w:rFonts w:ascii="Garamond" w:hAnsi="Garamond"/>
          <w:color w:val="3D3F41"/>
        </w:rPr>
        <w:t>c</w:t>
      </w:r>
      <w:r w:rsidRPr="00CD4D2D">
        <w:rPr>
          <w:rFonts w:ascii="Garamond" w:hAnsi="Garamond"/>
          <w:color w:val="3D3F41"/>
        </w:rPr>
        <w:t>ampaigns</w:t>
      </w:r>
      <w:r w:rsidRPr="00CD4D2D">
        <w:rPr>
          <w:rFonts w:ascii="Garamond" w:hAnsi="Garamond"/>
          <w:color w:val="3D3F41"/>
          <w:spacing w:val="59"/>
        </w:rPr>
        <w:t xml:space="preserve"> </w:t>
      </w:r>
      <w:r w:rsidRPr="00CD4D2D">
        <w:rPr>
          <w:rFonts w:ascii="Garamond" w:hAnsi="Garamond"/>
          <w:color w:val="3D3F41"/>
        </w:rPr>
        <w:t>requested</w:t>
      </w:r>
      <w:r w:rsidRPr="00CD4D2D">
        <w:rPr>
          <w:rFonts w:ascii="Garamond" w:hAnsi="Garamond"/>
          <w:color w:val="3D3F41"/>
          <w:spacing w:val="34"/>
        </w:rPr>
        <w:t xml:space="preserve"> </w:t>
      </w:r>
      <w:r w:rsidRPr="00CD4D2D">
        <w:rPr>
          <w:rFonts w:ascii="Garamond" w:hAnsi="Garamond"/>
          <w:color w:val="3D3F41"/>
        </w:rPr>
        <w:t>by</w:t>
      </w:r>
      <w:r w:rsidRPr="00CD4D2D">
        <w:rPr>
          <w:rFonts w:ascii="Garamond" w:hAnsi="Garamond"/>
          <w:color w:val="3D3F41"/>
          <w:spacing w:val="6"/>
        </w:rPr>
        <w:t xml:space="preserve"> </w:t>
      </w:r>
      <w:r>
        <w:rPr>
          <w:rFonts w:ascii="Garamond" w:hAnsi="Garamond"/>
          <w:color w:val="2D2D31"/>
        </w:rPr>
        <w:t>NEF</w:t>
      </w:r>
      <w:r w:rsidRPr="00CD4D2D">
        <w:rPr>
          <w:rFonts w:ascii="Garamond" w:hAnsi="Garamond"/>
          <w:color w:val="3D3F41"/>
          <w:spacing w:val="25"/>
        </w:rPr>
        <w:t xml:space="preserve"> </w:t>
      </w:r>
      <w:r w:rsidRPr="00CD4D2D">
        <w:rPr>
          <w:rFonts w:ascii="Garamond" w:hAnsi="Garamond"/>
          <w:color w:val="505254"/>
        </w:rPr>
        <w:t>and</w:t>
      </w:r>
      <w:r w:rsidRPr="00CD4D2D">
        <w:rPr>
          <w:rFonts w:ascii="Garamond" w:hAnsi="Garamond"/>
          <w:color w:val="505254"/>
          <w:spacing w:val="14"/>
        </w:rPr>
        <w:t xml:space="preserve"> </w:t>
      </w:r>
      <w:r w:rsidRPr="00CD4D2D">
        <w:rPr>
          <w:rFonts w:ascii="Garamond" w:hAnsi="Garamond"/>
          <w:color w:val="2D2D31"/>
        </w:rPr>
        <w:t>ex</w:t>
      </w:r>
      <w:r w:rsidRPr="00CD4D2D">
        <w:rPr>
          <w:rFonts w:ascii="Garamond" w:hAnsi="Garamond"/>
          <w:color w:val="505254"/>
        </w:rPr>
        <w:t>ec</w:t>
      </w:r>
      <w:r w:rsidRPr="00CD4D2D">
        <w:rPr>
          <w:rFonts w:ascii="Garamond" w:hAnsi="Garamond"/>
          <w:color w:val="2D2D31"/>
        </w:rPr>
        <w:t>uted</w:t>
      </w:r>
      <w:r w:rsidRPr="00CD4D2D">
        <w:rPr>
          <w:rFonts w:ascii="Garamond" w:hAnsi="Garamond"/>
          <w:color w:val="2D2D31"/>
          <w:spacing w:val="18"/>
        </w:rPr>
        <w:t xml:space="preserve"> </w:t>
      </w:r>
      <w:r w:rsidRPr="00CD4D2D">
        <w:rPr>
          <w:rFonts w:ascii="Garamond" w:hAnsi="Garamond"/>
          <w:color w:val="3D3F41"/>
        </w:rPr>
        <w:t>by</w:t>
      </w:r>
      <w:r w:rsidRPr="00CD4D2D">
        <w:rPr>
          <w:rFonts w:ascii="Garamond" w:hAnsi="Garamond"/>
          <w:color w:val="3D3F41"/>
          <w:spacing w:val="30"/>
        </w:rPr>
        <w:t xml:space="preserve"> </w:t>
      </w:r>
      <w:r>
        <w:rPr>
          <w:rFonts w:ascii="Garamond" w:hAnsi="Garamond"/>
          <w:color w:val="2D2D31"/>
        </w:rPr>
        <w:t>the service provider.</w:t>
      </w:r>
    </w:p>
    <w:p w14:paraId="6D986BE8" w14:textId="77777777" w:rsidR="008F0EFE" w:rsidRPr="00CD4D2D" w:rsidRDefault="008F0EFE" w:rsidP="008F0EFE">
      <w:pPr>
        <w:spacing w:before="8"/>
        <w:rPr>
          <w:rFonts w:ascii="Garamond" w:eastAsia="Arial" w:hAnsi="Garamond" w:cs="Arial"/>
          <w:sz w:val="23"/>
          <w:szCs w:val="23"/>
        </w:rPr>
      </w:pPr>
    </w:p>
    <w:p w14:paraId="0B709194" w14:textId="77777777" w:rsidR="008F0EFE" w:rsidRPr="00CD4D2D" w:rsidRDefault="008F0EFE" w:rsidP="008F0EFE">
      <w:pPr>
        <w:pStyle w:val="BodyText"/>
        <w:spacing w:line="249" w:lineRule="auto"/>
        <w:ind w:left="161" w:right="133" w:firstLine="7"/>
        <w:jc w:val="both"/>
        <w:rPr>
          <w:rFonts w:ascii="Garamond" w:hAnsi="Garamond"/>
        </w:rPr>
      </w:pPr>
      <w:r>
        <w:rPr>
          <w:rFonts w:ascii="Garamond" w:hAnsi="Garamond"/>
          <w:color w:val="3D3F41"/>
        </w:rPr>
        <w:t>A</w:t>
      </w:r>
      <w:r w:rsidRPr="00CD4D2D">
        <w:rPr>
          <w:rFonts w:ascii="Garamond" w:hAnsi="Garamond"/>
          <w:color w:val="3D3F41"/>
          <w:spacing w:val="10"/>
        </w:rPr>
        <w:t xml:space="preserve"> </w:t>
      </w:r>
      <w:r w:rsidRPr="00CD4D2D">
        <w:rPr>
          <w:rFonts w:ascii="Garamond" w:hAnsi="Garamond"/>
          <w:b/>
          <w:color w:val="626264"/>
          <w:spacing w:val="1"/>
        </w:rPr>
        <w:t>"</w:t>
      </w:r>
      <w:r w:rsidRPr="00CD4D2D">
        <w:rPr>
          <w:rFonts w:ascii="Garamond" w:hAnsi="Garamond"/>
          <w:b/>
          <w:color w:val="2D2D31"/>
          <w:spacing w:val="1"/>
        </w:rPr>
        <w:t>Campaign</w:t>
      </w:r>
      <w:r w:rsidRPr="00CD4D2D">
        <w:rPr>
          <w:rFonts w:ascii="Garamond" w:hAnsi="Garamond"/>
          <w:b/>
          <w:color w:val="757575"/>
          <w:spacing w:val="1"/>
        </w:rPr>
        <w:t>"</w:t>
      </w:r>
      <w:r w:rsidRPr="00CD4D2D">
        <w:rPr>
          <w:rFonts w:ascii="Garamond" w:hAnsi="Garamond"/>
          <w:b/>
          <w:color w:val="757575"/>
          <w:spacing w:val="8"/>
        </w:rPr>
        <w:t xml:space="preserve"> </w:t>
      </w:r>
      <w:r w:rsidRPr="00CD4D2D">
        <w:rPr>
          <w:rFonts w:ascii="Garamond" w:hAnsi="Garamond"/>
          <w:color w:val="3D3F41"/>
          <w:spacing w:val="2"/>
        </w:rPr>
        <w:t>shal</w:t>
      </w:r>
      <w:r w:rsidRPr="00CD4D2D">
        <w:rPr>
          <w:rFonts w:ascii="Garamond" w:hAnsi="Garamond"/>
          <w:color w:val="131316"/>
          <w:spacing w:val="2"/>
        </w:rPr>
        <w:t>l</w:t>
      </w:r>
      <w:r w:rsidRPr="00CD4D2D">
        <w:rPr>
          <w:rFonts w:ascii="Garamond" w:hAnsi="Garamond"/>
          <w:color w:val="131316"/>
          <w:spacing w:val="56"/>
        </w:rPr>
        <w:t xml:space="preserve"> </w:t>
      </w:r>
      <w:r w:rsidRPr="00CD4D2D">
        <w:rPr>
          <w:rFonts w:ascii="Garamond" w:hAnsi="Garamond"/>
          <w:color w:val="3D3F41"/>
        </w:rPr>
        <w:t>mean</w:t>
      </w:r>
      <w:r w:rsidRPr="00CD4D2D">
        <w:rPr>
          <w:rFonts w:ascii="Garamond" w:hAnsi="Garamond"/>
          <w:color w:val="3D3F41"/>
          <w:spacing w:val="12"/>
        </w:rPr>
        <w:t xml:space="preserve"> </w:t>
      </w:r>
      <w:r w:rsidRPr="00CD4D2D">
        <w:rPr>
          <w:rFonts w:ascii="Garamond" w:hAnsi="Garamond"/>
          <w:color w:val="3D3F41"/>
        </w:rPr>
        <w:t>a</w:t>
      </w:r>
      <w:r w:rsidRPr="00CD4D2D">
        <w:rPr>
          <w:rFonts w:ascii="Garamond" w:hAnsi="Garamond"/>
          <w:color w:val="3D3F41"/>
          <w:spacing w:val="9"/>
        </w:rPr>
        <w:t xml:space="preserve"> </w:t>
      </w:r>
      <w:r w:rsidRPr="00CD4D2D">
        <w:rPr>
          <w:rFonts w:ascii="Garamond" w:hAnsi="Garamond"/>
          <w:color w:val="3D3F41"/>
          <w:spacing w:val="-1"/>
        </w:rPr>
        <w:t>series</w:t>
      </w:r>
      <w:r w:rsidRPr="00CD4D2D">
        <w:rPr>
          <w:rFonts w:ascii="Garamond" w:hAnsi="Garamond"/>
          <w:color w:val="3D3F41"/>
          <w:spacing w:val="20"/>
        </w:rPr>
        <w:t xml:space="preserve"> </w:t>
      </w:r>
      <w:r w:rsidRPr="00CD4D2D">
        <w:rPr>
          <w:rFonts w:ascii="Garamond" w:hAnsi="Garamond"/>
          <w:color w:val="3D3F41"/>
        </w:rPr>
        <w:t>of</w:t>
      </w:r>
      <w:r w:rsidRPr="00CD4D2D">
        <w:rPr>
          <w:rFonts w:ascii="Garamond" w:hAnsi="Garamond"/>
          <w:color w:val="3D3F41"/>
          <w:spacing w:val="25"/>
          <w:w w:val="97"/>
        </w:rPr>
        <w:t xml:space="preserve"> </w:t>
      </w:r>
      <w:r w:rsidRPr="00CD4D2D">
        <w:rPr>
          <w:rFonts w:ascii="Garamond" w:hAnsi="Garamond"/>
          <w:color w:val="3D3F41"/>
        </w:rPr>
        <w:t>disbursements</w:t>
      </w:r>
      <w:r w:rsidRPr="00CD4D2D">
        <w:rPr>
          <w:rFonts w:ascii="Garamond" w:hAnsi="Garamond"/>
          <w:color w:val="3D3F41"/>
          <w:spacing w:val="26"/>
        </w:rPr>
        <w:t xml:space="preserve"> </w:t>
      </w:r>
      <w:r w:rsidRPr="00CD4D2D">
        <w:rPr>
          <w:rFonts w:ascii="Garamond" w:hAnsi="Garamond"/>
          <w:color w:val="3D3F41"/>
        </w:rPr>
        <w:t>addressed</w:t>
      </w:r>
      <w:r w:rsidRPr="00CD4D2D">
        <w:rPr>
          <w:rFonts w:ascii="Garamond" w:hAnsi="Garamond"/>
          <w:color w:val="3D3F41"/>
          <w:spacing w:val="7"/>
        </w:rPr>
        <w:t xml:space="preserve"> </w:t>
      </w:r>
      <w:r w:rsidRPr="00CD4D2D">
        <w:rPr>
          <w:rFonts w:ascii="Garamond" w:hAnsi="Garamond"/>
          <w:color w:val="3D3F41"/>
        </w:rPr>
        <w:t>to</w:t>
      </w:r>
      <w:r w:rsidRPr="00CD4D2D">
        <w:rPr>
          <w:rFonts w:ascii="Garamond" w:hAnsi="Garamond"/>
          <w:color w:val="3D3F41"/>
          <w:spacing w:val="3"/>
        </w:rPr>
        <w:t xml:space="preserve"> </w:t>
      </w:r>
      <w:r w:rsidRPr="00CD4D2D">
        <w:rPr>
          <w:rFonts w:ascii="Garamond" w:hAnsi="Garamond"/>
          <w:color w:val="3D3F41"/>
        </w:rPr>
        <w:t>a</w:t>
      </w:r>
      <w:r w:rsidRPr="00CD4D2D">
        <w:rPr>
          <w:rFonts w:ascii="Garamond" w:hAnsi="Garamond"/>
          <w:color w:val="3D3F41"/>
          <w:spacing w:val="59"/>
        </w:rPr>
        <w:t xml:space="preserve"> </w:t>
      </w:r>
      <w:r w:rsidRPr="00CD4D2D">
        <w:rPr>
          <w:rFonts w:ascii="Garamond" w:hAnsi="Garamond"/>
          <w:color w:val="3D3F41"/>
        </w:rPr>
        <w:t>specific</w:t>
      </w:r>
      <w:r w:rsidRPr="00CD4D2D">
        <w:rPr>
          <w:rFonts w:ascii="Garamond" w:hAnsi="Garamond"/>
          <w:color w:val="3D3F41"/>
          <w:spacing w:val="18"/>
        </w:rPr>
        <w:t xml:space="preserve"> </w:t>
      </w:r>
      <w:r w:rsidRPr="00CD4D2D">
        <w:rPr>
          <w:rFonts w:ascii="Garamond" w:hAnsi="Garamond"/>
          <w:color w:val="2D2D31"/>
        </w:rPr>
        <w:t>list</w:t>
      </w:r>
      <w:r w:rsidRPr="00CD4D2D">
        <w:rPr>
          <w:rFonts w:ascii="Garamond" w:hAnsi="Garamond"/>
          <w:color w:val="2D2D31"/>
          <w:spacing w:val="54"/>
        </w:rPr>
        <w:t xml:space="preserve"> </w:t>
      </w:r>
      <w:r w:rsidRPr="00CD4D2D">
        <w:rPr>
          <w:rFonts w:ascii="Garamond" w:hAnsi="Garamond"/>
          <w:color w:val="3D3F41"/>
        </w:rPr>
        <w:t>of</w:t>
      </w:r>
      <w:r w:rsidRPr="00CD4D2D">
        <w:rPr>
          <w:rFonts w:ascii="Garamond" w:hAnsi="Garamond"/>
          <w:color w:val="3D3F41"/>
          <w:spacing w:val="57"/>
        </w:rPr>
        <w:t xml:space="preserve"> </w:t>
      </w:r>
      <w:r w:rsidRPr="00CD4D2D">
        <w:rPr>
          <w:rFonts w:ascii="Garamond" w:hAnsi="Garamond"/>
          <w:color w:val="3D3F41"/>
          <w:spacing w:val="-1"/>
        </w:rPr>
        <w:t>beneficiaries,</w:t>
      </w:r>
      <w:r w:rsidRPr="00CD4D2D">
        <w:rPr>
          <w:rFonts w:ascii="Garamond" w:hAnsi="Garamond"/>
          <w:color w:val="3D3F41"/>
          <w:spacing w:val="49"/>
        </w:rPr>
        <w:t xml:space="preserve"> </w:t>
      </w:r>
      <w:r w:rsidRPr="00CD4D2D">
        <w:rPr>
          <w:rFonts w:ascii="Garamond" w:hAnsi="Garamond"/>
          <w:color w:val="2D2D31"/>
        </w:rPr>
        <w:t>to</w:t>
      </w:r>
      <w:r w:rsidRPr="00CD4D2D">
        <w:rPr>
          <w:rFonts w:ascii="Garamond" w:hAnsi="Garamond"/>
          <w:color w:val="2D2D31"/>
          <w:spacing w:val="3"/>
        </w:rPr>
        <w:t xml:space="preserve"> </w:t>
      </w:r>
      <w:r w:rsidRPr="00CD4D2D">
        <w:rPr>
          <w:rFonts w:ascii="Garamond" w:hAnsi="Garamond"/>
          <w:color w:val="3D3F41"/>
        </w:rPr>
        <w:t>be</w:t>
      </w:r>
      <w:r w:rsidRPr="00CD4D2D">
        <w:rPr>
          <w:rFonts w:ascii="Garamond" w:hAnsi="Garamond"/>
          <w:color w:val="3D3F41"/>
          <w:spacing w:val="59"/>
        </w:rPr>
        <w:t xml:space="preserve"> </w:t>
      </w:r>
      <w:r w:rsidRPr="00CD4D2D">
        <w:rPr>
          <w:rFonts w:ascii="Garamond" w:hAnsi="Garamond"/>
          <w:color w:val="3D3F41"/>
        </w:rPr>
        <w:t>performed</w:t>
      </w:r>
      <w:r w:rsidRPr="00CD4D2D">
        <w:rPr>
          <w:rFonts w:ascii="Garamond" w:hAnsi="Garamond"/>
          <w:color w:val="3D3F41"/>
          <w:spacing w:val="51"/>
        </w:rPr>
        <w:t xml:space="preserve"> </w:t>
      </w:r>
      <w:r w:rsidRPr="00CD4D2D">
        <w:rPr>
          <w:rFonts w:ascii="Garamond" w:hAnsi="Garamond"/>
          <w:color w:val="3D3F41"/>
        </w:rPr>
        <w:t>within</w:t>
      </w:r>
      <w:r w:rsidRPr="00CD4D2D">
        <w:rPr>
          <w:rFonts w:ascii="Garamond" w:hAnsi="Garamond"/>
          <w:color w:val="3D3F41"/>
          <w:spacing w:val="9"/>
        </w:rPr>
        <w:t xml:space="preserve"> </w:t>
      </w:r>
      <w:r w:rsidRPr="00CD4D2D">
        <w:rPr>
          <w:rFonts w:ascii="Garamond" w:hAnsi="Garamond"/>
          <w:color w:val="3D3F41"/>
        </w:rPr>
        <w:t>a</w:t>
      </w:r>
      <w:r w:rsidRPr="00CD4D2D">
        <w:rPr>
          <w:rFonts w:ascii="Garamond" w:hAnsi="Garamond"/>
          <w:color w:val="3D3F41"/>
          <w:spacing w:val="26"/>
          <w:w w:val="98"/>
        </w:rPr>
        <w:t xml:space="preserve"> </w:t>
      </w:r>
      <w:r w:rsidRPr="00CD4D2D">
        <w:rPr>
          <w:rFonts w:ascii="Garamond" w:hAnsi="Garamond"/>
          <w:color w:val="3D3F41"/>
        </w:rPr>
        <w:t>defined</w:t>
      </w:r>
      <w:r w:rsidRPr="00CD4D2D">
        <w:rPr>
          <w:rFonts w:ascii="Garamond" w:hAnsi="Garamond"/>
          <w:color w:val="3D3F41"/>
          <w:spacing w:val="16"/>
        </w:rPr>
        <w:t xml:space="preserve"> </w:t>
      </w:r>
      <w:r w:rsidRPr="00CD4D2D">
        <w:rPr>
          <w:rFonts w:ascii="Garamond" w:hAnsi="Garamond"/>
          <w:color w:val="3D3F41"/>
        </w:rPr>
        <w:t>time</w:t>
      </w:r>
      <w:r w:rsidRPr="00CD4D2D">
        <w:rPr>
          <w:rFonts w:ascii="Garamond" w:hAnsi="Garamond"/>
          <w:color w:val="3D3F41"/>
          <w:spacing w:val="15"/>
        </w:rPr>
        <w:t xml:space="preserve"> </w:t>
      </w:r>
      <w:r w:rsidRPr="00CD4D2D">
        <w:rPr>
          <w:rFonts w:ascii="Garamond" w:hAnsi="Garamond"/>
          <w:color w:val="3D3F41"/>
        </w:rPr>
        <w:t>frame</w:t>
      </w:r>
      <w:r w:rsidRPr="00CD4D2D">
        <w:rPr>
          <w:rFonts w:ascii="Garamond" w:hAnsi="Garamond"/>
          <w:color w:val="3D3F41"/>
          <w:spacing w:val="34"/>
        </w:rPr>
        <w:t xml:space="preserve"> </w:t>
      </w:r>
      <w:r w:rsidRPr="00CD4D2D">
        <w:rPr>
          <w:rFonts w:ascii="Garamond" w:hAnsi="Garamond"/>
          <w:color w:val="2D2D31"/>
        </w:rPr>
        <w:t>in</w:t>
      </w:r>
      <w:r w:rsidRPr="00CD4D2D">
        <w:rPr>
          <w:rFonts w:ascii="Garamond" w:hAnsi="Garamond"/>
          <w:color w:val="2D2D31"/>
          <w:spacing w:val="10"/>
        </w:rPr>
        <w:t xml:space="preserve"> </w:t>
      </w:r>
      <w:r w:rsidRPr="00CD4D2D">
        <w:rPr>
          <w:rFonts w:ascii="Garamond" w:hAnsi="Garamond"/>
          <w:color w:val="3D3F41"/>
        </w:rPr>
        <w:t>a</w:t>
      </w:r>
      <w:r w:rsidRPr="00CD4D2D">
        <w:rPr>
          <w:rFonts w:ascii="Garamond" w:hAnsi="Garamond"/>
          <w:color w:val="3D3F41"/>
          <w:spacing w:val="20"/>
        </w:rPr>
        <w:t xml:space="preserve"> </w:t>
      </w:r>
      <w:r w:rsidRPr="00CD4D2D">
        <w:rPr>
          <w:rFonts w:ascii="Garamond" w:hAnsi="Garamond"/>
          <w:color w:val="3D3F41"/>
        </w:rPr>
        <w:t>defined</w:t>
      </w:r>
      <w:r w:rsidRPr="00CD4D2D">
        <w:rPr>
          <w:rFonts w:ascii="Garamond" w:hAnsi="Garamond"/>
          <w:color w:val="3D3F41"/>
          <w:spacing w:val="24"/>
        </w:rPr>
        <w:t xml:space="preserve"> </w:t>
      </w:r>
      <w:r w:rsidRPr="00CD4D2D">
        <w:rPr>
          <w:rFonts w:ascii="Garamond" w:hAnsi="Garamond"/>
          <w:color w:val="3D3F41"/>
        </w:rPr>
        <w:t>Campaign</w:t>
      </w:r>
      <w:r w:rsidRPr="00CD4D2D">
        <w:rPr>
          <w:rFonts w:ascii="Garamond" w:hAnsi="Garamond"/>
          <w:color w:val="3D3F41"/>
          <w:spacing w:val="19"/>
        </w:rPr>
        <w:t xml:space="preserve"> </w:t>
      </w:r>
      <w:r w:rsidRPr="00CD4D2D">
        <w:rPr>
          <w:rFonts w:ascii="Garamond" w:hAnsi="Garamond"/>
          <w:color w:val="505254"/>
        </w:rPr>
        <w:t>Area</w:t>
      </w:r>
      <w:r w:rsidRPr="00CD4D2D">
        <w:rPr>
          <w:rFonts w:ascii="Garamond" w:hAnsi="Garamond"/>
          <w:color w:val="2D2D31"/>
          <w:spacing w:val="26"/>
        </w:rPr>
        <w:t xml:space="preserve"> </w:t>
      </w:r>
      <w:r w:rsidRPr="00CD4D2D">
        <w:rPr>
          <w:rFonts w:ascii="Garamond" w:hAnsi="Garamond"/>
          <w:color w:val="505254"/>
          <w:spacing w:val="3"/>
        </w:rPr>
        <w:t>a</w:t>
      </w:r>
      <w:r w:rsidRPr="00CD4D2D">
        <w:rPr>
          <w:rFonts w:ascii="Garamond" w:hAnsi="Garamond"/>
          <w:color w:val="2D2D31"/>
          <w:spacing w:val="4"/>
        </w:rPr>
        <w:t>nd</w:t>
      </w:r>
      <w:r w:rsidRPr="00CD4D2D">
        <w:rPr>
          <w:rFonts w:ascii="Garamond" w:hAnsi="Garamond"/>
          <w:color w:val="2D2D31"/>
        </w:rPr>
        <w:t xml:space="preserve"> </w:t>
      </w:r>
      <w:r w:rsidRPr="00CD4D2D">
        <w:rPr>
          <w:rFonts w:ascii="Garamond" w:hAnsi="Garamond"/>
          <w:color w:val="2D2D31"/>
          <w:spacing w:val="7"/>
        </w:rPr>
        <w:t>other</w:t>
      </w:r>
      <w:r w:rsidRPr="00CD4D2D">
        <w:rPr>
          <w:rFonts w:ascii="Garamond" w:hAnsi="Garamond"/>
          <w:color w:val="3D3F41"/>
          <w:spacing w:val="25"/>
          <w:w w:val="99"/>
        </w:rPr>
        <w:t xml:space="preserve"> </w:t>
      </w:r>
      <w:r w:rsidRPr="00CD4D2D">
        <w:rPr>
          <w:rFonts w:ascii="Garamond" w:hAnsi="Garamond"/>
          <w:color w:val="3D3F41"/>
        </w:rPr>
        <w:t>details</w:t>
      </w:r>
      <w:r w:rsidRPr="00CD4D2D">
        <w:rPr>
          <w:rFonts w:ascii="Garamond" w:hAnsi="Garamond"/>
          <w:color w:val="3D3F41"/>
          <w:spacing w:val="16"/>
        </w:rPr>
        <w:t xml:space="preserve"> </w:t>
      </w:r>
      <w:r w:rsidRPr="00CD4D2D">
        <w:rPr>
          <w:rFonts w:ascii="Garamond" w:hAnsi="Garamond"/>
          <w:color w:val="3D3F41"/>
        </w:rPr>
        <w:t>to</w:t>
      </w:r>
      <w:r w:rsidRPr="00CD4D2D">
        <w:rPr>
          <w:rFonts w:ascii="Garamond" w:hAnsi="Garamond"/>
          <w:color w:val="3D3F41"/>
          <w:spacing w:val="23"/>
        </w:rPr>
        <w:t xml:space="preserve"> </w:t>
      </w:r>
      <w:r w:rsidRPr="00CD4D2D">
        <w:rPr>
          <w:rFonts w:ascii="Garamond" w:hAnsi="Garamond"/>
          <w:color w:val="3D3F41"/>
        </w:rPr>
        <w:t>be</w:t>
      </w:r>
      <w:r w:rsidRPr="00CD4D2D">
        <w:rPr>
          <w:rFonts w:ascii="Garamond" w:hAnsi="Garamond"/>
          <w:color w:val="3D3F41"/>
          <w:spacing w:val="4"/>
        </w:rPr>
        <w:t xml:space="preserve"> </w:t>
      </w:r>
      <w:r w:rsidRPr="00CD4D2D">
        <w:rPr>
          <w:rFonts w:ascii="Garamond" w:hAnsi="Garamond"/>
          <w:color w:val="3D3F41"/>
        </w:rPr>
        <w:t>agreed</w:t>
      </w:r>
      <w:r w:rsidRPr="00CD4D2D">
        <w:rPr>
          <w:rFonts w:ascii="Garamond" w:hAnsi="Garamond"/>
          <w:color w:val="3D3F41"/>
          <w:spacing w:val="41"/>
        </w:rPr>
        <w:t xml:space="preserve"> </w:t>
      </w:r>
      <w:r w:rsidRPr="00CD4D2D">
        <w:rPr>
          <w:rFonts w:ascii="Garamond" w:hAnsi="Garamond"/>
          <w:color w:val="2D2D31"/>
        </w:rPr>
        <w:t>upon</w:t>
      </w:r>
      <w:r w:rsidRPr="00CD4D2D">
        <w:rPr>
          <w:rFonts w:ascii="Garamond" w:hAnsi="Garamond"/>
          <w:color w:val="2D2D31"/>
          <w:spacing w:val="27"/>
        </w:rPr>
        <w:t xml:space="preserve"> </w:t>
      </w:r>
      <w:r w:rsidRPr="00CD4D2D">
        <w:rPr>
          <w:rFonts w:ascii="Garamond" w:hAnsi="Garamond"/>
          <w:color w:val="2D2D31"/>
        </w:rPr>
        <w:t>by</w:t>
      </w:r>
      <w:r w:rsidRPr="00CD4D2D">
        <w:rPr>
          <w:rFonts w:ascii="Garamond" w:hAnsi="Garamond"/>
          <w:color w:val="2D2D31"/>
          <w:spacing w:val="21"/>
        </w:rPr>
        <w:t xml:space="preserve"> </w:t>
      </w:r>
      <w:r w:rsidRPr="00CD4D2D">
        <w:rPr>
          <w:rFonts w:ascii="Garamond" w:hAnsi="Garamond"/>
          <w:color w:val="3D3F41"/>
        </w:rPr>
        <w:t>both</w:t>
      </w:r>
      <w:r w:rsidRPr="00CD4D2D">
        <w:rPr>
          <w:rFonts w:ascii="Garamond" w:hAnsi="Garamond"/>
          <w:color w:val="3D3F41"/>
          <w:spacing w:val="18"/>
        </w:rPr>
        <w:t xml:space="preserve"> </w:t>
      </w:r>
      <w:r w:rsidRPr="00CD4D2D">
        <w:rPr>
          <w:rFonts w:ascii="Garamond" w:hAnsi="Garamond"/>
          <w:color w:val="2D2D31"/>
          <w:spacing w:val="-2"/>
        </w:rPr>
        <w:t>Parties.</w:t>
      </w:r>
    </w:p>
    <w:p w14:paraId="788D9CA0" w14:textId="77777777" w:rsidR="008F0EFE" w:rsidRPr="00CD4D2D" w:rsidRDefault="008F0EFE" w:rsidP="008F0EFE">
      <w:pPr>
        <w:spacing w:before="3"/>
        <w:rPr>
          <w:rFonts w:ascii="Garamond" w:eastAsia="Arial" w:hAnsi="Garamond" w:cs="Arial"/>
        </w:rPr>
      </w:pPr>
    </w:p>
    <w:p w14:paraId="6BBE995D" w14:textId="77777777" w:rsidR="008F0EFE" w:rsidRPr="00CD4D2D" w:rsidRDefault="008F0EFE" w:rsidP="008F0EFE">
      <w:pPr>
        <w:pStyle w:val="BodyText"/>
        <w:ind w:left="168"/>
        <w:jc w:val="both"/>
        <w:rPr>
          <w:rFonts w:ascii="Garamond" w:hAnsi="Garamond"/>
        </w:rPr>
      </w:pPr>
      <w:r w:rsidRPr="00CD4D2D">
        <w:rPr>
          <w:rFonts w:ascii="Garamond" w:hAnsi="Garamond"/>
          <w:color w:val="3D3F41"/>
        </w:rPr>
        <w:t>The</w:t>
      </w:r>
      <w:r w:rsidRPr="00CD4D2D">
        <w:rPr>
          <w:rFonts w:ascii="Garamond" w:hAnsi="Garamond"/>
          <w:color w:val="3D3F41"/>
          <w:spacing w:val="22"/>
        </w:rPr>
        <w:t xml:space="preserve"> </w:t>
      </w:r>
      <w:r w:rsidRPr="00CD4D2D">
        <w:rPr>
          <w:rFonts w:ascii="Garamond" w:hAnsi="Garamond"/>
          <w:color w:val="3D3F41"/>
        </w:rPr>
        <w:t>Campaign</w:t>
      </w:r>
      <w:r w:rsidRPr="00CD4D2D">
        <w:rPr>
          <w:rFonts w:ascii="Garamond" w:hAnsi="Garamond"/>
          <w:color w:val="3D3F41"/>
          <w:spacing w:val="28"/>
        </w:rPr>
        <w:t xml:space="preserve"> </w:t>
      </w:r>
      <w:r w:rsidRPr="00CD4D2D">
        <w:rPr>
          <w:rFonts w:ascii="Garamond" w:hAnsi="Garamond"/>
          <w:color w:val="3D3F41"/>
          <w:spacing w:val="-2"/>
        </w:rPr>
        <w:t>wi</w:t>
      </w:r>
      <w:r w:rsidRPr="00CD4D2D">
        <w:rPr>
          <w:rFonts w:ascii="Garamond" w:hAnsi="Garamond"/>
          <w:color w:val="131316"/>
          <w:spacing w:val="-2"/>
        </w:rPr>
        <w:t>l</w:t>
      </w:r>
      <w:r w:rsidRPr="00CD4D2D">
        <w:rPr>
          <w:rFonts w:ascii="Garamond" w:hAnsi="Garamond"/>
          <w:color w:val="3D3F41"/>
          <w:spacing w:val="-2"/>
        </w:rPr>
        <w:t>l</w:t>
      </w:r>
      <w:r w:rsidRPr="00CD4D2D">
        <w:rPr>
          <w:rFonts w:ascii="Garamond" w:hAnsi="Garamond"/>
          <w:color w:val="3D3F41"/>
          <w:spacing w:val="-11"/>
        </w:rPr>
        <w:t xml:space="preserve"> </w:t>
      </w:r>
      <w:r w:rsidRPr="00CD4D2D">
        <w:rPr>
          <w:rFonts w:ascii="Garamond" w:hAnsi="Garamond"/>
          <w:color w:val="2D2D31"/>
        </w:rPr>
        <w:t>be</w:t>
      </w:r>
      <w:r w:rsidRPr="00CD4D2D">
        <w:rPr>
          <w:rFonts w:ascii="Garamond" w:hAnsi="Garamond"/>
          <w:color w:val="2D2D31"/>
          <w:spacing w:val="6"/>
        </w:rPr>
        <w:t xml:space="preserve"> </w:t>
      </w:r>
      <w:r w:rsidRPr="00CD4D2D">
        <w:rPr>
          <w:rFonts w:ascii="Garamond" w:hAnsi="Garamond"/>
          <w:color w:val="2D2D31"/>
        </w:rPr>
        <w:t>defined</w:t>
      </w:r>
      <w:r w:rsidRPr="00CD4D2D">
        <w:rPr>
          <w:rFonts w:ascii="Garamond" w:hAnsi="Garamond"/>
          <w:color w:val="2D2D31"/>
          <w:spacing w:val="34"/>
        </w:rPr>
        <w:t xml:space="preserve"> </w:t>
      </w:r>
      <w:r w:rsidRPr="00CD4D2D">
        <w:rPr>
          <w:rFonts w:ascii="Garamond" w:hAnsi="Garamond"/>
          <w:color w:val="3D3F41"/>
        </w:rPr>
        <w:t>based</w:t>
      </w:r>
      <w:r w:rsidRPr="00CD4D2D">
        <w:rPr>
          <w:rFonts w:ascii="Garamond" w:hAnsi="Garamond"/>
          <w:color w:val="3D3F41"/>
          <w:spacing w:val="23"/>
        </w:rPr>
        <w:t xml:space="preserve"> </w:t>
      </w:r>
      <w:r w:rsidRPr="00CD4D2D">
        <w:rPr>
          <w:rFonts w:ascii="Garamond" w:hAnsi="Garamond"/>
          <w:color w:val="3D3F41"/>
        </w:rPr>
        <w:t>on</w:t>
      </w:r>
      <w:r w:rsidRPr="00CD4D2D">
        <w:rPr>
          <w:rFonts w:ascii="Garamond" w:hAnsi="Garamond"/>
          <w:color w:val="3D3F41"/>
          <w:spacing w:val="14"/>
        </w:rPr>
        <w:t xml:space="preserve"> </w:t>
      </w:r>
      <w:r w:rsidRPr="00CD4D2D">
        <w:rPr>
          <w:rFonts w:ascii="Garamond" w:hAnsi="Garamond"/>
          <w:color w:val="3D3F41"/>
        </w:rPr>
        <w:t>a</w:t>
      </w:r>
      <w:r w:rsidRPr="00CD4D2D">
        <w:rPr>
          <w:rFonts w:ascii="Garamond" w:hAnsi="Garamond"/>
          <w:color w:val="3D3F41"/>
          <w:spacing w:val="20"/>
        </w:rPr>
        <w:t xml:space="preserve"> </w:t>
      </w:r>
      <w:r w:rsidRPr="00CD4D2D">
        <w:rPr>
          <w:rFonts w:ascii="Garamond" w:hAnsi="Garamond"/>
          <w:color w:val="3D3F41"/>
        </w:rPr>
        <w:t>set</w:t>
      </w:r>
      <w:r w:rsidRPr="00CD4D2D">
        <w:rPr>
          <w:rFonts w:ascii="Garamond" w:hAnsi="Garamond"/>
          <w:color w:val="3D3F41"/>
          <w:spacing w:val="28"/>
        </w:rPr>
        <w:t xml:space="preserve"> </w:t>
      </w:r>
      <w:r w:rsidRPr="00CD4D2D">
        <w:rPr>
          <w:rFonts w:ascii="Garamond" w:hAnsi="Garamond"/>
          <w:color w:val="3D3F41"/>
        </w:rPr>
        <w:t>of</w:t>
      </w:r>
      <w:r w:rsidRPr="00CD4D2D">
        <w:rPr>
          <w:rFonts w:ascii="Garamond" w:hAnsi="Garamond"/>
          <w:color w:val="3D3F41"/>
          <w:spacing w:val="33"/>
        </w:rPr>
        <w:t xml:space="preserve"> </w:t>
      </w:r>
      <w:r w:rsidRPr="00CD4D2D">
        <w:rPr>
          <w:rFonts w:ascii="Garamond" w:hAnsi="Garamond"/>
          <w:color w:val="3D3F41"/>
        </w:rPr>
        <w:t>parameters</w:t>
      </w:r>
      <w:r w:rsidRPr="00CD4D2D">
        <w:rPr>
          <w:rFonts w:ascii="Garamond" w:hAnsi="Garamond"/>
          <w:color w:val="3D3F41"/>
          <w:spacing w:val="37"/>
        </w:rPr>
        <w:t xml:space="preserve"> </w:t>
      </w:r>
      <w:r w:rsidRPr="00CD4D2D">
        <w:rPr>
          <w:rFonts w:ascii="Garamond" w:hAnsi="Garamond"/>
          <w:color w:val="2D2D31"/>
        </w:rPr>
        <w:t>listed</w:t>
      </w:r>
      <w:r w:rsidRPr="00CD4D2D">
        <w:rPr>
          <w:rFonts w:ascii="Garamond" w:hAnsi="Garamond"/>
          <w:color w:val="2D2D31"/>
          <w:spacing w:val="29"/>
        </w:rPr>
        <w:t xml:space="preserve"> </w:t>
      </w:r>
      <w:r w:rsidRPr="00CD4D2D">
        <w:rPr>
          <w:rFonts w:ascii="Garamond" w:hAnsi="Garamond"/>
          <w:color w:val="2D2D31"/>
          <w:spacing w:val="-3"/>
        </w:rPr>
        <w:t>below</w:t>
      </w:r>
      <w:r>
        <w:rPr>
          <w:rFonts w:ascii="Garamond" w:hAnsi="Garamond"/>
          <w:color w:val="2D2D31"/>
          <w:spacing w:val="-3"/>
        </w:rPr>
        <w:t>:</w:t>
      </w:r>
    </w:p>
    <w:p w14:paraId="0A0E6CB7" w14:textId="77777777" w:rsidR="008F0EFE" w:rsidRPr="00257765" w:rsidRDefault="008F0EFE" w:rsidP="008F0EFE">
      <w:pPr>
        <w:widowControl w:val="0"/>
        <w:numPr>
          <w:ilvl w:val="2"/>
          <w:numId w:val="30"/>
        </w:numPr>
        <w:tabs>
          <w:tab w:val="left" w:pos="845"/>
        </w:tabs>
        <w:spacing w:before="24"/>
        <w:ind w:hanging="353"/>
        <w:jc w:val="left"/>
        <w:rPr>
          <w:rFonts w:ascii="Garamond" w:eastAsia="Arial" w:hAnsi="Garamond" w:cs="Arial"/>
          <w:bCs/>
        </w:rPr>
      </w:pPr>
      <w:r w:rsidRPr="00257765">
        <w:rPr>
          <w:rFonts w:ascii="Garamond" w:hAnsi="Garamond"/>
          <w:bCs/>
          <w:color w:val="2D2D31"/>
        </w:rPr>
        <w:t>Campaign</w:t>
      </w:r>
      <w:r w:rsidRPr="00257765">
        <w:rPr>
          <w:rFonts w:ascii="Garamond" w:hAnsi="Garamond"/>
          <w:bCs/>
          <w:color w:val="2D2D31"/>
          <w:spacing w:val="17"/>
        </w:rPr>
        <w:t xml:space="preserve"> </w:t>
      </w:r>
      <w:r w:rsidRPr="00257765">
        <w:rPr>
          <w:rFonts w:ascii="Garamond" w:hAnsi="Garamond"/>
          <w:bCs/>
          <w:color w:val="2D2D31"/>
        </w:rPr>
        <w:t>Type</w:t>
      </w:r>
    </w:p>
    <w:p w14:paraId="666D598E" w14:textId="77777777" w:rsidR="008F0EFE" w:rsidRPr="00257765" w:rsidRDefault="008F0EFE" w:rsidP="008F0EFE">
      <w:pPr>
        <w:widowControl w:val="0"/>
        <w:numPr>
          <w:ilvl w:val="2"/>
          <w:numId w:val="30"/>
        </w:numPr>
        <w:tabs>
          <w:tab w:val="left" w:pos="852"/>
        </w:tabs>
        <w:spacing w:before="31"/>
        <w:ind w:left="851" w:hanging="338"/>
        <w:jc w:val="left"/>
        <w:rPr>
          <w:rFonts w:ascii="Garamond" w:eastAsia="Arial" w:hAnsi="Garamond" w:cs="Arial"/>
          <w:bCs/>
        </w:rPr>
      </w:pPr>
      <w:r w:rsidRPr="00257765">
        <w:rPr>
          <w:rFonts w:ascii="Garamond" w:hAnsi="Garamond"/>
          <w:bCs/>
          <w:color w:val="2D2D31"/>
        </w:rPr>
        <w:t>Campaign</w:t>
      </w:r>
      <w:r w:rsidRPr="00257765">
        <w:rPr>
          <w:rFonts w:ascii="Garamond" w:hAnsi="Garamond"/>
          <w:bCs/>
          <w:color w:val="2D2D31"/>
          <w:spacing w:val="27"/>
        </w:rPr>
        <w:t xml:space="preserve"> </w:t>
      </w:r>
      <w:r w:rsidRPr="00257765">
        <w:rPr>
          <w:rFonts w:ascii="Garamond" w:hAnsi="Garamond"/>
          <w:bCs/>
          <w:color w:val="2D2D31"/>
        </w:rPr>
        <w:t>barcode</w:t>
      </w:r>
    </w:p>
    <w:p w14:paraId="0C119BD1" w14:textId="77777777" w:rsidR="008F0EFE" w:rsidRPr="00257765" w:rsidRDefault="008F0EFE" w:rsidP="008F0EFE">
      <w:pPr>
        <w:widowControl w:val="0"/>
        <w:numPr>
          <w:ilvl w:val="2"/>
          <w:numId w:val="30"/>
        </w:numPr>
        <w:tabs>
          <w:tab w:val="left" w:pos="852"/>
        </w:tabs>
        <w:spacing w:before="31"/>
        <w:ind w:left="851" w:hanging="338"/>
        <w:jc w:val="left"/>
        <w:rPr>
          <w:rFonts w:ascii="Garamond" w:eastAsia="Arial" w:hAnsi="Garamond" w:cs="Arial"/>
          <w:bCs/>
        </w:rPr>
      </w:pPr>
      <w:r w:rsidRPr="00257765">
        <w:rPr>
          <w:rFonts w:ascii="Garamond" w:hAnsi="Garamond"/>
          <w:bCs/>
          <w:color w:val="2D2D31"/>
        </w:rPr>
        <w:t>Start</w:t>
      </w:r>
      <w:r w:rsidRPr="00257765">
        <w:rPr>
          <w:rFonts w:ascii="Garamond" w:hAnsi="Garamond"/>
          <w:bCs/>
          <w:color w:val="2D2D31"/>
          <w:spacing w:val="21"/>
        </w:rPr>
        <w:t xml:space="preserve"> </w:t>
      </w:r>
      <w:r w:rsidRPr="00257765">
        <w:rPr>
          <w:rFonts w:ascii="Garamond" w:hAnsi="Garamond"/>
          <w:bCs/>
          <w:color w:val="2D2D31"/>
        </w:rPr>
        <w:t>date</w:t>
      </w:r>
    </w:p>
    <w:p w14:paraId="1A9364BD" w14:textId="77777777" w:rsidR="008F0EFE" w:rsidRPr="00257765" w:rsidRDefault="008F0EFE" w:rsidP="008F0EFE">
      <w:pPr>
        <w:pStyle w:val="BodyText"/>
        <w:numPr>
          <w:ilvl w:val="2"/>
          <w:numId w:val="30"/>
        </w:numPr>
        <w:tabs>
          <w:tab w:val="left" w:pos="859"/>
        </w:tabs>
        <w:spacing w:before="24" w:line="249" w:lineRule="auto"/>
        <w:ind w:right="118" w:hanging="353"/>
        <w:rPr>
          <w:rFonts w:ascii="Garamond" w:hAnsi="Garamond"/>
          <w:bCs/>
        </w:rPr>
      </w:pPr>
      <w:r w:rsidRPr="00257765">
        <w:rPr>
          <w:rFonts w:ascii="Garamond" w:hAnsi="Garamond"/>
          <w:bCs/>
          <w:color w:val="3D3F41"/>
        </w:rPr>
        <w:t xml:space="preserve">End </w:t>
      </w:r>
      <w:r w:rsidRPr="00257765">
        <w:rPr>
          <w:rFonts w:ascii="Garamond" w:hAnsi="Garamond"/>
          <w:bCs/>
          <w:color w:val="3D3F41"/>
          <w:spacing w:val="3"/>
        </w:rPr>
        <w:t>date</w:t>
      </w:r>
    </w:p>
    <w:p w14:paraId="238C68E6" w14:textId="77777777" w:rsidR="008F0EFE" w:rsidRPr="00257765" w:rsidRDefault="008F0EFE" w:rsidP="008F0EFE">
      <w:pPr>
        <w:widowControl w:val="0"/>
        <w:numPr>
          <w:ilvl w:val="2"/>
          <w:numId w:val="30"/>
        </w:numPr>
        <w:tabs>
          <w:tab w:val="left" w:pos="859"/>
        </w:tabs>
        <w:spacing w:before="21"/>
        <w:jc w:val="left"/>
        <w:rPr>
          <w:rFonts w:ascii="Garamond" w:eastAsia="Arial" w:hAnsi="Garamond" w:cs="Arial"/>
          <w:bCs/>
        </w:rPr>
      </w:pPr>
      <w:r w:rsidRPr="00257765">
        <w:rPr>
          <w:rFonts w:ascii="Garamond" w:hAnsi="Garamond"/>
          <w:bCs/>
          <w:color w:val="2D2D31"/>
        </w:rPr>
        <w:t>Campaign</w:t>
      </w:r>
      <w:r w:rsidRPr="00257765">
        <w:rPr>
          <w:rFonts w:ascii="Garamond" w:hAnsi="Garamond"/>
          <w:bCs/>
          <w:color w:val="2D2D31"/>
          <w:spacing w:val="27"/>
        </w:rPr>
        <w:t xml:space="preserve"> </w:t>
      </w:r>
      <w:r w:rsidRPr="00257765">
        <w:rPr>
          <w:rFonts w:ascii="Garamond" w:hAnsi="Garamond"/>
          <w:bCs/>
          <w:color w:val="2D2D31"/>
        </w:rPr>
        <w:t>Area</w:t>
      </w:r>
      <w:r>
        <w:rPr>
          <w:rFonts w:ascii="Garamond" w:hAnsi="Garamond"/>
          <w:bCs/>
          <w:color w:val="2D2D31"/>
        </w:rPr>
        <w:t xml:space="preserve"> (mainly Beqaa, North, South and/or Beirut governorates)</w:t>
      </w:r>
    </w:p>
    <w:p w14:paraId="5CA108E8" w14:textId="77777777" w:rsidR="008F0EFE" w:rsidRPr="00257765" w:rsidRDefault="008F0EFE" w:rsidP="008F0EFE">
      <w:pPr>
        <w:widowControl w:val="0"/>
        <w:numPr>
          <w:ilvl w:val="2"/>
          <w:numId w:val="30"/>
        </w:numPr>
        <w:tabs>
          <w:tab w:val="left" w:pos="859"/>
        </w:tabs>
        <w:spacing w:before="24" w:line="249" w:lineRule="auto"/>
        <w:ind w:left="866" w:right="118" w:hanging="346"/>
        <w:jc w:val="left"/>
        <w:rPr>
          <w:rFonts w:ascii="Garamond" w:eastAsia="Arial" w:hAnsi="Garamond" w:cs="Arial"/>
          <w:bCs/>
        </w:rPr>
      </w:pPr>
      <w:r w:rsidRPr="00257765">
        <w:rPr>
          <w:rFonts w:ascii="Garamond" w:hAnsi="Garamond"/>
          <w:bCs/>
          <w:color w:val="3D3F41"/>
        </w:rPr>
        <w:t xml:space="preserve">Maximum number </w:t>
      </w:r>
      <w:r w:rsidRPr="00257765">
        <w:rPr>
          <w:rFonts w:ascii="Garamond" w:hAnsi="Garamond"/>
          <w:bCs/>
          <w:color w:val="2D2D31"/>
          <w:spacing w:val="26"/>
        </w:rPr>
        <w:t>of</w:t>
      </w:r>
      <w:r w:rsidRPr="00257765">
        <w:rPr>
          <w:rFonts w:ascii="Garamond" w:hAnsi="Garamond"/>
          <w:bCs/>
          <w:color w:val="2D2D31"/>
        </w:rPr>
        <w:t xml:space="preserve"> beneficiaries</w:t>
      </w:r>
    </w:p>
    <w:p w14:paraId="28DFA5D1" w14:textId="77777777" w:rsidR="008F0EFE" w:rsidRPr="00257765" w:rsidRDefault="008F0EFE" w:rsidP="008F0EFE">
      <w:pPr>
        <w:widowControl w:val="0"/>
        <w:numPr>
          <w:ilvl w:val="2"/>
          <w:numId w:val="30"/>
        </w:numPr>
        <w:tabs>
          <w:tab w:val="left" w:pos="859"/>
        </w:tabs>
        <w:spacing w:before="21"/>
        <w:jc w:val="left"/>
        <w:rPr>
          <w:rFonts w:ascii="Garamond" w:eastAsia="Arial" w:hAnsi="Garamond" w:cs="Arial"/>
          <w:bCs/>
        </w:rPr>
      </w:pPr>
      <w:r w:rsidRPr="00257765">
        <w:rPr>
          <w:rFonts w:ascii="Garamond" w:hAnsi="Garamond"/>
          <w:bCs/>
          <w:color w:val="2D2D31"/>
        </w:rPr>
        <w:t>Campaign</w:t>
      </w:r>
      <w:r w:rsidRPr="00257765">
        <w:rPr>
          <w:rFonts w:ascii="Garamond" w:hAnsi="Garamond"/>
          <w:bCs/>
          <w:color w:val="2D2D31"/>
          <w:spacing w:val="41"/>
        </w:rPr>
        <w:t xml:space="preserve"> </w:t>
      </w:r>
      <w:r w:rsidRPr="00257765">
        <w:rPr>
          <w:rFonts w:ascii="Garamond" w:hAnsi="Garamond"/>
          <w:bCs/>
          <w:color w:val="3D3F41"/>
        </w:rPr>
        <w:t>Currency</w:t>
      </w:r>
    </w:p>
    <w:p w14:paraId="26E90E3B" w14:textId="77777777" w:rsidR="008F0EFE" w:rsidRDefault="008F0EFE" w:rsidP="008F0EFE">
      <w:pPr>
        <w:pStyle w:val="Heading2"/>
        <w:keepNext w:val="0"/>
        <w:keepLines w:val="0"/>
        <w:widowControl w:val="0"/>
        <w:tabs>
          <w:tab w:val="left" w:pos="834"/>
        </w:tabs>
        <w:spacing w:before="0"/>
        <w:rPr>
          <w:rFonts w:ascii="Garamond" w:hAnsi="Garamond"/>
          <w:color w:val="2D2D31"/>
        </w:rPr>
      </w:pPr>
    </w:p>
    <w:p w14:paraId="55D3B5F7" w14:textId="77777777" w:rsidR="008F0EFE" w:rsidRDefault="008F0EFE" w:rsidP="008F0EFE">
      <w:pPr>
        <w:pStyle w:val="Heading2"/>
        <w:keepNext w:val="0"/>
        <w:keepLines w:val="0"/>
        <w:widowControl w:val="0"/>
        <w:tabs>
          <w:tab w:val="left" w:pos="834"/>
        </w:tabs>
        <w:spacing w:before="0"/>
        <w:rPr>
          <w:rFonts w:ascii="Garamond" w:hAnsi="Garamond"/>
          <w:b/>
          <w:bCs/>
          <w:color w:val="2D2D31"/>
          <w:sz w:val="22"/>
          <w:szCs w:val="22"/>
        </w:rPr>
      </w:pPr>
    </w:p>
    <w:p w14:paraId="35F897FA" w14:textId="77777777" w:rsidR="008F0EFE" w:rsidRPr="00257765" w:rsidRDefault="008F0EFE" w:rsidP="008F0EFE">
      <w:pPr>
        <w:pStyle w:val="Heading2"/>
        <w:keepNext w:val="0"/>
        <w:keepLines w:val="0"/>
        <w:widowControl w:val="0"/>
        <w:tabs>
          <w:tab w:val="left" w:pos="834"/>
        </w:tabs>
        <w:spacing w:before="0"/>
        <w:rPr>
          <w:rFonts w:ascii="Garamond" w:hAnsi="Garamond"/>
          <w:b/>
          <w:bCs/>
          <w:sz w:val="22"/>
          <w:szCs w:val="22"/>
        </w:rPr>
      </w:pPr>
      <w:r w:rsidRPr="00257765">
        <w:rPr>
          <w:rFonts w:ascii="Garamond" w:hAnsi="Garamond"/>
          <w:b/>
          <w:bCs/>
          <w:color w:val="2D2D31"/>
          <w:sz w:val="22"/>
          <w:szCs w:val="22"/>
        </w:rPr>
        <w:t>Required</w:t>
      </w:r>
      <w:r w:rsidRPr="00257765">
        <w:rPr>
          <w:rFonts w:ascii="Garamond" w:hAnsi="Garamond"/>
          <w:b/>
          <w:bCs/>
          <w:color w:val="2D2D31"/>
          <w:spacing w:val="35"/>
          <w:sz w:val="22"/>
          <w:szCs w:val="22"/>
        </w:rPr>
        <w:t xml:space="preserve"> </w:t>
      </w:r>
      <w:r>
        <w:rPr>
          <w:rFonts w:ascii="Garamond" w:hAnsi="Garamond"/>
          <w:b/>
          <w:bCs/>
          <w:color w:val="2D2D31"/>
          <w:sz w:val="22"/>
          <w:szCs w:val="22"/>
        </w:rPr>
        <w:t>Capacities (or equivalent)</w:t>
      </w:r>
      <w:r w:rsidRPr="00257765">
        <w:rPr>
          <w:rFonts w:ascii="Garamond" w:hAnsi="Garamond"/>
          <w:b/>
          <w:bCs/>
          <w:color w:val="2D2D31"/>
          <w:sz w:val="22"/>
          <w:szCs w:val="22"/>
        </w:rPr>
        <w:t>:</w:t>
      </w:r>
    </w:p>
    <w:p w14:paraId="1CEB2418" w14:textId="77777777" w:rsidR="008F0EFE" w:rsidRPr="00CD4D2D" w:rsidRDefault="008F0EFE" w:rsidP="008F0EFE">
      <w:pPr>
        <w:spacing w:before="4"/>
        <w:rPr>
          <w:rFonts w:ascii="Garamond" w:eastAsia="Arial" w:hAnsi="Garamond" w:cs="Arial"/>
          <w:b/>
          <w:bCs/>
        </w:rPr>
      </w:pPr>
    </w:p>
    <w:p w14:paraId="03D47122" w14:textId="77777777" w:rsidR="008F0EFE" w:rsidRPr="00681117" w:rsidRDefault="008F0EFE" w:rsidP="008F0EFE">
      <w:pPr>
        <w:pStyle w:val="BodyText"/>
        <w:numPr>
          <w:ilvl w:val="0"/>
          <w:numId w:val="32"/>
        </w:numPr>
        <w:tabs>
          <w:tab w:val="left" w:pos="439"/>
        </w:tabs>
        <w:spacing w:line="251" w:lineRule="auto"/>
        <w:ind w:right="167"/>
        <w:jc w:val="both"/>
        <w:rPr>
          <w:rFonts w:ascii="Garamond" w:hAnsi="Garamond"/>
          <w:color w:val="3D3F41"/>
        </w:rPr>
      </w:pPr>
      <w:r w:rsidRPr="00681117">
        <w:rPr>
          <w:rFonts w:ascii="Garamond" w:hAnsi="Garamond"/>
          <w:color w:val="3D3F41"/>
        </w:rPr>
        <w:t>Ability to disburse amounts to beneficiaries in compliance with the implementation mechanism and in the locations specified by NEF for the disbursement process.</w:t>
      </w:r>
    </w:p>
    <w:p w14:paraId="0804D29D" w14:textId="77777777" w:rsidR="008F0EFE" w:rsidRPr="00681117" w:rsidRDefault="008F0EFE" w:rsidP="008F0EFE">
      <w:pPr>
        <w:spacing w:before="8"/>
        <w:rPr>
          <w:rFonts w:ascii="Garamond" w:eastAsia="Arial" w:hAnsi="Garamond"/>
          <w:color w:val="2D2D31"/>
          <w:spacing w:val="2"/>
          <w:szCs w:val="22"/>
        </w:rPr>
      </w:pPr>
    </w:p>
    <w:p w14:paraId="3C10796C" w14:textId="77777777" w:rsidR="008F0EFE" w:rsidRPr="00CD4D2D" w:rsidRDefault="008F0EFE" w:rsidP="008F0EFE">
      <w:pPr>
        <w:pStyle w:val="BodyText"/>
        <w:numPr>
          <w:ilvl w:val="0"/>
          <w:numId w:val="31"/>
        </w:numPr>
        <w:tabs>
          <w:tab w:val="left" w:pos="453"/>
        </w:tabs>
        <w:spacing w:line="251" w:lineRule="auto"/>
        <w:ind w:left="445" w:right="140" w:hanging="338"/>
        <w:jc w:val="both"/>
        <w:rPr>
          <w:rFonts w:ascii="Garamond" w:hAnsi="Garamond"/>
        </w:rPr>
      </w:pPr>
      <w:r w:rsidRPr="00681117">
        <w:rPr>
          <w:rFonts w:ascii="Garamond" w:hAnsi="Garamond"/>
          <w:color w:val="2D2D31"/>
          <w:spacing w:val="2"/>
        </w:rPr>
        <w:t>Ability to communicate in writing with beneficiaries (such as SMS texts or equivalent)</w:t>
      </w:r>
      <w:r>
        <w:rPr>
          <w:rFonts w:ascii="Garamond" w:hAnsi="Garamond"/>
          <w:color w:val="2D2D31"/>
          <w:spacing w:val="2"/>
        </w:rPr>
        <w:t xml:space="preserve"> </w:t>
      </w:r>
      <w:r w:rsidRPr="00681117">
        <w:rPr>
          <w:rFonts w:ascii="Garamond" w:hAnsi="Garamond"/>
          <w:color w:val="2D2D31"/>
          <w:spacing w:val="2"/>
        </w:rPr>
        <w:t xml:space="preserve">based on a predefined time frame scheme </w:t>
      </w:r>
      <w:proofErr w:type="gramStart"/>
      <w:r w:rsidRPr="00681117">
        <w:rPr>
          <w:rFonts w:ascii="Garamond" w:hAnsi="Garamond"/>
          <w:color w:val="2D2D31"/>
          <w:spacing w:val="2"/>
        </w:rPr>
        <w:t>in order to</w:t>
      </w:r>
      <w:proofErr w:type="gramEnd"/>
      <w:r w:rsidRPr="00681117">
        <w:rPr>
          <w:rFonts w:ascii="Garamond" w:hAnsi="Garamond"/>
          <w:color w:val="2D2D31"/>
          <w:spacing w:val="2"/>
        </w:rPr>
        <w:t xml:space="preserve"> inform the latter of their</w:t>
      </w:r>
      <w:r w:rsidRPr="00CD4D2D">
        <w:rPr>
          <w:rFonts w:ascii="Garamond" w:hAnsi="Garamond"/>
          <w:color w:val="2D2D31"/>
          <w:spacing w:val="47"/>
        </w:rPr>
        <w:t xml:space="preserve"> </w:t>
      </w:r>
      <w:r w:rsidRPr="00CD4D2D">
        <w:rPr>
          <w:rFonts w:ascii="Garamond" w:hAnsi="Garamond"/>
          <w:color w:val="3D3F41"/>
          <w:spacing w:val="-1"/>
        </w:rPr>
        <w:t>d</w:t>
      </w:r>
      <w:r w:rsidRPr="00CD4D2D">
        <w:rPr>
          <w:rFonts w:ascii="Garamond" w:hAnsi="Garamond"/>
          <w:color w:val="1F1F21"/>
          <w:spacing w:val="-1"/>
        </w:rPr>
        <w:t>i</w:t>
      </w:r>
      <w:r w:rsidRPr="00CD4D2D">
        <w:rPr>
          <w:rFonts w:ascii="Garamond" w:hAnsi="Garamond"/>
          <w:color w:val="3D3F41"/>
          <w:spacing w:val="-1"/>
        </w:rPr>
        <w:t>sbursement's</w:t>
      </w:r>
      <w:r>
        <w:rPr>
          <w:rFonts w:ascii="Garamond" w:hAnsi="Garamond"/>
          <w:color w:val="3D3F41"/>
          <w:spacing w:val="59"/>
        </w:rPr>
        <w:t xml:space="preserve"> </w:t>
      </w:r>
      <w:r w:rsidRPr="00CD4D2D">
        <w:rPr>
          <w:rFonts w:ascii="Garamond" w:hAnsi="Garamond"/>
          <w:color w:val="2D2D31"/>
        </w:rPr>
        <w:t>details.</w:t>
      </w:r>
    </w:p>
    <w:p w14:paraId="5F0EFA66" w14:textId="77777777" w:rsidR="008F0EFE" w:rsidRPr="00CD4D2D" w:rsidRDefault="008F0EFE" w:rsidP="008F0EFE">
      <w:pPr>
        <w:spacing w:before="11"/>
        <w:rPr>
          <w:rFonts w:ascii="Garamond" w:eastAsia="Arial" w:hAnsi="Garamond" w:cs="Arial"/>
          <w:sz w:val="18"/>
          <w:szCs w:val="18"/>
        </w:rPr>
      </w:pPr>
    </w:p>
    <w:p w14:paraId="5C7BBE2E" w14:textId="3D7C13B1" w:rsidR="00D84E72" w:rsidRPr="00D84E72" w:rsidRDefault="008F0EFE" w:rsidP="00D84E72">
      <w:pPr>
        <w:pStyle w:val="BodyText"/>
        <w:numPr>
          <w:ilvl w:val="0"/>
          <w:numId w:val="31"/>
        </w:numPr>
        <w:tabs>
          <w:tab w:val="left" w:pos="460"/>
        </w:tabs>
        <w:spacing w:line="249" w:lineRule="auto"/>
        <w:ind w:left="452" w:right="146" w:hanging="345"/>
        <w:jc w:val="both"/>
        <w:rPr>
          <w:rFonts w:ascii="Garamond" w:hAnsi="Garamond"/>
        </w:rPr>
      </w:pPr>
      <w:r>
        <w:rPr>
          <w:rFonts w:ascii="Garamond" w:hAnsi="Garamond"/>
          <w:color w:val="2D2D31"/>
        </w:rPr>
        <w:t>The service provider shall be able to provide NEF</w:t>
      </w:r>
      <w:r w:rsidRPr="00CD4D2D">
        <w:rPr>
          <w:rFonts w:ascii="Garamond" w:hAnsi="Garamond"/>
          <w:color w:val="3D3F41"/>
          <w:spacing w:val="44"/>
        </w:rPr>
        <w:t xml:space="preserve"> </w:t>
      </w:r>
      <w:r w:rsidRPr="00CD4D2D">
        <w:rPr>
          <w:rFonts w:ascii="Garamond" w:hAnsi="Garamond"/>
          <w:color w:val="2D2D31"/>
        </w:rPr>
        <w:t>with</w:t>
      </w:r>
      <w:r w:rsidRPr="00CD4D2D">
        <w:rPr>
          <w:rFonts w:ascii="Garamond" w:hAnsi="Garamond"/>
          <w:color w:val="2D2D31"/>
          <w:spacing w:val="1"/>
        </w:rPr>
        <w:t xml:space="preserve"> </w:t>
      </w:r>
      <w:r w:rsidRPr="00CD4D2D">
        <w:rPr>
          <w:rFonts w:ascii="Garamond" w:hAnsi="Garamond"/>
          <w:color w:val="2D2D31"/>
        </w:rPr>
        <w:t>real</w:t>
      </w:r>
      <w:r w:rsidRPr="00CD4D2D">
        <w:rPr>
          <w:rFonts w:ascii="Garamond" w:hAnsi="Garamond"/>
          <w:color w:val="2D2D31"/>
          <w:spacing w:val="41"/>
        </w:rPr>
        <w:t xml:space="preserve"> </w:t>
      </w:r>
      <w:r w:rsidRPr="00CD4D2D">
        <w:rPr>
          <w:rFonts w:ascii="Garamond" w:hAnsi="Garamond"/>
          <w:color w:val="2D2D31"/>
        </w:rPr>
        <w:t>time</w:t>
      </w:r>
      <w:r w:rsidRPr="00CD4D2D">
        <w:rPr>
          <w:rFonts w:ascii="Garamond" w:hAnsi="Garamond"/>
          <w:color w:val="2D2D31"/>
          <w:spacing w:val="5"/>
        </w:rPr>
        <w:t xml:space="preserve"> </w:t>
      </w:r>
      <w:r>
        <w:rPr>
          <w:rFonts w:ascii="Garamond" w:hAnsi="Garamond"/>
          <w:color w:val="2D2D31"/>
          <w:spacing w:val="5"/>
        </w:rPr>
        <w:t xml:space="preserve">updates to track </w:t>
      </w:r>
      <w:r>
        <w:rPr>
          <w:rFonts w:ascii="Garamond" w:hAnsi="Garamond"/>
          <w:color w:val="2D2D31"/>
        </w:rPr>
        <w:t>the</w:t>
      </w:r>
      <w:r w:rsidRPr="00CD4D2D">
        <w:rPr>
          <w:rFonts w:ascii="Garamond" w:hAnsi="Garamond"/>
          <w:color w:val="2D2D31"/>
          <w:spacing w:val="44"/>
        </w:rPr>
        <w:t xml:space="preserve"> </w:t>
      </w:r>
      <w:r w:rsidRPr="00CD4D2D">
        <w:rPr>
          <w:rFonts w:ascii="Garamond" w:hAnsi="Garamond"/>
          <w:color w:val="3D3F41"/>
        </w:rPr>
        <w:t>disbursement</w:t>
      </w:r>
      <w:r w:rsidRPr="00CD4D2D">
        <w:rPr>
          <w:rFonts w:ascii="Garamond" w:hAnsi="Garamond"/>
          <w:color w:val="3D3F41"/>
          <w:spacing w:val="18"/>
        </w:rPr>
        <w:t xml:space="preserve"> </w:t>
      </w:r>
      <w:r w:rsidRPr="00CD4D2D">
        <w:rPr>
          <w:rFonts w:ascii="Garamond" w:hAnsi="Garamond"/>
          <w:color w:val="3D3F41"/>
        </w:rPr>
        <w:t>Campa</w:t>
      </w:r>
      <w:r>
        <w:rPr>
          <w:rFonts w:ascii="Garamond" w:hAnsi="Garamond"/>
          <w:color w:val="3D3F41"/>
          <w:spacing w:val="-35"/>
        </w:rPr>
        <w:t>i</w:t>
      </w:r>
      <w:r w:rsidRPr="00CD4D2D">
        <w:rPr>
          <w:rFonts w:ascii="Garamond" w:hAnsi="Garamond"/>
          <w:color w:val="3D3F41"/>
        </w:rPr>
        <w:t>gns</w:t>
      </w:r>
      <w:r w:rsidRPr="00CD4D2D">
        <w:rPr>
          <w:rFonts w:ascii="Garamond" w:hAnsi="Garamond"/>
          <w:color w:val="3D3F41"/>
          <w:spacing w:val="55"/>
        </w:rPr>
        <w:t xml:space="preserve"> </w:t>
      </w:r>
      <w:r w:rsidRPr="00CD4D2D">
        <w:rPr>
          <w:rFonts w:ascii="Garamond" w:hAnsi="Garamond"/>
          <w:color w:val="3D3F41"/>
        </w:rPr>
        <w:t>and</w:t>
      </w:r>
      <w:r w:rsidRPr="00CD4D2D">
        <w:rPr>
          <w:rFonts w:ascii="Garamond" w:hAnsi="Garamond"/>
          <w:color w:val="3D3F41"/>
          <w:spacing w:val="44"/>
        </w:rPr>
        <w:t xml:space="preserve"> </w:t>
      </w:r>
      <w:r w:rsidRPr="00CD4D2D">
        <w:rPr>
          <w:rFonts w:ascii="Garamond" w:hAnsi="Garamond"/>
          <w:color w:val="3D3F41"/>
        </w:rPr>
        <w:t>to</w:t>
      </w:r>
      <w:r w:rsidRPr="00CD4D2D">
        <w:rPr>
          <w:rFonts w:ascii="Garamond" w:hAnsi="Garamond"/>
          <w:color w:val="3D3F41"/>
          <w:spacing w:val="3"/>
        </w:rPr>
        <w:t xml:space="preserve"> </w:t>
      </w:r>
      <w:r w:rsidRPr="00CD4D2D">
        <w:rPr>
          <w:rFonts w:ascii="Garamond" w:hAnsi="Garamond"/>
          <w:color w:val="3D3F41"/>
        </w:rPr>
        <w:t>review</w:t>
      </w:r>
      <w:r w:rsidRPr="00CD4D2D">
        <w:rPr>
          <w:rFonts w:ascii="Garamond" w:hAnsi="Garamond"/>
          <w:color w:val="3D3F41"/>
          <w:spacing w:val="42"/>
        </w:rPr>
        <w:t xml:space="preserve"> </w:t>
      </w:r>
      <w:r w:rsidRPr="00CD4D2D">
        <w:rPr>
          <w:rFonts w:ascii="Garamond" w:hAnsi="Garamond"/>
          <w:color w:val="3D3F41"/>
        </w:rPr>
        <w:t>all</w:t>
      </w:r>
      <w:r w:rsidRPr="00CD4D2D">
        <w:rPr>
          <w:rFonts w:ascii="Garamond" w:hAnsi="Garamond"/>
          <w:color w:val="3D3F41"/>
          <w:spacing w:val="34"/>
        </w:rPr>
        <w:t xml:space="preserve"> </w:t>
      </w:r>
      <w:r w:rsidRPr="00CD4D2D">
        <w:rPr>
          <w:rFonts w:ascii="Garamond" w:hAnsi="Garamond"/>
          <w:color w:val="2D2D31"/>
        </w:rPr>
        <w:t>the</w:t>
      </w:r>
      <w:r w:rsidRPr="00CD4D2D">
        <w:rPr>
          <w:rFonts w:ascii="Garamond" w:hAnsi="Garamond"/>
          <w:color w:val="2D2D31"/>
          <w:spacing w:val="49"/>
        </w:rPr>
        <w:t xml:space="preserve"> </w:t>
      </w:r>
      <w:r w:rsidRPr="00CD4D2D">
        <w:rPr>
          <w:rFonts w:ascii="Garamond" w:hAnsi="Garamond"/>
          <w:color w:val="3D3F41"/>
        </w:rPr>
        <w:t>deta</w:t>
      </w:r>
      <w:r w:rsidRPr="00CD4D2D">
        <w:rPr>
          <w:rFonts w:ascii="Garamond" w:hAnsi="Garamond"/>
          <w:color w:val="3D3F41"/>
          <w:spacing w:val="22"/>
        </w:rPr>
        <w:t>i</w:t>
      </w:r>
      <w:r w:rsidRPr="00CD4D2D">
        <w:rPr>
          <w:rFonts w:ascii="Garamond" w:hAnsi="Garamond"/>
          <w:color w:val="1F1F21"/>
          <w:spacing w:val="-10"/>
        </w:rPr>
        <w:t>l</w:t>
      </w:r>
      <w:r w:rsidRPr="00CD4D2D">
        <w:rPr>
          <w:rFonts w:ascii="Garamond" w:hAnsi="Garamond"/>
          <w:color w:val="3D3F41"/>
        </w:rPr>
        <w:t>s</w:t>
      </w:r>
      <w:r w:rsidRPr="00CD4D2D">
        <w:rPr>
          <w:rFonts w:ascii="Garamond" w:hAnsi="Garamond"/>
          <w:color w:val="3D3F41"/>
          <w:spacing w:val="50"/>
        </w:rPr>
        <w:t xml:space="preserve"> </w:t>
      </w:r>
      <w:r w:rsidRPr="00CD4D2D">
        <w:rPr>
          <w:rFonts w:ascii="Garamond" w:hAnsi="Garamond"/>
          <w:color w:val="3D3F41"/>
        </w:rPr>
        <w:t>of</w:t>
      </w:r>
      <w:r w:rsidRPr="00CD4D2D">
        <w:rPr>
          <w:rFonts w:ascii="Garamond" w:hAnsi="Garamond"/>
          <w:color w:val="3D3F41"/>
          <w:spacing w:val="37"/>
        </w:rPr>
        <w:t xml:space="preserve"> </w:t>
      </w:r>
      <w:r w:rsidRPr="00CD4D2D">
        <w:rPr>
          <w:rFonts w:ascii="Garamond" w:hAnsi="Garamond"/>
          <w:color w:val="3D3F41"/>
        </w:rPr>
        <w:t>daily</w:t>
      </w:r>
      <w:r w:rsidRPr="00CD4D2D">
        <w:rPr>
          <w:rFonts w:ascii="Garamond" w:hAnsi="Garamond"/>
          <w:color w:val="3D3F41"/>
          <w:w w:val="103"/>
        </w:rPr>
        <w:t xml:space="preserve"> </w:t>
      </w:r>
      <w:r w:rsidRPr="00CD4D2D">
        <w:rPr>
          <w:rFonts w:ascii="Garamond" w:hAnsi="Garamond"/>
          <w:color w:val="2D2D31"/>
        </w:rPr>
        <w:t xml:space="preserve">disbursements </w:t>
      </w:r>
      <w:r w:rsidRPr="00CD4D2D">
        <w:rPr>
          <w:rFonts w:ascii="Garamond" w:hAnsi="Garamond"/>
          <w:color w:val="2D2D31"/>
          <w:spacing w:val="2"/>
        </w:rPr>
        <w:t>made</w:t>
      </w:r>
      <w:r w:rsidRPr="00CD4D2D">
        <w:rPr>
          <w:rFonts w:ascii="Garamond" w:hAnsi="Garamond"/>
          <w:color w:val="3D3F41"/>
          <w:spacing w:val="8"/>
        </w:rPr>
        <w:t xml:space="preserve"> </w:t>
      </w:r>
      <w:r w:rsidRPr="00CD4D2D">
        <w:rPr>
          <w:rFonts w:ascii="Garamond" w:hAnsi="Garamond"/>
          <w:color w:val="3D3F41"/>
        </w:rPr>
        <w:t>to</w:t>
      </w:r>
      <w:r w:rsidRPr="00CD4D2D">
        <w:rPr>
          <w:rFonts w:ascii="Garamond" w:hAnsi="Garamond"/>
          <w:color w:val="3D3F41"/>
          <w:spacing w:val="35"/>
        </w:rPr>
        <w:t xml:space="preserve"> </w:t>
      </w:r>
      <w:r w:rsidRPr="00CD4D2D">
        <w:rPr>
          <w:rFonts w:ascii="Garamond" w:hAnsi="Garamond"/>
          <w:color w:val="2D2D31"/>
        </w:rPr>
        <w:t>the</w:t>
      </w:r>
      <w:r w:rsidRPr="00CD4D2D">
        <w:rPr>
          <w:rFonts w:ascii="Garamond" w:hAnsi="Garamond"/>
          <w:color w:val="2D2D31"/>
          <w:spacing w:val="47"/>
        </w:rPr>
        <w:t xml:space="preserve"> </w:t>
      </w:r>
      <w:r w:rsidRPr="00CD4D2D">
        <w:rPr>
          <w:rFonts w:ascii="Garamond" w:hAnsi="Garamond"/>
          <w:color w:val="3D3F41"/>
        </w:rPr>
        <w:t>beneficiaries</w:t>
      </w:r>
      <w:r>
        <w:rPr>
          <w:rFonts w:ascii="Garamond" w:hAnsi="Garamond"/>
          <w:color w:val="6E6E6E"/>
        </w:rPr>
        <w:t>.</w:t>
      </w:r>
    </w:p>
    <w:p w14:paraId="1404B00A" w14:textId="5C0C3F32" w:rsidR="008F0EFE" w:rsidRDefault="008F0EFE" w:rsidP="008F0EFE">
      <w:pPr>
        <w:pStyle w:val="BodyText"/>
        <w:tabs>
          <w:tab w:val="left" w:pos="460"/>
        </w:tabs>
        <w:spacing w:line="249" w:lineRule="auto"/>
        <w:ind w:left="0" w:right="146"/>
        <w:jc w:val="both"/>
        <w:rPr>
          <w:rFonts w:ascii="Garamond" w:hAnsi="Garamond"/>
          <w:b/>
          <w:bCs/>
        </w:rPr>
      </w:pPr>
    </w:p>
    <w:p w14:paraId="5CE14F75" w14:textId="77777777" w:rsidR="00D84E72" w:rsidRDefault="00D84E72" w:rsidP="008F0EFE">
      <w:pPr>
        <w:pStyle w:val="BodyText"/>
        <w:tabs>
          <w:tab w:val="left" w:pos="460"/>
        </w:tabs>
        <w:spacing w:line="249" w:lineRule="auto"/>
        <w:ind w:left="0" w:right="146"/>
        <w:jc w:val="both"/>
        <w:rPr>
          <w:rFonts w:ascii="Garamond" w:hAnsi="Garamond"/>
          <w:b/>
          <w:bCs/>
        </w:rPr>
      </w:pPr>
    </w:p>
    <w:p w14:paraId="12E22822" w14:textId="77777777" w:rsidR="008F0EFE" w:rsidRPr="00D5061F" w:rsidRDefault="008F0EFE" w:rsidP="008F0EFE">
      <w:pPr>
        <w:pStyle w:val="BodyText"/>
        <w:tabs>
          <w:tab w:val="left" w:pos="481"/>
        </w:tabs>
        <w:spacing w:line="249" w:lineRule="auto"/>
        <w:ind w:left="0" w:right="146"/>
        <w:jc w:val="both"/>
        <w:rPr>
          <w:rFonts w:ascii="Garamond" w:hAnsi="Garamond"/>
          <w:b/>
          <w:bCs/>
        </w:rPr>
      </w:pPr>
      <w:r w:rsidRPr="00257765">
        <w:rPr>
          <w:rFonts w:ascii="Garamond" w:hAnsi="Garamond"/>
          <w:b/>
          <w:bCs/>
        </w:rPr>
        <w:t xml:space="preserve">Service Provider </w:t>
      </w:r>
      <w:r>
        <w:rPr>
          <w:rFonts w:ascii="Garamond" w:hAnsi="Garamond"/>
          <w:b/>
          <w:bCs/>
        </w:rPr>
        <w:t>Responsibilities</w:t>
      </w:r>
      <w:r w:rsidRPr="00257765">
        <w:rPr>
          <w:rFonts w:ascii="Garamond" w:hAnsi="Garamond"/>
          <w:b/>
          <w:bCs/>
        </w:rPr>
        <w:t>:</w:t>
      </w:r>
    </w:p>
    <w:p w14:paraId="092A522F" w14:textId="77777777" w:rsidR="008F0EFE" w:rsidRPr="00CD4D2D" w:rsidRDefault="008F0EFE" w:rsidP="008F0EFE">
      <w:pPr>
        <w:pStyle w:val="BodyText"/>
        <w:tabs>
          <w:tab w:val="left" w:pos="481"/>
        </w:tabs>
        <w:spacing w:line="250" w:lineRule="auto"/>
        <w:ind w:left="0" w:right="119"/>
        <w:jc w:val="both"/>
        <w:rPr>
          <w:rFonts w:ascii="Garamond" w:hAnsi="Garamond"/>
          <w:color w:val="3D3F41"/>
        </w:rPr>
      </w:pPr>
    </w:p>
    <w:p w14:paraId="379F8089" w14:textId="77777777" w:rsidR="008F0EFE" w:rsidRDefault="008F0EFE" w:rsidP="008F0EFE">
      <w:pPr>
        <w:pStyle w:val="BodyText"/>
        <w:numPr>
          <w:ilvl w:val="0"/>
          <w:numId w:val="31"/>
        </w:numPr>
        <w:tabs>
          <w:tab w:val="left" w:pos="510"/>
        </w:tabs>
        <w:spacing w:line="250" w:lineRule="auto"/>
        <w:ind w:right="107"/>
        <w:jc w:val="both"/>
        <w:rPr>
          <w:rFonts w:ascii="Garamond" w:hAnsi="Garamond"/>
          <w:color w:val="3D3F41"/>
        </w:rPr>
      </w:pPr>
      <w:r>
        <w:rPr>
          <w:rFonts w:ascii="Garamond" w:hAnsi="Garamond"/>
          <w:color w:val="3D3F41"/>
        </w:rPr>
        <w:t>I</w:t>
      </w:r>
      <w:r w:rsidRPr="00CD4D2D">
        <w:rPr>
          <w:rFonts w:ascii="Garamond" w:hAnsi="Garamond"/>
          <w:color w:val="3D3F41"/>
        </w:rPr>
        <w:t xml:space="preserve">nitiate the Disbursement Campaigns in </w:t>
      </w:r>
      <w:r>
        <w:rPr>
          <w:rFonts w:ascii="Garamond" w:hAnsi="Garamond"/>
          <w:color w:val="3D3F41"/>
        </w:rPr>
        <w:t xml:space="preserve">the locations specified by NEF at secure places such as service provider’s store network or equivalent, </w:t>
      </w:r>
      <w:r w:rsidRPr="00CD4D2D">
        <w:rPr>
          <w:rFonts w:ascii="Garamond" w:hAnsi="Garamond"/>
          <w:color w:val="3D3F41"/>
        </w:rPr>
        <w:t xml:space="preserve">upon receiving an email (Campaign Initiation Request) from </w:t>
      </w:r>
      <w:r>
        <w:rPr>
          <w:rFonts w:ascii="Garamond" w:hAnsi="Garamond"/>
          <w:color w:val="3D3F41"/>
        </w:rPr>
        <w:t xml:space="preserve">NEF, </w:t>
      </w:r>
      <w:r w:rsidRPr="00FC2B86">
        <w:rPr>
          <w:rFonts w:ascii="Garamond" w:hAnsi="Garamond"/>
          <w:color w:val="3D3F41"/>
        </w:rPr>
        <w:lastRenderedPageBreak/>
        <w:t>attached with</w:t>
      </w:r>
      <w:r>
        <w:rPr>
          <w:rFonts w:ascii="Garamond" w:hAnsi="Garamond"/>
          <w:color w:val="3D3F41"/>
        </w:rPr>
        <w:t>,</w:t>
      </w:r>
      <w:r w:rsidRPr="00FC2B86">
        <w:rPr>
          <w:rFonts w:ascii="Garamond" w:hAnsi="Garamond"/>
          <w:color w:val="3D3F41"/>
        </w:rPr>
        <w:t xml:space="preserve"> the campaign file detailing the disbursement amounts, the Disbursement Fees</w:t>
      </w:r>
      <w:r>
        <w:rPr>
          <w:rFonts w:ascii="Garamond" w:hAnsi="Garamond"/>
          <w:color w:val="3D3F41"/>
        </w:rPr>
        <w:t>,</w:t>
      </w:r>
      <w:r w:rsidRPr="00FC2B86">
        <w:rPr>
          <w:rFonts w:ascii="Garamond" w:hAnsi="Garamond"/>
          <w:color w:val="3D3F41"/>
        </w:rPr>
        <w:t xml:space="preserve"> and the SMS Fees (if any). </w:t>
      </w:r>
    </w:p>
    <w:p w14:paraId="54AB9A47" w14:textId="72688582" w:rsidR="008F0EFE" w:rsidRPr="00D84E72" w:rsidRDefault="008F0EFE" w:rsidP="00D84E72">
      <w:pPr>
        <w:pStyle w:val="BodyText"/>
        <w:numPr>
          <w:ilvl w:val="0"/>
          <w:numId w:val="31"/>
        </w:numPr>
        <w:tabs>
          <w:tab w:val="left" w:pos="510"/>
        </w:tabs>
        <w:spacing w:line="250" w:lineRule="auto"/>
        <w:ind w:right="107"/>
        <w:jc w:val="both"/>
        <w:rPr>
          <w:rFonts w:ascii="Garamond" w:hAnsi="Garamond"/>
          <w:color w:val="3D3F41"/>
        </w:rPr>
      </w:pPr>
      <w:r w:rsidRPr="00FC2B86">
        <w:rPr>
          <w:rFonts w:ascii="Garamond" w:hAnsi="Garamond"/>
          <w:color w:val="3D3F41"/>
        </w:rPr>
        <w:t>Upon receiving the money transfer for all the foregoing amounts, the service provider shall perform the following:</w:t>
      </w:r>
    </w:p>
    <w:p w14:paraId="564A88CF" w14:textId="77777777" w:rsidR="008F0EFE" w:rsidRPr="004F3D0A" w:rsidRDefault="008F0EFE" w:rsidP="008F0EFE">
      <w:pPr>
        <w:pStyle w:val="BodyText"/>
        <w:numPr>
          <w:ilvl w:val="0"/>
          <w:numId w:val="33"/>
        </w:numPr>
        <w:tabs>
          <w:tab w:val="left" w:pos="510"/>
        </w:tabs>
        <w:spacing w:line="250" w:lineRule="auto"/>
        <w:ind w:right="107"/>
        <w:jc w:val="both"/>
        <w:rPr>
          <w:rFonts w:ascii="Garamond" w:hAnsi="Garamond"/>
          <w:color w:val="3D3F41"/>
        </w:rPr>
      </w:pPr>
      <w:r>
        <w:rPr>
          <w:rFonts w:ascii="Garamond" w:hAnsi="Garamond"/>
          <w:color w:val="3D3F41"/>
        </w:rPr>
        <w:t xml:space="preserve">Prepare for making payments in the agreed-upon locations, </w:t>
      </w:r>
      <w:r w:rsidRPr="00CD4D2D">
        <w:rPr>
          <w:rFonts w:ascii="Garamond" w:hAnsi="Garamond"/>
          <w:color w:val="3D3F41"/>
        </w:rPr>
        <w:t>according to the Campaign Paramete</w:t>
      </w:r>
      <w:r>
        <w:rPr>
          <w:rFonts w:ascii="Garamond" w:hAnsi="Garamond"/>
          <w:color w:val="3D3F41"/>
        </w:rPr>
        <w:t>r.</w:t>
      </w:r>
    </w:p>
    <w:p w14:paraId="046F4013" w14:textId="77777777" w:rsidR="008F0EFE" w:rsidRPr="004F3D0A" w:rsidRDefault="008F0EFE" w:rsidP="008F0EFE">
      <w:pPr>
        <w:pStyle w:val="BodyText"/>
        <w:numPr>
          <w:ilvl w:val="0"/>
          <w:numId w:val="33"/>
        </w:numPr>
        <w:tabs>
          <w:tab w:val="left" w:pos="510"/>
        </w:tabs>
        <w:spacing w:line="250" w:lineRule="auto"/>
        <w:ind w:right="107"/>
        <w:jc w:val="both"/>
        <w:rPr>
          <w:rFonts w:ascii="Garamond" w:hAnsi="Garamond"/>
          <w:color w:val="3D3F41"/>
        </w:rPr>
      </w:pPr>
      <w:r>
        <w:rPr>
          <w:rFonts w:ascii="Garamond" w:hAnsi="Garamond"/>
          <w:color w:val="3D3F41"/>
        </w:rPr>
        <w:t xml:space="preserve">Notify </w:t>
      </w:r>
      <w:r w:rsidRPr="004F3D0A">
        <w:rPr>
          <w:rFonts w:ascii="Garamond" w:hAnsi="Garamond"/>
          <w:color w:val="3D3F41"/>
        </w:rPr>
        <w:t>beneficiaries</w:t>
      </w:r>
      <w:r>
        <w:rPr>
          <w:rFonts w:ascii="Garamond" w:hAnsi="Garamond"/>
          <w:color w:val="3D3F41"/>
        </w:rPr>
        <w:t xml:space="preserve"> of date and location of payments (through SMS system or equivalent).</w:t>
      </w:r>
    </w:p>
    <w:p w14:paraId="3AF9C855" w14:textId="77777777" w:rsidR="008F0EFE" w:rsidRDefault="008F0EFE" w:rsidP="008F0EFE">
      <w:pPr>
        <w:pStyle w:val="BodyText"/>
        <w:numPr>
          <w:ilvl w:val="0"/>
          <w:numId w:val="33"/>
        </w:numPr>
        <w:tabs>
          <w:tab w:val="left" w:pos="510"/>
        </w:tabs>
        <w:spacing w:line="250" w:lineRule="auto"/>
        <w:ind w:right="107"/>
        <w:jc w:val="both"/>
        <w:rPr>
          <w:rFonts w:ascii="Garamond" w:hAnsi="Garamond"/>
          <w:color w:val="3D3F41"/>
        </w:rPr>
      </w:pPr>
      <w:r w:rsidRPr="004F3D0A">
        <w:rPr>
          <w:rFonts w:ascii="Garamond" w:hAnsi="Garamond"/>
          <w:color w:val="3D3F41"/>
        </w:rPr>
        <w:t>Pay the due amounts to the beneficiaries, in compliance with the implementation mechanism</w:t>
      </w:r>
      <w:r>
        <w:rPr>
          <w:rFonts w:ascii="Garamond" w:hAnsi="Garamond"/>
          <w:color w:val="3D3F41"/>
        </w:rPr>
        <w:t>.</w:t>
      </w:r>
    </w:p>
    <w:p w14:paraId="1B873DE5" w14:textId="77777777" w:rsidR="008F0EFE" w:rsidRDefault="008F0EFE" w:rsidP="008F0EFE">
      <w:pPr>
        <w:pStyle w:val="BodyText"/>
        <w:tabs>
          <w:tab w:val="left" w:pos="510"/>
        </w:tabs>
        <w:spacing w:line="250" w:lineRule="auto"/>
        <w:ind w:left="0" w:right="107"/>
        <w:jc w:val="both"/>
        <w:rPr>
          <w:rFonts w:ascii="Garamond" w:hAnsi="Garamond"/>
          <w:color w:val="3D3F41"/>
        </w:rPr>
      </w:pPr>
    </w:p>
    <w:p w14:paraId="2E5E4BF1" w14:textId="77777777" w:rsidR="008F0EFE" w:rsidRDefault="008F0EFE" w:rsidP="008F0EFE">
      <w:pPr>
        <w:pStyle w:val="BodyText"/>
        <w:numPr>
          <w:ilvl w:val="0"/>
          <w:numId w:val="36"/>
        </w:numPr>
        <w:tabs>
          <w:tab w:val="left" w:pos="510"/>
        </w:tabs>
        <w:spacing w:line="250" w:lineRule="auto"/>
        <w:ind w:right="107"/>
        <w:jc w:val="both"/>
        <w:rPr>
          <w:rFonts w:ascii="Garamond" w:hAnsi="Garamond"/>
          <w:color w:val="3D3F41"/>
        </w:rPr>
      </w:pPr>
      <w:r w:rsidRPr="006277B7">
        <w:rPr>
          <w:rFonts w:ascii="Garamond" w:hAnsi="Garamond"/>
          <w:color w:val="3D3F41"/>
        </w:rPr>
        <w:t xml:space="preserve">When requested by NEF, the service provider shall </w:t>
      </w:r>
      <w:r>
        <w:rPr>
          <w:rFonts w:ascii="Garamond" w:hAnsi="Garamond"/>
          <w:color w:val="3D3F41"/>
        </w:rPr>
        <w:t xml:space="preserve">make </w:t>
      </w:r>
      <w:r w:rsidRPr="006277B7">
        <w:rPr>
          <w:rFonts w:ascii="Garamond" w:hAnsi="Garamond"/>
          <w:color w:val="3D3F41"/>
        </w:rPr>
        <w:t>disburse</w:t>
      </w:r>
      <w:r>
        <w:rPr>
          <w:rFonts w:ascii="Garamond" w:hAnsi="Garamond"/>
          <w:color w:val="3D3F41"/>
        </w:rPr>
        <w:t>ments</w:t>
      </w:r>
      <w:r w:rsidRPr="006277B7">
        <w:rPr>
          <w:rFonts w:ascii="Garamond" w:hAnsi="Garamond"/>
          <w:color w:val="3D3F41"/>
        </w:rPr>
        <w:t xml:space="preserve"> to the beneficiaries </w:t>
      </w:r>
      <w:r>
        <w:rPr>
          <w:rFonts w:ascii="Garamond" w:hAnsi="Garamond"/>
          <w:color w:val="3D3F41"/>
        </w:rPr>
        <w:t xml:space="preserve">in </w:t>
      </w:r>
      <w:r>
        <w:rPr>
          <w:rFonts w:ascii="Garamond" w:hAnsi="Garamond"/>
          <w:b/>
          <w:bCs/>
          <w:color w:val="3D3F41"/>
        </w:rPr>
        <w:t>USD</w:t>
      </w:r>
      <w:r>
        <w:rPr>
          <w:rFonts w:ascii="Garamond" w:hAnsi="Garamond"/>
          <w:color w:val="3D3F41"/>
        </w:rPr>
        <w:t>.</w:t>
      </w:r>
    </w:p>
    <w:p w14:paraId="7294168B" w14:textId="77777777" w:rsidR="008F0EFE" w:rsidRPr="006277B7" w:rsidRDefault="008F0EFE" w:rsidP="008F0EFE">
      <w:pPr>
        <w:pStyle w:val="BodyText"/>
        <w:numPr>
          <w:ilvl w:val="0"/>
          <w:numId w:val="36"/>
        </w:numPr>
        <w:tabs>
          <w:tab w:val="left" w:pos="510"/>
        </w:tabs>
        <w:spacing w:line="250" w:lineRule="auto"/>
        <w:ind w:right="107"/>
        <w:jc w:val="both"/>
        <w:rPr>
          <w:rFonts w:ascii="Garamond" w:hAnsi="Garamond"/>
          <w:color w:val="3D3F41"/>
        </w:rPr>
      </w:pPr>
      <w:r>
        <w:rPr>
          <w:rFonts w:ascii="Garamond" w:hAnsi="Garamond"/>
          <w:color w:val="3D3F41"/>
        </w:rPr>
        <w:t>The service provider must send a report to NEF on daily basis mentioning the Beneficiaries who got their grants with all the necessary information and dual signed receipts.</w:t>
      </w:r>
    </w:p>
    <w:p w14:paraId="3631C2F7" w14:textId="77777777" w:rsidR="008F0EFE" w:rsidRDefault="008F0EFE" w:rsidP="008F0EFE">
      <w:pPr>
        <w:pStyle w:val="BodyText"/>
        <w:numPr>
          <w:ilvl w:val="0"/>
          <w:numId w:val="34"/>
        </w:numPr>
        <w:tabs>
          <w:tab w:val="left" w:pos="510"/>
        </w:tabs>
        <w:spacing w:line="250" w:lineRule="auto"/>
        <w:ind w:right="107"/>
        <w:jc w:val="both"/>
        <w:rPr>
          <w:rFonts w:ascii="Garamond" w:hAnsi="Garamond"/>
          <w:color w:val="3D3F41"/>
        </w:rPr>
      </w:pPr>
      <w:r>
        <w:rPr>
          <w:rFonts w:ascii="Garamond" w:hAnsi="Garamond"/>
          <w:color w:val="3D3F41"/>
        </w:rPr>
        <w:t>At the end of each campaign the service provider must execute the following:</w:t>
      </w:r>
    </w:p>
    <w:p w14:paraId="2E1149EF" w14:textId="77777777" w:rsidR="008F0EFE" w:rsidRDefault="008F0EFE" w:rsidP="008F0EFE">
      <w:pPr>
        <w:pStyle w:val="BodyText"/>
        <w:numPr>
          <w:ilvl w:val="1"/>
          <w:numId w:val="34"/>
        </w:numPr>
        <w:tabs>
          <w:tab w:val="left" w:pos="510"/>
        </w:tabs>
        <w:spacing w:line="250" w:lineRule="auto"/>
        <w:ind w:right="107"/>
        <w:jc w:val="both"/>
        <w:rPr>
          <w:rFonts w:ascii="Garamond" w:hAnsi="Garamond"/>
          <w:color w:val="3D3F41"/>
        </w:rPr>
      </w:pPr>
      <w:r w:rsidRPr="007F0B39">
        <w:rPr>
          <w:rFonts w:ascii="Garamond" w:hAnsi="Garamond"/>
          <w:color w:val="3D3F41"/>
        </w:rPr>
        <w:t xml:space="preserve">Send to NEF a detailed report enclosing the details of the disbursement amounts as well as the service providers Disbursement Fees and the SMS </w:t>
      </w:r>
      <w:r>
        <w:rPr>
          <w:rFonts w:ascii="Garamond" w:hAnsi="Garamond"/>
          <w:color w:val="3D3F41"/>
        </w:rPr>
        <w:t>F</w:t>
      </w:r>
      <w:r w:rsidRPr="007F0B39">
        <w:rPr>
          <w:rFonts w:ascii="Garamond" w:hAnsi="Garamond"/>
          <w:color w:val="3D3F41"/>
        </w:rPr>
        <w:t>ees</w:t>
      </w:r>
      <w:r>
        <w:rPr>
          <w:rFonts w:ascii="Garamond" w:hAnsi="Garamond"/>
          <w:color w:val="3D3F41"/>
        </w:rPr>
        <w:t>, if any.</w:t>
      </w:r>
    </w:p>
    <w:p w14:paraId="684E253F" w14:textId="27762A39" w:rsidR="008F0EFE" w:rsidRDefault="008F0EFE" w:rsidP="008F0EFE">
      <w:pPr>
        <w:pStyle w:val="BodyText"/>
        <w:numPr>
          <w:ilvl w:val="1"/>
          <w:numId w:val="34"/>
        </w:numPr>
        <w:tabs>
          <w:tab w:val="left" w:pos="510"/>
        </w:tabs>
        <w:spacing w:line="250" w:lineRule="auto"/>
        <w:ind w:right="107"/>
        <w:jc w:val="both"/>
        <w:rPr>
          <w:rFonts w:ascii="Garamond" w:hAnsi="Garamond"/>
          <w:color w:val="3D3F41"/>
        </w:rPr>
      </w:pPr>
      <w:r w:rsidRPr="007F0B39">
        <w:rPr>
          <w:rFonts w:ascii="Garamond" w:hAnsi="Garamond"/>
          <w:color w:val="3D3F41"/>
        </w:rPr>
        <w:t xml:space="preserve">Send to NEF an electronic excel file comprising the disbursement amounts that were not delivered to the relevant </w:t>
      </w:r>
      <w:r w:rsidR="00D84E72">
        <w:rPr>
          <w:rFonts w:ascii="Garamond" w:hAnsi="Garamond"/>
          <w:color w:val="3D3F41"/>
        </w:rPr>
        <w:t>Beneficiaries</w:t>
      </w:r>
      <w:r>
        <w:rPr>
          <w:rFonts w:ascii="Garamond" w:hAnsi="Garamond"/>
          <w:color w:val="3D3F41"/>
        </w:rPr>
        <w:t>.</w:t>
      </w:r>
    </w:p>
    <w:p w14:paraId="18F7D069" w14:textId="2CF270F6" w:rsidR="008F0EFE" w:rsidRPr="007F0B39" w:rsidRDefault="008F0EFE" w:rsidP="008F0EFE">
      <w:pPr>
        <w:pStyle w:val="BodyText"/>
        <w:numPr>
          <w:ilvl w:val="1"/>
          <w:numId w:val="34"/>
        </w:numPr>
        <w:tabs>
          <w:tab w:val="left" w:pos="510"/>
        </w:tabs>
        <w:spacing w:line="250" w:lineRule="auto"/>
        <w:ind w:right="107"/>
        <w:jc w:val="both"/>
        <w:rPr>
          <w:rFonts w:ascii="Garamond" w:hAnsi="Garamond"/>
          <w:color w:val="3D3F41"/>
        </w:rPr>
      </w:pPr>
      <w:r w:rsidRPr="007F0B39">
        <w:rPr>
          <w:rFonts w:ascii="Garamond" w:hAnsi="Garamond"/>
          <w:color w:val="3D3F41"/>
        </w:rPr>
        <w:t xml:space="preserve">After receiving NEF’s approval, </w:t>
      </w:r>
      <w:r>
        <w:rPr>
          <w:rFonts w:ascii="Garamond" w:hAnsi="Garamond"/>
          <w:color w:val="3D3F41"/>
        </w:rPr>
        <w:t xml:space="preserve">reimburse in cash </w:t>
      </w:r>
      <w:r w:rsidRPr="00025252">
        <w:rPr>
          <w:rFonts w:ascii="Garamond" w:hAnsi="Garamond"/>
          <w:b/>
          <w:bCs/>
          <w:color w:val="3D3F41"/>
        </w:rPr>
        <w:t xml:space="preserve">USD </w:t>
      </w:r>
      <w:r>
        <w:rPr>
          <w:rFonts w:ascii="Garamond" w:hAnsi="Garamond"/>
          <w:color w:val="3D3F41"/>
        </w:rPr>
        <w:t xml:space="preserve">or </w:t>
      </w:r>
      <w:r w:rsidRPr="007F0B39">
        <w:rPr>
          <w:rFonts w:ascii="Garamond" w:hAnsi="Garamond"/>
          <w:color w:val="3D3F41"/>
        </w:rPr>
        <w:t xml:space="preserve">transfer the amounts that were not disbursed to the beneficiaries and the Disbursement Fees corresponding thereto to NEF's </w:t>
      </w:r>
      <w:r w:rsidR="00CD5CE4" w:rsidRPr="00CD5CE4">
        <w:rPr>
          <w:rFonts w:ascii="Garamond" w:hAnsi="Garamond"/>
          <w:b/>
          <w:bCs/>
          <w:color w:val="3D3F41"/>
        </w:rPr>
        <w:t>Fresh USD</w:t>
      </w:r>
      <w:r w:rsidR="00CD5CE4">
        <w:rPr>
          <w:rFonts w:ascii="Garamond" w:hAnsi="Garamond"/>
          <w:color w:val="3D3F41"/>
        </w:rPr>
        <w:t xml:space="preserve"> </w:t>
      </w:r>
      <w:r w:rsidRPr="007F0B39">
        <w:rPr>
          <w:rFonts w:ascii="Garamond" w:hAnsi="Garamond"/>
          <w:color w:val="3D3F41"/>
        </w:rPr>
        <w:t>bank account, which will be provided on a later stage</w:t>
      </w:r>
      <w:r>
        <w:rPr>
          <w:rFonts w:ascii="Garamond" w:hAnsi="Garamond"/>
          <w:color w:val="3D3F41"/>
        </w:rPr>
        <w:t>.</w:t>
      </w:r>
    </w:p>
    <w:p w14:paraId="7602FC8C" w14:textId="77777777" w:rsidR="008F0EFE" w:rsidRDefault="008F0EFE" w:rsidP="008F0EFE">
      <w:pPr>
        <w:pStyle w:val="BodyText"/>
        <w:tabs>
          <w:tab w:val="left" w:pos="460"/>
        </w:tabs>
        <w:spacing w:line="249" w:lineRule="auto"/>
        <w:ind w:left="1800" w:right="146"/>
        <w:jc w:val="both"/>
        <w:rPr>
          <w:rFonts w:ascii="Garamond" w:hAnsi="Garamond"/>
          <w:b/>
          <w:bCs/>
        </w:rPr>
      </w:pPr>
    </w:p>
    <w:p w14:paraId="6B9F6DBC" w14:textId="77777777" w:rsidR="008F0EFE" w:rsidRDefault="008F0EFE" w:rsidP="008F0EFE">
      <w:pPr>
        <w:pStyle w:val="BodyText"/>
        <w:tabs>
          <w:tab w:val="left" w:pos="460"/>
        </w:tabs>
        <w:spacing w:line="249" w:lineRule="auto"/>
        <w:ind w:left="1800" w:right="146" w:hanging="1800"/>
        <w:jc w:val="both"/>
        <w:rPr>
          <w:rFonts w:ascii="Garamond" w:hAnsi="Garamond"/>
          <w:b/>
          <w:bCs/>
        </w:rPr>
      </w:pPr>
    </w:p>
    <w:p w14:paraId="5E41AE45" w14:textId="77777777" w:rsidR="008F0EFE" w:rsidRDefault="008F0EFE" w:rsidP="008F0EFE">
      <w:pPr>
        <w:pStyle w:val="BodyText"/>
        <w:tabs>
          <w:tab w:val="left" w:pos="460"/>
        </w:tabs>
        <w:spacing w:line="249" w:lineRule="auto"/>
        <w:ind w:left="1800" w:right="146" w:hanging="1800"/>
        <w:jc w:val="both"/>
        <w:rPr>
          <w:rFonts w:ascii="Garamond" w:hAnsi="Garamond"/>
          <w:b/>
          <w:bCs/>
        </w:rPr>
      </w:pPr>
      <w:r>
        <w:rPr>
          <w:rFonts w:ascii="Garamond" w:hAnsi="Garamond"/>
          <w:b/>
          <w:bCs/>
        </w:rPr>
        <w:t>NEF’s</w:t>
      </w:r>
      <w:r w:rsidRPr="00257765">
        <w:rPr>
          <w:rFonts w:ascii="Garamond" w:hAnsi="Garamond"/>
          <w:b/>
          <w:bCs/>
        </w:rPr>
        <w:t xml:space="preserve"> </w:t>
      </w:r>
      <w:r>
        <w:rPr>
          <w:rFonts w:ascii="Garamond" w:hAnsi="Garamond"/>
          <w:b/>
          <w:bCs/>
        </w:rPr>
        <w:t>Responsibilitie</w:t>
      </w:r>
      <w:r w:rsidRPr="00257765">
        <w:rPr>
          <w:rFonts w:ascii="Garamond" w:hAnsi="Garamond"/>
          <w:b/>
          <w:bCs/>
        </w:rPr>
        <w:t>s:</w:t>
      </w:r>
    </w:p>
    <w:p w14:paraId="18C77957" w14:textId="77777777" w:rsidR="008F0EFE" w:rsidRDefault="008F0EFE" w:rsidP="008F0EFE">
      <w:pPr>
        <w:pStyle w:val="BodyText"/>
        <w:tabs>
          <w:tab w:val="left" w:pos="460"/>
        </w:tabs>
        <w:spacing w:line="249" w:lineRule="auto"/>
        <w:ind w:left="1800" w:right="146" w:hanging="1800"/>
        <w:jc w:val="both"/>
        <w:rPr>
          <w:rFonts w:ascii="Garamond" w:hAnsi="Garamond"/>
          <w:color w:val="3D3F41"/>
        </w:rPr>
      </w:pPr>
    </w:p>
    <w:p w14:paraId="3786C424" w14:textId="77777777" w:rsidR="008F0EFE" w:rsidRPr="00F44EC0" w:rsidRDefault="008F0EFE" w:rsidP="008F0EFE">
      <w:pPr>
        <w:pStyle w:val="BodyText"/>
        <w:numPr>
          <w:ilvl w:val="0"/>
          <w:numId w:val="34"/>
        </w:numPr>
        <w:tabs>
          <w:tab w:val="left" w:pos="460"/>
        </w:tabs>
        <w:spacing w:line="249" w:lineRule="auto"/>
        <w:ind w:right="146"/>
        <w:jc w:val="both"/>
        <w:rPr>
          <w:rFonts w:ascii="Garamond" w:hAnsi="Garamond"/>
          <w:b/>
          <w:bCs/>
        </w:rPr>
      </w:pPr>
      <w:r>
        <w:rPr>
          <w:rFonts w:ascii="Garamond" w:hAnsi="Garamond"/>
          <w:color w:val="3D3F41"/>
        </w:rPr>
        <w:t>NEF shall r</w:t>
      </w:r>
      <w:r w:rsidRPr="004F3D0A">
        <w:rPr>
          <w:rFonts w:ascii="Garamond" w:hAnsi="Garamond"/>
          <w:color w:val="3D3F41"/>
        </w:rPr>
        <w:t xml:space="preserve">equest from </w:t>
      </w:r>
      <w:r>
        <w:rPr>
          <w:rFonts w:ascii="Garamond" w:hAnsi="Garamond"/>
          <w:color w:val="3D3F41"/>
        </w:rPr>
        <w:t>the service provider to launch a Cash Disbursement</w:t>
      </w:r>
      <w:r w:rsidRPr="004F3D0A">
        <w:rPr>
          <w:rFonts w:ascii="Garamond" w:hAnsi="Garamond"/>
          <w:color w:val="3D3F41"/>
        </w:rPr>
        <w:t xml:space="preserve"> Campaign by</w:t>
      </w:r>
      <w:r>
        <w:rPr>
          <w:rFonts w:ascii="Garamond" w:hAnsi="Garamond"/>
          <w:color w:val="3D3F41"/>
        </w:rPr>
        <w:t>:</w:t>
      </w:r>
    </w:p>
    <w:p w14:paraId="481F6222" w14:textId="77777777" w:rsidR="008F0EFE" w:rsidRPr="00DB626F" w:rsidRDefault="008F0EFE" w:rsidP="008F0EFE">
      <w:pPr>
        <w:rPr>
          <w:rFonts w:ascii="Garamond" w:hAnsi="Garamond"/>
          <w:color w:val="3D3F41"/>
        </w:rPr>
      </w:pPr>
    </w:p>
    <w:p w14:paraId="77049002" w14:textId="77777777" w:rsidR="008F0EFE" w:rsidRDefault="008F0EFE" w:rsidP="008F0EFE">
      <w:pPr>
        <w:pStyle w:val="BodyText"/>
        <w:numPr>
          <w:ilvl w:val="1"/>
          <w:numId w:val="34"/>
        </w:numPr>
        <w:tabs>
          <w:tab w:val="left" w:pos="510"/>
        </w:tabs>
        <w:spacing w:line="250" w:lineRule="auto"/>
        <w:ind w:right="107"/>
        <w:jc w:val="both"/>
        <w:rPr>
          <w:rFonts w:ascii="Garamond" w:hAnsi="Garamond"/>
          <w:color w:val="3D3F41"/>
        </w:rPr>
      </w:pPr>
      <w:r w:rsidRPr="00D22716">
        <w:rPr>
          <w:rFonts w:ascii="Garamond" w:hAnsi="Garamond"/>
          <w:color w:val="3D3F41"/>
        </w:rPr>
        <w:t xml:space="preserve">Sending an email to the service provider, </w:t>
      </w:r>
      <w:r w:rsidRPr="004F3D0A">
        <w:rPr>
          <w:rFonts w:ascii="Garamond" w:hAnsi="Garamond"/>
          <w:color w:val="3D3F41"/>
        </w:rPr>
        <w:t>detailing the disbursement amounts,</w:t>
      </w:r>
      <w:r>
        <w:rPr>
          <w:rFonts w:ascii="Garamond" w:hAnsi="Garamond"/>
          <w:color w:val="3D3F41"/>
        </w:rPr>
        <w:t xml:space="preserve"> the service provider’s</w:t>
      </w:r>
      <w:r w:rsidRPr="004F3D0A">
        <w:rPr>
          <w:rFonts w:ascii="Garamond" w:hAnsi="Garamond"/>
          <w:color w:val="3D3F41"/>
        </w:rPr>
        <w:t xml:space="preserve"> Disbursement Fee and the SMS fees</w:t>
      </w:r>
      <w:r>
        <w:rPr>
          <w:rFonts w:ascii="Garamond" w:hAnsi="Garamond"/>
          <w:color w:val="3D3F41"/>
        </w:rPr>
        <w:t xml:space="preserve">, if applicable. </w:t>
      </w:r>
    </w:p>
    <w:p w14:paraId="05159EE2" w14:textId="6BE458F8" w:rsidR="008F0EFE" w:rsidRDefault="008F0EFE" w:rsidP="008F0EFE">
      <w:pPr>
        <w:pStyle w:val="BodyText"/>
        <w:numPr>
          <w:ilvl w:val="1"/>
          <w:numId w:val="34"/>
        </w:numPr>
        <w:tabs>
          <w:tab w:val="left" w:pos="510"/>
        </w:tabs>
        <w:spacing w:line="250" w:lineRule="auto"/>
        <w:ind w:right="107"/>
        <w:jc w:val="both"/>
        <w:rPr>
          <w:rFonts w:ascii="Garamond" w:hAnsi="Garamond"/>
          <w:color w:val="3D3F41"/>
        </w:rPr>
      </w:pPr>
      <w:r>
        <w:rPr>
          <w:rFonts w:ascii="Garamond" w:hAnsi="Garamond"/>
          <w:color w:val="3D3F41"/>
        </w:rPr>
        <w:t xml:space="preserve">Sending an email to the service provider, </w:t>
      </w:r>
      <w:r w:rsidRPr="00D22716">
        <w:rPr>
          <w:rFonts w:ascii="Garamond" w:hAnsi="Garamond"/>
          <w:color w:val="3D3F41"/>
        </w:rPr>
        <w:t xml:space="preserve">with a list of </w:t>
      </w:r>
      <w:r>
        <w:rPr>
          <w:rFonts w:ascii="Garamond" w:hAnsi="Garamond"/>
          <w:color w:val="3D3F41"/>
        </w:rPr>
        <w:t xml:space="preserve">the </w:t>
      </w:r>
      <w:r w:rsidRPr="00D22716">
        <w:rPr>
          <w:rFonts w:ascii="Garamond" w:hAnsi="Garamond"/>
          <w:color w:val="3D3F41"/>
        </w:rPr>
        <w:t>Beneficiar</w:t>
      </w:r>
      <w:r>
        <w:rPr>
          <w:rFonts w:ascii="Garamond" w:hAnsi="Garamond"/>
          <w:color w:val="3D3F41"/>
        </w:rPr>
        <w:t>ies</w:t>
      </w:r>
      <w:r w:rsidRPr="00FC2B86">
        <w:rPr>
          <w:rFonts w:ascii="Garamond" w:hAnsi="Garamond"/>
          <w:color w:val="3D3F41"/>
        </w:rPr>
        <w:t xml:space="preserve"> </w:t>
      </w:r>
      <w:r>
        <w:rPr>
          <w:rFonts w:ascii="Garamond" w:hAnsi="Garamond"/>
          <w:color w:val="3D3F41"/>
        </w:rPr>
        <w:t>necessary information (Name in English and Arabic, phone number &amp; area of location), and attaching the available Identification document (</w:t>
      </w:r>
      <w:r w:rsidRPr="00D22716">
        <w:rPr>
          <w:rFonts w:ascii="Garamond" w:hAnsi="Garamond"/>
          <w:color w:val="3D3F41"/>
        </w:rPr>
        <w:t>Identification Card</w:t>
      </w:r>
      <w:r>
        <w:rPr>
          <w:rFonts w:ascii="Garamond" w:hAnsi="Garamond"/>
          <w:color w:val="3D3F41"/>
        </w:rPr>
        <w:t>, Civil Record, Passport or UNHCR ID).</w:t>
      </w:r>
    </w:p>
    <w:p w14:paraId="297CE4D9" w14:textId="77777777" w:rsidR="008F0EFE" w:rsidRPr="004F3D0A" w:rsidRDefault="008F0EFE" w:rsidP="008F0EFE">
      <w:pPr>
        <w:pStyle w:val="BodyText"/>
        <w:numPr>
          <w:ilvl w:val="1"/>
          <w:numId w:val="34"/>
        </w:numPr>
        <w:tabs>
          <w:tab w:val="left" w:pos="510"/>
        </w:tabs>
        <w:spacing w:line="250" w:lineRule="auto"/>
        <w:ind w:right="107"/>
        <w:jc w:val="both"/>
        <w:rPr>
          <w:rFonts w:ascii="Garamond" w:hAnsi="Garamond"/>
          <w:color w:val="3D3F41"/>
        </w:rPr>
      </w:pPr>
      <w:r w:rsidRPr="004F3D0A">
        <w:rPr>
          <w:rFonts w:ascii="Garamond" w:hAnsi="Garamond"/>
          <w:color w:val="3D3F41"/>
        </w:rPr>
        <w:t xml:space="preserve">Transferring </w:t>
      </w:r>
      <w:r>
        <w:rPr>
          <w:rFonts w:ascii="Garamond" w:hAnsi="Garamond"/>
          <w:color w:val="3D3F41"/>
        </w:rPr>
        <w:t>the necessary</w:t>
      </w:r>
      <w:r w:rsidRPr="004F3D0A">
        <w:rPr>
          <w:rFonts w:ascii="Garamond" w:hAnsi="Garamond"/>
          <w:color w:val="3D3F41"/>
        </w:rPr>
        <w:t xml:space="preserve"> amounts</w:t>
      </w:r>
      <w:r>
        <w:rPr>
          <w:rFonts w:ascii="Garamond" w:hAnsi="Garamond"/>
          <w:color w:val="3D3F41"/>
        </w:rPr>
        <w:t xml:space="preserve"> </w:t>
      </w:r>
      <w:r w:rsidRPr="004F3D0A">
        <w:rPr>
          <w:rFonts w:ascii="Garamond" w:hAnsi="Garamond"/>
          <w:color w:val="3D3F41"/>
        </w:rPr>
        <w:t>to the</w:t>
      </w:r>
      <w:r>
        <w:rPr>
          <w:rFonts w:ascii="Garamond" w:hAnsi="Garamond"/>
          <w:color w:val="3D3F41"/>
        </w:rPr>
        <w:t xml:space="preserve"> service provider’s</w:t>
      </w:r>
      <w:r w:rsidRPr="004F3D0A">
        <w:rPr>
          <w:rFonts w:ascii="Garamond" w:hAnsi="Garamond"/>
          <w:color w:val="3D3F41"/>
        </w:rPr>
        <w:t xml:space="preserve"> account prior to the Campaign Start Date.</w:t>
      </w:r>
    </w:p>
    <w:p w14:paraId="37641AC5" w14:textId="77777777" w:rsidR="008F0EFE" w:rsidRPr="004F3D0A" w:rsidRDefault="008F0EFE" w:rsidP="008F0EFE">
      <w:pPr>
        <w:pStyle w:val="BodyText"/>
        <w:tabs>
          <w:tab w:val="left" w:pos="510"/>
        </w:tabs>
        <w:spacing w:line="250" w:lineRule="auto"/>
        <w:ind w:left="0" w:right="107"/>
        <w:jc w:val="both"/>
        <w:rPr>
          <w:rFonts w:ascii="Garamond" w:hAnsi="Garamond"/>
          <w:color w:val="3D3F41"/>
        </w:rPr>
      </w:pPr>
    </w:p>
    <w:p w14:paraId="1663CB6A" w14:textId="77777777" w:rsidR="008F0EFE" w:rsidRPr="00C11CE5" w:rsidRDefault="008F0EFE" w:rsidP="008F0EFE">
      <w:pPr>
        <w:pStyle w:val="BodyText"/>
        <w:numPr>
          <w:ilvl w:val="0"/>
          <w:numId w:val="34"/>
        </w:numPr>
        <w:tabs>
          <w:tab w:val="left" w:pos="510"/>
        </w:tabs>
        <w:spacing w:line="250" w:lineRule="auto"/>
        <w:ind w:right="107"/>
        <w:jc w:val="both"/>
        <w:rPr>
          <w:rFonts w:ascii="Garamond" w:hAnsi="Garamond"/>
          <w:color w:val="3D3F41"/>
        </w:rPr>
      </w:pPr>
      <w:r>
        <w:rPr>
          <w:rFonts w:ascii="Garamond" w:hAnsi="Garamond"/>
          <w:color w:val="3D3F41"/>
        </w:rPr>
        <w:t>NEF</w:t>
      </w:r>
      <w:r w:rsidRPr="004F3D0A">
        <w:rPr>
          <w:rFonts w:ascii="Garamond" w:hAnsi="Garamond"/>
          <w:color w:val="3D3F41"/>
        </w:rPr>
        <w:t xml:space="preserve"> undertakes, at its own expenses, to execute all the required procedures deemed adequate to inform the</w:t>
      </w:r>
      <w:r>
        <w:rPr>
          <w:rFonts w:ascii="Garamond" w:hAnsi="Garamond"/>
          <w:color w:val="3D3F41"/>
        </w:rPr>
        <w:t xml:space="preserve"> Beneficiaries</w:t>
      </w:r>
      <w:r w:rsidRPr="004F3D0A">
        <w:rPr>
          <w:rFonts w:ascii="Garamond" w:hAnsi="Garamond"/>
          <w:color w:val="3D3F41"/>
        </w:rPr>
        <w:t xml:space="preserve"> </w:t>
      </w:r>
      <w:r>
        <w:rPr>
          <w:rFonts w:ascii="Garamond" w:hAnsi="Garamond"/>
          <w:color w:val="3D3F41"/>
        </w:rPr>
        <w:t>about</w:t>
      </w:r>
      <w:r w:rsidRPr="004F3D0A">
        <w:rPr>
          <w:rFonts w:ascii="Garamond" w:hAnsi="Garamond"/>
          <w:color w:val="3D3F41"/>
        </w:rPr>
        <w:t xml:space="preserve"> the service procedure offered and required documents at </w:t>
      </w:r>
      <w:r>
        <w:rPr>
          <w:rFonts w:ascii="Garamond" w:hAnsi="Garamond"/>
          <w:color w:val="3D3F41"/>
        </w:rPr>
        <w:t xml:space="preserve">the service provider stores </w:t>
      </w:r>
      <w:r w:rsidRPr="004F3D0A">
        <w:rPr>
          <w:rFonts w:ascii="Garamond" w:hAnsi="Garamond"/>
          <w:color w:val="3D3F41"/>
        </w:rPr>
        <w:t>before the Campaign Start Date.</w:t>
      </w:r>
    </w:p>
    <w:p w14:paraId="0D7F5ECD" w14:textId="77777777" w:rsidR="008F0EFE" w:rsidRDefault="008F0EFE" w:rsidP="008F0EFE">
      <w:pPr>
        <w:pStyle w:val="BodyText"/>
        <w:tabs>
          <w:tab w:val="left" w:pos="460"/>
        </w:tabs>
        <w:spacing w:line="249" w:lineRule="auto"/>
        <w:ind w:right="146"/>
        <w:jc w:val="both"/>
        <w:rPr>
          <w:rFonts w:ascii="Garamond" w:hAnsi="Garamond"/>
          <w:b/>
          <w:bCs/>
        </w:rPr>
      </w:pPr>
    </w:p>
    <w:p w14:paraId="6A64A846" w14:textId="68C571B8" w:rsidR="008F0EFE" w:rsidRDefault="008F0EFE" w:rsidP="008F0EFE">
      <w:pPr>
        <w:pStyle w:val="BodyText"/>
        <w:tabs>
          <w:tab w:val="left" w:pos="460"/>
        </w:tabs>
        <w:spacing w:line="249" w:lineRule="auto"/>
        <w:ind w:right="146"/>
        <w:jc w:val="both"/>
        <w:rPr>
          <w:rFonts w:ascii="Garamond" w:hAnsi="Garamond"/>
          <w:b/>
          <w:bCs/>
        </w:rPr>
      </w:pPr>
    </w:p>
    <w:p w14:paraId="79A8928E" w14:textId="530B554F" w:rsidR="005D7972" w:rsidRDefault="005D7972" w:rsidP="008F0EFE">
      <w:pPr>
        <w:pStyle w:val="BodyText"/>
        <w:tabs>
          <w:tab w:val="left" w:pos="460"/>
        </w:tabs>
        <w:spacing w:line="249" w:lineRule="auto"/>
        <w:ind w:right="146"/>
        <w:jc w:val="both"/>
        <w:rPr>
          <w:rFonts w:ascii="Garamond" w:hAnsi="Garamond"/>
          <w:b/>
          <w:bCs/>
        </w:rPr>
      </w:pPr>
    </w:p>
    <w:p w14:paraId="74D49E20" w14:textId="1BC31715" w:rsidR="005D7972" w:rsidRDefault="005D7972" w:rsidP="008F0EFE">
      <w:pPr>
        <w:pStyle w:val="BodyText"/>
        <w:tabs>
          <w:tab w:val="left" w:pos="460"/>
        </w:tabs>
        <w:spacing w:line="249" w:lineRule="auto"/>
        <w:ind w:right="146"/>
        <w:jc w:val="both"/>
        <w:rPr>
          <w:rFonts w:ascii="Garamond" w:hAnsi="Garamond"/>
          <w:b/>
          <w:bCs/>
        </w:rPr>
      </w:pPr>
    </w:p>
    <w:p w14:paraId="26593202" w14:textId="46E0451A" w:rsidR="005D7972" w:rsidRDefault="005D7972" w:rsidP="008F0EFE">
      <w:pPr>
        <w:pStyle w:val="BodyText"/>
        <w:tabs>
          <w:tab w:val="left" w:pos="460"/>
        </w:tabs>
        <w:spacing w:line="249" w:lineRule="auto"/>
        <w:ind w:right="146"/>
        <w:jc w:val="both"/>
        <w:rPr>
          <w:rFonts w:ascii="Garamond" w:hAnsi="Garamond"/>
          <w:b/>
          <w:bCs/>
        </w:rPr>
      </w:pPr>
    </w:p>
    <w:p w14:paraId="24C7D023" w14:textId="20889274" w:rsidR="005D7972" w:rsidRDefault="005D7972" w:rsidP="008F0EFE">
      <w:pPr>
        <w:pStyle w:val="BodyText"/>
        <w:tabs>
          <w:tab w:val="left" w:pos="460"/>
        </w:tabs>
        <w:spacing w:line="249" w:lineRule="auto"/>
        <w:ind w:right="146"/>
        <w:jc w:val="both"/>
        <w:rPr>
          <w:rFonts w:ascii="Garamond" w:hAnsi="Garamond"/>
          <w:b/>
          <w:bCs/>
        </w:rPr>
      </w:pPr>
    </w:p>
    <w:p w14:paraId="32672769" w14:textId="3A5FB49F" w:rsidR="005D7972" w:rsidRDefault="005D7972" w:rsidP="008F0EFE">
      <w:pPr>
        <w:pStyle w:val="BodyText"/>
        <w:tabs>
          <w:tab w:val="left" w:pos="460"/>
        </w:tabs>
        <w:spacing w:line="249" w:lineRule="auto"/>
        <w:ind w:right="146"/>
        <w:jc w:val="both"/>
        <w:rPr>
          <w:rFonts w:ascii="Garamond" w:hAnsi="Garamond"/>
          <w:b/>
          <w:bCs/>
        </w:rPr>
      </w:pPr>
    </w:p>
    <w:p w14:paraId="04A10A90" w14:textId="4A216EF2" w:rsidR="005D7972" w:rsidRDefault="005D7972" w:rsidP="008F0EFE">
      <w:pPr>
        <w:pStyle w:val="BodyText"/>
        <w:tabs>
          <w:tab w:val="left" w:pos="460"/>
        </w:tabs>
        <w:spacing w:line="249" w:lineRule="auto"/>
        <w:ind w:right="146"/>
        <w:jc w:val="both"/>
        <w:rPr>
          <w:rFonts w:ascii="Garamond" w:hAnsi="Garamond"/>
          <w:b/>
          <w:bCs/>
        </w:rPr>
      </w:pPr>
    </w:p>
    <w:p w14:paraId="7FAA1240" w14:textId="77777777" w:rsidR="00CD5CE4" w:rsidRDefault="00CD5CE4" w:rsidP="008F0EFE">
      <w:pPr>
        <w:pStyle w:val="BodyText"/>
        <w:tabs>
          <w:tab w:val="left" w:pos="460"/>
        </w:tabs>
        <w:spacing w:line="249" w:lineRule="auto"/>
        <w:ind w:right="146"/>
        <w:jc w:val="both"/>
        <w:rPr>
          <w:rFonts w:ascii="Garamond" w:hAnsi="Garamond"/>
          <w:b/>
          <w:bCs/>
        </w:rPr>
      </w:pPr>
    </w:p>
    <w:p w14:paraId="32988269" w14:textId="77777777" w:rsidR="008F0EFE" w:rsidRDefault="008F0EFE" w:rsidP="008F0EFE">
      <w:pPr>
        <w:pStyle w:val="BodyText"/>
        <w:tabs>
          <w:tab w:val="left" w:pos="460"/>
        </w:tabs>
        <w:spacing w:line="249" w:lineRule="auto"/>
        <w:ind w:right="146"/>
        <w:jc w:val="both"/>
        <w:rPr>
          <w:rFonts w:ascii="Garamond" w:hAnsi="Garamond"/>
          <w:b/>
          <w:bCs/>
        </w:rPr>
      </w:pPr>
    </w:p>
    <w:p w14:paraId="1FCFCF16" w14:textId="77777777" w:rsidR="008F0EFE" w:rsidRPr="00674DAB" w:rsidRDefault="008F0EFE" w:rsidP="008F0EFE">
      <w:pPr>
        <w:pStyle w:val="BodyText"/>
        <w:numPr>
          <w:ilvl w:val="0"/>
          <w:numId w:val="35"/>
        </w:numPr>
        <w:tabs>
          <w:tab w:val="left" w:pos="510"/>
        </w:tabs>
        <w:spacing w:line="250" w:lineRule="auto"/>
        <w:ind w:right="107"/>
        <w:jc w:val="both"/>
        <w:rPr>
          <w:rFonts w:ascii="Garamond" w:hAnsi="Garamond"/>
          <w:b/>
          <w:bCs/>
          <w:color w:val="3D3F41"/>
          <w:sz w:val="24"/>
          <w:szCs w:val="24"/>
          <w:u w:val="single"/>
        </w:rPr>
      </w:pPr>
      <w:r w:rsidRPr="00674DAB">
        <w:rPr>
          <w:rFonts w:ascii="Garamond" w:hAnsi="Garamond"/>
          <w:b/>
          <w:bCs/>
          <w:color w:val="3D3F41"/>
          <w:sz w:val="24"/>
          <w:szCs w:val="24"/>
          <w:u w:val="single"/>
        </w:rPr>
        <w:lastRenderedPageBreak/>
        <w:t>Financial Offer:</w:t>
      </w:r>
    </w:p>
    <w:p w14:paraId="024849C6" w14:textId="77777777" w:rsidR="008F0EFE" w:rsidRDefault="008F0EFE" w:rsidP="008F0EFE">
      <w:pPr>
        <w:pStyle w:val="BodyText"/>
        <w:tabs>
          <w:tab w:val="left" w:pos="510"/>
        </w:tabs>
        <w:spacing w:line="250" w:lineRule="auto"/>
        <w:ind w:right="107"/>
        <w:jc w:val="both"/>
        <w:rPr>
          <w:rFonts w:ascii="Garamond" w:hAnsi="Garamond"/>
          <w:b/>
          <w:bCs/>
          <w:color w:val="3D3F41"/>
          <w:sz w:val="28"/>
          <w:szCs w:val="28"/>
          <w:u w:val="single"/>
        </w:rPr>
      </w:pPr>
    </w:p>
    <w:p w14:paraId="2A42EF0C" w14:textId="77777777" w:rsidR="008F0EFE" w:rsidRDefault="008F0EFE" w:rsidP="008F0EFE">
      <w:pPr>
        <w:pStyle w:val="BodyText"/>
        <w:tabs>
          <w:tab w:val="left" w:pos="510"/>
        </w:tabs>
        <w:spacing w:line="250" w:lineRule="auto"/>
        <w:ind w:left="720" w:right="107"/>
        <w:jc w:val="both"/>
        <w:rPr>
          <w:rFonts w:ascii="Garamond" w:hAnsi="Garamond"/>
          <w:color w:val="3D3F41"/>
        </w:rPr>
      </w:pPr>
      <w:r>
        <w:rPr>
          <w:rFonts w:ascii="Garamond" w:hAnsi="Garamond"/>
          <w:color w:val="3D3F41"/>
        </w:rPr>
        <w:t xml:space="preserve">The cash disbursement campaigns should be executed in </w:t>
      </w:r>
      <w:r w:rsidRPr="00C11CE5">
        <w:rPr>
          <w:rFonts w:ascii="Garamond" w:hAnsi="Garamond"/>
          <w:b/>
          <w:bCs/>
          <w:color w:val="3D3F41"/>
        </w:rPr>
        <w:t>USD</w:t>
      </w:r>
      <w:r>
        <w:rPr>
          <w:rFonts w:ascii="Garamond" w:hAnsi="Garamond"/>
          <w:color w:val="3D3F41"/>
        </w:rPr>
        <w:t>.</w:t>
      </w:r>
    </w:p>
    <w:p w14:paraId="64D96917" w14:textId="77777777" w:rsidR="008F0EFE" w:rsidRDefault="008F0EFE" w:rsidP="008F0EFE">
      <w:pPr>
        <w:pStyle w:val="BodyText"/>
        <w:tabs>
          <w:tab w:val="left" w:pos="510"/>
        </w:tabs>
        <w:spacing w:line="250" w:lineRule="auto"/>
        <w:ind w:left="720" w:right="107"/>
        <w:jc w:val="both"/>
        <w:rPr>
          <w:rFonts w:ascii="Garamond" w:hAnsi="Garamond"/>
          <w:color w:val="3D3F41"/>
        </w:rPr>
      </w:pPr>
    </w:p>
    <w:p w14:paraId="03A17E03" w14:textId="77777777" w:rsidR="008F0EFE" w:rsidRPr="00C11CE5" w:rsidRDefault="008F0EFE" w:rsidP="008F0EFE">
      <w:pPr>
        <w:pStyle w:val="BodyText"/>
        <w:tabs>
          <w:tab w:val="left" w:pos="510"/>
        </w:tabs>
        <w:spacing w:line="250" w:lineRule="auto"/>
        <w:ind w:left="720" w:right="107"/>
        <w:jc w:val="both"/>
        <w:rPr>
          <w:rFonts w:ascii="Garamond" w:hAnsi="Garamond"/>
          <w:i/>
          <w:iCs/>
          <w:color w:val="FF0000"/>
        </w:rPr>
      </w:pPr>
      <w:r w:rsidRPr="00E44D9F">
        <w:rPr>
          <w:rFonts w:ascii="Garamond" w:hAnsi="Garamond"/>
          <w:i/>
          <w:iCs/>
          <w:color w:val="FF0000"/>
        </w:rPr>
        <w:t xml:space="preserve">Please fill the tables below by bidding </w:t>
      </w:r>
      <w:r>
        <w:rPr>
          <w:rFonts w:ascii="Garamond" w:hAnsi="Garamond"/>
          <w:i/>
          <w:iCs/>
          <w:color w:val="FF0000"/>
        </w:rPr>
        <w:t>in USD</w:t>
      </w:r>
      <w:r w:rsidRPr="00E44D9F">
        <w:rPr>
          <w:rFonts w:ascii="Garamond" w:hAnsi="Garamond"/>
          <w:i/>
          <w:iCs/>
          <w:color w:val="FF0000"/>
        </w:rPr>
        <w:t>:</w:t>
      </w:r>
    </w:p>
    <w:p w14:paraId="656BE6B8" w14:textId="77777777" w:rsidR="008F0EFE" w:rsidRDefault="008F0EFE" w:rsidP="008F0EFE">
      <w:pPr>
        <w:pStyle w:val="BodyText"/>
        <w:tabs>
          <w:tab w:val="left" w:pos="510"/>
        </w:tabs>
        <w:spacing w:line="250" w:lineRule="auto"/>
        <w:ind w:right="107"/>
        <w:jc w:val="both"/>
        <w:rPr>
          <w:rFonts w:ascii="Garamond" w:hAnsi="Garamond"/>
          <w:b/>
          <w:bCs/>
          <w:color w:val="3D3F41"/>
          <w:sz w:val="28"/>
          <w:szCs w:val="28"/>
        </w:rPr>
      </w:pPr>
    </w:p>
    <w:p w14:paraId="777F126F" w14:textId="77777777" w:rsidR="008F0EFE" w:rsidRDefault="008F0EFE" w:rsidP="008F0EFE">
      <w:pPr>
        <w:pStyle w:val="BodyText"/>
        <w:tabs>
          <w:tab w:val="left" w:pos="510"/>
        </w:tabs>
        <w:spacing w:line="250" w:lineRule="auto"/>
        <w:ind w:left="0" w:right="107"/>
        <w:jc w:val="both"/>
        <w:rPr>
          <w:rFonts w:ascii="Garamond" w:hAnsi="Garamond"/>
          <w:b/>
          <w:bCs/>
          <w:color w:val="3D3F41"/>
          <w:sz w:val="28"/>
          <w:szCs w:val="28"/>
        </w:rPr>
      </w:pPr>
    </w:p>
    <w:tbl>
      <w:tblPr>
        <w:tblStyle w:val="TableGrid"/>
        <w:tblW w:w="0" w:type="auto"/>
        <w:tblInd w:w="827" w:type="dxa"/>
        <w:tblLook w:val="04A0" w:firstRow="1" w:lastRow="0" w:firstColumn="1" w:lastColumn="0" w:noHBand="0" w:noVBand="1"/>
      </w:tblPr>
      <w:tblGrid>
        <w:gridCol w:w="4550"/>
        <w:gridCol w:w="4549"/>
      </w:tblGrid>
      <w:tr w:rsidR="008F0EFE" w14:paraId="4740092A" w14:textId="77777777" w:rsidTr="009B688F">
        <w:tc>
          <w:tcPr>
            <w:tcW w:w="4675" w:type="dxa"/>
            <w:shd w:val="clear" w:color="auto" w:fill="1F3864" w:themeFill="accent1" w:themeFillShade="80"/>
          </w:tcPr>
          <w:p w14:paraId="60F31440" w14:textId="77777777" w:rsidR="008F0EFE" w:rsidRPr="00183999" w:rsidRDefault="008F0EFE" w:rsidP="009B688F">
            <w:pPr>
              <w:pStyle w:val="BodyText"/>
              <w:tabs>
                <w:tab w:val="left" w:pos="510"/>
              </w:tabs>
              <w:spacing w:line="250" w:lineRule="auto"/>
              <w:ind w:left="0" w:right="107"/>
              <w:jc w:val="center"/>
              <w:rPr>
                <w:rFonts w:ascii="Garamond" w:hAnsi="Garamond"/>
                <w:b/>
                <w:bCs/>
                <w:color w:val="FFFFFF" w:themeColor="background1"/>
              </w:rPr>
            </w:pPr>
            <w:r w:rsidRPr="00183999">
              <w:rPr>
                <w:rFonts w:ascii="Garamond" w:hAnsi="Garamond"/>
                <w:b/>
                <w:bCs/>
                <w:color w:val="FFFFFF" w:themeColor="background1"/>
              </w:rPr>
              <w:t xml:space="preserve">English SMS Text fees in </w:t>
            </w:r>
            <w:r>
              <w:rPr>
                <w:rFonts w:ascii="Garamond" w:hAnsi="Garamond"/>
                <w:b/>
                <w:bCs/>
                <w:color w:val="FFFFFF" w:themeColor="background1"/>
              </w:rPr>
              <w:t>USD</w:t>
            </w:r>
            <w:r w:rsidRPr="00183999">
              <w:rPr>
                <w:rFonts w:ascii="Garamond" w:hAnsi="Garamond"/>
                <w:b/>
                <w:bCs/>
                <w:color w:val="FFFFFF" w:themeColor="background1"/>
              </w:rPr>
              <w:t xml:space="preserve"> including VAT</w:t>
            </w:r>
          </w:p>
        </w:tc>
        <w:tc>
          <w:tcPr>
            <w:tcW w:w="4675" w:type="dxa"/>
            <w:shd w:val="clear" w:color="auto" w:fill="1F3864" w:themeFill="accent1" w:themeFillShade="80"/>
          </w:tcPr>
          <w:p w14:paraId="685CB2B0" w14:textId="77777777" w:rsidR="008F0EFE" w:rsidRPr="00183999" w:rsidRDefault="008F0EFE" w:rsidP="009B688F">
            <w:pPr>
              <w:pStyle w:val="BodyText"/>
              <w:tabs>
                <w:tab w:val="left" w:pos="510"/>
              </w:tabs>
              <w:spacing w:line="250" w:lineRule="auto"/>
              <w:ind w:left="0" w:right="107"/>
              <w:jc w:val="center"/>
              <w:rPr>
                <w:rFonts w:ascii="Garamond" w:hAnsi="Garamond"/>
                <w:b/>
                <w:bCs/>
                <w:color w:val="FFFFFF" w:themeColor="background1"/>
              </w:rPr>
            </w:pPr>
            <w:r>
              <w:rPr>
                <w:rFonts w:ascii="Garamond" w:hAnsi="Garamond"/>
                <w:b/>
                <w:bCs/>
                <w:color w:val="FFFFFF" w:themeColor="background1"/>
              </w:rPr>
              <w:t>Arabic</w:t>
            </w:r>
            <w:r w:rsidRPr="00183999">
              <w:rPr>
                <w:rFonts w:ascii="Garamond" w:hAnsi="Garamond"/>
                <w:b/>
                <w:bCs/>
                <w:color w:val="FFFFFF" w:themeColor="background1"/>
              </w:rPr>
              <w:t xml:space="preserve"> SMS Text fees in </w:t>
            </w:r>
            <w:r>
              <w:rPr>
                <w:rFonts w:ascii="Garamond" w:hAnsi="Garamond"/>
                <w:b/>
                <w:bCs/>
                <w:color w:val="FFFFFF" w:themeColor="background1"/>
              </w:rPr>
              <w:t>USD</w:t>
            </w:r>
            <w:r w:rsidRPr="00183999">
              <w:rPr>
                <w:rFonts w:ascii="Garamond" w:hAnsi="Garamond"/>
                <w:b/>
                <w:bCs/>
                <w:color w:val="FFFFFF" w:themeColor="background1"/>
              </w:rPr>
              <w:t xml:space="preserve"> including VAT</w:t>
            </w:r>
          </w:p>
        </w:tc>
      </w:tr>
      <w:tr w:rsidR="008F0EFE" w14:paraId="7006224A" w14:textId="77777777" w:rsidTr="009B688F">
        <w:tc>
          <w:tcPr>
            <w:tcW w:w="4675" w:type="dxa"/>
          </w:tcPr>
          <w:p w14:paraId="7EAC7A6D" w14:textId="77777777" w:rsidR="008F0EFE" w:rsidRDefault="008F0EFE" w:rsidP="009B688F">
            <w:pPr>
              <w:pStyle w:val="BodyText"/>
              <w:tabs>
                <w:tab w:val="left" w:pos="510"/>
              </w:tabs>
              <w:spacing w:line="250" w:lineRule="auto"/>
              <w:ind w:left="0" w:right="107"/>
              <w:jc w:val="both"/>
              <w:rPr>
                <w:rFonts w:ascii="Garamond" w:hAnsi="Garamond"/>
                <w:b/>
                <w:bCs/>
                <w:color w:val="3D3F41"/>
              </w:rPr>
            </w:pPr>
          </w:p>
          <w:p w14:paraId="39E1B690" w14:textId="77777777" w:rsidR="008F0EFE" w:rsidRPr="00183999" w:rsidRDefault="008F0EFE" w:rsidP="009B688F">
            <w:pPr>
              <w:pStyle w:val="BodyText"/>
              <w:tabs>
                <w:tab w:val="left" w:pos="510"/>
              </w:tabs>
              <w:spacing w:line="250" w:lineRule="auto"/>
              <w:ind w:left="0" w:right="107"/>
              <w:jc w:val="both"/>
              <w:rPr>
                <w:rFonts w:ascii="Garamond" w:hAnsi="Garamond"/>
                <w:b/>
                <w:bCs/>
                <w:color w:val="3D3F41"/>
              </w:rPr>
            </w:pPr>
          </w:p>
        </w:tc>
        <w:tc>
          <w:tcPr>
            <w:tcW w:w="4675" w:type="dxa"/>
          </w:tcPr>
          <w:p w14:paraId="23257BAB" w14:textId="77777777" w:rsidR="008F0EFE" w:rsidRPr="00183999" w:rsidRDefault="008F0EFE" w:rsidP="009B688F">
            <w:pPr>
              <w:pStyle w:val="BodyText"/>
              <w:tabs>
                <w:tab w:val="left" w:pos="510"/>
              </w:tabs>
              <w:spacing w:line="250" w:lineRule="auto"/>
              <w:ind w:left="0" w:right="107"/>
              <w:jc w:val="both"/>
              <w:rPr>
                <w:rFonts w:ascii="Garamond" w:hAnsi="Garamond"/>
                <w:b/>
                <w:bCs/>
                <w:color w:val="3D3F41"/>
              </w:rPr>
            </w:pPr>
          </w:p>
        </w:tc>
      </w:tr>
    </w:tbl>
    <w:p w14:paraId="365E628D" w14:textId="77777777" w:rsidR="008F0EFE" w:rsidRDefault="008F0EFE" w:rsidP="008F0EFE">
      <w:pPr>
        <w:pStyle w:val="BodyText"/>
        <w:tabs>
          <w:tab w:val="left" w:pos="510"/>
        </w:tabs>
        <w:spacing w:line="250" w:lineRule="auto"/>
        <w:ind w:right="107"/>
        <w:jc w:val="both"/>
        <w:rPr>
          <w:rFonts w:ascii="Garamond" w:hAnsi="Garamond"/>
          <w:b/>
          <w:bCs/>
          <w:color w:val="3D3F41"/>
          <w:sz w:val="28"/>
          <w:szCs w:val="28"/>
        </w:rPr>
      </w:pPr>
    </w:p>
    <w:p w14:paraId="5DF783D4" w14:textId="77777777" w:rsidR="008F0EFE" w:rsidRDefault="008F0EFE" w:rsidP="008F0EFE">
      <w:pPr>
        <w:spacing w:before="1"/>
        <w:rPr>
          <w:rFonts w:eastAsia="Arial" w:cs="Arial"/>
        </w:rPr>
      </w:pPr>
    </w:p>
    <w:tbl>
      <w:tblPr>
        <w:tblStyle w:val="TableGrid"/>
        <w:tblW w:w="8580" w:type="dxa"/>
        <w:tblInd w:w="847" w:type="dxa"/>
        <w:tblLook w:val="04A0" w:firstRow="1" w:lastRow="0" w:firstColumn="1" w:lastColumn="0" w:noHBand="0" w:noVBand="1"/>
      </w:tblPr>
      <w:tblGrid>
        <w:gridCol w:w="4290"/>
        <w:gridCol w:w="4290"/>
      </w:tblGrid>
      <w:tr w:rsidR="008F0EFE" w14:paraId="3E17965A" w14:textId="77777777" w:rsidTr="009B688F">
        <w:trPr>
          <w:trHeight w:val="281"/>
        </w:trPr>
        <w:tc>
          <w:tcPr>
            <w:tcW w:w="4290" w:type="dxa"/>
            <w:shd w:val="clear" w:color="auto" w:fill="1F3864" w:themeFill="accent1" w:themeFillShade="80"/>
          </w:tcPr>
          <w:p w14:paraId="7B89363A" w14:textId="77777777" w:rsidR="008F0EFE" w:rsidRPr="008A3598" w:rsidRDefault="008F0EFE" w:rsidP="009B688F">
            <w:pPr>
              <w:spacing w:before="1"/>
              <w:jc w:val="center"/>
              <w:rPr>
                <w:rFonts w:ascii="Garamond" w:eastAsia="Arial" w:hAnsi="Garamond" w:cs="Arial"/>
                <w:b/>
                <w:bCs/>
                <w:color w:val="FFFFFF" w:themeColor="background1"/>
                <w:szCs w:val="22"/>
              </w:rPr>
            </w:pPr>
            <w:r w:rsidRPr="008A3598">
              <w:rPr>
                <w:rFonts w:ascii="Garamond" w:eastAsia="Arial" w:hAnsi="Garamond" w:cs="Arial"/>
                <w:b/>
                <w:bCs/>
                <w:color w:val="FFFFFF" w:themeColor="background1"/>
                <w:szCs w:val="22"/>
              </w:rPr>
              <w:t xml:space="preserve">Disbursement Amount per Transaction in </w:t>
            </w:r>
            <w:r>
              <w:rPr>
                <w:rFonts w:ascii="Garamond" w:eastAsia="Arial" w:hAnsi="Garamond" w:cs="Arial"/>
                <w:b/>
                <w:bCs/>
                <w:color w:val="FFFFFF" w:themeColor="background1"/>
                <w:szCs w:val="22"/>
              </w:rPr>
              <w:t>USD</w:t>
            </w:r>
            <w:r w:rsidRPr="008A3598">
              <w:rPr>
                <w:rFonts w:ascii="Garamond" w:eastAsia="Arial" w:hAnsi="Garamond" w:cs="Arial"/>
                <w:b/>
                <w:bCs/>
                <w:color w:val="FFFFFF" w:themeColor="background1"/>
                <w:szCs w:val="22"/>
              </w:rPr>
              <w:t xml:space="preserve"> including VAT</w:t>
            </w:r>
          </w:p>
        </w:tc>
        <w:tc>
          <w:tcPr>
            <w:tcW w:w="4290" w:type="dxa"/>
            <w:shd w:val="clear" w:color="auto" w:fill="1F3864" w:themeFill="accent1" w:themeFillShade="80"/>
          </w:tcPr>
          <w:p w14:paraId="59F24395" w14:textId="4610E20E" w:rsidR="008F0EFE" w:rsidRPr="008A3598" w:rsidRDefault="008F0EFE" w:rsidP="009B688F">
            <w:pPr>
              <w:spacing w:before="1"/>
              <w:jc w:val="center"/>
              <w:rPr>
                <w:rFonts w:ascii="Garamond" w:eastAsia="Arial" w:hAnsi="Garamond" w:cs="Arial"/>
                <w:b/>
                <w:bCs/>
                <w:color w:val="FFFFFF" w:themeColor="background1"/>
                <w:szCs w:val="22"/>
              </w:rPr>
            </w:pPr>
            <w:r w:rsidRPr="008A3598">
              <w:rPr>
                <w:rFonts w:ascii="Garamond" w:eastAsia="Arial" w:hAnsi="Garamond" w:cs="Arial"/>
                <w:b/>
                <w:bCs/>
                <w:color w:val="FFFFFF" w:themeColor="background1"/>
                <w:szCs w:val="22"/>
              </w:rPr>
              <w:t xml:space="preserve">Service Provider Commission per </w:t>
            </w:r>
            <w:r w:rsidR="00CD5CE4" w:rsidRPr="008A3598">
              <w:rPr>
                <w:rFonts w:ascii="Garamond" w:eastAsia="Arial" w:hAnsi="Garamond" w:cs="Arial"/>
                <w:b/>
                <w:bCs/>
                <w:color w:val="FFFFFF" w:themeColor="background1"/>
                <w:szCs w:val="22"/>
              </w:rPr>
              <w:t>Transaction</w:t>
            </w:r>
            <w:r w:rsidRPr="008A3598">
              <w:rPr>
                <w:rFonts w:ascii="Garamond" w:eastAsia="Arial" w:hAnsi="Garamond" w:cs="Arial"/>
                <w:b/>
                <w:bCs/>
                <w:color w:val="FFFFFF" w:themeColor="background1"/>
                <w:szCs w:val="22"/>
              </w:rPr>
              <w:t xml:space="preserve"> in </w:t>
            </w:r>
            <w:r>
              <w:rPr>
                <w:rFonts w:ascii="Garamond" w:eastAsia="Arial" w:hAnsi="Garamond" w:cs="Arial"/>
                <w:b/>
                <w:bCs/>
                <w:color w:val="FFFFFF" w:themeColor="background1"/>
                <w:szCs w:val="22"/>
              </w:rPr>
              <w:t>USD</w:t>
            </w:r>
            <w:r w:rsidRPr="008A3598">
              <w:rPr>
                <w:rFonts w:ascii="Garamond" w:eastAsia="Arial" w:hAnsi="Garamond" w:cs="Arial"/>
                <w:b/>
                <w:bCs/>
                <w:color w:val="FFFFFF" w:themeColor="background1"/>
                <w:szCs w:val="22"/>
              </w:rPr>
              <w:t xml:space="preserve"> including VAT</w:t>
            </w:r>
          </w:p>
        </w:tc>
      </w:tr>
      <w:tr w:rsidR="008F0EFE" w14:paraId="2215437D" w14:textId="77777777" w:rsidTr="009B688F">
        <w:trPr>
          <w:trHeight w:val="281"/>
        </w:trPr>
        <w:tc>
          <w:tcPr>
            <w:tcW w:w="4290" w:type="dxa"/>
          </w:tcPr>
          <w:p w14:paraId="29EFD1C3" w14:textId="77777777" w:rsidR="008F0EFE" w:rsidRPr="008A3598" w:rsidRDefault="008F0EFE" w:rsidP="009B688F">
            <w:pPr>
              <w:spacing w:before="1"/>
              <w:jc w:val="center"/>
              <w:rPr>
                <w:rFonts w:ascii="Garamond" w:eastAsia="Arial" w:hAnsi="Garamond" w:cs="Arial"/>
                <w:szCs w:val="22"/>
              </w:rPr>
            </w:pPr>
            <w:r>
              <w:rPr>
                <w:rFonts w:ascii="Garamond" w:eastAsia="Arial" w:hAnsi="Garamond" w:cs="Arial"/>
                <w:szCs w:val="22"/>
              </w:rPr>
              <w:t>Up to 300 USD</w:t>
            </w:r>
          </w:p>
        </w:tc>
        <w:tc>
          <w:tcPr>
            <w:tcW w:w="4290" w:type="dxa"/>
          </w:tcPr>
          <w:p w14:paraId="704F0239" w14:textId="77777777" w:rsidR="008F0EFE" w:rsidRPr="008A3598" w:rsidRDefault="008F0EFE" w:rsidP="009B688F">
            <w:pPr>
              <w:spacing w:before="1"/>
              <w:jc w:val="center"/>
              <w:rPr>
                <w:rFonts w:ascii="Garamond" w:eastAsia="Arial" w:hAnsi="Garamond" w:cs="Arial"/>
                <w:szCs w:val="22"/>
              </w:rPr>
            </w:pPr>
          </w:p>
        </w:tc>
      </w:tr>
      <w:tr w:rsidR="008F0EFE" w14:paraId="17CEA84D" w14:textId="77777777" w:rsidTr="009B688F">
        <w:trPr>
          <w:trHeight w:val="281"/>
        </w:trPr>
        <w:tc>
          <w:tcPr>
            <w:tcW w:w="4290" w:type="dxa"/>
          </w:tcPr>
          <w:p w14:paraId="24CAD2C7" w14:textId="77777777" w:rsidR="008F0EFE" w:rsidRPr="008A3598" w:rsidRDefault="008F0EFE" w:rsidP="009B688F">
            <w:pPr>
              <w:spacing w:before="1"/>
              <w:jc w:val="center"/>
              <w:rPr>
                <w:rFonts w:ascii="Garamond" w:eastAsia="Arial" w:hAnsi="Garamond" w:cs="Arial"/>
                <w:szCs w:val="22"/>
              </w:rPr>
            </w:pPr>
            <w:r>
              <w:rPr>
                <w:rFonts w:ascii="Garamond" w:eastAsia="Arial" w:hAnsi="Garamond" w:cs="Arial"/>
                <w:szCs w:val="22"/>
              </w:rPr>
              <w:t>301 USD to 750 USD</w:t>
            </w:r>
          </w:p>
        </w:tc>
        <w:tc>
          <w:tcPr>
            <w:tcW w:w="4290" w:type="dxa"/>
          </w:tcPr>
          <w:p w14:paraId="1404D0E5" w14:textId="77777777" w:rsidR="008F0EFE" w:rsidRPr="008A3598" w:rsidRDefault="008F0EFE" w:rsidP="009B688F">
            <w:pPr>
              <w:spacing w:before="1"/>
              <w:jc w:val="center"/>
              <w:rPr>
                <w:rFonts w:ascii="Garamond" w:eastAsia="Arial" w:hAnsi="Garamond" w:cs="Arial"/>
                <w:szCs w:val="22"/>
              </w:rPr>
            </w:pPr>
          </w:p>
        </w:tc>
      </w:tr>
      <w:tr w:rsidR="008F0EFE" w14:paraId="1E66D024" w14:textId="77777777" w:rsidTr="009B688F">
        <w:trPr>
          <w:trHeight w:val="315"/>
        </w:trPr>
        <w:tc>
          <w:tcPr>
            <w:tcW w:w="4290" w:type="dxa"/>
          </w:tcPr>
          <w:p w14:paraId="6E1B53E8" w14:textId="77777777" w:rsidR="008F0EFE" w:rsidRPr="008A3598" w:rsidRDefault="008F0EFE" w:rsidP="009B688F">
            <w:pPr>
              <w:spacing w:before="1"/>
              <w:jc w:val="center"/>
              <w:rPr>
                <w:rFonts w:ascii="Garamond" w:eastAsia="Arial" w:hAnsi="Garamond" w:cs="Arial"/>
                <w:szCs w:val="22"/>
              </w:rPr>
            </w:pPr>
            <w:r>
              <w:rPr>
                <w:rFonts w:ascii="Garamond" w:eastAsia="Arial" w:hAnsi="Garamond" w:cs="Arial"/>
                <w:szCs w:val="22"/>
              </w:rPr>
              <w:t>751 USD to 1000 USD</w:t>
            </w:r>
          </w:p>
        </w:tc>
        <w:tc>
          <w:tcPr>
            <w:tcW w:w="4290" w:type="dxa"/>
          </w:tcPr>
          <w:p w14:paraId="296EE57E" w14:textId="77777777" w:rsidR="008F0EFE" w:rsidRPr="008A3598" w:rsidRDefault="008F0EFE" w:rsidP="009B688F">
            <w:pPr>
              <w:spacing w:before="1"/>
              <w:jc w:val="center"/>
              <w:rPr>
                <w:rFonts w:ascii="Garamond" w:eastAsia="Arial" w:hAnsi="Garamond" w:cs="Arial"/>
                <w:szCs w:val="22"/>
              </w:rPr>
            </w:pPr>
          </w:p>
        </w:tc>
      </w:tr>
    </w:tbl>
    <w:p w14:paraId="694BC5D9" w14:textId="77777777" w:rsidR="008F0EFE" w:rsidRPr="00681117" w:rsidRDefault="008F0EFE" w:rsidP="008F0EFE">
      <w:pPr>
        <w:tabs>
          <w:tab w:val="left" w:pos="948"/>
        </w:tabs>
        <w:rPr>
          <w:rFonts w:ascii="Garamond" w:eastAsia="Arial" w:hAnsi="Garamond"/>
          <w:b/>
          <w:bCs/>
          <w:sz w:val="28"/>
          <w:szCs w:val="28"/>
        </w:rPr>
      </w:pPr>
    </w:p>
    <w:p w14:paraId="1AF20EB2" w14:textId="311EDEC6" w:rsidR="008F0EFE" w:rsidRDefault="008F0EFE" w:rsidP="008F0EFE">
      <w:pPr>
        <w:tabs>
          <w:tab w:val="left" w:pos="948"/>
        </w:tabs>
      </w:pPr>
      <w:r>
        <w:tab/>
      </w:r>
    </w:p>
    <w:p w14:paraId="08552F12" w14:textId="46FB708C" w:rsidR="005D7972" w:rsidRDefault="005D7972" w:rsidP="008F0EFE">
      <w:pPr>
        <w:tabs>
          <w:tab w:val="left" w:pos="948"/>
        </w:tabs>
      </w:pPr>
    </w:p>
    <w:p w14:paraId="37198EBD" w14:textId="77777777" w:rsidR="005D7972" w:rsidRDefault="005D7972" w:rsidP="008F0EFE">
      <w:pPr>
        <w:tabs>
          <w:tab w:val="left" w:pos="948"/>
        </w:tabs>
      </w:pPr>
    </w:p>
    <w:p w14:paraId="532A759D" w14:textId="77777777" w:rsidR="008F0EFE" w:rsidRDefault="008F0EFE" w:rsidP="008F0EFE">
      <w:pPr>
        <w:tabs>
          <w:tab w:val="left" w:pos="948"/>
        </w:tabs>
      </w:pPr>
    </w:p>
    <w:p w14:paraId="1EEEF5A8" w14:textId="77777777" w:rsidR="008F0EFE" w:rsidRDefault="008F0EFE" w:rsidP="008F0EFE">
      <w:pPr>
        <w:tabs>
          <w:tab w:val="left" w:pos="948"/>
        </w:tabs>
      </w:pPr>
    </w:p>
    <w:p w14:paraId="5052FDE7" w14:textId="77777777" w:rsidR="008F0EFE" w:rsidRDefault="008F0EFE" w:rsidP="008F0EFE">
      <w:pPr>
        <w:tabs>
          <w:tab w:val="left" w:pos="948"/>
        </w:tabs>
      </w:pPr>
    </w:p>
    <w:p w14:paraId="1AE378E3" w14:textId="77777777" w:rsidR="008F0EFE" w:rsidRPr="009935B5" w:rsidRDefault="008F0EFE" w:rsidP="008F0EFE">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Bidder Representative</w:t>
      </w:r>
      <w:r>
        <w:rPr>
          <w:rFonts w:ascii="Garamond" w:hAnsi="Garamond" w:cstheme="minorHAnsi"/>
          <w:b/>
          <w:bCs/>
        </w:rPr>
        <w:t xml:space="preserve"> Name</w:t>
      </w:r>
      <w:r w:rsidRPr="009935B5">
        <w:rPr>
          <w:rFonts w:ascii="Garamond" w:hAnsi="Garamond" w:cstheme="minorHAnsi"/>
          <w:b/>
          <w:bCs/>
        </w:rPr>
        <w:t>: …………………</w:t>
      </w:r>
      <w:r>
        <w:rPr>
          <w:rFonts w:ascii="Garamond" w:hAnsi="Garamond" w:cstheme="minorHAnsi"/>
          <w:b/>
          <w:bCs/>
        </w:rPr>
        <w:t>.</w:t>
      </w:r>
    </w:p>
    <w:p w14:paraId="23A15A82" w14:textId="77777777" w:rsidR="008F0EFE" w:rsidRPr="009935B5" w:rsidRDefault="008F0EFE" w:rsidP="008F0EFE">
      <w:pPr>
        <w:pStyle w:val="NormalWeb"/>
        <w:shd w:val="clear" w:color="auto" w:fill="FFFFFF"/>
        <w:spacing w:before="0" w:beforeAutospacing="0" w:after="150" w:afterAutospacing="0"/>
        <w:ind w:left="720"/>
        <w:rPr>
          <w:rFonts w:ascii="Garamond" w:hAnsi="Garamond" w:cstheme="minorHAnsi"/>
          <w:b/>
          <w:bCs/>
        </w:rPr>
      </w:pPr>
    </w:p>
    <w:p w14:paraId="0019EFFE" w14:textId="77777777" w:rsidR="008F0EFE" w:rsidRPr="009935B5" w:rsidRDefault="008F0EFE" w:rsidP="008F0EFE">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Position: …………………………………………</w:t>
      </w:r>
      <w:r>
        <w:rPr>
          <w:rFonts w:ascii="Garamond" w:hAnsi="Garamond" w:cstheme="minorHAnsi"/>
          <w:b/>
          <w:bCs/>
        </w:rPr>
        <w:t>.</w:t>
      </w:r>
    </w:p>
    <w:p w14:paraId="7E1890AD" w14:textId="77777777" w:rsidR="008F0EFE" w:rsidRPr="009935B5" w:rsidRDefault="008F0EFE" w:rsidP="008F0EFE">
      <w:pPr>
        <w:pStyle w:val="NormalWeb"/>
        <w:shd w:val="clear" w:color="auto" w:fill="FFFFFF"/>
        <w:spacing w:before="0" w:beforeAutospacing="0" w:after="150" w:afterAutospacing="0"/>
        <w:ind w:left="720"/>
        <w:rPr>
          <w:rFonts w:ascii="Garamond" w:hAnsi="Garamond" w:cstheme="minorHAnsi"/>
          <w:b/>
          <w:bCs/>
        </w:rPr>
      </w:pPr>
    </w:p>
    <w:p w14:paraId="0F733FE7" w14:textId="77777777" w:rsidR="008F0EFE" w:rsidRPr="009935B5" w:rsidRDefault="008F0EFE" w:rsidP="008F0EFE">
      <w:pPr>
        <w:pStyle w:val="NormalWeb"/>
        <w:shd w:val="clear" w:color="auto" w:fill="FFFFFF"/>
        <w:spacing w:before="0" w:beforeAutospacing="0" w:after="150" w:afterAutospacing="0"/>
        <w:rPr>
          <w:rFonts w:ascii="Garamond" w:hAnsi="Garamond" w:cstheme="minorHAnsi"/>
          <w:b/>
          <w:bCs/>
        </w:rPr>
      </w:pPr>
      <w:r w:rsidRPr="009935B5">
        <w:rPr>
          <w:rFonts w:ascii="Garamond" w:hAnsi="Garamond" w:cstheme="minorHAnsi"/>
          <w:b/>
          <w:bCs/>
        </w:rPr>
        <w:t>Signature: …………………………………………</w:t>
      </w:r>
    </w:p>
    <w:p w14:paraId="53673631" w14:textId="77777777" w:rsidR="008F0EFE" w:rsidRPr="009935B5" w:rsidRDefault="008F0EFE" w:rsidP="008F0EFE">
      <w:pPr>
        <w:pStyle w:val="NormalWeb"/>
        <w:shd w:val="clear" w:color="auto" w:fill="FFFFFF"/>
        <w:spacing w:before="0" w:beforeAutospacing="0" w:after="150" w:afterAutospacing="0"/>
        <w:ind w:left="720"/>
        <w:rPr>
          <w:rFonts w:ascii="Garamond" w:hAnsi="Garamond" w:cstheme="minorHAnsi"/>
          <w:b/>
          <w:bCs/>
        </w:rPr>
      </w:pPr>
    </w:p>
    <w:p w14:paraId="3996D543" w14:textId="77777777" w:rsidR="008F0EFE" w:rsidRPr="008A3598" w:rsidRDefault="008F0EFE" w:rsidP="008F0EFE">
      <w:pPr>
        <w:pStyle w:val="NormalWeb"/>
        <w:shd w:val="clear" w:color="auto" w:fill="FFFFFF"/>
        <w:spacing w:before="0" w:beforeAutospacing="0" w:after="150" w:afterAutospacing="0"/>
      </w:pPr>
      <w:r w:rsidRPr="009935B5">
        <w:rPr>
          <w:rFonts w:ascii="Garamond" w:hAnsi="Garamond" w:cstheme="minorHAnsi"/>
          <w:b/>
          <w:bCs/>
        </w:rPr>
        <w:t>Date: …………………………………………</w:t>
      </w:r>
      <w:r>
        <w:rPr>
          <w:rFonts w:ascii="Garamond" w:hAnsi="Garamond" w:cstheme="minorHAnsi"/>
          <w:b/>
          <w:bCs/>
        </w:rPr>
        <w:t>…</w:t>
      </w:r>
    </w:p>
    <w:p w14:paraId="595BDCAA" w14:textId="77777777" w:rsidR="008F0EFE" w:rsidRPr="002F4D63" w:rsidRDefault="008F0EFE" w:rsidP="008E4A0A">
      <w:pPr>
        <w:pStyle w:val="NormalWeb"/>
        <w:shd w:val="clear" w:color="auto" w:fill="FFFFFF"/>
        <w:spacing w:before="0" w:beforeAutospacing="0" w:after="150" w:afterAutospacing="0"/>
        <w:rPr>
          <w:rFonts w:ascii="Garamond" w:hAnsi="Garamond" w:cstheme="minorHAnsi"/>
          <w:b/>
          <w:bCs/>
        </w:rPr>
      </w:pPr>
    </w:p>
    <w:sectPr w:rsidR="008F0EFE" w:rsidRPr="002F4D63" w:rsidSect="00D12218">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34E8" w14:textId="77777777" w:rsidR="007A1FA5" w:rsidRDefault="007A1FA5" w:rsidP="008F0EFE">
      <w:r>
        <w:separator/>
      </w:r>
    </w:p>
  </w:endnote>
  <w:endnote w:type="continuationSeparator" w:id="0">
    <w:p w14:paraId="7807A8A7" w14:textId="77777777" w:rsidR="007A1FA5" w:rsidRDefault="007A1FA5" w:rsidP="008F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EA99" w14:textId="77777777" w:rsidR="007A1FA5" w:rsidRDefault="007A1FA5" w:rsidP="008F0EFE">
      <w:r>
        <w:separator/>
      </w:r>
    </w:p>
  </w:footnote>
  <w:footnote w:type="continuationSeparator" w:id="0">
    <w:p w14:paraId="09A4CFEE" w14:textId="77777777" w:rsidR="007A1FA5" w:rsidRDefault="007A1FA5" w:rsidP="008F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8E2D" w14:textId="77777777" w:rsidR="008F0EFE" w:rsidRDefault="008F0EFE" w:rsidP="008F0EFE">
    <w:pPr>
      <w:rPr>
        <w:rFonts w:ascii="Garamond" w:hAnsi="Garamond"/>
        <w:noProof/>
      </w:rPr>
    </w:pPr>
    <w:r w:rsidRPr="009935B5">
      <w:rPr>
        <w:rFonts w:ascii="Garamond" w:hAnsi="Garamond"/>
        <w:noProof/>
      </w:rPr>
      <w:drawing>
        <wp:anchor distT="0" distB="0" distL="114300" distR="114300" simplePos="0" relativeHeight="251659264" behindDoc="0" locked="0" layoutInCell="1" allowOverlap="1" wp14:anchorId="12541779" wp14:editId="3F15494F">
          <wp:simplePos x="0" y="0"/>
          <wp:positionH relativeFrom="column">
            <wp:posOffset>0</wp:posOffset>
          </wp:positionH>
          <wp:positionV relativeFrom="paragraph">
            <wp:posOffset>0</wp:posOffset>
          </wp:positionV>
          <wp:extent cx="92075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876300"/>
                  </a:xfrm>
                  <a:prstGeom prst="rect">
                    <a:avLst/>
                  </a:prstGeom>
                  <a:noFill/>
                  <a:ln>
                    <a:noFill/>
                  </a:ln>
                </pic:spPr>
              </pic:pic>
            </a:graphicData>
          </a:graphic>
        </wp:anchor>
      </w:drawing>
    </w:r>
    <w:r w:rsidRPr="0091198A">
      <w:rPr>
        <w:rFonts w:ascii="Garamond" w:hAnsi="Garamond"/>
        <w:noProof/>
      </w:rPr>
      <w:t xml:space="preserve"> </w:t>
    </w:r>
    <w:r>
      <w:rPr>
        <w:rFonts w:ascii="Garamond" w:hAnsi="Garamond"/>
        <w:noProof/>
      </w:rPr>
      <w:t xml:space="preserve">                                                                              </w:t>
    </w:r>
  </w:p>
  <w:p w14:paraId="57632D5D" w14:textId="77777777" w:rsidR="008F0EFE" w:rsidRPr="00854B68" w:rsidRDefault="008F0EFE" w:rsidP="008F0EFE">
    <w:pPr>
      <w:rPr>
        <w:rFonts w:ascii="Garamond" w:hAnsi="Garamond"/>
        <w:b/>
        <w:color w:val="29366C"/>
      </w:rPr>
    </w:pPr>
    <w:r>
      <w:rPr>
        <w:rFonts w:ascii="Garamond" w:hAnsi="Garamond"/>
        <w:noProof/>
      </w:rPr>
      <w:t xml:space="preserve">                                                                               </w:t>
    </w:r>
    <w:r w:rsidRPr="00854B68">
      <w:rPr>
        <w:rFonts w:ascii="Garamond" w:hAnsi="Garamond"/>
        <w:b/>
        <w:color w:val="29366C"/>
      </w:rPr>
      <w:t>Near East Foundation Lebanon</w:t>
    </w:r>
  </w:p>
  <w:p w14:paraId="12D01A89" w14:textId="77777777" w:rsidR="008F0EFE" w:rsidRPr="00854B68" w:rsidRDefault="008F0EFE" w:rsidP="008F0EFE">
    <w:pPr>
      <w:rPr>
        <w:rFonts w:ascii="Garamond" w:hAnsi="Garamond"/>
        <w:color w:val="66676C"/>
      </w:rPr>
    </w:pPr>
    <w:r>
      <w:rPr>
        <w:rFonts w:ascii="Garamond" w:hAnsi="Garamond"/>
        <w:color w:val="66676C"/>
      </w:rPr>
      <w:t xml:space="preserve">                                                                               </w:t>
    </w:r>
    <w:r w:rsidRPr="00854B68">
      <w:rPr>
        <w:rFonts w:ascii="Garamond" w:hAnsi="Garamond"/>
        <w:color w:val="66676C"/>
      </w:rPr>
      <w:t xml:space="preserve">Bani </w:t>
    </w:r>
    <w:proofErr w:type="spellStart"/>
    <w:r w:rsidRPr="00854B68">
      <w:rPr>
        <w:rFonts w:ascii="Garamond" w:hAnsi="Garamond"/>
        <w:color w:val="66676C"/>
      </w:rPr>
      <w:t>Kana’n</w:t>
    </w:r>
    <w:proofErr w:type="spellEnd"/>
    <w:r w:rsidRPr="00854B68">
      <w:rPr>
        <w:rFonts w:ascii="Garamond" w:hAnsi="Garamond"/>
        <w:color w:val="66676C"/>
      </w:rPr>
      <w:t xml:space="preserve"> Street, </w:t>
    </w:r>
    <w:proofErr w:type="gramStart"/>
    <w:r w:rsidRPr="00854B68">
      <w:rPr>
        <w:rFonts w:ascii="Garamond" w:hAnsi="Garamond"/>
        <w:color w:val="66676C"/>
      </w:rPr>
      <w:t>Building</w:t>
    </w:r>
    <w:proofErr w:type="gramEnd"/>
    <w:r w:rsidRPr="00854B68">
      <w:rPr>
        <w:rFonts w:ascii="Garamond" w:hAnsi="Garamond"/>
        <w:color w:val="66676C"/>
      </w:rPr>
      <w:t xml:space="preserve"> # 4741, 10</w:t>
    </w:r>
    <w:r w:rsidRPr="00854B68">
      <w:rPr>
        <w:rFonts w:ascii="Garamond" w:hAnsi="Garamond"/>
        <w:color w:val="66676C"/>
        <w:vertAlign w:val="superscript"/>
      </w:rPr>
      <w:t>th</w:t>
    </w:r>
    <w:r w:rsidRPr="00854B68">
      <w:rPr>
        <w:rFonts w:ascii="Garamond" w:hAnsi="Garamond"/>
        <w:color w:val="66676C"/>
      </w:rPr>
      <w:t xml:space="preserve"> Floor</w:t>
    </w:r>
  </w:p>
  <w:p w14:paraId="5496B3C3" w14:textId="77777777" w:rsidR="008F0EFE" w:rsidRPr="00854B68" w:rsidRDefault="008F0EFE" w:rsidP="008F0EFE">
    <w:pPr>
      <w:rPr>
        <w:rFonts w:ascii="Garamond" w:hAnsi="Garamond"/>
        <w:color w:val="66676C"/>
      </w:rPr>
    </w:pPr>
    <w:r>
      <w:rPr>
        <w:rFonts w:ascii="Garamond" w:hAnsi="Garamond"/>
        <w:color w:val="66676C"/>
      </w:rPr>
      <w:t xml:space="preserve">                                                                               </w:t>
    </w:r>
    <w:proofErr w:type="spellStart"/>
    <w:r w:rsidRPr="00854B68">
      <w:rPr>
        <w:rFonts w:ascii="Garamond" w:hAnsi="Garamond"/>
        <w:color w:val="66676C"/>
      </w:rPr>
      <w:t>Badaro</w:t>
    </w:r>
    <w:proofErr w:type="spellEnd"/>
    <w:r w:rsidRPr="00854B68">
      <w:rPr>
        <w:rFonts w:ascii="Garamond" w:hAnsi="Garamond"/>
        <w:color w:val="66676C"/>
      </w:rPr>
      <w:t>, Beirut - Lebanon</w:t>
    </w:r>
  </w:p>
  <w:p w14:paraId="347B304F" w14:textId="77777777" w:rsidR="008F0EFE" w:rsidRDefault="008F0EFE" w:rsidP="008F0EFE">
    <w:pPr>
      <w:pStyle w:val="Header"/>
      <w:jc w:val="left"/>
    </w:pPr>
  </w:p>
  <w:p w14:paraId="74F912D3" w14:textId="77777777" w:rsidR="008F0EFE" w:rsidRDefault="008F0EFE" w:rsidP="008F0EFE">
    <w:pPr>
      <w:pStyle w:val="Header"/>
    </w:pPr>
  </w:p>
  <w:p w14:paraId="78C05A64" w14:textId="77777777" w:rsidR="008F0EFE" w:rsidRDefault="008F0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D91A520C"/>
    <w:lvl w:ilvl="0" w:tplc="216C6E3A">
      <w:start w:val="1"/>
      <w:numFmt w:val="decimal"/>
      <w:lvlText w:val="3.%1"/>
      <w:lvlJc w:val="left"/>
      <w:pPr>
        <w:tabs>
          <w:tab w:val="num" w:pos="927"/>
        </w:tabs>
        <w:ind w:left="927" w:hanging="360"/>
      </w:pPr>
      <w:rPr>
        <w:rFonts w:cs="Times New Roman"/>
        <w:b w:val="0"/>
      </w:rPr>
    </w:lvl>
    <w:lvl w:ilvl="1" w:tplc="000041BB">
      <w:start w:val="1"/>
      <w:numFmt w:val="lowerLetter"/>
      <w:lvlText w:val="(%2)"/>
      <w:lvlJc w:val="left"/>
      <w:pPr>
        <w:tabs>
          <w:tab w:val="num" w:pos="2214"/>
        </w:tabs>
        <w:ind w:left="2214" w:hanging="360"/>
      </w:pPr>
      <w:rPr>
        <w:rFonts w:cs="Times New Roman"/>
      </w:rPr>
    </w:lvl>
    <w:lvl w:ilvl="2" w:tplc="000026E9">
      <w:start w:val="1"/>
      <w:numFmt w:val="lowerRoman"/>
      <w:lvlText w:val="(%3)"/>
      <w:lvlJc w:val="left"/>
      <w:pPr>
        <w:tabs>
          <w:tab w:val="num" w:pos="2934"/>
        </w:tabs>
        <w:ind w:left="2934"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E1F"/>
    <w:multiLevelType w:val="hybridMultilevel"/>
    <w:tmpl w:val="00006E5D"/>
    <w:lvl w:ilvl="0" w:tplc="00001AD4">
      <w:start w:val="1"/>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A9E"/>
    <w:multiLevelType w:val="hybridMultilevel"/>
    <w:tmpl w:val="0000797D"/>
    <w:lvl w:ilvl="0" w:tplc="00005F49">
      <w:start w:val="1"/>
      <w:numFmt w:val="decimal"/>
      <w:lvlText w:val="2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FB4F12"/>
    <w:multiLevelType w:val="hybridMultilevel"/>
    <w:tmpl w:val="6A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635732"/>
    <w:multiLevelType w:val="hybridMultilevel"/>
    <w:tmpl w:val="0B98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9A1185"/>
    <w:multiLevelType w:val="multilevel"/>
    <w:tmpl w:val="6108C576"/>
    <w:lvl w:ilvl="0">
      <w:start w:val="21"/>
      <w:numFmt w:val="decimal"/>
      <w:lvlText w:val="%1"/>
      <w:lvlJc w:val="left"/>
      <w:pPr>
        <w:ind w:left="517"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98E3F64"/>
    <w:multiLevelType w:val="hybridMultilevel"/>
    <w:tmpl w:val="A7B44AB0"/>
    <w:lvl w:ilvl="0" w:tplc="000018BE">
      <w:start w:val="1"/>
      <w:numFmt w:val="decimal"/>
      <w:lvlText w:val="2.%1"/>
      <w:lvlJc w:val="left"/>
      <w:pPr>
        <w:ind w:left="1440" w:hanging="360"/>
      </w:pPr>
      <w:rPr>
        <w:rFonts w:cs="Times New Roman"/>
      </w:rPr>
    </w:lvl>
    <w:lvl w:ilvl="1" w:tplc="D4C299EE">
      <w:start w:val="1"/>
      <w:numFmt w:val="lowerLetter"/>
      <w:lvlText w:val="%2."/>
      <w:lvlJc w:val="left"/>
      <w:pPr>
        <w:ind w:left="2160" w:hanging="360"/>
      </w:pPr>
      <w:rPr>
        <w:b/>
      </w:r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EB057E"/>
    <w:multiLevelType w:val="hybridMultilevel"/>
    <w:tmpl w:val="B58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438BB"/>
    <w:multiLevelType w:val="hybridMultilevel"/>
    <w:tmpl w:val="2BE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E2673B"/>
    <w:multiLevelType w:val="hybridMultilevel"/>
    <w:tmpl w:val="740A08CA"/>
    <w:lvl w:ilvl="0" w:tplc="82AA35EE">
      <w:start w:val="1"/>
      <w:numFmt w:val="decimal"/>
      <w:lvlText w:val="2.%1"/>
      <w:lvlJc w:val="left"/>
      <w:pPr>
        <w:ind w:left="1440" w:hanging="360"/>
      </w:pPr>
      <w:rPr>
        <w:rFonts w:cs="Times New Roman"/>
        <w:b w:val="0"/>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7B073D"/>
    <w:multiLevelType w:val="hybridMultilevel"/>
    <w:tmpl w:val="A96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B15F4"/>
    <w:multiLevelType w:val="hybridMultilevel"/>
    <w:tmpl w:val="4B322470"/>
    <w:lvl w:ilvl="0" w:tplc="04090001">
      <w:start w:val="1"/>
      <w:numFmt w:val="bullet"/>
      <w:lvlText w:val=""/>
      <w:lvlJc w:val="left"/>
      <w:pPr>
        <w:ind w:left="467" w:hanging="360"/>
      </w:pPr>
      <w:rPr>
        <w:rFonts w:ascii="Symbol" w:hAnsi="Symbo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3" w15:restartNumberingAfterBreak="0">
    <w:nsid w:val="1FBD4EED"/>
    <w:multiLevelType w:val="hybridMultilevel"/>
    <w:tmpl w:val="633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3156FDE"/>
    <w:multiLevelType w:val="hybridMultilevel"/>
    <w:tmpl w:val="FCB4282E"/>
    <w:lvl w:ilvl="0" w:tplc="2642289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37C28"/>
    <w:multiLevelType w:val="hybridMultilevel"/>
    <w:tmpl w:val="DCB6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3BEF"/>
    <w:multiLevelType w:val="hybridMultilevel"/>
    <w:tmpl w:val="1CBCD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20455B"/>
    <w:multiLevelType w:val="hybridMultilevel"/>
    <w:tmpl w:val="B7E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65CE1"/>
    <w:multiLevelType w:val="hybridMultilevel"/>
    <w:tmpl w:val="62CE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6E6AF6"/>
    <w:multiLevelType w:val="multilevel"/>
    <w:tmpl w:val="6080A8B0"/>
    <w:lvl w:ilvl="0">
      <w:start w:val="1"/>
      <w:numFmt w:val="decimal"/>
      <w:lvlText w:val="%1."/>
      <w:lvlJc w:val="left"/>
      <w:pPr>
        <w:ind w:left="720" w:hanging="360"/>
      </w:pPr>
      <w:rPr>
        <w:rFonts w:hint="default"/>
        <w:b w:val="0"/>
        <w:i w:val="0"/>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50547317"/>
    <w:multiLevelType w:val="hybridMultilevel"/>
    <w:tmpl w:val="29C0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A490F"/>
    <w:multiLevelType w:val="hybridMultilevel"/>
    <w:tmpl w:val="B36A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BB21CF"/>
    <w:multiLevelType w:val="hybridMultilevel"/>
    <w:tmpl w:val="5D90F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564ED5"/>
    <w:multiLevelType w:val="hybridMultilevel"/>
    <w:tmpl w:val="AB7A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26EA6"/>
    <w:multiLevelType w:val="hybridMultilevel"/>
    <w:tmpl w:val="967EFD42"/>
    <w:lvl w:ilvl="0" w:tplc="04090003">
      <w:start w:val="1"/>
      <w:numFmt w:val="bullet"/>
      <w:lvlText w:val="o"/>
      <w:lvlJc w:val="left"/>
      <w:pPr>
        <w:ind w:left="1905" w:hanging="360"/>
      </w:pPr>
      <w:rPr>
        <w:rFonts w:ascii="Courier New" w:hAnsi="Courier New" w:cs="Courier New" w:hint="default"/>
      </w:rPr>
    </w:lvl>
    <w:lvl w:ilvl="1" w:tplc="04090005">
      <w:start w:val="1"/>
      <w:numFmt w:val="bullet"/>
      <w:lvlText w:val=""/>
      <w:lvlJc w:val="left"/>
      <w:pPr>
        <w:ind w:left="2625" w:hanging="360"/>
      </w:pPr>
      <w:rPr>
        <w:rFonts w:ascii="Wingdings" w:hAnsi="Wingdings"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6" w15:restartNumberingAfterBreak="0">
    <w:nsid w:val="568578B0"/>
    <w:multiLevelType w:val="hybridMultilevel"/>
    <w:tmpl w:val="7E88B0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5D3913"/>
    <w:multiLevelType w:val="hybridMultilevel"/>
    <w:tmpl w:val="8C4E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443B0"/>
    <w:multiLevelType w:val="hybridMultilevel"/>
    <w:tmpl w:val="E15A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B394B"/>
    <w:multiLevelType w:val="hybridMultilevel"/>
    <w:tmpl w:val="46B60D1E"/>
    <w:lvl w:ilvl="0" w:tplc="04090001">
      <w:start w:val="1"/>
      <w:numFmt w:val="bullet"/>
      <w:lvlText w:val=""/>
      <w:lvlJc w:val="left"/>
      <w:pPr>
        <w:ind w:left="424" w:hanging="339"/>
      </w:pPr>
      <w:rPr>
        <w:rFonts w:ascii="Symbol" w:hAnsi="Symbol" w:hint="default"/>
        <w:color w:val="3D3F41"/>
        <w:w w:val="102"/>
        <w:sz w:val="22"/>
        <w:szCs w:val="22"/>
      </w:rPr>
    </w:lvl>
    <w:lvl w:ilvl="1" w:tplc="04090003">
      <w:start w:val="1"/>
      <w:numFmt w:val="bullet"/>
      <w:lvlText w:val="o"/>
      <w:lvlJc w:val="left"/>
      <w:pPr>
        <w:ind w:left="1185" w:hanging="339"/>
      </w:pPr>
      <w:rPr>
        <w:rFonts w:ascii="Courier New" w:hAnsi="Courier New" w:cs="Courier New" w:hint="default"/>
        <w:color w:val="3D3F41"/>
        <w:w w:val="140"/>
        <w:sz w:val="22"/>
        <w:szCs w:val="22"/>
      </w:rPr>
    </w:lvl>
    <w:lvl w:ilvl="2" w:tplc="90F21904">
      <w:start w:val="1"/>
      <w:numFmt w:val="bullet"/>
      <w:lvlText w:val="•"/>
      <w:lvlJc w:val="left"/>
      <w:pPr>
        <w:ind w:left="2073" w:hanging="339"/>
      </w:pPr>
      <w:rPr>
        <w:rFonts w:hint="default"/>
      </w:rPr>
    </w:lvl>
    <w:lvl w:ilvl="3" w:tplc="1930AF7C">
      <w:start w:val="1"/>
      <w:numFmt w:val="bullet"/>
      <w:lvlText w:val="•"/>
      <w:lvlJc w:val="left"/>
      <w:pPr>
        <w:ind w:left="2961" w:hanging="339"/>
      </w:pPr>
      <w:rPr>
        <w:rFonts w:hint="default"/>
      </w:rPr>
    </w:lvl>
    <w:lvl w:ilvl="4" w:tplc="D5EC3DF2">
      <w:start w:val="1"/>
      <w:numFmt w:val="bullet"/>
      <w:lvlText w:val="•"/>
      <w:lvlJc w:val="left"/>
      <w:pPr>
        <w:ind w:left="3850" w:hanging="339"/>
      </w:pPr>
      <w:rPr>
        <w:rFonts w:hint="default"/>
      </w:rPr>
    </w:lvl>
    <w:lvl w:ilvl="5" w:tplc="D1BA84F0">
      <w:start w:val="1"/>
      <w:numFmt w:val="bullet"/>
      <w:lvlText w:val="•"/>
      <w:lvlJc w:val="left"/>
      <w:pPr>
        <w:ind w:left="4738" w:hanging="339"/>
      </w:pPr>
      <w:rPr>
        <w:rFonts w:hint="default"/>
      </w:rPr>
    </w:lvl>
    <w:lvl w:ilvl="6" w:tplc="9104C79E">
      <w:start w:val="1"/>
      <w:numFmt w:val="bullet"/>
      <w:lvlText w:val="•"/>
      <w:lvlJc w:val="left"/>
      <w:pPr>
        <w:ind w:left="5626" w:hanging="339"/>
      </w:pPr>
      <w:rPr>
        <w:rFonts w:hint="default"/>
      </w:rPr>
    </w:lvl>
    <w:lvl w:ilvl="7" w:tplc="B21438BC">
      <w:start w:val="1"/>
      <w:numFmt w:val="bullet"/>
      <w:lvlText w:val="•"/>
      <w:lvlJc w:val="left"/>
      <w:pPr>
        <w:ind w:left="6515" w:hanging="339"/>
      </w:pPr>
      <w:rPr>
        <w:rFonts w:hint="default"/>
      </w:rPr>
    </w:lvl>
    <w:lvl w:ilvl="8" w:tplc="D8442446">
      <w:start w:val="1"/>
      <w:numFmt w:val="bullet"/>
      <w:lvlText w:val="•"/>
      <w:lvlJc w:val="left"/>
      <w:pPr>
        <w:ind w:left="7403" w:hanging="339"/>
      </w:pPr>
      <w:rPr>
        <w:rFonts w:hint="default"/>
      </w:rPr>
    </w:lvl>
  </w:abstractNum>
  <w:abstractNum w:abstractNumId="30" w15:restartNumberingAfterBreak="0">
    <w:nsid w:val="6B1023CA"/>
    <w:multiLevelType w:val="hybridMultilevel"/>
    <w:tmpl w:val="6E0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9E5B14"/>
    <w:multiLevelType w:val="hybridMultilevel"/>
    <w:tmpl w:val="6474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241D9"/>
    <w:multiLevelType w:val="hybridMultilevel"/>
    <w:tmpl w:val="3BAA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A6CA3"/>
    <w:multiLevelType w:val="multilevel"/>
    <w:tmpl w:val="71CAAC1A"/>
    <w:lvl w:ilvl="0">
      <w:start w:val="3"/>
      <w:numFmt w:val="decimal"/>
      <w:lvlText w:val="%1"/>
      <w:lvlJc w:val="left"/>
      <w:pPr>
        <w:ind w:left="844" w:hanging="691"/>
      </w:pPr>
      <w:rPr>
        <w:rFonts w:hint="default"/>
      </w:rPr>
    </w:lvl>
    <w:lvl w:ilvl="1">
      <w:start w:val="1"/>
      <w:numFmt w:val="decimal"/>
      <w:lvlText w:val="%1.%2"/>
      <w:lvlJc w:val="left"/>
      <w:pPr>
        <w:ind w:left="844" w:hanging="691"/>
        <w:jc w:val="right"/>
      </w:pPr>
      <w:rPr>
        <w:rFonts w:ascii="Arial" w:eastAsia="Arial" w:hAnsi="Arial" w:hint="default"/>
        <w:b/>
        <w:bCs/>
        <w:color w:val="2D2D31"/>
        <w:w w:val="99"/>
        <w:sz w:val="22"/>
        <w:szCs w:val="22"/>
      </w:rPr>
    </w:lvl>
    <w:lvl w:ilvl="2">
      <w:start w:val="1"/>
      <w:numFmt w:val="bullet"/>
      <w:lvlText w:val="•"/>
      <w:lvlJc w:val="left"/>
      <w:pPr>
        <w:ind w:left="859" w:hanging="339"/>
      </w:pPr>
      <w:rPr>
        <w:rFonts w:ascii="Arial" w:eastAsia="Arial" w:hAnsi="Arial" w:hint="default"/>
        <w:color w:val="3D3F41"/>
        <w:w w:val="153"/>
        <w:sz w:val="22"/>
        <w:szCs w:val="22"/>
      </w:rPr>
    </w:lvl>
    <w:lvl w:ilvl="3">
      <w:start w:val="1"/>
      <w:numFmt w:val="bullet"/>
      <w:lvlText w:val="•"/>
      <w:lvlJc w:val="left"/>
      <w:pPr>
        <w:ind w:left="2717" w:hanging="339"/>
      </w:pPr>
      <w:rPr>
        <w:rFonts w:hint="default"/>
      </w:rPr>
    </w:lvl>
    <w:lvl w:ilvl="4">
      <w:start w:val="1"/>
      <w:numFmt w:val="bullet"/>
      <w:lvlText w:val="•"/>
      <w:lvlJc w:val="left"/>
      <w:pPr>
        <w:ind w:left="3646" w:hanging="339"/>
      </w:pPr>
      <w:rPr>
        <w:rFonts w:hint="default"/>
      </w:rPr>
    </w:lvl>
    <w:lvl w:ilvl="5">
      <w:start w:val="1"/>
      <w:numFmt w:val="bullet"/>
      <w:lvlText w:val="•"/>
      <w:lvlJc w:val="left"/>
      <w:pPr>
        <w:ind w:left="4575" w:hanging="339"/>
      </w:pPr>
      <w:rPr>
        <w:rFonts w:hint="default"/>
      </w:rPr>
    </w:lvl>
    <w:lvl w:ilvl="6">
      <w:start w:val="1"/>
      <w:numFmt w:val="bullet"/>
      <w:lvlText w:val="•"/>
      <w:lvlJc w:val="left"/>
      <w:pPr>
        <w:ind w:left="5504" w:hanging="339"/>
      </w:pPr>
      <w:rPr>
        <w:rFonts w:hint="default"/>
      </w:rPr>
    </w:lvl>
    <w:lvl w:ilvl="7">
      <w:start w:val="1"/>
      <w:numFmt w:val="bullet"/>
      <w:lvlText w:val="•"/>
      <w:lvlJc w:val="left"/>
      <w:pPr>
        <w:ind w:left="6433" w:hanging="339"/>
      </w:pPr>
      <w:rPr>
        <w:rFonts w:hint="default"/>
      </w:rPr>
    </w:lvl>
    <w:lvl w:ilvl="8">
      <w:start w:val="1"/>
      <w:numFmt w:val="bullet"/>
      <w:lvlText w:val="•"/>
      <w:lvlJc w:val="left"/>
      <w:pPr>
        <w:ind w:left="7362" w:hanging="339"/>
      </w:pPr>
      <w:rPr>
        <w:rFonts w:hint="default"/>
      </w:rPr>
    </w:lvl>
  </w:abstractNum>
  <w:abstractNum w:abstractNumId="34" w15:restartNumberingAfterBreak="0">
    <w:nsid w:val="778E4C9A"/>
    <w:multiLevelType w:val="hybridMultilevel"/>
    <w:tmpl w:val="E4C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9478AD"/>
    <w:multiLevelType w:val="hybridMultilevel"/>
    <w:tmpl w:val="898E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069752">
    <w:abstractNumId w:val="3"/>
  </w:num>
  <w:num w:numId="2" w16cid:durableId="526599243">
    <w:abstractNumId w:val="18"/>
  </w:num>
  <w:num w:numId="3" w16cid:durableId="763840473">
    <w:abstractNumId w:val="28"/>
  </w:num>
  <w:num w:numId="4" w16cid:durableId="2077773686">
    <w:abstractNumId w:val="10"/>
  </w:num>
  <w:num w:numId="5" w16cid:durableId="815486374">
    <w:abstractNumId w:val="6"/>
  </w:num>
  <w:num w:numId="6" w16cid:durableId="546531200">
    <w:abstractNumId w:val="9"/>
  </w:num>
  <w:num w:numId="7" w16cid:durableId="1333410889">
    <w:abstractNumId w:val="16"/>
  </w:num>
  <w:num w:numId="8" w16cid:durableId="337781609">
    <w:abstractNumId w:val="4"/>
  </w:num>
  <w:num w:numId="9" w16cid:durableId="1207522089">
    <w:abstractNumId w:val="0"/>
  </w:num>
  <w:num w:numId="10" w16cid:durableId="2114202517">
    <w:abstractNumId w:val="20"/>
  </w:num>
  <w:num w:numId="11" w16cid:durableId="2053144449">
    <w:abstractNumId w:val="35"/>
  </w:num>
  <w:num w:numId="12" w16cid:durableId="144006726">
    <w:abstractNumId w:val="15"/>
  </w:num>
  <w:num w:numId="13" w16cid:durableId="691955765">
    <w:abstractNumId w:val="14"/>
  </w:num>
  <w:num w:numId="14" w16cid:durableId="439378760">
    <w:abstractNumId w:val="32"/>
  </w:num>
  <w:num w:numId="15" w16cid:durableId="70857401">
    <w:abstractNumId w:val="1"/>
  </w:num>
  <w:num w:numId="16" w16cid:durableId="894047819">
    <w:abstractNumId w:val="34"/>
  </w:num>
  <w:num w:numId="17" w16cid:durableId="1189833326">
    <w:abstractNumId w:val="5"/>
  </w:num>
  <w:num w:numId="18" w16cid:durableId="1644383539">
    <w:abstractNumId w:val="21"/>
  </w:num>
  <w:num w:numId="19" w16cid:durableId="1616672355">
    <w:abstractNumId w:val="2"/>
  </w:num>
  <w:num w:numId="20" w16cid:durableId="1871986896">
    <w:abstractNumId w:val="24"/>
  </w:num>
  <w:num w:numId="21" w16cid:durableId="1879854848">
    <w:abstractNumId w:val="7"/>
  </w:num>
  <w:num w:numId="22" w16cid:durableId="1306546190">
    <w:abstractNumId w:val="31"/>
  </w:num>
  <w:num w:numId="23" w16cid:durableId="2142337964">
    <w:abstractNumId w:val="26"/>
  </w:num>
  <w:num w:numId="24" w16cid:durableId="399443293">
    <w:abstractNumId w:val="23"/>
  </w:num>
  <w:num w:numId="25" w16cid:durableId="34889051">
    <w:abstractNumId w:val="30"/>
  </w:num>
  <w:num w:numId="26" w16cid:durableId="925960282">
    <w:abstractNumId w:val="8"/>
  </w:num>
  <w:num w:numId="27" w16cid:durableId="742722857">
    <w:abstractNumId w:val="11"/>
  </w:num>
  <w:num w:numId="28" w16cid:durableId="436757459">
    <w:abstractNumId w:val="13"/>
  </w:num>
  <w:num w:numId="29" w16cid:durableId="1137797423">
    <w:abstractNumId w:val="27"/>
  </w:num>
  <w:num w:numId="30" w16cid:durableId="2022511510">
    <w:abstractNumId w:val="33"/>
  </w:num>
  <w:num w:numId="31" w16cid:durableId="660280432">
    <w:abstractNumId w:val="29"/>
  </w:num>
  <w:num w:numId="32" w16cid:durableId="830676748">
    <w:abstractNumId w:val="12"/>
  </w:num>
  <w:num w:numId="33" w16cid:durableId="1007176075">
    <w:abstractNumId w:val="25"/>
  </w:num>
  <w:num w:numId="34" w16cid:durableId="777675599">
    <w:abstractNumId w:val="22"/>
  </w:num>
  <w:num w:numId="35" w16cid:durableId="326829733">
    <w:abstractNumId w:val="19"/>
  </w:num>
  <w:num w:numId="36" w16cid:durableId="3489933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A"/>
    <w:rsid w:val="00055875"/>
    <w:rsid w:val="00063388"/>
    <w:rsid w:val="00076725"/>
    <w:rsid w:val="000A576E"/>
    <w:rsid w:val="000A739F"/>
    <w:rsid w:val="00154092"/>
    <w:rsid w:val="001559BC"/>
    <w:rsid w:val="001565DD"/>
    <w:rsid w:val="001633B8"/>
    <w:rsid w:val="00166F61"/>
    <w:rsid w:val="00195E0A"/>
    <w:rsid w:val="00195FDF"/>
    <w:rsid w:val="00207EA4"/>
    <w:rsid w:val="00235212"/>
    <w:rsid w:val="00242EB2"/>
    <w:rsid w:val="00257325"/>
    <w:rsid w:val="002612BB"/>
    <w:rsid w:val="00264122"/>
    <w:rsid w:val="0028658F"/>
    <w:rsid w:val="002A5C84"/>
    <w:rsid w:val="002B5E39"/>
    <w:rsid w:val="002E32B4"/>
    <w:rsid w:val="002F4D63"/>
    <w:rsid w:val="00331DD2"/>
    <w:rsid w:val="00350732"/>
    <w:rsid w:val="00364100"/>
    <w:rsid w:val="00374680"/>
    <w:rsid w:val="00396941"/>
    <w:rsid w:val="003E4EBD"/>
    <w:rsid w:val="003E7570"/>
    <w:rsid w:val="003F14B6"/>
    <w:rsid w:val="00414391"/>
    <w:rsid w:val="00431937"/>
    <w:rsid w:val="004324B1"/>
    <w:rsid w:val="00460B07"/>
    <w:rsid w:val="004743E0"/>
    <w:rsid w:val="004901DE"/>
    <w:rsid w:val="004A6BB2"/>
    <w:rsid w:val="004E68F6"/>
    <w:rsid w:val="00516BE3"/>
    <w:rsid w:val="00523769"/>
    <w:rsid w:val="00552EB6"/>
    <w:rsid w:val="005B2BB2"/>
    <w:rsid w:val="005D2934"/>
    <w:rsid w:val="005D4378"/>
    <w:rsid w:val="005D7972"/>
    <w:rsid w:val="005E55EB"/>
    <w:rsid w:val="006028E5"/>
    <w:rsid w:val="00616533"/>
    <w:rsid w:val="00694D29"/>
    <w:rsid w:val="006976FF"/>
    <w:rsid w:val="006C46D4"/>
    <w:rsid w:val="006D3CEB"/>
    <w:rsid w:val="006D5BC1"/>
    <w:rsid w:val="00745DBD"/>
    <w:rsid w:val="00776796"/>
    <w:rsid w:val="00782FFF"/>
    <w:rsid w:val="007A1FA5"/>
    <w:rsid w:val="007A4F62"/>
    <w:rsid w:val="007F036C"/>
    <w:rsid w:val="007F68BC"/>
    <w:rsid w:val="008B4F05"/>
    <w:rsid w:val="008B5309"/>
    <w:rsid w:val="008E1583"/>
    <w:rsid w:val="008E4A0A"/>
    <w:rsid w:val="008F0DF7"/>
    <w:rsid w:val="008F0EFE"/>
    <w:rsid w:val="0090199C"/>
    <w:rsid w:val="00950208"/>
    <w:rsid w:val="0099158A"/>
    <w:rsid w:val="009935B5"/>
    <w:rsid w:val="009A3938"/>
    <w:rsid w:val="009F5A0F"/>
    <w:rsid w:val="009F62AF"/>
    <w:rsid w:val="00A01440"/>
    <w:rsid w:val="00A246B3"/>
    <w:rsid w:val="00A419AF"/>
    <w:rsid w:val="00A81F81"/>
    <w:rsid w:val="00AC1A01"/>
    <w:rsid w:val="00AD7989"/>
    <w:rsid w:val="00B05B5A"/>
    <w:rsid w:val="00B57D98"/>
    <w:rsid w:val="00B97348"/>
    <w:rsid w:val="00BB67EE"/>
    <w:rsid w:val="00BD5F6C"/>
    <w:rsid w:val="00BF73E0"/>
    <w:rsid w:val="00C118F5"/>
    <w:rsid w:val="00C57382"/>
    <w:rsid w:val="00C829F3"/>
    <w:rsid w:val="00C8478F"/>
    <w:rsid w:val="00C91E6A"/>
    <w:rsid w:val="00CD5CBE"/>
    <w:rsid w:val="00CD5CE4"/>
    <w:rsid w:val="00CE632D"/>
    <w:rsid w:val="00CF3B4F"/>
    <w:rsid w:val="00D06335"/>
    <w:rsid w:val="00D12218"/>
    <w:rsid w:val="00D31173"/>
    <w:rsid w:val="00D3203B"/>
    <w:rsid w:val="00D71A52"/>
    <w:rsid w:val="00D84E72"/>
    <w:rsid w:val="00D86BCF"/>
    <w:rsid w:val="00DA10A8"/>
    <w:rsid w:val="00DC034C"/>
    <w:rsid w:val="00DC2D87"/>
    <w:rsid w:val="00DC6E8C"/>
    <w:rsid w:val="00DD1EFB"/>
    <w:rsid w:val="00E26E7A"/>
    <w:rsid w:val="00E414B0"/>
    <w:rsid w:val="00E41E0D"/>
    <w:rsid w:val="00E66326"/>
    <w:rsid w:val="00E838EC"/>
    <w:rsid w:val="00E95D45"/>
    <w:rsid w:val="00EA01B4"/>
    <w:rsid w:val="00EA3377"/>
    <w:rsid w:val="00EB226A"/>
    <w:rsid w:val="00ED55A6"/>
    <w:rsid w:val="00EE1692"/>
    <w:rsid w:val="00F27916"/>
    <w:rsid w:val="00F641C3"/>
    <w:rsid w:val="00FA167B"/>
    <w:rsid w:val="00FF4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B5A5"/>
  <w15:chartTrackingRefBased/>
  <w15:docId w15:val="{D8EED3F7-FF26-4F1A-8CAB-4839616E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7A"/>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8F0EFE"/>
    <w:pPr>
      <w:keepNext/>
      <w:keepLines/>
      <w:spacing w:before="360"/>
      <w:jc w:val="left"/>
      <w:outlineLvl w:val="0"/>
    </w:pPr>
    <w:rPr>
      <w:rFonts w:eastAsiaTheme="majorEastAsia" w:cstheme="majorBidi"/>
      <w:bCs/>
      <w:color w:val="5B9BD5" w:themeColor="accent5"/>
      <w:sz w:val="32"/>
      <w:szCs w:val="32"/>
    </w:rPr>
  </w:style>
  <w:style w:type="paragraph" w:styleId="Heading2">
    <w:name w:val="heading 2"/>
    <w:basedOn w:val="Normal"/>
    <w:next w:val="Normal"/>
    <w:link w:val="Heading2Char"/>
    <w:uiPriority w:val="9"/>
    <w:semiHidden/>
    <w:unhideWhenUsed/>
    <w:qFormat/>
    <w:rsid w:val="008F0EFE"/>
    <w:pPr>
      <w:keepNext/>
      <w:keepLines/>
      <w:spacing w:before="40"/>
      <w:jc w:val="left"/>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E7A"/>
    <w:pPr>
      <w:spacing w:before="100" w:beforeAutospacing="1" w:after="100" w:afterAutospacing="1"/>
      <w:jc w:val="left"/>
    </w:pPr>
    <w:rPr>
      <w:rFonts w:ascii="Times New Roman" w:hAnsi="Times New Roman"/>
      <w:sz w:val="24"/>
      <w:szCs w:val="24"/>
    </w:rPr>
  </w:style>
  <w:style w:type="character" w:styleId="Strong">
    <w:name w:val="Strong"/>
    <w:uiPriority w:val="22"/>
    <w:qFormat/>
    <w:rsid w:val="00E26E7A"/>
    <w:rPr>
      <w:b/>
      <w:bCs/>
    </w:rPr>
  </w:style>
  <w:style w:type="character" w:styleId="Hyperlink">
    <w:name w:val="Hyperlink"/>
    <w:basedOn w:val="DefaultParagraphFont"/>
    <w:uiPriority w:val="99"/>
    <w:unhideWhenUsed/>
    <w:rsid w:val="00E26E7A"/>
    <w:rPr>
      <w:color w:val="0563C1" w:themeColor="hyperlink"/>
      <w:u w:val="single"/>
    </w:rPr>
  </w:style>
  <w:style w:type="character" w:styleId="UnresolvedMention">
    <w:name w:val="Unresolved Mention"/>
    <w:basedOn w:val="DefaultParagraphFont"/>
    <w:uiPriority w:val="99"/>
    <w:semiHidden/>
    <w:unhideWhenUsed/>
    <w:rsid w:val="00E26E7A"/>
    <w:rPr>
      <w:color w:val="808080"/>
      <w:shd w:val="clear" w:color="auto" w:fill="E6E6E6"/>
    </w:rPr>
  </w:style>
  <w:style w:type="paragraph" w:styleId="BalloonText">
    <w:name w:val="Balloon Text"/>
    <w:basedOn w:val="Normal"/>
    <w:link w:val="BalloonTextChar"/>
    <w:uiPriority w:val="99"/>
    <w:semiHidden/>
    <w:unhideWhenUsed/>
    <w:rsid w:val="00DC2D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D87"/>
    <w:rPr>
      <w:rFonts w:ascii="Segoe UI" w:eastAsia="Times New Roman" w:hAnsi="Segoe UI" w:cs="Segoe UI"/>
      <w:sz w:val="18"/>
      <w:szCs w:val="18"/>
    </w:rPr>
  </w:style>
  <w:style w:type="paragraph" w:styleId="ListParagraph">
    <w:name w:val="List Paragraph"/>
    <w:basedOn w:val="Normal"/>
    <w:link w:val="ListParagraphChar"/>
    <w:uiPriority w:val="34"/>
    <w:qFormat/>
    <w:rsid w:val="00CF3B4F"/>
    <w:pPr>
      <w:spacing w:after="200" w:line="276" w:lineRule="auto"/>
      <w:ind w:left="720"/>
      <w:contextualSpacing/>
      <w:jc w:val="left"/>
    </w:pPr>
    <w:rPr>
      <w:rFonts w:ascii="Calibri" w:eastAsia="Calibri" w:hAnsi="Calibri"/>
      <w:szCs w:val="22"/>
      <w:lang w:val="en-GB"/>
    </w:rPr>
  </w:style>
  <w:style w:type="character" w:customStyle="1" w:styleId="ListParagraphChar">
    <w:name w:val="List Paragraph Char"/>
    <w:basedOn w:val="DefaultParagraphFont"/>
    <w:link w:val="ListParagraph"/>
    <w:locked/>
    <w:rsid w:val="00CF3B4F"/>
    <w:rPr>
      <w:rFonts w:ascii="Calibri" w:eastAsia="Calibri" w:hAnsi="Calibri" w:cs="Times New Roman"/>
      <w:lang w:val="en-GB"/>
    </w:rPr>
  </w:style>
  <w:style w:type="table" w:styleId="TableGrid">
    <w:name w:val="Table Grid"/>
    <w:basedOn w:val="TableNormal"/>
    <w:uiPriority w:val="39"/>
    <w:rsid w:val="0025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875"/>
    <w:rPr>
      <w:sz w:val="16"/>
      <w:szCs w:val="16"/>
    </w:rPr>
  </w:style>
  <w:style w:type="paragraph" w:styleId="CommentText">
    <w:name w:val="annotation text"/>
    <w:basedOn w:val="Normal"/>
    <w:link w:val="CommentTextChar"/>
    <w:uiPriority w:val="99"/>
    <w:semiHidden/>
    <w:unhideWhenUsed/>
    <w:rsid w:val="00055875"/>
    <w:rPr>
      <w:sz w:val="20"/>
    </w:rPr>
  </w:style>
  <w:style w:type="character" w:customStyle="1" w:styleId="CommentTextChar">
    <w:name w:val="Comment Text Char"/>
    <w:basedOn w:val="DefaultParagraphFont"/>
    <w:link w:val="CommentText"/>
    <w:uiPriority w:val="99"/>
    <w:semiHidden/>
    <w:rsid w:val="0005587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55875"/>
    <w:rPr>
      <w:b/>
      <w:bCs/>
    </w:rPr>
  </w:style>
  <w:style w:type="character" w:customStyle="1" w:styleId="CommentSubjectChar">
    <w:name w:val="Comment Subject Char"/>
    <w:basedOn w:val="CommentTextChar"/>
    <w:link w:val="CommentSubject"/>
    <w:uiPriority w:val="99"/>
    <w:semiHidden/>
    <w:rsid w:val="00055875"/>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8F0EFE"/>
    <w:rPr>
      <w:rFonts w:ascii="Arial" w:eastAsiaTheme="majorEastAsia" w:hAnsi="Arial" w:cstheme="majorBidi"/>
      <w:bCs/>
      <w:color w:val="5B9BD5" w:themeColor="accent5"/>
      <w:sz w:val="32"/>
      <w:szCs w:val="32"/>
    </w:rPr>
  </w:style>
  <w:style w:type="character" w:customStyle="1" w:styleId="Heading2Char">
    <w:name w:val="Heading 2 Char"/>
    <w:basedOn w:val="DefaultParagraphFont"/>
    <w:link w:val="Heading2"/>
    <w:uiPriority w:val="9"/>
    <w:semiHidden/>
    <w:rsid w:val="008F0EFE"/>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8F0EFE"/>
    <w:pPr>
      <w:widowControl w:val="0"/>
      <w:ind w:left="827"/>
      <w:jc w:val="left"/>
    </w:pPr>
    <w:rPr>
      <w:rFonts w:eastAsia="Arial" w:cstheme="minorBidi"/>
      <w:szCs w:val="22"/>
    </w:rPr>
  </w:style>
  <w:style w:type="character" w:customStyle="1" w:styleId="BodyTextChar">
    <w:name w:val="Body Text Char"/>
    <w:basedOn w:val="DefaultParagraphFont"/>
    <w:link w:val="BodyText"/>
    <w:uiPriority w:val="1"/>
    <w:rsid w:val="008F0EFE"/>
    <w:rPr>
      <w:rFonts w:ascii="Arial" w:eastAsia="Arial" w:hAnsi="Arial"/>
    </w:rPr>
  </w:style>
  <w:style w:type="paragraph" w:styleId="Header">
    <w:name w:val="header"/>
    <w:basedOn w:val="Normal"/>
    <w:link w:val="HeaderChar"/>
    <w:uiPriority w:val="99"/>
    <w:unhideWhenUsed/>
    <w:rsid w:val="008F0EFE"/>
    <w:pPr>
      <w:tabs>
        <w:tab w:val="center" w:pos="4680"/>
        <w:tab w:val="right" w:pos="9360"/>
      </w:tabs>
    </w:pPr>
  </w:style>
  <w:style w:type="character" w:customStyle="1" w:styleId="HeaderChar">
    <w:name w:val="Header Char"/>
    <w:basedOn w:val="DefaultParagraphFont"/>
    <w:link w:val="Header"/>
    <w:uiPriority w:val="99"/>
    <w:rsid w:val="008F0EFE"/>
    <w:rPr>
      <w:rFonts w:ascii="Arial" w:eastAsia="Times New Roman" w:hAnsi="Arial" w:cs="Times New Roman"/>
      <w:szCs w:val="20"/>
    </w:rPr>
  </w:style>
  <w:style w:type="paragraph" w:styleId="Footer">
    <w:name w:val="footer"/>
    <w:basedOn w:val="Normal"/>
    <w:link w:val="FooterChar"/>
    <w:uiPriority w:val="99"/>
    <w:unhideWhenUsed/>
    <w:rsid w:val="008F0EFE"/>
    <w:pPr>
      <w:tabs>
        <w:tab w:val="center" w:pos="4680"/>
        <w:tab w:val="right" w:pos="9360"/>
      </w:tabs>
    </w:pPr>
  </w:style>
  <w:style w:type="character" w:customStyle="1" w:styleId="FooterChar">
    <w:name w:val="Footer Char"/>
    <w:basedOn w:val="DefaultParagraphFont"/>
    <w:link w:val="Footer"/>
    <w:uiPriority w:val="99"/>
    <w:rsid w:val="008F0EFE"/>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lebanon@neareast.org" TargetMode="External"/><Relationship Id="rId3" Type="http://schemas.openxmlformats.org/officeDocument/2006/relationships/settings" Target="settings.xml"/><Relationship Id="rId7" Type="http://schemas.openxmlformats.org/officeDocument/2006/relationships/hyperlink" Target="mailto:procurementlebanon@nearea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Saleh</dc:creator>
  <cp:keywords/>
  <dc:description/>
  <cp:lastModifiedBy>Marwan Harb</cp:lastModifiedBy>
  <cp:revision>2</cp:revision>
  <cp:lastPrinted>2019-09-23T12:36:00Z</cp:lastPrinted>
  <dcterms:created xsi:type="dcterms:W3CDTF">2022-09-15T13:25:00Z</dcterms:created>
  <dcterms:modified xsi:type="dcterms:W3CDTF">2022-09-15T13:25:00Z</dcterms:modified>
</cp:coreProperties>
</file>