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FCF4F" w14:textId="77777777" w:rsidR="000B730A" w:rsidRDefault="000B730A">
      <w:pPr>
        <w:pStyle w:val="BodyText"/>
        <w:spacing w:before="4"/>
        <w:rPr>
          <w:rFonts w:ascii="Times New Roman"/>
          <w:sz w:val="26"/>
        </w:rPr>
      </w:pPr>
    </w:p>
    <w:p w14:paraId="3BAA1B82" w14:textId="20BD1F94" w:rsidR="00621DAE" w:rsidRDefault="003C74CA">
      <w:pPr>
        <w:spacing w:before="56"/>
        <w:ind w:left="120" w:right="8460"/>
        <w:rPr>
          <w:color w:val="212121"/>
        </w:rPr>
      </w:pPr>
      <w:bookmarkStart w:id="0" w:name="_Hlk143089867"/>
      <w:r>
        <w:rPr>
          <w:noProof/>
        </w:rPr>
        <w:drawing>
          <wp:anchor distT="0" distB="0" distL="0" distR="0" simplePos="0" relativeHeight="15728640" behindDoc="0" locked="0" layoutInCell="1" allowOverlap="1" wp14:anchorId="7E313885" wp14:editId="415248A8">
            <wp:simplePos x="0" y="0"/>
            <wp:positionH relativeFrom="page">
              <wp:posOffset>5362575</wp:posOffset>
            </wp:positionH>
            <wp:positionV relativeFrom="paragraph">
              <wp:posOffset>-133431</wp:posOffset>
            </wp:positionV>
            <wp:extent cx="1724025" cy="4381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724025" cy="438150"/>
                    </a:xfrm>
                    <a:prstGeom prst="rect">
                      <a:avLst/>
                    </a:prstGeom>
                  </pic:spPr>
                </pic:pic>
              </a:graphicData>
            </a:graphic>
          </wp:anchor>
        </w:drawing>
      </w:r>
      <w:r>
        <w:rPr>
          <w:color w:val="212121"/>
        </w:rPr>
        <w:t>Relief International</w:t>
      </w:r>
    </w:p>
    <w:p w14:paraId="28D0F393" w14:textId="3743B601" w:rsidR="000B730A" w:rsidRDefault="003C74CA">
      <w:pPr>
        <w:spacing w:before="56"/>
        <w:ind w:left="120" w:right="8460"/>
      </w:pPr>
      <w:r>
        <w:rPr>
          <w:color w:val="212121"/>
          <w:spacing w:val="-47"/>
        </w:rPr>
        <w:t xml:space="preserve"> </w:t>
      </w:r>
      <w:r w:rsidR="00621DAE">
        <w:rPr>
          <w:color w:val="212121"/>
          <w:spacing w:val="-47"/>
        </w:rPr>
        <w:t xml:space="preserve">   </w:t>
      </w:r>
      <w:r>
        <w:rPr>
          <w:color w:val="212121"/>
        </w:rPr>
        <w:t>Beirut,</w:t>
      </w:r>
      <w:r>
        <w:rPr>
          <w:color w:val="212121"/>
          <w:spacing w:val="-2"/>
        </w:rPr>
        <w:t xml:space="preserve"> </w:t>
      </w:r>
      <w:r>
        <w:rPr>
          <w:color w:val="212121"/>
        </w:rPr>
        <w:t>Lebanon</w:t>
      </w:r>
    </w:p>
    <w:p w14:paraId="550A3BEF" w14:textId="42B5DF69" w:rsidR="00621DAE" w:rsidRDefault="00A557D3">
      <w:pPr>
        <w:spacing w:before="100" w:line="806" w:lineRule="exact"/>
        <w:ind w:left="120" w:right="8560"/>
        <w:rPr>
          <w:color w:val="212121"/>
          <w:spacing w:val="1"/>
        </w:rPr>
      </w:pPr>
      <w:r>
        <w:rPr>
          <w:color w:val="212121"/>
        </w:rPr>
        <w:t>April</w:t>
      </w:r>
      <w:r w:rsidR="003C74CA">
        <w:rPr>
          <w:color w:val="212121"/>
        </w:rPr>
        <w:t xml:space="preserve"> </w:t>
      </w:r>
      <w:r w:rsidR="001C2B59">
        <w:rPr>
          <w:color w:val="212121"/>
        </w:rPr>
        <w:t>30</w:t>
      </w:r>
      <w:r w:rsidR="003C74CA">
        <w:rPr>
          <w:color w:val="212121"/>
        </w:rPr>
        <w:t>, 2024</w:t>
      </w:r>
      <w:r w:rsidR="003C74CA">
        <w:rPr>
          <w:color w:val="212121"/>
          <w:spacing w:val="1"/>
        </w:rPr>
        <w:t xml:space="preserve"> </w:t>
      </w:r>
    </w:p>
    <w:p w14:paraId="731D1B33" w14:textId="07EE1E3A" w:rsidR="000B730A" w:rsidRDefault="003C74CA">
      <w:pPr>
        <w:spacing w:before="100" w:line="806" w:lineRule="exact"/>
        <w:ind w:left="120" w:right="8560"/>
      </w:pPr>
      <w:r>
        <w:t>Dear</w:t>
      </w:r>
      <w:r>
        <w:rPr>
          <w:spacing w:val="-4"/>
        </w:rPr>
        <w:t xml:space="preserve"> </w:t>
      </w:r>
      <w:r>
        <w:t>Sir</w:t>
      </w:r>
      <w:r>
        <w:rPr>
          <w:spacing w:val="-7"/>
        </w:rPr>
        <w:t xml:space="preserve"> </w:t>
      </w:r>
      <w:r>
        <w:t>/</w:t>
      </w:r>
      <w:r>
        <w:rPr>
          <w:spacing w:val="-4"/>
        </w:rPr>
        <w:t xml:space="preserve"> </w:t>
      </w:r>
      <w:r>
        <w:t>Madam,</w:t>
      </w:r>
    </w:p>
    <w:p w14:paraId="3EA97AB3" w14:textId="77777777" w:rsidR="000B730A" w:rsidRDefault="000B730A">
      <w:pPr>
        <w:pStyle w:val="BodyText"/>
        <w:spacing w:before="2"/>
        <w:rPr>
          <w:sz w:val="9"/>
        </w:rPr>
      </w:pPr>
    </w:p>
    <w:p w14:paraId="5E6B2CCD" w14:textId="0A4AD751" w:rsidR="003C74CA" w:rsidRPr="008D6A2B" w:rsidRDefault="003C74CA" w:rsidP="008D6A2B">
      <w:pPr>
        <w:shd w:val="clear" w:color="auto" w:fill="FFFFFF"/>
        <w:spacing w:before="100" w:beforeAutospacing="1" w:after="100" w:afterAutospacing="1"/>
        <w:rPr>
          <w:rFonts w:ascii="Arial" w:eastAsia="Times New Roman" w:hAnsi="Arial" w:cs="Arial"/>
          <w:color w:val="1F1F1F"/>
          <w:sz w:val="24"/>
          <w:szCs w:val="24"/>
        </w:rPr>
      </w:pPr>
      <w:r w:rsidRPr="006F7D44">
        <w:rPr>
          <w:rFonts w:asciiTheme="minorHAnsi" w:hAnsiTheme="minorHAnsi" w:cstheme="minorHAnsi"/>
        </w:rPr>
        <w:t xml:space="preserve">Relief International (RI) invites your submission of a bid in order to provide goods and service in accordance with the conditions detailed in the attached documents. </w:t>
      </w:r>
      <w:r w:rsidR="00A1308A" w:rsidRPr="00A1308A">
        <w:rPr>
          <w:rFonts w:asciiTheme="minorHAnsi" w:eastAsia="Times New Roman" w:hAnsiTheme="minorHAnsi" w:cstheme="minorHAnsi"/>
          <w:color w:val="1F1F1F"/>
        </w:rPr>
        <w:t>RI is seeking a qualified Financial Service Provider (FSP) to facilitate cash money transfers in USD and LBP to designated beneficiaries</w:t>
      </w:r>
      <w:r w:rsidR="00CD6CF9">
        <w:rPr>
          <w:rFonts w:asciiTheme="minorHAnsi" w:eastAsia="Times New Roman" w:hAnsiTheme="minorHAnsi" w:cstheme="minorHAnsi"/>
          <w:color w:val="1F1F1F"/>
        </w:rPr>
        <w:t xml:space="preserve"> </w:t>
      </w:r>
      <w:r w:rsidR="001819F2">
        <w:rPr>
          <w:rFonts w:asciiTheme="minorHAnsi" w:eastAsia="Times New Roman" w:hAnsiTheme="minorHAnsi" w:cstheme="minorHAnsi"/>
          <w:color w:val="1F1F1F"/>
        </w:rPr>
        <w:t xml:space="preserve">and suppliers </w:t>
      </w:r>
      <w:r w:rsidR="00CD6CF9">
        <w:rPr>
          <w:rFonts w:asciiTheme="minorHAnsi" w:eastAsia="Times New Roman" w:hAnsiTheme="minorHAnsi" w:cstheme="minorHAnsi"/>
          <w:color w:val="1F1F1F"/>
        </w:rPr>
        <w:t>for a period of two years</w:t>
      </w:r>
      <w:r w:rsidR="00A1308A" w:rsidRPr="00A1308A">
        <w:rPr>
          <w:rFonts w:asciiTheme="minorHAnsi" w:eastAsia="Times New Roman" w:hAnsiTheme="minorHAnsi" w:cstheme="minorHAnsi"/>
          <w:color w:val="1F1F1F"/>
        </w:rPr>
        <w:t xml:space="preserve">. This service will be utilized within specific regions in Lebanon, including Beirut, </w:t>
      </w:r>
      <w:proofErr w:type="spellStart"/>
      <w:r w:rsidR="00A1308A" w:rsidRPr="00A1308A">
        <w:rPr>
          <w:rFonts w:asciiTheme="minorHAnsi" w:eastAsia="Times New Roman" w:hAnsiTheme="minorHAnsi" w:cstheme="minorHAnsi"/>
          <w:color w:val="1F1F1F"/>
        </w:rPr>
        <w:t>Bekaa</w:t>
      </w:r>
      <w:proofErr w:type="spellEnd"/>
      <w:r w:rsidR="00A1308A" w:rsidRPr="00A1308A">
        <w:rPr>
          <w:rFonts w:asciiTheme="minorHAnsi" w:eastAsia="Times New Roman" w:hAnsiTheme="minorHAnsi" w:cstheme="minorHAnsi"/>
          <w:color w:val="1F1F1F"/>
        </w:rPr>
        <w:t>, North and South.</w:t>
      </w:r>
    </w:p>
    <w:p w14:paraId="326AF188" w14:textId="77777777" w:rsidR="000B730A" w:rsidRDefault="000B730A">
      <w:pPr>
        <w:pStyle w:val="BodyText"/>
        <w:rPr>
          <w:sz w:val="22"/>
        </w:rPr>
      </w:pPr>
    </w:p>
    <w:p w14:paraId="4BC0B91C" w14:textId="77777777" w:rsidR="000B730A" w:rsidRDefault="003C74CA">
      <w:pPr>
        <w:ind w:left="120"/>
        <w:jc w:val="both"/>
      </w:pPr>
      <w:r>
        <w:rPr>
          <w:color w:val="212121"/>
        </w:rPr>
        <w:t>The Invitation</w:t>
      </w:r>
      <w:r>
        <w:rPr>
          <w:color w:val="212121"/>
          <w:spacing w:val="-4"/>
        </w:rPr>
        <w:t xml:space="preserve"> </w:t>
      </w:r>
      <w:r>
        <w:rPr>
          <w:color w:val="212121"/>
        </w:rPr>
        <w:t>to</w:t>
      </w:r>
      <w:r>
        <w:rPr>
          <w:color w:val="212121"/>
          <w:spacing w:val="-3"/>
        </w:rPr>
        <w:t xml:space="preserve"> </w:t>
      </w:r>
      <w:r>
        <w:rPr>
          <w:color w:val="212121"/>
        </w:rPr>
        <w:t>Tender (ITT)</w:t>
      </w:r>
      <w:r>
        <w:rPr>
          <w:color w:val="212121"/>
          <w:spacing w:val="-1"/>
        </w:rPr>
        <w:t xml:space="preserve"> </w:t>
      </w:r>
      <w:r>
        <w:rPr>
          <w:color w:val="212121"/>
        </w:rPr>
        <w:t>details</w:t>
      </w:r>
      <w:r>
        <w:rPr>
          <w:color w:val="212121"/>
          <w:spacing w:val="-3"/>
        </w:rPr>
        <w:t xml:space="preserve"> </w:t>
      </w:r>
      <w:r>
        <w:rPr>
          <w:color w:val="212121"/>
        </w:rPr>
        <w:t>are</w:t>
      </w:r>
      <w:r>
        <w:rPr>
          <w:color w:val="212121"/>
          <w:spacing w:val="-3"/>
        </w:rPr>
        <w:t xml:space="preserve"> </w:t>
      </w:r>
      <w:r>
        <w:rPr>
          <w:color w:val="212121"/>
        </w:rPr>
        <w:t>as follows:</w:t>
      </w:r>
    </w:p>
    <w:p w14:paraId="3B8A44AF" w14:textId="1DFFB270" w:rsidR="000B730A" w:rsidRDefault="003C74CA">
      <w:pPr>
        <w:pStyle w:val="Heading2"/>
        <w:tabs>
          <w:tab w:val="left" w:pos="3720"/>
        </w:tabs>
        <w:ind w:left="552" w:right="115"/>
      </w:pPr>
      <w:r>
        <w:rPr>
          <w:color w:val="212121"/>
        </w:rPr>
        <w:t>Subject</w:t>
      </w:r>
      <w:r>
        <w:rPr>
          <w:color w:val="212121"/>
          <w:spacing w:val="-1"/>
        </w:rPr>
        <w:t xml:space="preserve"> </w:t>
      </w:r>
      <w:r>
        <w:rPr>
          <w:color w:val="212121"/>
        </w:rPr>
        <w:t>of</w:t>
      </w:r>
      <w:r>
        <w:rPr>
          <w:color w:val="212121"/>
          <w:spacing w:val="-1"/>
        </w:rPr>
        <w:t xml:space="preserve"> </w:t>
      </w:r>
      <w:r>
        <w:rPr>
          <w:color w:val="212121"/>
        </w:rPr>
        <w:t>Tender:</w:t>
      </w:r>
      <w:r>
        <w:rPr>
          <w:color w:val="212121"/>
        </w:rPr>
        <w:tab/>
      </w:r>
      <w:r w:rsidR="00A1308A" w:rsidRPr="00A1308A">
        <w:rPr>
          <w:rFonts w:asciiTheme="minorHAnsi" w:eastAsia="Times New Roman" w:hAnsiTheme="minorHAnsi" w:cstheme="minorHAnsi"/>
          <w:color w:val="1F1F1F"/>
        </w:rPr>
        <w:t>Financial Service Provider</w:t>
      </w:r>
      <w:r w:rsidR="008D6A2B">
        <w:rPr>
          <w:rFonts w:asciiTheme="minorHAnsi" w:eastAsia="Times New Roman" w:hAnsiTheme="minorHAnsi" w:cstheme="minorHAnsi"/>
          <w:color w:val="1F1F1F"/>
        </w:rPr>
        <w:t xml:space="preserve"> (Electronic Money Transfer Company)</w:t>
      </w:r>
    </w:p>
    <w:p w14:paraId="4279BB6D" w14:textId="06859B0F" w:rsidR="000B730A" w:rsidRDefault="003C74CA">
      <w:pPr>
        <w:tabs>
          <w:tab w:val="left" w:pos="3720"/>
        </w:tabs>
        <w:spacing w:before="1"/>
        <w:ind w:left="552"/>
        <w:rPr>
          <w:b/>
        </w:rPr>
      </w:pPr>
      <w:r>
        <w:rPr>
          <w:b/>
          <w:color w:val="212121"/>
        </w:rPr>
        <w:t>ITT</w:t>
      </w:r>
      <w:r>
        <w:rPr>
          <w:b/>
          <w:color w:val="212121"/>
          <w:spacing w:val="-1"/>
        </w:rPr>
        <w:t xml:space="preserve"> </w:t>
      </w:r>
      <w:r>
        <w:rPr>
          <w:b/>
          <w:color w:val="212121"/>
        </w:rPr>
        <w:t>Period:</w:t>
      </w:r>
      <w:r>
        <w:rPr>
          <w:b/>
          <w:color w:val="212121"/>
        </w:rPr>
        <w:tab/>
        <w:t>21</w:t>
      </w:r>
      <w:r>
        <w:rPr>
          <w:b/>
          <w:color w:val="212121"/>
          <w:spacing w:val="-2"/>
        </w:rPr>
        <w:t xml:space="preserve"> </w:t>
      </w:r>
      <w:r>
        <w:rPr>
          <w:b/>
          <w:color w:val="212121"/>
        </w:rPr>
        <w:t>Days</w:t>
      </w:r>
    </w:p>
    <w:p w14:paraId="531813DF" w14:textId="7F76807C" w:rsidR="00EA243F" w:rsidRDefault="003C74CA">
      <w:pPr>
        <w:pStyle w:val="Heading2"/>
        <w:tabs>
          <w:tab w:val="left" w:pos="3720"/>
        </w:tabs>
        <w:ind w:left="552" w:right="3735"/>
        <w:rPr>
          <w:color w:val="212121"/>
        </w:rPr>
      </w:pPr>
      <w:r w:rsidRPr="00774EF5">
        <w:rPr>
          <w:color w:val="212121"/>
        </w:rPr>
        <w:t>ITT</w:t>
      </w:r>
      <w:r w:rsidRPr="00774EF5">
        <w:rPr>
          <w:color w:val="212121"/>
          <w:spacing w:val="-2"/>
        </w:rPr>
        <w:t xml:space="preserve"> </w:t>
      </w:r>
      <w:r w:rsidRPr="00774EF5">
        <w:rPr>
          <w:color w:val="212121"/>
        </w:rPr>
        <w:t>Closure</w:t>
      </w:r>
      <w:r w:rsidRPr="00774EF5">
        <w:rPr>
          <w:color w:val="212121"/>
          <w:spacing w:val="-5"/>
        </w:rPr>
        <w:t xml:space="preserve"> </w:t>
      </w:r>
      <w:r w:rsidRPr="00774EF5">
        <w:rPr>
          <w:color w:val="212121"/>
        </w:rPr>
        <w:t>Date</w:t>
      </w:r>
      <w:r w:rsidRPr="00774EF5">
        <w:rPr>
          <w:color w:val="212121"/>
          <w:spacing w:val="-2"/>
        </w:rPr>
        <w:t xml:space="preserve"> </w:t>
      </w:r>
      <w:r w:rsidRPr="00774EF5">
        <w:rPr>
          <w:color w:val="212121"/>
        </w:rPr>
        <w:t>and</w:t>
      </w:r>
      <w:r w:rsidRPr="00774EF5">
        <w:rPr>
          <w:color w:val="212121"/>
          <w:spacing w:val="-1"/>
        </w:rPr>
        <w:t xml:space="preserve"> </w:t>
      </w:r>
      <w:r w:rsidRPr="00774EF5">
        <w:rPr>
          <w:color w:val="212121"/>
        </w:rPr>
        <w:t>Time:</w:t>
      </w:r>
      <w:r w:rsidRPr="00774EF5">
        <w:rPr>
          <w:color w:val="212121"/>
        </w:rPr>
        <w:tab/>
      </w:r>
      <w:r w:rsidR="00E348CB" w:rsidRPr="001C2B59">
        <w:rPr>
          <w:b w:val="0"/>
        </w:rPr>
        <w:t>May</w:t>
      </w:r>
      <w:r w:rsidRPr="001C2B59">
        <w:rPr>
          <w:b w:val="0"/>
        </w:rPr>
        <w:t xml:space="preserve"> </w:t>
      </w:r>
      <w:r w:rsidR="001C2B59" w:rsidRPr="001C2B59">
        <w:rPr>
          <w:b w:val="0"/>
        </w:rPr>
        <w:t>21</w:t>
      </w:r>
      <w:r w:rsidRPr="001C2B59">
        <w:rPr>
          <w:b w:val="0"/>
        </w:rPr>
        <w:t>, 2024 at 3:00 pm</w:t>
      </w:r>
    </w:p>
    <w:p w14:paraId="5DBF3298" w14:textId="2572176B" w:rsidR="000B730A" w:rsidRDefault="003C74CA">
      <w:pPr>
        <w:pStyle w:val="Heading2"/>
        <w:tabs>
          <w:tab w:val="left" w:pos="3720"/>
        </w:tabs>
        <w:ind w:left="552" w:right="3735"/>
      </w:pPr>
      <w:r>
        <w:rPr>
          <w:spacing w:val="-47"/>
        </w:rPr>
        <w:t xml:space="preserve"> </w:t>
      </w:r>
      <w:r>
        <w:rPr>
          <w:color w:val="212121"/>
        </w:rPr>
        <w:t>Minimum</w:t>
      </w:r>
      <w:r>
        <w:rPr>
          <w:color w:val="212121"/>
          <w:spacing w:val="-5"/>
        </w:rPr>
        <w:t xml:space="preserve"> </w:t>
      </w:r>
      <w:r>
        <w:rPr>
          <w:color w:val="212121"/>
        </w:rPr>
        <w:t>validity</w:t>
      </w:r>
      <w:r>
        <w:rPr>
          <w:color w:val="212121"/>
          <w:spacing w:val="-3"/>
        </w:rPr>
        <w:t xml:space="preserve"> </w:t>
      </w:r>
      <w:r>
        <w:rPr>
          <w:color w:val="212121"/>
        </w:rPr>
        <w:t>period:</w:t>
      </w:r>
      <w:r>
        <w:rPr>
          <w:color w:val="212121"/>
        </w:rPr>
        <w:tab/>
      </w:r>
      <w:r w:rsidR="00953D30" w:rsidRPr="007149D4">
        <w:rPr>
          <w:b w:val="0"/>
          <w:color w:val="222222"/>
        </w:rPr>
        <w:t xml:space="preserve">Offers valid for 90 days and to sign agreement with fixed prices for </w:t>
      </w:r>
      <w:r w:rsidR="00A1308A">
        <w:rPr>
          <w:b w:val="0"/>
          <w:color w:val="222222"/>
        </w:rPr>
        <w:t>two</w:t>
      </w:r>
      <w:r w:rsidR="00953D30" w:rsidRPr="007149D4">
        <w:rPr>
          <w:b w:val="0"/>
          <w:color w:val="222222"/>
        </w:rPr>
        <w:t xml:space="preserve"> </w:t>
      </w:r>
      <w:r w:rsidR="007149D4">
        <w:rPr>
          <w:b w:val="0"/>
          <w:color w:val="222222"/>
        </w:rPr>
        <w:t xml:space="preserve">              </w:t>
      </w:r>
      <w:r w:rsidR="00953D30" w:rsidRPr="007149D4">
        <w:rPr>
          <w:b w:val="0"/>
          <w:color w:val="222222"/>
        </w:rPr>
        <w:t xml:space="preserve"> </w:t>
      </w:r>
      <w:r w:rsidR="007149D4">
        <w:rPr>
          <w:b w:val="0"/>
          <w:color w:val="222222"/>
        </w:rPr>
        <w:t xml:space="preserve">                                                                                                                                                            year</w:t>
      </w:r>
      <w:r w:rsidR="00A1308A">
        <w:rPr>
          <w:b w:val="0"/>
          <w:color w:val="222222"/>
        </w:rPr>
        <w:t>s</w:t>
      </w:r>
      <w:r w:rsidR="007149D4">
        <w:rPr>
          <w:b w:val="0"/>
          <w:color w:val="222222"/>
        </w:rPr>
        <w:t xml:space="preserve"> </w:t>
      </w:r>
      <w:r w:rsidR="007149D4" w:rsidRPr="007149D4">
        <w:rPr>
          <w:b w:val="0"/>
          <w:color w:val="222222"/>
        </w:rPr>
        <w:t>upon,</w:t>
      </w:r>
      <w:r w:rsidR="00275915" w:rsidRPr="007149D4">
        <w:rPr>
          <w:b w:val="0"/>
          <w:color w:val="222222"/>
        </w:rPr>
        <w:t xml:space="preserve"> subject to renewal </w:t>
      </w:r>
    </w:p>
    <w:p w14:paraId="0B04D03B" w14:textId="77777777" w:rsidR="000B730A" w:rsidRDefault="000B730A">
      <w:pPr>
        <w:pStyle w:val="BodyText"/>
        <w:rPr>
          <w:b/>
          <w:sz w:val="22"/>
        </w:rPr>
      </w:pPr>
    </w:p>
    <w:p w14:paraId="52B52732" w14:textId="77777777" w:rsidR="000B730A" w:rsidRDefault="003C74CA">
      <w:pPr>
        <w:spacing w:before="1" w:line="267" w:lineRule="exact"/>
        <w:ind w:left="120"/>
      </w:pPr>
      <w:r>
        <w:rPr>
          <w:color w:val="212121"/>
        </w:rPr>
        <w:t>This</w:t>
      </w:r>
      <w:r>
        <w:rPr>
          <w:color w:val="212121"/>
          <w:spacing w:val="-2"/>
        </w:rPr>
        <w:t xml:space="preserve"> </w:t>
      </w:r>
      <w:r>
        <w:rPr>
          <w:color w:val="212121"/>
        </w:rPr>
        <w:t>ITT document</w:t>
      </w:r>
      <w:r>
        <w:rPr>
          <w:color w:val="212121"/>
          <w:spacing w:val="-3"/>
        </w:rPr>
        <w:t xml:space="preserve"> </w:t>
      </w:r>
      <w:r>
        <w:rPr>
          <w:color w:val="212121"/>
        </w:rPr>
        <w:t>contains</w:t>
      </w:r>
      <w:r>
        <w:rPr>
          <w:color w:val="212121"/>
          <w:spacing w:val="-5"/>
        </w:rPr>
        <w:t xml:space="preserve"> </w:t>
      </w:r>
      <w:r>
        <w:rPr>
          <w:color w:val="212121"/>
        </w:rPr>
        <w:t>the following:</w:t>
      </w:r>
    </w:p>
    <w:p w14:paraId="0AAD991C" w14:textId="77777777" w:rsidR="000B730A" w:rsidRDefault="003C74CA">
      <w:pPr>
        <w:pStyle w:val="ListParagraph"/>
        <w:numPr>
          <w:ilvl w:val="0"/>
          <w:numId w:val="6"/>
        </w:numPr>
        <w:tabs>
          <w:tab w:val="left" w:pos="841"/>
        </w:tabs>
        <w:spacing w:line="267" w:lineRule="exact"/>
        <w:ind w:hanging="361"/>
      </w:pPr>
      <w:r>
        <w:rPr>
          <w:color w:val="212121"/>
        </w:rPr>
        <w:t>This</w:t>
      </w:r>
      <w:r>
        <w:rPr>
          <w:color w:val="212121"/>
          <w:spacing w:val="-1"/>
        </w:rPr>
        <w:t xml:space="preserve"> </w:t>
      </w:r>
      <w:r>
        <w:rPr>
          <w:color w:val="212121"/>
        </w:rPr>
        <w:t>Cover</w:t>
      </w:r>
      <w:r>
        <w:rPr>
          <w:color w:val="212121"/>
          <w:spacing w:val="-2"/>
        </w:rPr>
        <w:t xml:space="preserve"> </w:t>
      </w:r>
      <w:r>
        <w:rPr>
          <w:color w:val="212121"/>
        </w:rPr>
        <w:t>Letter</w:t>
      </w:r>
    </w:p>
    <w:p w14:paraId="27AB2B68" w14:textId="697AB702" w:rsidR="000B730A" w:rsidRDefault="003C74CA" w:rsidP="00953D30">
      <w:pPr>
        <w:pStyle w:val="ListParagraph"/>
        <w:numPr>
          <w:ilvl w:val="0"/>
          <w:numId w:val="6"/>
        </w:numPr>
        <w:tabs>
          <w:tab w:val="left" w:pos="841"/>
          <w:tab w:val="left" w:pos="1831"/>
        </w:tabs>
        <w:spacing w:before="41"/>
        <w:ind w:hanging="361"/>
      </w:pPr>
      <w:r>
        <w:rPr>
          <w:color w:val="212121"/>
        </w:rPr>
        <w:t>Annex</w:t>
      </w:r>
      <w:r>
        <w:rPr>
          <w:color w:val="212121"/>
          <w:spacing w:val="-1"/>
        </w:rPr>
        <w:t xml:space="preserve"> </w:t>
      </w:r>
      <w:r>
        <w:rPr>
          <w:color w:val="212121"/>
        </w:rPr>
        <w:t>A</w:t>
      </w:r>
      <w:r>
        <w:rPr>
          <w:color w:val="212121"/>
        </w:rPr>
        <w:tab/>
        <w:t>RI Bid Form</w:t>
      </w:r>
      <w:r>
        <w:rPr>
          <w:color w:val="212121"/>
          <w:spacing w:val="-1"/>
        </w:rPr>
        <w:t xml:space="preserve"> </w:t>
      </w:r>
      <w:r>
        <w:rPr>
          <w:color w:val="212121"/>
        </w:rPr>
        <w:t>–</w:t>
      </w:r>
      <w:r>
        <w:rPr>
          <w:color w:val="212121"/>
          <w:spacing w:val="1"/>
        </w:rPr>
        <w:t xml:space="preserve"> </w:t>
      </w:r>
      <w:r>
        <w:rPr>
          <w:color w:val="212121"/>
        </w:rPr>
        <w:t>Invitation</w:t>
      </w:r>
      <w:r>
        <w:rPr>
          <w:color w:val="212121"/>
          <w:spacing w:val="-4"/>
        </w:rPr>
        <w:t xml:space="preserve"> </w:t>
      </w:r>
      <w:r>
        <w:rPr>
          <w:color w:val="212121"/>
        </w:rPr>
        <w:t>to</w:t>
      </w:r>
      <w:r>
        <w:rPr>
          <w:color w:val="212121"/>
          <w:spacing w:val="-3"/>
        </w:rPr>
        <w:t xml:space="preserve"> </w:t>
      </w:r>
      <w:r>
        <w:rPr>
          <w:color w:val="212121"/>
        </w:rPr>
        <w:t>Bid</w:t>
      </w:r>
      <w:r>
        <w:rPr>
          <w:color w:val="212121"/>
          <w:spacing w:val="-2"/>
        </w:rPr>
        <w:t xml:space="preserve"> </w:t>
      </w:r>
      <w:r>
        <w:rPr>
          <w:color w:val="212121"/>
        </w:rPr>
        <w:t>No</w:t>
      </w:r>
      <w:r w:rsidR="00953D30">
        <w:rPr>
          <w:color w:val="212121"/>
        </w:rPr>
        <w:t xml:space="preserve">: </w:t>
      </w:r>
      <w:r w:rsidR="00BB05FB" w:rsidRPr="00953D30">
        <w:rPr>
          <w:color w:val="212121"/>
        </w:rPr>
        <w:t>LEB-BEI-OPS-PROC-202</w:t>
      </w:r>
      <w:r w:rsidRPr="00953D30">
        <w:rPr>
          <w:color w:val="212121"/>
        </w:rPr>
        <w:t>4</w:t>
      </w:r>
      <w:r w:rsidR="00BB05FB" w:rsidRPr="00953D30">
        <w:rPr>
          <w:color w:val="212121"/>
        </w:rPr>
        <w:t>-0</w:t>
      </w:r>
      <w:r w:rsidR="0025223C">
        <w:rPr>
          <w:color w:val="212121"/>
        </w:rPr>
        <w:t>102</w:t>
      </w:r>
    </w:p>
    <w:p w14:paraId="6CACFE6F" w14:textId="77777777" w:rsidR="000B730A" w:rsidRDefault="003C74CA">
      <w:pPr>
        <w:pStyle w:val="ListParagraph"/>
        <w:numPr>
          <w:ilvl w:val="0"/>
          <w:numId w:val="6"/>
        </w:numPr>
        <w:tabs>
          <w:tab w:val="left" w:pos="841"/>
          <w:tab w:val="left" w:pos="1831"/>
        </w:tabs>
        <w:spacing w:before="39"/>
        <w:ind w:hanging="361"/>
      </w:pPr>
      <w:r>
        <w:rPr>
          <w:color w:val="212121"/>
        </w:rPr>
        <w:t>Annex</w:t>
      </w:r>
      <w:r>
        <w:rPr>
          <w:color w:val="212121"/>
          <w:spacing w:val="-1"/>
        </w:rPr>
        <w:t xml:space="preserve"> </w:t>
      </w:r>
      <w:r>
        <w:rPr>
          <w:color w:val="212121"/>
        </w:rPr>
        <w:t>B</w:t>
      </w:r>
      <w:r>
        <w:rPr>
          <w:color w:val="212121"/>
        </w:rPr>
        <w:tab/>
      </w:r>
      <w:r>
        <w:rPr>
          <w:spacing w:val="-4"/>
        </w:rPr>
        <w:t>Tender</w:t>
      </w:r>
      <w:r>
        <w:rPr>
          <w:spacing w:val="-8"/>
        </w:rPr>
        <w:t xml:space="preserve"> </w:t>
      </w:r>
      <w:r>
        <w:rPr>
          <w:spacing w:val="-4"/>
        </w:rPr>
        <w:t>and</w:t>
      </w:r>
      <w:r>
        <w:rPr>
          <w:spacing w:val="-7"/>
        </w:rPr>
        <w:t xml:space="preserve"> </w:t>
      </w:r>
      <w:r>
        <w:rPr>
          <w:spacing w:val="-4"/>
        </w:rPr>
        <w:t>Contract</w:t>
      </w:r>
      <w:r>
        <w:rPr>
          <w:spacing w:val="-8"/>
        </w:rPr>
        <w:t xml:space="preserve"> </w:t>
      </w:r>
      <w:r>
        <w:rPr>
          <w:spacing w:val="-4"/>
        </w:rPr>
        <w:t>Award</w:t>
      </w:r>
      <w:r>
        <w:rPr>
          <w:spacing w:val="-7"/>
        </w:rPr>
        <w:t xml:space="preserve"> </w:t>
      </w:r>
      <w:r>
        <w:rPr>
          <w:spacing w:val="-4"/>
        </w:rPr>
        <w:t>Acknowledge</w:t>
      </w:r>
      <w:r>
        <w:rPr>
          <w:spacing w:val="-8"/>
        </w:rPr>
        <w:t xml:space="preserve"> </w:t>
      </w:r>
      <w:r>
        <w:rPr>
          <w:spacing w:val="-4"/>
        </w:rPr>
        <w:t>Certificate</w:t>
      </w:r>
    </w:p>
    <w:p w14:paraId="43A9D75E" w14:textId="77777777" w:rsidR="000B730A" w:rsidRDefault="003C74CA">
      <w:pPr>
        <w:pStyle w:val="ListParagraph"/>
        <w:numPr>
          <w:ilvl w:val="0"/>
          <w:numId w:val="6"/>
        </w:numPr>
        <w:tabs>
          <w:tab w:val="left" w:pos="841"/>
          <w:tab w:val="left" w:pos="1831"/>
        </w:tabs>
        <w:spacing w:before="41"/>
        <w:ind w:hanging="361"/>
      </w:pPr>
      <w:r>
        <w:rPr>
          <w:color w:val="212121"/>
        </w:rPr>
        <w:t>Annex</w:t>
      </w:r>
      <w:r>
        <w:rPr>
          <w:color w:val="212121"/>
          <w:spacing w:val="-1"/>
        </w:rPr>
        <w:t xml:space="preserve"> </w:t>
      </w:r>
      <w:r>
        <w:rPr>
          <w:color w:val="212121"/>
        </w:rPr>
        <w:t>C</w:t>
      </w:r>
      <w:r>
        <w:rPr>
          <w:color w:val="212121"/>
        </w:rPr>
        <w:tab/>
      </w:r>
      <w:r>
        <w:rPr>
          <w:spacing w:val="-4"/>
        </w:rPr>
        <w:t>Conditions</w:t>
      </w:r>
      <w:r>
        <w:rPr>
          <w:spacing w:val="-6"/>
        </w:rPr>
        <w:t xml:space="preserve"> </w:t>
      </w:r>
      <w:r>
        <w:rPr>
          <w:spacing w:val="-4"/>
        </w:rPr>
        <w:t>of</w:t>
      </w:r>
      <w:r>
        <w:rPr>
          <w:spacing w:val="-7"/>
        </w:rPr>
        <w:t xml:space="preserve"> </w:t>
      </w:r>
      <w:r>
        <w:rPr>
          <w:spacing w:val="-4"/>
        </w:rPr>
        <w:t>Tendering</w:t>
      </w:r>
    </w:p>
    <w:p w14:paraId="65B8127A" w14:textId="44E269F2" w:rsidR="000B730A" w:rsidRPr="00F94230" w:rsidRDefault="003C74CA">
      <w:pPr>
        <w:pStyle w:val="ListParagraph"/>
        <w:numPr>
          <w:ilvl w:val="0"/>
          <w:numId w:val="6"/>
        </w:numPr>
        <w:tabs>
          <w:tab w:val="left" w:pos="841"/>
          <w:tab w:val="left" w:pos="1831"/>
        </w:tabs>
        <w:spacing w:before="41"/>
        <w:ind w:hanging="361"/>
      </w:pPr>
      <w:r w:rsidRPr="00F94230">
        <w:rPr>
          <w:color w:val="212121"/>
        </w:rPr>
        <w:t>Annex</w:t>
      </w:r>
      <w:r w:rsidRPr="00F94230">
        <w:rPr>
          <w:color w:val="212121"/>
          <w:spacing w:val="-1"/>
        </w:rPr>
        <w:t xml:space="preserve"> </w:t>
      </w:r>
      <w:r w:rsidRPr="00F94230">
        <w:rPr>
          <w:color w:val="212121"/>
        </w:rPr>
        <w:t>D</w:t>
      </w:r>
      <w:r w:rsidRPr="00F94230">
        <w:rPr>
          <w:color w:val="212121"/>
        </w:rPr>
        <w:tab/>
      </w:r>
      <w:r w:rsidRPr="00F94230">
        <w:rPr>
          <w:spacing w:val="-4"/>
        </w:rPr>
        <w:t>General</w:t>
      </w:r>
      <w:r w:rsidRPr="00F94230">
        <w:rPr>
          <w:spacing w:val="-7"/>
        </w:rPr>
        <w:t xml:space="preserve"> </w:t>
      </w:r>
      <w:r w:rsidRPr="00F94230">
        <w:rPr>
          <w:spacing w:val="-4"/>
        </w:rPr>
        <w:t>Conditions</w:t>
      </w:r>
      <w:r w:rsidRPr="00F94230">
        <w:rPr>
          <w:spacing w:val="-8"/>
        </w:rPr>
        <w:t xml:space="preserve"> </w:t>
      </w:r>
      <w:r w:rsidRPr="00F94230">
        <w:rPr>
          <w:spacing w:val="-4"/>
        </w:rPr>
        <w:t>of</w:t>
      </w:r>
      <w:r w:rsidRPr="00F94230">
        <w:rPr>
          <w:spacing w:val="-9"/>
        </w:rPr>
        <w:t xml:space="preserve"> </w:t>
      </w:r>
      <w:r w:rsidRPr="00F94230">
        <w:rPr>
          <w:spacing w:val="-4"/>
        </w:rPr>
        <w:t>Contract</w:t>
      </w:r>
      <w:r w:rsidRPr="00F94230">
        <w:rPr>
          <w:spacing w:val="-9"/>
        </w:rPr>
        <w:t xml:space="preserve"> </w:t>
      </w:r>
      <w:r w:rsidRPr="00F94230">
        <w:rPr>
          <w:spacing w:val="-4"/>
        </w:rPr>
        <w:t>(which</w:t>
      </w:r>
      <w:r w:rsidRPr="00F94230">
        <w:rPr>
          <w:spacing w:val="-10"/>
        </w:rPr>
        <w:t xml:space="preserve"> </w:t>
      </w:r>
      <w:r w:rsidRPr="00F94230">
        <w:rPr>
          <w:spacing w:val="-4"/>
        </w:rPr>
        <w:t>will</w:t>
      </w:r>
      <w:r w:rsidRPr="00F94230">
        <w:rPr>
          <w:spacing w:val="-7"/>
        </w:rPr>
        <w:t xml:space="preserve"> </w:t>
      </w:r>
      <w:r w:rsidRPr="00F94230">
        <w:rPr>
          <w:spacing w:val="-4"/>
        </w:rPr>
        <w:t>be</w:t>
      </w:r>
      <w:r w:rsidRPr="00F94230">
        <w:rPr>
          <w:spacing w:val="-9"/>
        </w:rPr>
        <w:t xml:space="preserve"> </w:t>
      </w:r>
      <w:r w:rsidRPr="00F94230">
        <w:rPr>
          <w:spacing w:val="-3"/>
        </w:rPr>
        <w:t>signed</w:t>
      </w:r>
      <w:r w:rsidRPr="00F94230">
        <w:rPr>
          <w:spacing w:val="-8"/>
        </w:rPr>
        <w:t xml:space="preserve"> </w:t>
      </w:r>
      <w:r w:rsidRPr="00F94230">
        <w:rPr>
          <w:spacing w:val="-3"/>
        </w:rPr>
        <w:t>by</w:t>
      </w:r>
      <w:r w:rsidRPr="00F94230">
        <w:rPr>
          <w:spacing w:val="-8"/>
        </w:rPr>
        <w:t xml:space="preserve"> </w:t>
      </w:r>
      <w:r w:rsidRPr="00F94230">
        <w:rPr>
          <w:spacing w:val="-3"/>
        </w:rPr>
        <w:t>the</w:t>
      </w:r>
      <w:r w:rsidRPr="00F94230">
        <w:rPr>
          <w:spacing w:val="-9"/>
        </w:rPr>
        <w:t xml:space="preserve"> </w:t>
      </w:r>
      <w:r w:rsidRPr="00F94230">
        <w:rPr>
          <w:spacing w:val="-3"/>
        </w:rPr>
        <w:t>successful</w:t>
      </w:r>
      <w:r w:rsidRPr="00F94230">
        <w:rPr>
          <w:spacing w:val="-8"/>
        </w:rPr>
        <w:t xml:space="preserve"> </w:t>
      </w:r>
      <w:r w:rsidRPr="00F94230">
        <w:rPr>
          <w:spacing w:val="-3"/>
        </w:rPr>
        <w:t>Bidder)</w:t>
      </w:r>
    </w:p>
    <w:p w14:paraId="3D073FAE" w14:textId="07B9F7E3" w:rsidR="00953D30" w:rsidRPr="007A5E91" w:rsidRDefault="00953D30">
      <w:pPr>
        <w:pStyle w:val="ListParagraph"/>
        <w:numPr>
          <w:ilvl w:val="0"/>
          <w:numId w:val="6"/>
        </w:numPr>
        <w:tabs>
          <w:tab w:val="left" w:pos="841"/>
          <w:tab w:val="left" w:pos="1831"/>
        </w:tabs>
        <w:spacing w:before="41"/>
        <w:ind w:hanging="361"/>
        <w:rPr>
          <w:highlight w:val="yellow"/>
        </w:rPr>
      </w:pPr>
      <w:r w:rsidRPr="00F94230">
        <w:rPr>
          <w:color w:val="212121"/>
        </w:rPr>
        <w:t>Annex</w:t>
      </w:r>
      <w:r w:rsidRPr="00F94230">
        <w:rPr>
          <w:color w:val="212121"/>
          <w:spacing w:val="-1"/>
        </w:rPr>
        <w:t xml:space="preserve"> </w:t>
      </w:r>
      <w:r w:rsidRPr="00F94230">
        <w:rPr>
          <w:color w:val="212121"/>
        </w:rPr>
        <w:t>E</w:t>
      </w:r>
      <w:r w:rsidRPr="00F94230">
        <w:rPr>
          <w:color w:val="212121"/>
        </w:rPr>
        <w:tab/>
      </w:r>
      <w:r w:rsidRPr="00F94230">
        <w:rPr>
          <w:spacing w:val="-4"/>
        </w:rPr>
        <w:t xml:space="preserve">Financial </w:t>
      </w:r>
      <w:r w:rsidR="00F94230" w:rsidRPr="00F94230">
        <w:rPr>
          <w:spacing w:val="-4"/>
        </w:rPr>
        <w:t xml:space="preserve">Proposal: </w:t>
      </w:r>
      <w:r w:rsidR="00F94230" w:rsidRPr="00F94230">
        <w:rPr>
          <w:spacing w:val="-3"/>
        </w:rPr>
        <w:t xml:space="preserve">Fees for USD and LBP transactions are requested. </w:t>
      </w:r>
    </w:p>
    <w:p w14:paraId="33A27258" w14:textId="6AB2B95F" w:rsidR="0027666E" w:rsidRDefault="0027666E" w:rsidP="00A90EC8">
      <w:pPr>
        <w:ind w:left="120"/>
        <w:rPr>
          <w:color w:val="212121"/>
        </w:rPr>
      </w:pPr>
    </w:p>
    <w:p w14:paraId="657E62A7" w14:textId="3C9B8526" w:rsidR="007A5E91" w:rsidRDefault="007A5E91" w:rsidP="00A90EC8">
      <w:pPr>
        <w:ind w:left="120"/>
        <w:rPr>
          <w:color w:val="212121"/>
        </w:rPr>
      </w:pPr>
    </w:p>
    <w:p w14:paraId="354FCC89" w14:textId="77777777" w:rsidR="007A5E91" w:rsidRDefault="007A5E91" w:rsidP="00A90EC8">
      <w:pPr>
        <w:ind w:left="120"/>
        <w:rPr>
          <w:color w:val="212121"/>
        </w:rPr>
      </w:pPr>
    </w:p>
    <w:p w14:paraId="3452DDDD" w14:textId="77777777" w:rsidR="00B23DA2" w:rsidRDefault="00B23DA2" w:rsidP="00A90EC8">
      <w:pPr>
        <w:ind w:left="120"/>
        <w:rPr>
          <w:color w:val="212121"/>
        </w:rPr>
      </w:pPr>
    </w:p>
    <w:p w14:paraId="4FB16ED1" w14:textId="589CF8A5" w:rsidR="000B730A" w:rsidRPr="00B23DA2" w:rsidRDefault="003C74CA" w:rsidP="00A90EC8">
      <w:pPr>
        <w:ind w:left="120"/>
        <w:rPr>
          <w:rFonts w:asciiTheme="minorHAnsi" w:hAnsiTheme="minorHAnsi" w:cstheme="minorHAnsi"/>
          <w:color w:val="222222"/>
        </w:rPr>
      </w:pPr>
      <w:r>
        <w:rPr>
          <w:color w:val="212121"/>
        </w:rPr>
        <w:lastRenderedPageBreak/>
        <w:t>The</w:t>
      </w:r>
      <w:r>
        <w:rPr>
          <w:color w:val="212121"/>
          <w:spacing w:val="-1"/>
        </w:rPr>
        <w:t xml:space="preserve"> </w:t>
      </w:r>
      <w:r w:rsidRPr="00B23DA2">
        <w:rPr>
          <w:rFonts w:asciiTheme="minorHAnsi" w:hAnsiTheme="minorHAnsi" w:cstheme="minorHAnsi"/>
          <w:color w:val="212121"/>
        </w:rPr>
        <w:t>following</w:t>
      </w:r>
      <w:r w:rsidRPr="00B23DA2">
        <w:rPr>
          <w:rFonts w:asciiTheme="minorHAnsi" w:hAnsiTheme="minorHAnsi" w:cstheme="minorHAnsi"/>
          <w:color w:val="212121"/>
          <w:spacing w:val="-3"/>
        </w:rPr>
        <w:t xml:space="preserve"> </w:t>
      </w:r>
      <w:r w:rsidR="00A90EC8" w:rsidRPr="00B23DA2">
        <w:rPr>
          <w:rFonts w:asciiTheme="minorHAnsi" w:hAnsiTheme="minorHAnsi" w:cstheme="minorHAnsi"/>
          <w:color w:val="222222"/>
        </w:rPr>
        <w:t xml:space="preserve">documents must be submitted in </w:t>
      </w:r>
      <w:r w:rsidR="00612BBB" w:rsidRPr="00B23DA2">
        <w:rPr>
          <w:rFonts w:asciiTheme="minorHAnsi" w:hAnsiTheme="minorHAnsi" w:cstheme="minorHAnsi"/>
          <w:color w:val="222222"/>
        </w:rPr>
        <w:t xml:space="preserve">a </w:t>
      </w:r>
      <w:r w:rsidR="00A90EC8" w:rsidRPr="00B23DA2">
        <w:rPr>
          <w:rFonts w:asciiTheme="minorHAnsi" w:hAnsiTheme="minorHAnsi" w:cstheme="minorHAnsi"/>
          <w:b/>
          <w:bCs/>
          <w:color w:val="222222"/>
        </w:rPr>
        <w:t>hard copy</w:t>
      </w:r>
      <w:r w:rsidR="00A90EC8" w:rsidRPr="00B23DA2">
        <w:rPr>
          <w:rFonts w:asciiTheme="minorHAnsi" w:hAnsiTheme="minorHAnsi" w:cstheme="minorHAnsi"/>
          <w:color w:val="222222"/>
        </w:rPr>
        <w:t xml:space="preserve"> in two separate sealed envelopes for your Bid to be accepted by the Tender</w:t>
      </w:r>
      <w:r w:rsidR="00612BBB" w:rsidRPr="00B23DA2">
        <w:rPr>
          <w:rFonts w:asciiTheme="minorHAnsi" w:hAnsiTheme="minorHAnsi" w:cstheme="minorHAnsi"/>
          <w:color w:val="222222"/>
        </w:rPr>
        <w:t xml:space="preserve"> Opening Committee: </w:t>
      </w:r>
    </w:p>
    <w:p w14:paraId="500E303A" w14:textId="77777777" w:rsidR="00B23DA2" w:rsidRPr="00B23DA2" w:rsidRDefault="00B23DA2" w:rsidP="00B23DA2">
      <w:pPr>
        <w:pStyle w:val="ListParagraph"/>
        <w:widowControl/>
        <w:numPr>
          <w:ilvl w:val="0"/>
          <w:numId w:val="16"/>
        </w:numPr>
        <w:shd w:val="clear" w:color="auto" w:fill="FFFFFF"/>
        <w:autoSpaceDE/>
        <w:autoSpaceDN/>
        <w:contextualSpacing/>
        <w:jc w:val="both"/>
        <w:rPr>
          <w:rFonts w:asciiTheme="minorHAnsi" w:hAnsiTheme="minorHAnsi" w:cstheme="minorHAnsi"/>
          <w:color w:val="222222"/>
        </w:rPr>
      </w:pPr>
      <w:r w:rsidRPr="00B23DA2">
        <w:rPr>
          <w:rFonts w:asciiTheme="minorHAnsi" w:hAnsiTheme="minorHAnsi" w:cstheme="minorHAnsi"/>
          <w:color w:val="222222"/>
        </w:rPr>
        <w:t xml:space="preserve">The attached RI Bid Form Annexes (A, B, C, D and E) must be </w:t>
      </w:r>
      <w:r w:rsidRPr="00B23DA2">
        <w:rPr>
          <w:rFonts w:asciiTheme="minorHAnsi" w:hAnsiTheme="minorHAnsi" w:cstheme="minorHAnsi"/>
          <w:b/>
          <w:bCs/>
          <w:color w:val="222222"/>
        </w:rPr>
        <w:t>completed, signed, stamped and submitted</w:t>
      </w:r>
      <w:r w:rsidRPr="00B23DA2">
        <w:rPr>
          <w:rFonts w:asciiTheme="minorHAnsi" w:hAnsiTheme="minorHAnsi" w:cstheme="minorHAnsi"/>
          <w:color w:val="222222"/>
        </w:rPr>
        <w:t>.</w:t>
      </w:r>
    </w:p>
    <w:p w14:paraId="4B5CFA03" w14:textId="5FF8910D" w:rsidR="00B23DA2" w:rsidRPr="00B23DA2" w:rsidRDefault="00B23DA2" w:rsidP="00B23DA2">
      <w:pPr>
        <w:pStyle w:val="ListParagraph"/>
        <w:widowControl/>
        <w:numPr>
          <w:ilvl w:val="0"/>
          <w:numId w:val="16"/>
        </w:numPr>
        <w:shd w:val="clear" w:color="auto" w:fill="FFFFFF"/>
        <w:autoSpaceDE/>
        <w:autoSpaceDN/>
        <w:contextualSpacing/>
        <w:jc w:val="both"/>
        <w:rPr>
          <w:rFonts w:asciiTheme="minorHAnsi" w:hAnsiTheme="minorHAnsi" w:cstheme="minorHAnsi"/>
          <w:color w:val="222222"/>
        </w:rPr>
      </w:pPr>
      <w:r w:rsidRPr="00B23DA2">
        <w:rPr>
          <w:rFonts w:asciiTheme="minorHAnsi" w:hAnsiTheme="minorHAnsi" w:cstheme="minorHAnsi"/>
          <w:spacing w:val="-3"/>
        </w:rPr>
        <w:t>Copies of official company/organization legal registration documents and essential certificates (</w:t>
      </w:r>
      <w:r w:rsidR="001819F2">
        <w:rPr>
          <w:rFonts w:asciiTheme="minorHAnsi" w:hAnsiTheme="minorHAnsi" w:cstheme="minorHAnsi"/>
          <w:spacing w:val="-3"/>
        </w:rPr>
        <w:t xml:space="preserve">commercial circular, </w:t>
      </w:r>
      <w:r w:rsidRPr="00B23DA2">
        <w:rPr>
          <w:rFonts w:asciiTheme="minorHAnsi" w:hAnsiTheme="minorHAnsi" w:cstheme="minorHAnsi"/>
          <w:spacing w:val="-3"/>
        </w:rPr>
        <w:t>MOF and VAT registration certificates)</w:t>
      </w:r>
    </w:p>
    <w:p w14:paraId="58F49AD0" w14:textId="77777777" w:rsidR="00B23DA2" w:rsidRPr="00B23DA2" w:rsidRDefault="00B23DA2" w:rsidP="00B23DA2">
      <w:pPr>
        <w:pStyle w:val="ListParagraph"/>
        <w:widowControl/>
        <w:shd w:val="clear" w:color="auto" w:fill="FFFFFF"/>
        <w:autoSpaceDE/>
        <w:autoSpaceDN/>
        <w:ind w:left="720" w:firstLine="0"/>
        <w:contextualSpacing/>
        <w:jc w:val="both"/>
        <w:rPr>
          <w:rFonts w:asciiTheme="minorHAnsi" w:hAnsiTheme="minorHAnsi" w:cstheme="minorHAnsi"/>
          <w:color w:val="222222"/>
        </w:rPr>
      </w:pPr>
    </w:p>
    <w:p w14:paraId="48F00FDE" w14:textId="77777777" w:rsidR="00B23DA2" w:rsidRPr="00B23DA2" w:rsidRDefault="00B23DA2" w:rsidP="00B23DA2">
      <w:pPr>
        <w:rPr>
          <w:rFonts w:asciiTheme="minorHAnsi" w:hAnsiTheme="minorHAnsi" w:cstheme="minorHAnsi"/>
          <w:b/>
          <w:kern w:val="16"/>
          <w:lang w:val="en-GB" w:eastAsia="zh-CN"/>
        </w:rPr>
      </w:pPr>
      <w:r w:rsidRPr="00B23DA2">
        <w:rPr>
          <w:rFonts w:asciiTheme="minorHAnsi" w:hAnsiTheme="minorHAnsi" w:cstheme="minorHAnsi"/>
          <w:b/>
          <w:kern w:val="16"/>
          <w:lang w:val="en-GB" w:eastAsia="zh-CN"/>
        </w:rPr>
        <w:t xml:space="preserve">Note: </w:t>
      </w:r>
      <w:r w:rsidRPr="00B23DA2">
        <w:rPr>
          <w:rFonts w:asciiTheme="minorHAnsi" w:hAnsiTheme="minorHAnsi" w:cstheme="minorHAnsi"/>
          <w:bCs/>
          <w:kern w:val="16"/>
          <w:lang w:val="en-GB" w:eastAsia="zh-CN"/>
        </w:rPr>
        <w:t>All documents required and mentioned here above will be assessed during the opening session and any failure to provide above listed documents (with due date based on contract award date mentioned above) will lead to rejecting the vendor’s proposals.</w:t>
      </w:r>
    </w:p>
    <w:p w14:paraId="18FBA770" w14:textId="77777777" w:rsidR="00B23DA2" w:rsidRPr="00B23DA2" w:rsidRDefault="00B23DA2" w:rsidP="00B23DA2">
      <w:pPr>
        <w:pStyle w:val="ListParagraph"/>
        <w:ind w:firstLine="0"/>
        <w:rPr>
          <w:color w:val="222222"/>
        </w:rPr>
      </w:pPr>
    </w:p>
    <w:p w14:paraId="1B66C3D7" w14:textId="5AC7B05E" w:rsidR="00B23DA2" w:rsidRDefault="00955D54" w:rsidP="00B23DA2">
      <w:pPr>
        <w:pStyle w:val="ListParagraph"/>
        <w:shd w:val="clear" w:color="auto" w:fill="FFFFFF"/>
        <w:ind w:left="0"/>
        <w:rPr>
          <w:spacing w:val="-3"/>
        </w:rPr>
      </w:pPr>
      <w:r>
        <w:rPr>
          <w:spacing w:val="-3"/>
        </w:rPr>
        <w:t xml:space="preserve">        </w:t>
      </w:r>
      <w:r w:rsidR="00B23DA2" w:rsidRPr="00B23DA2">
        <w:rPr>
          <w:spacing w:val="-3"/>
        </w:rPr>
        <w:t>Full package of bid documents must be submitted in two sealed envelopes:</w:t>
      </w:r>
    </w:p>
    <w:p w14:paraId="39C5F8B7" w14:textId="77777777" w:rsidR="00955D54" w:rsidRPr="00B23DA2" w:rsidRDefault="00955D54" w:rsidP="00B23DA2">
      <w:pPr>
        <w:pStyle w:val="ListParagraph"/>
        <w:shd w:val="clear" w:color="auto" w:fill="FFFFFF"/>
        <w:ind w:left="0"/>
        <w:rPr>
          <w:spacing w:val="-3"/>
        </w:rPr>
      </w:pPr>
    </w:p>
    <w:p w14:paraId="48015197" w14:textId="7F6BE308" w:rsidR="00BB4E63" w:rsidRPr="00BB4E63" w:rsidRDefault="00B23DA2" w:rsidP="00BB4E63">
      <w:pPr>
        <w:pStyle w:val="ListParagraph"/>
        <w:widowControl/>
        <w:numPr>
          <w:ilvl w:val="0"/>
          <w:numId w:val="23"/>
        </w:numPr>
        <w:shd w:val="clear" w:color="auto" w:fill="FFFFFF"/>
        <w:autoSpaceDE/>
        <w:autoSpaceDN/>
        <w:contextualSpacing/>
        <w:jc w:val="both"/>
        <w:rPr>
          <w:rFonts w:cs="Arial"/>
          <w:color w:val="222222"/>
        </w:rPr>
      </w:pPr>
      <w:r w:rsidRPr="00BB4E63">
        <w:rPr>
          <w:spacing w:val="-3"/>
        </w:rPr>
        <w:t>Envelope Number 1</w:t>
      </w:r>
      <w:r w:rsidR="00BB4E63">
        <w:rPr>
          <w:spacing w:val="-3"/>
        </w:rPr>
        <w:t xml:space="preserve"> should contain:</w:t>
      </w:r>
    </w:p>
    <w:p w14:paraId="2EB0B001" w14:textId="5E041AC2" w:rsidR="00A777C7" w:rsidRPr="00A777C7" w:rsidRDefault="00BB4E63" w:rsidP="00BB4E63">
      <w:pPr>
        <w:pStyle w:val="ListParagraph"/>
        <w:widowControl/>
        <w:numPr>
          <w:ilvl w:val="0"/>
          <w:numId w:val="24"/>
        </w:numPr>
        <w:shd w:val="clear" w:color="auto" w:fill="FFFFFF"/>
        <w:autoSpaceDE/>
        <w:autoSpaceDN/>
        <w:contextualSpacing/>
        <w:jc w:val="both"/>
        <w:rPr>
          <w:rFonts w:cs="Arial"/>
          <w:color w:val="222222"/>
        </w:rPr>
      </w:pPr>
      <w:r>
        <w:rPr>
          <w:spacing w:val="-3"/>
        </w:rPr>
        <w:t xml:space="preserve">The </w:t>
      </w:r>
      <w:r w:rsidR="00B23DA2" w:rsidRPr="00B23DA2">
        <w:rPr>
          <w:spacing w:val="-3"/>
        </w:rPr>
        <w:t>administrative package</w:t>
      </w:r>
      <w:r w:rsidR="00A777C7">
        <w:rPr>
          <w:spacing w:val="-3"/>
        </w:rPr>
        <w:t xml:space="preserve"> </w:t>
      </w:r>
      <w:r>
        <w:rPr>
          <w:spacing w:val="-3"/>
        </w:rPr>
        <w:t>that includes</w:t>
      </w:r>
      <w:r w:rsidR="00A777C7">
        <w:rPr>
          <w:spacing w:val="-3"/>
        </w:rPr>
        <w:t xml:space="preserve"> the following documents:</w:t>
      </w:r>
    </w:p>
    <w:p w14:paraId="51439EEA" w14:textId="7092A327" w:rsidR="00A777C7" w:rsidRDefault="00A777C7" w:rsidP="00BB4E63">
      <w:pPr>
        <w:pStyle w:val="ListParagraph"/>
        <w:widowControl/>
        <w:numPr>
          <w:ilvl w:val="1"/>
          <w:numId w:val="22"/>
        </w:numPr>
        <w:shd w:val="clear" w:color="auto" w:fill="FFFFFF"/>
        <w:autoSpaceDE/>
        <w:autoSpaceDN/>
        <w:contextualSpacing/>
        <w:jc w:val="both"/>
        <w:rPr>
          <w:rFonts w:cs="Arial"/>
          <w:color w:val="222222"/>
        </w:rPr>
      </w:pPr>
      <w:r w:rsidRPr="00D95745">
        <w:rPr>
          <w:rFonts w:cs="Arial"/>
          <w:color w:val="222222"/>
        </w:rPr>
        <w:t xml:space="preserve">The attached RI Bid Form (Annex A) completed, signed, </w:t>
      </w:r>
      <w:r>
        <w:rPr>
          <w:rFonts w:cs="Arial"/>
          <w:color w:val="222222"/>
        </w:rPr>
        <w:t xml:space="preserve">and </w:t>
      </w:r>
      <w:r w:rsidRPr="00D95745">
        <w:rPr>
          <w:rFonts w:cs="Arial"/>
          <w:color w:val="222222"/>
        </w:rPr>
        <w:t>stamped</w:t>
      </w:r>
      <w:r>
        <w:rPr>
          <w:rFonts w:cs="Arial"/>
          <w:color w:val="222222"/>
        </w:rPr>
        <w:t>.</w:t>
      </w:r>
    </w:p>
    <w:p w14:paraId="58BF11E6" w14:textId="77777777" w:rsidR="00BB4E63" w:rsidRPr="00BB4E63" w:rsidRDefault="00A777C7" w:rsidP="00BB4E63">
      <w:pPr>
        <w:pStyle w:val="ListParagraph"/>
        <w:widowControl/>
        <w:numPr>
          <w:ilvl w:val="1"/>
          <w:numId w:val="22"/>
        </w:numPr>
        <w:shd w:val="clear" w:color="auto" w:fill="FFFFFF"/>
        <w:autoSpaceDE/>
        <w:autoSpaceDN/>
        <w:contextualSpacing/>
        <w:jc w:val="both"/>
        <w:rPr>
          <w:rFonts w:cs="Arial"/>
          <w:color w:val="222222"/>
        </w:rPr>
      </w:pPr>
      <w:r w:rsidRPr="00BB4E63">
        <w:rPr>
          <w:rFonts w:cs="Arial"/>
          <w:color w:val="222222"/>
        </w:rPr>
        <w:t xml:space="preserve">The Annexes B, C, and D signed and stamped. </w:t>
      </w:r>
    </w:p>
    <w:p w14:paraId="105EEFCD" w14:textId="1C6D1AA4" w:rsidR="00A777C7" w:rsidRPr="00BB4E63" w:rsidRDefault="00A777C7" w:rsidP="00BB4E63">
      <w:pPr>
        <w:pStyle w:val="ListParagraph"/>
        <w:widowControl/>
        <w:numPr>
          <w:ilvl w:val="1"/>
          <w:numId w:val="22"/>
        </w:numPr>
        <w:shd w:val="clear" w:color="auto" w:fill="FFFFFF"/>
        <w:autoSpaceDE/>
        <w:autoSpaceDN/>
        <w:contextualSpacing/>
        <w:jc w:val="both"/>
        <w:rPr>
          <w:rFonts w:cs="Arial"/>
          <w:color w:val="222222"/>
        </w:rPr>
      </w:pPr>
      <w:r w:rsidRPr="00BB4E63">
        <w:rPr>
          <w:spacing w:val="-3"/>
        </w:rPr>
        <w:t xml:space="preserve">Commercial Circular, Copy of the MOF, </w:t>
      </w:r>
      <w:r w:rsidR="00BB4E63" w:rsidRPr="00BB4E63">
        <w:rPr>
          <w:spacing w:val="-3"/>
        </w:rPr>
        <w:t xml:space="preserve">Copy of the </w:t>
      </w:r>
      <w:r w:rsidRPr="00BB4E63">
        <w:rPr>
          <w:spacing w:val="-3"/>
        </w:rPr>
        <w:t>VAT registration (if applicable)</w:t>
      </w:r>
      <w:r w:rsidR="00BB4E63" w:rsidRPr="00BB4E63">
        <w:rPr>
          <w:spacing w:val="-3"/>
        </w:rPr>
        <w:t xml:space="preserve">. </w:t>
      </w:r>
    </w:p>
    <w:p w14:paraId="5073D8AF" w14:textId="345928EB" w:rsidR="00B23DA2" w:rsidRDefault="00BB4E63" w:rsidP="00BB4E63">
      <w:pPr>
        <w:pStyle w:val="ListParagraph"/>
        <w:widowControl/>
        <w:numPr>
          <w:ilvl w:val="0"/>
          <w:numId w:val="24"/>
        </w:numPr>
        <w:shd w:val="clear" w:color="auto" w:fill="FFFFFF"/>
        <w:autoSpaceDE/>
        <w:autoSpaceDN/>
        <w:contextualSpacing/>
        <w:jc w:val="both"/>
        <w:rPr>
          <w:spacing w:val="-3"/>
        </w:rPr>
      </w:pPr>
      <w:r>
        <w:rPr>
          <w:spacing w:val="-3"/>
        </w:rPr>
        <w:t xml:space="preserve">The </w:t>
      </w:r>
      <w:r w:rsidR="00B23DA2" w:rsidRPr="00BB4E63">
        <w:rPr>
          <w:spacing w:val="-3"/>
        </w:rPr>
        <w:t xml:space="preserve">technical </w:t>
      </w:r>
      <w:r>
        <w:rPr>
          <w:spacing w:val="-3"/>
        </w:rPr>
        <w:t xml:space="preserve">proposal </w:t>
      </w:r>
      <w:r w:rsidR="00A1217E">
        <w:rPr>
          <w:spacing w:val="-3"/>
        </w:rPr>
        <w:t xml:space="preserve">using the following </w:t>
      </w:r>
      <w:r w:rsidR="008635B8">
        <w:rPr>
          <w:spacing w:val="-3"/>
        </w:rPr>
        <w:t>template:</w:t>
      </w:r>
      <w:r w:rsidR="007C01F7">
        <w:rPr>
          <w:spacing w:val="-3"/>
        </w:rPr>
        <w:t xml:space="preserve"> </w:t>
      </w:r>
      <w:bookmarkStart w:id="1" w:name="_MON_1775998390"/>
      <w:bookmarkEnd w:id="1"/>
      <w:r w:rsidR="009E376A">
        <w:rPr>
          <w:spacing w:val="-3"/>
        </w:rPr>
        <w:object w:dxaOrig="1543" w:dyaOrig="991" w14:anchorId="5B839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9" o:title=""/>
          </v:shape>
          <o:OLEObject Type="Embed" ProgID="Word.Document.12" ShapeID="_x0000_i1028" DrawAspect="Icon" ObjectID="_1775998406" r:id="rId10">
            <o:FieldCodes>\s</o:FieldCodes>
          </o:OLEObject>
        </w:object>
      </w:r>
      <w:bookmarkStart w:id="2" w:name="_GoBack"/>
      <w:bookmarkEnd w:id="2"/>
    </w:p>
    <w:p w14:paraId="01344414" w14:textId="77777777" w:rsidR="00BB4E63" w:rsidRPr="00BB4E63" w:rsidRDefault="00BB4E63" w:rsidP="00BB4E63">
      <w:pPr>
        <w:pStyle w:val="ListParagraph"/>
        <w:widowControl/>
        <w:shd w:val="clear" w:color="auto" w:fill="FFFFFF"/>
        <w:autoSpaceDE/>
        <w:autoSpaceDN/>
        <w:ind w:left="1440" w:firstLine="0"/>
        <w:contextualSpacing/>
        <w:jc w:val="both"/>
        <w:rPr>
          <w:spacing w:val="-3"/>
        </w:rPr>
      </w:pPr>
    </w:p>
    <w:p w14:paraId="074C99A7" w14:textId="41971198" w:rsidR="00B23DA2" w:rsidRPr="00687530" w:rsidRDefault="00B23DA2" w:rsidP="00BB4E63">
      <w:pPr>
        <w:pStyle w:val="ListParagraph"/>
        <w:widowControl/>
        <w:numPr>
          <w:ilvl w:val="0"/>
          <w:numId w:val="23"/>
        </w:numPr>
        <w:shd w:val="clear" w:color="auto" w:fill="FFFFFF"/>
        <w:autoSpaceDE/>
        <w:autoSpaceDN/>
        <w:contextualSpacing/>
        <w:jc w:val="both"/>
        <w:rPr>
          <w:spacing w:val="-3"/>
        </w:rPr>
      </w:pPr>
      <w:r w:rsidRPr="001F76E3">
        <w:rPr>
          <w:spacing w:val="-3"/>
        </w:rPr>
        <w:t>Envelope Number 2</w:t>
      </w:r>
      <w:r w:rsidR="00BB4E63" w:rsidRPr="001F76E3">
        <w:rPr>
          <w:spacing w:val="-3"/>
        </w:rPr>
        <w:t xml:space="preserve"> should contain</w:t>
      </w:r>
      <w:r w:rsidRPr="001F76E3">
        <w:rPr>
          <w:spacing w:val="-3"/>
        </w:rPr>
        <w:t xml:space="preserve"> the financial </w:t>
      </w:r>
      <w:r w:rsidR="00BB4E63" w:rsidRPr="001F76E3">
        <w:rPr>
          <w:spacing w:val="-3"/>
        </w:rPr>
        <w:t>proposal</w:t>
      </w:r>
      <w:r w:rsidR="00CA5D77">
        <w:rPr>
          <w:spacing w:val="-3"/>
        </w:rPr>
        <w:t xml:space="preserve"> </w:t>
      </w:r>
      <w:r w:rsidR="00CA5D77" w:rsidRPr="00687530">
        <w:rPr>
          <w:spacing w:val="-3"/>
        </w:rPr>
        <w:t xml:space="preserve">using </w:t>
      </w:r>
      <w:r w:rsidR="00CA5D77" w:rsidRPr="00687530">
        <w:rPr>
          <w:spacing w:val="-4"/>
        </w:rPr>
        <w:t xml:space="preserve">the following template: </w:t>
      </w:r>
      <w:r w:rsidR="00687530" w:rsidRPr="00687530">
        <w:rPr>
          <w:spacing w:val="-4"/>
        </w:rPr>
        <w:object w:dxaOrig="1543" w:dyaOrig="991" w14:anchorId="5B8AC78A">
          <v:shape id="_x0000_i1026" type="#_x0000_t75" style="width:77.25pt;height:49.5pt" o:ole="">
            <v:imagedata r:id="rId11" o:title=""/>
          </v:shape>
          <o:OLEObject Type="Embed" ProgID="Excel.Sheet.12" ShapeID="_x0000_i1026" DrawAspect="Icon" ObjectID="_1775998407" r:id="rId12"/>
        </w:object>
      </w:r>
    </w:p>
    <w:p w14:paraId="0896CE9A" w14:textId="0223E17F" w:rsidR="00B23DA2" w:rsidRDefault="00B23DA2" w:rsidP="00B23DA2">
      <w:pPr>
        <w:widowControl/>
        <w:shd w:val="clear" w:color="auto" w:fill="FFFFFF"/>
        <w:autoSpaceDE/>
        <w:autoSpaceDN/>
        <w:contextualSpacing/>
        <w:jc w:val="both"/>
        <w:rPr>
          <w:spacing w:val="-3"/>
        </w:rPr>
      </w:pPr>
    </w:p>
    <w:p w14:paraId="37879BC2" w14:textId="77777777" w:rsidR="00B23DA2" w:rsidRPr="00B23DA2" w:rsidRDefault="00B23DA2" w:rsidP="00B23DA2">
      <w:pPr>
        <w:pStyle w:val="ListParagraph"/>
        <w:shd w:val="clear" w:color="auto" w:fill="FFFFFF"/>
        <w:ind w:left="0"/>
        <w:rPr>
          <w:spacing w:val="-3"/>
        </w:rPr>
      </w:pPr>
      <w:r w:rsidRPr="00B23DA2">
        <w:rPr>
          <w:spacing w:val="-3"/>
        </w:rPr>
        <w:t>The only information on the envelope should be the following:</w:t>
      </w:r>
    </w:p>
    <w:p w14:paraId="686F426E" w14:textId="77777777" w:rsidR="00B23DA2" w:rsidRPr="00B23DA2" w:rsidRDefault="00B23DA2" w:rsidP="00B23DA2">
      <w:pPr>
        <w:pStyle w:val="ListParagraph"/>
        <w:shd w:val="clear" w:color="auto" w:fill="FFFFFF"/>
        <w:ind w:left="0"/>
        <w:rPr>
          <w:rFonts w:cs="Arial"/>
          <w:b/>
          <w:bCs/>
          <w:color w:val="222222"/>
        </w:rPr>
      </w:pPr>
      <w:r w:rsidRPr="00B23DA2">
        <w:rPr>
          <w:spacing w:val="-3"/>
        </w:rPr>
        <w:tab/>
      </w:r>
      <w:r w:rsidRPr="00B23DA2">
        <w:rPr>
          <w:spacing w:val="-3"/>
        </w:rPr>
        <w:tab/>
      </w:r>
      <w:r w:rsidRPr="00B23DA2">
        <w:rPr>
          <w:spacing w:val="-3"/>
        </w:rPr>
        <w:tab/>
      </w:r>
      <w:r w:rsidRPr="00B23DA2">
        <w:rPr>
          <w:b/>
          <w:bCs/>
          <w:spacing w:val="-3"/>
        </w:rPr>
        <w:t>Title: Envelope 1 or Envelope 2</w:t>
      </w:r>
    </w:p>
    <w:p w14:paraId="0F5477D1" w14:textId="77777777" w:rsidR="00B23DA2" w:rsidRPr="00B23DA2" w:rsidRDefault="00B23DA2" w:rsidP="00B23DA2">
      <w:pPr>
        <w:tabs>
          <w:tab w:val="left" w:pos="1530"/>
        </w:tabs>
        <w:ind w:left="714" w:firstLine="1446"/>
        <w:rPr>
          <w:b/>
          <w:spacing w:val="-3"/>
        </w:rPr>
      </w:pPr>
      <w:r w:rsidRPr="00B23DA2">
        <w:rPr>
          <w:b/>
          <w:spacing w:val="-3"/>
        </w:rPr>
        <w:t>Relief International Lebanon Office</w:t>
      </w:r>
    </w:p>
    <w:p w14:paraId="36853816" w14:textId="4D28C345" w:rsidR="00B23DA2" w:rsidRPr="00B23DA2" w:rsidRDefault="00B23DA2" w:rsidP="00B23DA2">
      <w:pPr>
        <w:tabs>
          <w:tab w:val="left" w:pos="1530"/>
        </w:tabs>
        <w:ind w:left="714" w:firstLine="1446"/>
        <w:rPr>
          <w:b/>
          <w:spacing w:val="-3"/>
        </w:rPr>
      </w:pPr>
      <w:r w:rsidRPr="00B23DA2">
        <w:rPr>
          <w:b/>
          <w:spacing w:val="-3"/>
        </w:rPr>
        <w:t xml:space="preserve">ITT Reference: </w:t>
      </w:r>
      <w:r w:rsidRPr="00B23DA2">
        <w:rPr>
          <w:rFonts w:cs="Arial"/>
          <w:b/>
          <w:color w:val="222222"/>
        </w:rPr>
        <w:t>LEB-BEI-OPS-PROC-2024-0</w:t>
      </w:r>
      <w:r w:rsidR="006040F1">
        <w:rPr>
          <w:rFonts w:cs="Arial"/>
          <w:b/>
          <w:color w:val="222222"/>
        </w:rPr>
        <w:t>102</w:t>
      </w:r>
    </w:p>
    <w:p w14:paraId="2FC56F72" w14:textId="77777777" w:rsidR="00B23DA2" w:rsidRPr="00B23DA2" w:rsidRDefault="00B23DA2" w:rsidP="00B23DA2">
      <w:pPr>
        <w:tabs>
          <w:tab w:val="left" w:pos="1530"/>
        </w:tabs>
        <w:rPr>
          <w:b/>
          <w:lang w:val="it-IT"/>
        </w:rPr>
      </w:pPr>
      <w:r w:rsidRPr="00B23DA2">
        <w:rPr>
          <w:b/>
          <w:lang w:val="it-IT"/>
        </w:rPr>
        <w:tab/>
      </w:r>
      <w:r w:rsidRPr="00B23DA2">
        <w:rPr>
          <w:b/>
          <w:lang w:val="it-IT"/>
        </w:rPr>
        <w:tab/>
        <w:t>Sin El Fil, Jisr El Bacha, St. Elie Church street, Bacha Garden center, 4th floor</w:t>
      </w:r>
    </w:p>
    <w:p w14:paraId="44513EE2" w14:textId="77777777" w:rsidR="00B23DA2" w:rsidRPr="00B23DA2" w:rsidRDefault="00B23DA2" w:rsidP="00B23DA2">
      <w:pPr>
        <w:tabs>
          <w:tab w:val="left" w:pos="1530"/>
        </w:tabs>
        <w:ind w:left="1530"/>
        <w:rPr>
          <w:b/>
          <w:lang w:val="it-IT"/>
        </w:rPr>
      </w:pPr>
      <w:r w:rsidRPr="00B23DA2">
        <w:rPr>
          <w:b/>
          <w:lang w:val="it-IT"/>
        </w:rPr>
        <w:tab/>
        <w:t>Or Barsa El Koura, Antoun Aabdo Building , First floor</w:t>
      </w:r>
    </w:p>
    <w:p w14:paraId="7BE62F1A" w14:textId="77777777" w:rsidR="00B23DA2" w:rsidRPr="00B23DA2" w:rsidRDefault="00B23DA2" w:rsidP="00B23DA2">
      <w:pPr>
        <w:tabs>
          <w:tab w:val="left" w:pos="1530"/>
        </w:tabs>
        <w:ind w:left="1530"/>
        <w:rPr>
          <w:b/>
          <w:lang w:val="it-IT"/>
        </w:rPr>
      </w:pPr>
      <w:r w:rsidRPr="00B23DA2">
        <w:rPr>
          <w:b/>
          <w:lang w:val="it-IT"/>
        </w:rPr>
        <w:t xml:space="preserve">             Or Zahle-Al Maalaa Highway, Al Moussawi building ,  Second Floor.</w:t>
      </w:r>
    </w:p>
    <w:p w14:paraId="48A9F1D4" w14:textId="77777777" w:rsidR="00B23DA2" w:rsidRPr="00B23DA2" w:rsidRDefault="00B23DA2" w:rsidP="00B23DA2">
      <w:pPr>
        <w:rPr>
          <w:spacing w:val="-3"/>
          <w:highlight w:val="yellow"/>
        </w:rPr>
      </w:pPr>
    </w:p>
    <w:p w14:paraId="3AAF35BF" w14:textId="77777777" w:rsidR="00B23DA2" w:rsidRPr="00B23DA2" w:rsidRDefault="00B23DA2" w:rsidP="00B23DA2">
      <w:pPr>
        <w:rPr>
          <w:rFonts w:eastAsia="SimSun"/>
        </w:rPr>
      </w:pPr>
    </w:p>
    <w:p w14:paraId="6EADB128" w14:textId="48A38B82" w:rsidR="00B23DA2" w:rsidRDefault="00B23DA2" w:rsidP="00B23DA2">
      <w:r w:rsidRPr="00B23DA2">
        <w:rPr>
          <w:rFonts w:eastAsia="SimSun"/>
          <w:b/>
        </w:rPr>
        <w:t xml:space="preserve">Full bid submissions must be received at one of the 3 addresses above no later </w:t>
      </w:r>
      <w:r w:rsidRPr="001C2B59">
        <w:rPr>
          <w:rFonts w:eastAsia="SimSun"/>
          <w:b/>
        </w:rPr>
        <w:t xml:space="preserve">than </w:t>
      </w:r>
      <w:r w:rsidR="00E348CB" w:rsidRPr="001C2B59">
        <w:rPr>
          <w:rFonts w:eastAsia="SimSun"/>
          <w:b/>
        </w:rPr>
        <w:t>May</w:t>
      </w:r>
      <w:r w:rsidRPr="001C2B59">
        <w:rPr>
          <w:rFonts w:eastAsia="SimSun"/>
          <w:b/>
        </w:rPr>
        <w:t xml:space="preserve"> </w:t>
      </w:r>
      <w:r w:rsidR="001C2B59" w:rsidRPr="001C2B59">
        <w:rPr>
          <w:rFonts w:eastAsia="SimSun"/>
          <w:b/>
        </w:rPr>
        <w:t>21</w:t>
      </w:r>
      <w:r w:rsidRPr="001C2B59">
        <w:rPr>
          <w:rFonts w:eastAsia="SimSun"/>
          <w:b/>
        </w:rPr>
        <w:t xml:space="preserve">, 2024 at </w:t>
      </w:r>
      <w:r w:rsidR="008157C5" w:rsidRPr="001C2B59">
        <w:rPr>
          <w:rFonts w:eastAsia="SimSun"/>
          <w:b/>
        </w:rPr>
        <w:t>3</w:t>
      </w:r>
      <w:r w:rsidRPr="001C2B59">
        <w:rPr>
          <w:rFonts w:eastAsia="SimSun"/>
          <w:b/>
        </w:rPr>
        <w:t>:00 pm.</w:t>
      </w:r>
      <w:r w:rsidRPr="00B23DA2">
        <w:t xml:space="preserve">  Failure to meet the closing date/time may result in the tender being void</w:t>
      </w:r>
      <w:r w:rsidRPr="00B23DA2">
        <w:rPr>
          <w:rFonts w:eastAsia="SimSun"/>
        </w:rPr>
        <w:t xml:space="preserve">. </w:t>
      </w:r>
      <w:r w:rsidRPr="00B23DA2">
        <w:t xml:space="preserve">Returned bids must remain valid for consideration for a period of not less than 90 days from the closing date.  </w:t>
      </w:r>
    </w:p>
    <w:p w14:paraId="60AA658A" w14:textId="040644D1" w:rsidR="00A557D3" w:rsidRDefault="00A557D3" w:rsidP="00B23DA2"/>
    <w:p w14:paraId="7F8AA5B1" w14:textId="77777777" w:rsidR="00A557D3" w:rsidRPr="00B23DA2" w:rsidRDefault="00A557D3" w:rsidP="00B23DA2"/>
    <w:p w14:paraId="18724465" w14:textId="77777777" w:rsidR="00B23DA2" w:rsidRPr="00B23DA2" w:rsidRDefault="00B23DA2" w:rsidP="00B23DA2">
      <w:pPr>
        <w:shd w:val="clear" w:color="auto" w:fill="FFFFFF"/>
        <w:rPr>
          <w:rFonts w:cs="Arial"/>
          <w:color w:val="222222"/>
        </w:rPr>
      </w:pPr>
    </w:p>
    <w:p w14:paraId="71236093" w14:textId="77777777" w:rsidR="00A557D3" w:rsidRDefault="00A557D3" w:rsidP="00B23DA2">
      <w:pPr>
        <w:shd w:val="clear" w:color="auto" w:fill="FFFFFF"/>
        <w:rPr>
          <w:rFonts w:cs="Arial"/>
          <w:color w:val="222222"/>
        </w:rPr>
      </w:pPr>
    </w:p>
    <w:p w14:paraId="72B689B7" w14:textId="0503781B" w:rsidR="00B23DA2" w:rsidRPr="00B23DA2" w:rsidRDefault="00B23DA2" w:rsidP="00B23DA2">
      <w:pPr>
        <w:shd w:val="clear" w:color="auto" w:fill="FFFFFF"/>
        <w:rPr>
          <w:rFonts w:cs="Arial"/>
          <w:color w:val="222222"/>
        </w:rPr>
      </w:pPr>
      <w:r w:rsidRPr="00B23DA2">
        <w:rPr>
          <w:rFonts w:cs="Arial"/>
          <w:color w:val="222222"/>
        </w:rPr>
        <w:t xml:space="preserve">All clarifications and questions should be addressed to: </w:t>
      </w:r>
      <w:hyperlink r:id="rId13" w:tgtFrame="_blank" w:history="1">
        <w:r w:rsidRPr="00B23DA2">
          <w:rPr>
            <w:rStyle w:val="Hyperlink"/>
            <w:rFonts w:cs="Arial"/>
            <w:color w:val="1155CC"/>
            <w:shd w:val="clear" w:color="auto" w:fill="FFFFFF"/>
          </w:rPr>
          <w:t>rilebanon.procurement@ri.org</w:t>
        </w:r>
      </w:hyperlink>
    </w:p>
    <w:p w14:paraId="5FCE2611" w14:textId="77777777" w:rsidR="00B23DA2" w:rsidRPr="00B23DA2" w:rsidRDefault="00B23DA2" w:rsidP="00B23DA2"/>
    <w:p w14:paraId="02974C4C" w14:textId="2D1086A4" w:rsidR="00B23DA2" w:rsidRDefault="00B23DA2" w:rsidP="00B23DA2">
      <w:r w:rsidRPr="00B23DA2">
        <w:t>Yours faithfully,</w:t>
      </w:r>
    </w:p>
    <w:p w14:paraId="6E0A09A8" w14:textId="12216832" w:rsidR="008157C5" w:rsidRDefault="008157C5" w:rsidP="00B23DA2"/>
    <w:p w14:paraId="230A1340" w14:textId="77777777" w:rsidR="00230283" w:rsidRPr="00230283" w:rsidRDefault="00230283" w:rsidP="00230283">
      <w:pPr>
        <w:rPr>
          <w:i/>
        </w:rPr>
      </w:pPr>
      <w:r w:rsidRPr="00230283">
        <w:rPr>
          <w:i/>
        </w:rPr>
        <w:t>Tender Committee</w:t>
      </w:r>
    </w:p>
    <w:p w14:paraId="54913A1E" w14:textId="77777777" w:rsidR="00230283" w:rsidRPr="00230283" w:rsidRDefault="00230283" w:rsidP="00230283">
      <w:pPr>
        <w:rPr>
          <w:i/>
        </w:rPr>
      </w:pPr>
      <w:r w:rsidRPr="00230283">
        <w:rPr>
          <w:i/>
        </w:rPr>
        <w:t>Relief International</w:t>
      </w:r>
    </w:p>
    <w:p w14:paraId="358E84C0" w14:textId="77777777" w:rsidR="00B23DA2" w:rsidRPr="00B23DA2" w:rsidRDefault="00B23DA2" w:rsidP="00B23DA2">
      <w:pPr>
        <w:widowControl/>
        <w:shd w:val="clear" w:color="auto" w:fill="FFFFFF"/>
        <w:autoSpaceDE/>
        <w:autoSpaceDN/>
        <w:contextualSpacing/>
        <w:jc w:val="both"/>
        <w:rPr>
          <w:spacing w:val="-3"/>
        </w:rPr>
      </w:pPr>
    </w:p>
    <w:p w14:paraId="39B5735A" w14:textId="77777777" w:rsidR="00770A7E" w:rsidRDefault="00770A7E" w:rsidP="00A557D3">
      <w:pPr>
        <w:spacing w:before="1"/>
        <w:jc w:val="both"/>
        <w:rPr>
          <w:b/>
        </w:rPr>
      </w:pPr>
    </w:p>
    <w:p w14:paraId="4697E7AC" w14:textId="44F3028B" w:rsidR="000B730A" w:rsidRDefault="003C74CA">
      <w:pPr>
        <w:spacing w:before="1"/>
        <w:ind w:left="120"/>
        <w:jc w:val="both"/>
        <w:rPr>
          <w:b/>
        </w:rPr>
      </w:pPr>
      <w:r>
        <w:rPr>
          <w:b/>
        </w:rPr>
        <w:t>PROVISIONAL</w:t>
      </w:r>
      <w:r>
        <w:rPr>
          <w:b/>
          <w:spacing w:val="-6"/>
        </w:rPr>
        <w:t xml:space="preserve"> </w:t>
      </w:r>
      <w:r>
        <w:rPr>
          <w:b/>
        </w:rPr>
        <w:t>TIMETABLE</w:t>
      </w:r>
    </w:p>
    <w:p w14:paraId="4C9F992F" w14:textId="77777777" w:rsidR="000B730A" w:rsidRDefault="000B730A">
      <w:pPr>
        <w:pStyle w:val="BodyText"/>
        <w:spacing w:before="1"/>
        <w:rPr>
          <w:b/>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501"/>
      </w:tblGrid>
      <w:tr w:rsidR="000B730A" w14:paraId="15B2C1BC" w14:textId="77777777">
        <w:trPr>
          <w:trHeight w:val="285"/>
        </w:trPr>
        <w:tc>
          <w:tcPr>
            <w:tcW w:w="4681" w:type="dxa"/>
          </w:tcPr>
          <w:p w14:paraId="21C488E7" w14:textId="77777777" w:rsidR="000B730A" w:rsidRDefault="003C74CA">
            <w:pPr>
              <w:pStyle w:val="TableParagraph"/>
              <w:spacing w:line="265" w:lineRule="exact"/>
              <w:ind w:left="107"/>
            </w:pPr>
            <w:r>
              <w:rPr>
                <w:u w:val="single"/>
              </w:rPr>
              <w:t>Activity</w:t>
            </w:r>
          </w:p>
        </w:tc>
        <w:tc>
          <w:tcPr>
            <w:tcW w:w="4501" w:type="dxa"/>
          </w:tcPr>
          <w:p w14:paraId="0BC4BDD1" w14:textId="77777777" w:rsidR="000B730A" w:rsidRDefault="003C74CA">
            <w:pPr>
              <w:pStyle w:val="TableParagraph"/>
              <w:spacing w:line="265" w:lineRule="exact"/>
              <w:ind w:left="107"/>
            </w:pPr>
            <w:r>
              <w:rPr>
                <w:u w:val="single"/>
              </w:rPr>
              <w:t>Date</w:t>
            </w:r>
          </w:p>
        </w:tc>
      </w:tr>
      <w:tr w:rsidR="000B730A" w14:paraId="40B8EFED" w14:textId="77777777">
        <w:trPr>
          <w:trHeight w:val="282"/>
        </w:trPr>
        <w:tc>
          <w:tcPr>
            <w:tcW w:w="4681" w:type="dxa"/>
          </w:tcPr>
          <w:p w14:paraId="05BF15BA" w14:textId="77777777" w:rsidR="000B730A" w:rsidRDefault="003C74CA">
            <w:pPr>
              <w:pStyle w:val="TableParagraph"/>
              <w:spacing w:line="263" w:lineRule="exact"/>
              <w:ind w:left="107"/>
            </w:pPr>
            <w:r>
              <w:t>Issue</w:t>
            </w:r>
            <w:r>
              <w:rPr>
                <w:spacing w:val="-1"/>
              </w:rPr>
              <w:t xml:space="preserve"> </w:t>
            </w:r>
            <w:r>
              <w:t>Tender</w:t>
            </w:r>
            <w:r>
              <w:rPr>
                <w:spacing w:val="-1"/>
              </w:rPr>
              <w:t xml:space="preserve"> </w:t>
            </w:r>
            <w:r>
              <w:t>Notice</w:t>
            </w:r>
            <w:r>
              <w:rPr>
                <w:spacing w:val="-1"/>
              </w:rPr>
              <w:t xml:space="preserve"> </w:t>
            </w:r>
            <w:r>
              <w:t>and</w:t>
            </w:r>
            <w:r>
              <w:rPr>
                <w:spacing w:val="-2"/>
              </w:rPr>
              <w:t xml:space="preserve"> </w:t>
            </w:r>
            <w:r>
              <w:t>Invitation</w:t>
            </w:r>
            <w:r>
              <w:rPr>
                <w:spacing w:val="-2"/>
              </w:rPr>
              <w:t xml:space="preserve"> </w:t>
            </w:r>
            <w:r>
              <w:t>to</w:t>
            </w:r>
            <w:r>
              <w:rPr>
                <w:spacing w:val="-2"/>
              </w:rPr>
              <w:t xml:space="preserve"> </w:t>
            </w:r>
            <w:r>
              <w:t>Tender</w:t>
            </w:r>
          </w:p>
        </w:tc>
        <w:tc>
          <w:tcPr>
            <w:tcW w:w="4501" w:type="dxa"/>
          </w:tcPr>
          <w:p w14:paraId="0EB13E8A" w14:textId="17828927" w:rsidR="000B730A" w:rsidRPr="001C2B59" w:rsidRDefault="00E348CB">
            <w:pPr>
              <w:pStyle w:val="TableParagraph"/>
              <w:spacing w:line="263" w:lineRule="exact"/>
              <w:ind w:left="107"/>
            </w:pPr>
            <w:r w:rsidRPr="001C2B59">
              <w:t>April</w:t>
            </w:r>
            <w:r w:rsidR="003C74CA" w:rsidRPr="001C2B59">
              <w:t xml:space="preserve"> </w:t>
            </w:r>
            <w:r w:rsidR="001C2B59" w:rsidRPr="001C2B59">
              <w:t>30</w:t>
            </w:r>
            <w:r w:rsidR="003C74CA" w:rsidRPr="001C2B59">
              <w:t>, 2024</w:t>
            </w:r>
          </w:p>
        </w:tc>
      </w:tr>
      <w:tr w:rsidR="000B730A" w14:paraId="32666828" w14:textId="77777777">
        <w:trPr>
          <w:trHeight w:val="285"/>
        </w:trPr>
        <w:tc>
          <w:tcPr>
            <w:tcW w:w="4681" w:type="dxa"/>
          </w:tcPr>
          <w:p w14:paraId="11D92EFE" w14:textId="77777777" w:rsidR="000B730A" w:rsidRDefault="003C74CA">
            <w:pPr>
              <w:pStyle w:val="TableParagraph"/>
              <w:spacing w:line="265" w:lineRule="exact"/>
              <w:ind w:left="107"/>
            </w:pPr>
            <w:r>
              <w:t>Return</w:t>
            </w:r>
            <w:r>
              <w:rPr>
                <w:spacing w:val="-4"/>
              </w:rPr>
              <w:t xml:space="preserve"> </w:t>
            </w:r>
            <w:r>
              <w:t>of</w:t>
            </w:r>
            <w:r>
              <w:rPr>
                <w:spacing w:val="-1"/>
              </w:rPr>
              <w:t xml:space="preserve"> </w:t>
            </w:r>
            <w:r>
              <w:t>tenders (Closing</w:t>
            </w:r>
            <w:r>
              <w:rPr>
                <w:spacing w:val="-4"/>
              </w:rPr>
              <w:t xml:space="preserve"> </w:t>
            </w:r>
            <w:r>
              <w:t>Date)</w:t>
            </w:r>
          </w:p>
        </w:tc>
        <w:tc>
          <w:tcPr>
            <w:tcW w:w="4501" w:type="dxa"/>
          </w:tcPr>
          <w:p w14:paraId="53EC7C39" w14:textId="10D7DF58" w:rsidR="000B730A" w:rsidRPr="001C2B59" w:rsidRDefault="00E348CB">
            <w:pPr>
              <w:pStyle w:val="TableParagraph"/>
              <w:spacing w:line="265" w:lineRule="exact"/>
              <w:ind w:left="107"/>
            </w:pPr>
            <w:r w:rsidRPr="001C2B59">
              <w:t>May</w:t>
            </w:r>
            <w:r w:rsidR="003C74CA" w:rsidRPr="001C2B59">
              <w:t xml:space="preserve"> </w:t>
            </w:r>
            <w:r w:rsidR="001C2B59" w:rsidRPr="001C2B59">
              <w:t>21</w:t>
            </w:r>
            <w:r w:rsidR="003C74CA" w:rsidRPr="001C2B59">
              <w:t>, 2024 at 3:</w:t>
            </w:r>
            <w:r w:rsidR="00DD3B55" w:rsidRPr="001C2B59">
              <w:t>0</w:t>
            </w:r>
            <w:r w:rsidR="003C74CA" w:rsidRPr="001C2B59">
              <w:t>0 p.m.</w:t>
            </w:r>
          </w:p>
        </w:tc>
      </w:tr>
      <w:tr w:rsidR="003C74CA" w14:paraId="3C1BB7A0" w14:textId="77777777">
        <w:trPr>
          <w:trHeight w:val="282"/>
        </w:trPr>
        <w:tc>
          <w:tcPr>
            <w:tcW w:w="4681" w:type="dxa"/>
          </w:tcPr>
          <w:p w14:paraId="1DB68B05" w14:textId="77777777" w:rsidR="003C74CA" w:rsidRDefault="003C74CA" w:rsidP="003C74CA">
            <w:pPr>
              <w:pStyle w:val="TableParagraph"/>
              <w:spacing w:line="263" w:lineRule="exact"/>
              <w:ind w:left="107"/>
            </w:pPr>
            <w:r>
              <w:t>Tender</w:t>
            </w:r>
            <w:r>
              <w:rPr>
                <w:spacing w:val="-2"/>
              </w:rPr>
              <w:t xml:space="preserve"> </w:t>
            </w:r>
            <w:r>
              <w:t>opening</w:t>
            </w:r>
          </w:p>
        </w:tc>
        <w:tc>
          <w:tcPr>
            <w:tcW w:w="4501" w:type="dxa"/>
          </w:tcPr>
          <w:p w14:paraId="7EFFF30A" w14:textId="4410C3D4" w:rsidR="003C74CA" w:rsidRPr="001C2B59" w:rsidRDefault="00E348CB" w:rsidP="003C74CA">
            <w:pPr>
              <w:pStyle w:val="TableParagraph"/>
              <w:spacing w:line="263" w:lineRule="exact"/>
              <w:ind w:left="107"/>
              <w:rPr>
                <w:lang w:val="en-GB"/>
              </w:rPr>
            </w:pPr>
            <w:r w:rsidRPr="001C2B59">
              <w:t>May</w:t>
            </w:r>
            <w:r w:rsidR="003C74CA" w:rsidRPr="001C2B59">
              <w:t xml:space="preserve"> </w:t>
            </w:r>
            <w:r w:rsidR="00095E6E" w:rsidRPr="001C2B59">
              <w:t>2</w:t>
            </w:r>
            <w:r w:rsidR="001C2B59" w:rsidRPr="001C2B59">
              <w:t>2</w:t>
            </w:r>
            <w:r w:rsidR="003C74CA" w:rsidRPr="001C2B59">
              <w:t xml:space="preserve">, 2024 </w:t>
            </w:r>
          </w:p>
        </w:tc>
      </w:tr>
      <w:tr w:rsidR="003C74CA" w14:paraId="02EDB49F" w14:textId="77777777">
        <w:trPr>
          <w:trHeight w:val="285"/>
        </w:trPr>
        <w:tc>
          <w:tcPr>
            <w:tcW w:w="4681" w:type="dxa"/>
          </w:tcPr>
          <w:p w14:paraId="0E604BAC" w14:textId="3FB22AF6" w:rsidR="003C74CA" w:rsidRPr="00230283" w:rsidRDefault="00230283" w:rsidP="003C74CA">
            <w:pPr>
              <w:pStyle w:val="TableParagraph"/>
              <w:spacing w:line="265" w:lineRule="exact"/>
              <w:ind w:left="107"/>
            </w:pPr>
            <w:r w:rsidRPr="00230283">
              <w:t>Tender Review Technical Committee</w:t>
            </w:r>
          </w:p>
        </w:tc>
        <w:tc>
          <w:tcPr>
            <w:tcW w:w="4501" w:type="dxa"/>
          </w:tcPr>
          <w:p w14:paraId="1F43B118" w14:textId="28923936" w:rsidR="003C74CA" w:rsidRPr="001C2B59" w:rsidRDefault="00E348CB" w:rsidP="003C74CA">
            <w:pPr>
              <w:pStyle w:val="TableParagraph"/>
              <w:spacing w:line="265" w:lineRule="exact"/>
              <w:ind w:left="107"/>
            </w:pPr>
            <w:r w:rsidRPr="001C2B59">
              <w:t>May</w:t>
            </w:r>
            <w:r w:rsidR="003C74CA" w:rsidRPr="001C2B59">
              <w:t xml:space="preserve"> </w:t>
            </w:r>
            <w:r w:rsidR="00095E6E" w:rsidRPr="001C2B59">
              <w:t>2</w:t>
            </w:r>
            <w:r w:rsidR="001C2B59" w:rsidRPr="001C2B59">
              <w:t>2</w:t>
            </w:r>
            <w:r w:rsidR="00AC5CC5" w:rsidRPr="001C2B59">
              <w:t>-</w:t>
            </w:r>
            <w:r w:rsidR="00095E6E" w:rsidRPr="001C2B59">
              <w:t>2</w:t>
            </w:r>
            <w:r w:rsidR="001C2B59" w:rsidRPr="001C2B59">
              <w:t>3</w:t>
            </w:r>
            <w:r w:rsidR="003C74CA" w:rsidRPr="001C2B59">
              <w:t xml:space="preserve">, 2024 </w:t>
            </w:r>
          </w:p>
        </w:tc>
      </w:tr>
      <w:tr w:rsidR="00396A4E" w14:paraId="57D10ACB" w14:textId="77777777">
        <w:trPr>
          <w:trHeight w:val="282"/>
        </w:trPr>
        <w:tc>
          <w:tcPr>
            <w:tcW w:w="4681" w:type="dxa"/>
          </w:tcPr>
          <w:p w14:paraId="7436F580" w14:textId="058693BE" w:rsidR="00396A4E" w:rsidRDefault="00396A4E" w:rsidP="00396A4E">
            <w:pPr>
              <w:pStyle w:val="TableParagraph"/>
              <w:spacing w:line="263" w:lineRule="exact"/>
              <w:ind w:left="107"/>
            </w:pPr>
            <w:r>
              <w:t>Tender</w:t>
            </w:r>
            <w:r>
              <w:rPr>
                <w:spacing w:val="-3"/>
              </w:rPr>
              <w:t xml:space="preserve"> </w:t>
            </w:r>
            <w:r>
              <w:t>Review</w:t>
            </w:r>
            <w:r>
              <w:rPr>
                <w:spacing w:val="-2"/>
              </w:rPr>
              <w:t xml:space="preserve"> </w:t>
            </w:r>
            <w:r w:rsidR="008C2B2D">
              <w:t>Financial</w:t>
            </w:r>
            <w:r>
              <w:rPr>
                <w:spacing w:val="-1"/>
              </w:rPr>
              <w:t xml:space="preserve"> </w:t>
            </w:r>
            <w:r>
              <w:t>Committee</w:t>
            </w:r>
          </w:p>
        </w:tc>
        <w:tc>
          <w:tcPr>
            <w:tcW w:w="4501" w:type="dxa"/>
          </w:tcPr>
          <w:p w14:paraId="7B75231D" w14:textId="61304186" w:rsidR="00396A4E" w:rsidRPr="001C2B59" w:rsidRDefault="00E348CB" w:rsidP="00396A4E">
            <w:pPr>
              <w:pStyle w:val="TableParagraph"/>
              <w:spacing w:line="263" w:lineRule="exact"/>
              <w:ind w:left="107"/>
            </w:pPr>
            <w:r w:rsidRPr="001C2B59">
              <w:rPr>
                <w:lang w:val="en-GB"/>
              </w:rPr>
              <w:t>May</w:t>
            </w:r>
            <w:r w:rsidR="00396A4E" w:rsidRPr="001C2B59">
              <w:rPr>
                <w:lang w:val="en-GB"/>
              </w:rPr>
              <w:t xml:space="preserve"> </w:t>
            </w:r>
            <w:r w:rsidR="00095E6E" w:rsidRPr="001C2B59">
              <w:rPr>
                <w:lang w:val="en-GB"/>
              </w:rPr>
              <w:t>2</w:t>
            </w:r>
            <w:r w:rsidR="001C2B59" w:rsidRPr="001C2B59">
              <w:rPr>
                <w:lang w:val="en-GB"/>
              </w:rPr>
              <w:t>4</w:t>
            </w:r>
            <w:r w:rsidR="00396A4E" w:rsidRPr="001C2B59">
              <w:rPr>
                <w:lang w:val="en-GB"/>
              </w:rPr>
              <w:t>, 202</w:t>
            </w:r>
            <w:r w:rsidR="003C74CA" w:rsidRPr="001C2B59">
              <w:rPr>
                <w:lang w:val="en-GB"/>
              </w:rPr>
              <w:t>4</w:t>
            </w:r>
            <w:r w:rsidR="00396A4E" w:rsidRPr="001C2B59">
              <w:rPr>
                <w:lang w:val="en-GB"/>
              </w:rPr>
              <w:t>.</w:t>
            </w:r>
          </w:p>
        </w:tc>
      </w:tr>
      <w:tr w:rsidR="00396A4E" w14:paraId="4AEEEECD" w14:textId="77777777">
        <w:trPr>
          <w:trHeight w:val="285"/>
        </w:trPr>
        <w:tc>
          <w:tcPr>
            <w:tcW w:w="4681" w:type="dxa"/>
          </w:tcPr>
          <w:p w14:paraId="0997DFF2" w14:textId="77777777" w:rsidR="00396A4E" w:rsidRDefault="00396A4E" w:rsidP="00396A4E">
            <w:pPr>
              <w:pStyle w:val="TableParagraph"/>
              <w:spacing w:line="265" w:lineRule="exact"/>
              <w:ind w:left="107"/>
            </w:pPr>
            <w:r>
              <w:t>Bid</w:t>
            </w:r>
            <w:r>
              <w:rPr>
                <w:spacing w:val="-4"/>
              </w:rPr>
              <w:t xml:space="preserve"> </w:t>
            </w:r>
            <w:r>
              <w:t>clarifications</w:t>
            </w:r>
            <w:r>
              <w:rPr>
                <w:spacing w:val="-1"/>
              </w:rPr>
              <w:t xml:space="preserve"> </w:t>
            </w:r>
            <w:r>
              <w:t>as</w:t>
            </w:r>
            <w:r>
              <w:rPr>
                <w:spacing w:val="-3"/>
              </w:rPr>
              <w:t xml:space="preserve"> </w:t>
            </w:r>
            <w:r>
              <w:t>required</w:t>
            </w:r>
          </w:p>
        </w:tc>
        <w:tc>
          <w:tcPr>
            <w:tcW w:w="4501" w:type="dxa"/>
          </w:tcPr>
          <w:p w14:paraId="2277045B" w14:textId="16E3C1A9" w:rsidR="00396A4E" w:rsidRPr="001C2B59" w:rsidRDefault="00E348CB" w:rsidP="00396A4E">
            <w:pPr>
              <w:pStyle w:val="TableParagraph"/>
              <w:spacing w:line="265" w:lineRule="exact"/>
              <w:ind w:left="107"/>
            </w:pPr>
            <w:r w:rsidRPr="001C2B59">
              <w:rPr>
                <w:lang w:val="en-GB"/>
              </w:rPr>
              <w:t>May</w:t>
            </w:r>
            <w:r w:rsidR="003C74CA" w:rsidRPr="001C2B59">
              <w:rPr>
                <w:lang w:val="en-GB"/>
              </w:rPr>
              <w:t xml:space="preserve"> </w:t>
            </w:r>
            <w:r w:rsidR="00A140BA" w:rsidRPr="001C2B59">
              <w:rPr>
                <w:lang w:val="en-GB"/>
              </w:rPr>
              <w:t>2</w:t>
            </w:r>
            <w:r w:rsidR="001C2B59" w:rsidRPr="001C2B59">
              <w:rPr>
                <w:lang w:val="en-GB"/>
              </w:rPr>
              <w:t>4</w:t>
            </w:r>
            <w:r w:rsidR="00A140BA" w:rsidRPr="001C2B59">
              <w:rPr>
                <w:lang w:val="en-GB"/>
              </w:rPr>
              <w:t>-2</w:t>
            </w:r>
            <w:r w:rsidR="001C2B59" w:rsidRPr="001C2B59">
              <w:rPr>
                <w:lang w:val="en-GB"/>
              </w:rPr>
              <w:t>6</w:t>
            </w:r>
            <w:r w:rsidR="003C74CA" w:rsidRPr="001C2B59">
              <w:rPr>
                <w:lang w:val="en-GB"/>
              </w:rPr>
              <w:t>, 2024.</w:t>
            </w:r>
          </w:p>
        </w:tc>
      </w:tr>
      <w:tr w:rsidR="00396A4E" w14:paraId="7244DA6A" w14:textId="77777777">
        <w:trPr>
          <w:trHeight w:val="282"/>
        </w:trPr>
        <w:tc>
          <w:tcPr>
            <w:tcW w:w="4681" w:type="dxa"/>
          </w:tcPr>
          <w:p w14:paraId="4B4BFCD9" w14:textId="77777777" w:rsidR="00396A4E" w:rsidRDefault="00396A4E" w:rsidP="00396A4E">
            <w:pPr>
              <w:pStyle w:val="TableParagraph"/>
              <w:spacing w:line="263" w:lineRule="exact"/>
              <w:ind w:left="107"/>
            </w:pPr>
            <w:r>
              <w:t>Award</w:t>
            </w:r>
            <w:r>
              <w:rPr>
                <w:spacing w:val="-2"/>
              </w:rPr>
              <w:t xml:space="preserve"> </w:t>
            </w:r>
            <w:r>
              <w:t>Contract</w:t>
            </w:r>
          </w:p>
        </w:tc>
        <w:tc>
          <w:tcPr>
            <w:tcW w:w="4501" w:type="dxa"/>
          </w:tcPr>
          <w:p w14:paraId="3D2FEA86" w14:textId="6BBC3BA1" w:rsidR="00396A4E" w:rsidRPr="001C2B59" w:rsidRDefault="00E348CB" w:rsidP="00396A4E">
            <w:pPr>
              <w:pStyle w:val="TableParagraph"/>
              <w:spacing w:line="263" w:lineRule="exact"/>
              <w:ind w:left="107"/>
            </w:pPr>
            <w:r w:rsidRPr="001C2B59">
              <w:t>May</w:t>
            </w:r>
            <w:r w:rsidR="003C74CA" w:rsidRPr="001C2B59">
              <w:t xml:space="preserve"> </w:t>
            </w:r>
            <w:r w:rsidR="00A140BA" w:rsidRPr="001C2B59">
              <w:t>2</w:t>
            </w:r>
            <w:r w:rsidR="001C2B59" w:rsidRPr="001C2B59">
              <w:t>6</w:t>
            </w:r>
            <w:r w:rsidR="00DD3B55" w:rsidRPr="001C2B59">
              <w:t>-</w:t>
            </w:r>
            <w:r w:rsidRPr="001C2B59">
              <w:t>June</w:t>
            </w:r>
            <w:r w:rsidR="00A140BA" w:rsidRPr="001C2B59">
              <w:t xml:space="preserve"> </w:t>
            </w:r>
            <w:r w:rsidRPr="001C2B59">
              <w:t>1</w:t>
            </w:r>
            <w:r w:rsidR="001C2B59" w:rsidRPr="001C2B59">
              <w:t>0</w:t>
            </w:r>
            <w:r w:rsidR="003C74CA" w:rsidRPr="001C2B59">
              <w:t>, 2024</w:t>
            </w:r>
          </w:p>
        </w:tc>
      </w:tr>
      <w:tr w:rsidR="00396A4E" w14:paraId="1A1F4A41" w14:textId="77777777">
        <w:trPr>
          <w:trHeight w:val="285"/>
        </w:trPr>
        <w:tc>
          <w:tcPr>
            <w:tcW w:w="4681" w:type="dxa"/>
          </w:tcPr>
          <w:p w14:paraId="567BF623" w14:textId="77777777" w:rsidR="00396A4E" w:rsidRDefault="00396A4E" w:rsidP="00396A4E">
            <w:pPr>
              <w:pStyle w:val="TableParagraph"/>
              <w:spacing w:line="265" w:lineRule="exact"/>
              <w:ind w:left="107"/>
            </w:pPr>
            <w:r>
              <w:t>"Go-Live"</w:t>
            </w:r>
            <w:r>
              <w:rPr>
                <w:spacing w:val="-2"/>
              </w:rPr>
              <w:t xml:space="preserve"> </w:t>
            </w:r>
            <w:r>
              <w:t>with</w:t>
            </w:r>
            <w:r>
              <w:rPr>
                <w:spacing w:val="-2"/>
              </w:rPr>
              <w:t xml:space="preserve"> </w:t>
            </w:r>
            <w:r>
              <w:t>Supplier</w:t>
            </w:r>
          </w:p>
        </w:tc>
        <w:tc>
          <w:tcPr>
            <w:tcW w:w="4501" w:type="dxa"/>
          </w:tcPr>
          <w:p w14:paraId="6C9E90A0" w14:textId="77F7D8BC" w:rsidR="00396A4E" w:rsidRPr="001C2B59" w:rsidRDefault="00A140BA" w:rsidP="00396A4E">
            <w:pPr>
              <w:pStyle w:val="TableParagraph"/>
              <w:spacing w:line="265" w:lineRule="exact"/>
              <w:ind w:left="107"/>
            </w:pPr>
            <w:r w:rsidRPr="001C2B59">
              <w:t>June</w:t>
            </w:r>
            <w:r w:rsidR="00E348CB" w:rsidRPr="001C2B59">
              <w:t xml:space="preserve"> </w:t>
            </w:r>
            <w:r w:rsidR="00680A30" w:rsidRPr="001C2B59">
              <w:t>15,</w:t>
            </w:r>
            <w:r w:rsidR="00396A4E" w:rsidRPr="001C2B59">
              <w:t xml:space="preserve"> 202</w:t>
            </w:r>
            <w:r w:rsidR="00B61308" w:rsidRPr="001C2B59">
              <w:t>4</w:t>
            </w:r>
            <w:r w:rsidR="00396A4E" w:rsidRPr="001C2B59">
              <w:t>.</w:t>
            </w:r>
          </w:p>
        </w:tc>
      </w:tr>
    </w:tbl>
    <w:p w14:paraId="5F3F9250" w14:textId="77777777" w:rsidR="000B730A" w:rsidRDefault="000B730A">
      <w:pPr>
        <w:pStyle w:val="BodyText"/>
        <w:rPr>
          <w:b/>
          <w:sz w:val="22"/>
        </w:rPr>
      </w:pPr>
    </w:p>
    <w:p w14:paraId="7E16B36F" w14:textId="77777777" w:rsidR="00955D54" w:rsidRDefault="00955D54" w:rsidP="00D95745">
      <w:pPr>
        <w:rPr>
          <w:b/>
        </w:rPr>
      </w:pPr>
    </w:p>
    <w:p w14:paraId="3356DE6E" w14:textId="7AE353E7" w:rsidR="00D95745" w:rsidRDefault="00D95745" w:rsidP="00D95745">
      <w:pPr>
        <w:rPr>
          <w:b/>
        </w:rPr>
      </w:pPr>
      <w:r w:rsidRPr="005A78D0">
        <w:rPr>
          <w:b/>
        </w:rPr>
        <w:t>AWARD CRITERIA</w:t>
      </w:r>
    </w:p>
    <w:p w14:paraId="269FE121" w14:textId="77777777" w:rsidR="00D95745" w:rsidRDefault="00D95745" w:rsidP="00D95745">
      <w:pPr>
        <w:rPr>
          <w:b/>
        </w:rPr>
      </w:pPr>
    </w:p>
    <w:p w14:paraId="5E8C672F" w14:textId="47EEA687" w:rsidR="00D95745" w:rsidRPr="00C7761C" w:rsidRDefault="00955D54" w:rsidP="00D95745">
      <w:pPr>
        <w:pStyle w:val="ListNumber"/>
        <w:numPr>
          <w:ilvl w:val="0"/>
          <w:numId w:val="18"/>
        </w:numPr>
        <w:tabs>
          <w:tab w:val="clear" w:pos="709"/>
        </w:tabs>
        <w:spacing w:after="0" w:line="240" w:lineRule="auto"/>
        <w:rPr>
          <w:rFonts w:ascii="Calibri" w:hAnsi="Calibri"/>
          <w:b/>
          <w:sz w:val="22"/>
          <w:szCs w:val="22"/>
          <w:u w:val="single"/>
        </w:rPr>
      </w:pPr>
      <w:r>
        <w:rPr>
          <w:rFonts w:ascii="Calibri" w:hAnsi="Calibri"/>
          <w:b/>
          <w:sz w:val="22"/>
          <w:szCs w:val="22"/>
          <w:u w:val="single"/>
        </w:rPr>
        <w:t xml:space="preserve"> </w:t>
      </w:r>
      <w:r w:rsidR="00D95745" w:rsidRPr="00C7761C">
        <w:rPr>
          <w:rFonts w:ascii="Calibri" w:hAnsi="Calibri"/>
          <w:b/>
          <w:sz w:val="22"/>
          <w:szCs w:val="22"/>
          <w:u w:val="single"/>
        </w:rPr>
        <w:t>Mandatory administrative criteria:</w:t>
      </w:r>
    </w:p>
    <w:p w14:paraId="4B5F58C1" w14:textId="77777777" w:rsidR="00D95745" w:rsidRPr="00850D2D" w:rsidRDefault="00D95745" w:rsidP="00D95745">
      <w:pPr>
        <w:pStyle w:val="ListNumber"/>
        <w:tabs>
          <w:tab w:val="clear" w:pos="709"/>
        </w:tabs>
        <w:spacing w:after="0" w:line="240" w:lineRule="auto"/>
        <w:ind w:left="720" w:firstLine="0"/>
        <w:rPr>
          <w:rFonts w:ascii="Calibri" w:hAnsi="Calibri"/>
          <w:b/>
        </w:rPr>
      </w:pPr>
    </w:p>
    <w:p w14:paraId="23DCC66C" w14:textId="77777777" w:rsidR="00D95745" w:rsidRPr="00D95745" w:rsidRDefault="00D95745" w:rsidP="00D95745">
      <w:pPr>
        <w:pStyle w:val="ListParagraph"/>
        <w:widowControl/>
        <w:numPr>
          <w:ilvl w:val="0"/>
          <w:numId w:val="19"/>
        </w:numPr>
        <w:shd w:val="clear" w:color="auto" w:fill="FFFFFF"/>
        <w:autoSpaceDE/>
        <w:autoSpaceDN/>
        <w:contextualSpacing/>
        <w:jc w:val="both"/>
        <w:rPr>
          <w:rFonts w:cs="Arial"/>
          <w:color w:val="222222"/>
        </w:rPr>
      </w:pPr>
      <w:r w:rsidRPr="00D95745">
        <w:rPr>
          <w:rFonts w:cs="Arial"/>
          <w:color w:val="222222"/>
        </w:rPr>
        <w:t>The attached RI Bid Form (Annex A) must be completed, signed, stamped and submitted.</w:t>
      </w:r>
    </w:p>
    <w:p w14:paraId="67B4DCB2" w14:textId="77777777" w:rsidR="00D95745" w:rsidRPr="00D95745" w:rsidRDefault="00D95745" w:rsidP="00D95745">
      <w:pPr>
        <w:pStyle w:val="ListParagraph"/>
        <w:widowControl/>
        <w:numPr>
          <w:ilvl w:val="0"/>
          <w:numId w:val="19"/>
        </w:numPr>
        <w:shd w:val="clear" w:color="auto" w:fill="FFFFFF"/>
        <w:autoSpaceDE/>
        <w:autoSpaceDN/>
        <w:contextualSpacing/>
        <w:jc w:val="both"/>
        <w:rPr>
          <w:rFonts w:cs="Arial"/>
          <w:color w:val="222222"/>
        </w:rPr>
      </w:pPr>
      <w:r w:rsidRPr="00D95745">
        <w:rPr>
          <w:rFonts w:cs="Arial"/>
          <w:color w:val="222222"/>
        </w:rPr>
        <w:t>The signing and stamping of Annexes A, B, C, and D serve as confirmation and approval of all the content within them.</w:t>
      </w:r>
    </w:p>
    <w:p w14:paraId="20839319" w14:textId="77777777" w:rsidR="00D95745" w:rsidRPr="00D95745" w:rsidRDefault="00D95745" w:rsidP="00D95745">
      <w:pPr>
        <w:pStyle w:val="ListParagraph"/>
        <w:widowControl/>
        <w:numPr>
          <w:ilvl w:val="0"/>
          <w:numId w:val="19"/>
        </w:numPr>
        <w:shd w:val="clear" w:color="auto" w:fill="FFFFFF"/>
        <w:autoSpaceDE/>
        <w:autoSpaceDN/>
        <w:contextualSpacing/>
        <w:jc w:val="both"/>
        <w:rPr>
          <w:rFonts w:cs="Arial"/>
          <w:color w:val="222222"/>
        </w:rPr>
      </w:pPr>
      <w:r w:rsidRPr="00D95745">
        <w:rPr>
          <w:rFonts w:cs="Arial"/>
          <w:color w:val="222222"/>
        </w:rPr>
        <w:t>Completed Financial Proposal (Annex E) signed and stamped and submitted in a separate envelope.</w:t>
      </w:r>
    </w:p>
    <w:p w14:paraId="72AEF847" w14:textId="58CD80E3" w:rsidR="00D95745" w:rsidRPr="00D95745" w:rsidRDefault="00D95745" w:rsidP="00D95745">
      <w:pPr>
        <w:widowControl/>
        <w:numPr>
          <w:ilvl w:val="0"/>
          <w:numId w:val="19"/>
        </w:numPr>
        <w:autoSpaceDE/>
        <w:autoSpaceDN/>
        <w:jc w:val="both"/>
        <w:rPr>
          <w:spacing w:val="-3"/>
        </w:rPr>
      </w:pPr>
      <w:r w:rsidRPr="00D95745">
        <w:rPr>
          <w:spacing w:val="-3"/>
        </w:rPr>
        <w:t>Legal registration in Country (</w:t>
      </w:r>
      <w:r w:rsidR="001819F2">
        <w:rPr>
          <w:spacing w:val="-3"/>
        </w:rPr>
        <w:t xml:space="preserve">Commercial Circular, </w:t>
      </w:r>
      <w:r w:rsidRPr="00D95745">
        <w:rPr>
          <w:spacing w:val="-3"/>
        </w:rPr>
        <w:t>Copy of the MOF, VAT registration (if applicable), etc.)</w:t>
      </w:r>
    </w:p>
    <w:p w14:paraId="3D779F99" w14:textId="77777777" w:rsidR="00D95745" w:rsidRPr="00D95745" w:rsidRDefault="00D95745" w:rsidP="00D95745">
      <w:pPr>
        <w:widowControl/>
        <w:numPr>
          <w:ilvl w:val="0"/>
          <w:numId w:val="19"/>
        </w:numPr>
        <w:autoSpaceDE/>
        <w:autoSpaceDN/>
        <w:jc w:val="both"/>
        <w:rPr>
          <w:spacing w:val="-3"/>
        </w:rPr>
      </w:pPr>
      <w:r w:rsidRPr="00D95745">
        <w:rPr>
          <w:spacing w:val="-3"/>
        </w:rPr>
        <w:t>The registered company must possess the authorization to provide this service as stated in the Commercial circular or outlined within the Company's Articles of Association.</w:t>
      </w:r>
    </w:p>
    <w:p w14:paraId="31328853" w14:textId="77777777" w:rsidR="00D95745" w:rsidRPr="00D95745" w:rsidRDefault="00D95745" w:rsidP="00D95745">
      <w:pPr>
        <w:pStyle w:val="ListParagraph"/>
        <w:shd w:val="clear" w:color="auto" w:fill="FFFFFF"/>
        <w:ind w:left="0"/>
        <w:rPr>
          <w:rFonts w:cs="Arial"/>
          <w:color w:val="222222"/>
        </w:rPr>
      </w:pPr>
    </w:p>
    <w:p w14:paraId="7AA4A686" w14:textId="57FE6693" w:rsidR="00D95745" w:rsidRDefault="00D95745" w:rsidP="00D95745">
      <w:pPr>
        <w:rPr>
          <w:bCs/>
          <w:kern w:val="16"/>
          <w:lang w:val="en-GB" w:eastAsia="zh-CN"/>
        </w:rPr>
      </w:pPr>
      <w:r w:rsidRPr="00D95745">
        <w:rPr>
          <w:b/>
          <w:kern w:val="16"/>
          <w:lang w:val="en-GB" w:eastAsia="zh-CN"/>
        </w:rPr>
        <w:t xml:space="preserve">Note: </w:t>
      </w:r>
      <w:r w:rsidRPr="00D95745">
        <w:rPr>
          <w:bCs/>
          <w:kern w:val="16"/>
          <w:lang w:val="en-GB" w:eastAsia="zh-CN"/>
        </w:rPr>
        <w:t>All documents required under mandatory section here above will be assessed during the opening session and any failure to provide above listed documents (with due date based on contract award date mentioned above) will lead to rejecting the vendor’s proposals.</w:t>
      </w:r>
    </w:p>
    <w:p w14:paraId="55B20D23" w14:textId="2AAEDB99" w:rsidR="00AE4ED2" w:rsidRDefault="00AE4ED2" w:rsidP="00D95745">
      <w:pPr>
        <w:rPr>
          <w:bCs/>
          <w:kern w:val="16"/>
          <w:lang w:val="en-GB" w:eastAsia="zh-CN"/>
        </w:rPr>
      </w:pPr>
    </w:p>
    <w:p w14:paraId="419A58B7" w14:textId="77777777" w:rsidR="00AE4ED2" w:rsidRPr="00AE4ED2" w:rsidRDefault="00AE4ED2" w:rsidP="00AE4ED2">
      <w:pPr>
        <w:pStyle w:val="ListNumber"/>
        <w:numPr>
          <w:ilvl w:val="0"/>
          <w:numId w:val="18"/>
        </w:numPr>
        <w:tabs>
          <w:tab w:val="clear" w:pos="709"/>
        </w:tabs>
        <w:spacing w:after="0" w:line="240" w:lineRule="auto"/>
        <w:ind w:firstLine="0"/>
        <w:rPr>
          <w:rFonts w:ascii="Calibri" w:hAnsi="Calibri"/>
          <w:b/>
          <w:sz w:val="22"/>
          <w:szCs w:val="22"/>
        </w:rPr>
      </w:pPr>
      <w:r w:rsidRPr="00AE4ED2">
        <w:rPr>
          <w:rFonts w:ascii="Calibri" w:hAnsi="Calibri"/>
          <w:b/>
          <w:sz w:val="22"/>
          <w:szCs w:val="22"/>
          <w:u w:val="single"/>
        </w:rPr>
        <w:t>Financial criteria:</w:t>
      </w:r>
    </w:p>
    <w:p w14:paraId="594A3E8B" w14:textId="71366E18" w:rsidR="00AE4ED2" w:rsidRDefault="00AE4ED2" w:rsidP="00AE4ED2">
      <w:pPr>
        <w:pStyle w:val="ListNumber"/>
        <w:numPr>
          <w:ilvl w:val="0"/>
          <w:numId w:val="21"/>
        </w:numPr>
        <w:tabs>
          <w:tab w:val="clear" w:pos="709"/>
        </w:tabs>
        <w:spacing w:after="0" w:line="240" w:lineRule="auto"/>
        <w:rPr>
          <w:rFonts w:ascii="Calibri" w:hAnsi="Calibri"/>
          <w:bCs/>
          <w:sz w:val="22"/>
          <w:szCs w:val="22"/>
        </w:rPr>
      </w:pPr>
      <w:r w:rsidRPr="00AE4ED2">
        <w:rPr>
          <w:rFonts w:ascii="Calibri" w:hAnsi="Calibri"/>
          <w:bCs/>
          <w:sz w:val="22"/>
          <w:szCs w:val="22"/>
        </w:rPr>
        <w:t>Bidder’s prices demonstrate an economically advantageous position for Relief International.</w:t>
      </w:r>
    </w:p>
    <w:p w14:paraId="48466CBF" w14:textId="0D6A1D5B" w:rsidR="0024224B" w:rsidRDefault="0024224B" w:rsidP="00AE4ED2">
      <w:pPr>
        <w:pStyle w:val="ListNumber"/>
        <w:numPr>
          <w:ilvl w:val="0"/>
          <w:numId w:val="21"/>
        </w:numPr>
        <w:tabs>
          <w:tab w:val="clear" w:pos="709"/>
        </w:tabs>
        <w:spacing w:after="0" w:line="240" w:lineRule="auto"/>
        <w:rPr>
          <w:rFonts w:ascii="Calibri" w:hAnsi="Calibri"/>
          <w:bCs/>
          <w:sz w:val="22"/>
          <w:szCs w:val="22"/>
        </w:rPr>
      </w:pPr>
      <w:r>
        <w:rPr>
          <w:rFonts w:ascii="Calibri" w:hAnsi="Calibri"/>
          <w:bCs/>
          <w:sz w:val="22"/>
          <w:szCs w:val="22"/>
        </w:rPr>
        <w:t xml:space="preserve">Bidder accepts to fix the prices for two years. </w:t>
      </w:r>
    </w:p>
    <w:p w14:paraId="204BD61C" w14:textId="77777777" w:rsidR="00EA690A" w:rsidRPr="00AE4ED2" w:rsidRDefault="00EA690A" w:rsidP="0024224B">
      <w:pPr>
        <w:pStyle w:val="ListNumber"/>
        <w:tabs>
          <w:tab w:val="clear" w:pos="709"/>
        </w:tabs>
        <w:spacing w:after="0" w:line="240" w:lineRule="auto"/>
        <w:ind w:left="0" w:firstLine="0"/>
        <w:rPr>
          <w:rFonts w:ascii="Calibri" w:hAnsi="Calibri"/>
          <w:bCs/>
          <w:sz w:val="22"/>
          <w:szCs w:val="22"/>
        </w:rPr>
      </w:pPr>
    </w:p>
    <w:p w14:paraId="54CB73CF" w14:textId="77777777" w:rsidR="00AE4ED2" w:rsidRPr="00281E2C" w:rsidRDefault="00AE4ED2" w:rsidP="00AE4ED2">
      <w:pPr>
        <w:pStyle w:val="ListNumber"/>
        <w:numPr>
          <w:ilvl w:val="0"/>
          <w:numId w:val="18"/>
        </w:numPr>
        <w:tabs>
          <w:tab w:val="clear" w:pos="709"/>
        </w:tabs>
        <w:spacing w:after="0" w:line="240" w:lineRule="auto"/>
        <w:ind w:firstLine="0"/>
        <w:rPr>
          <w:rFonts w:ascii="Calibri" w:hAnsi="Calibri"/>
          <w:b/>
          <w:sz w:val="22"/>
          <w:szCs w:val="22"/>
        </w:rPr>
      </w:pPr>
      <w:r w:rsidRPr="00281E2C">
        <w:rPr>
          <w:rFonts w:ascii="Calibri" w:hAnsi="Calibri"/>
          <w:b/>
          <w:sz w:val="22"/>
          <w:szCs w:val="22"/>
          <w:u w:val="single"/>
        </w:rPr>
        <w:t>Technical criteria:</w:t>
      </w:r>
    </w:p>
    <w:p w14:paraId="1C26B3C1" w14:textId="77777777" w:rsidR="00AE4ED2" w:rsidRPr="00AE4ED2" w:rsidRDefault="00AE4ED2" w:rsidP="00AE4ED2">
      <w:pPr>
        <w:pStyle w:val="ListNumber"/>
        <w:tabs>
          <w:tab w:val="clear" w:pos="709"/>
        </w:tabs>
        <w:spacing w:after="0" w:line="240" w:lineRule="auto"/>
        <w:ind w:left="720" w:firstLine="0"/>
        <w:rPr>
          <w:rFonts w:ascii="Calibri" w:hAnsi="Calibri"/>
          <w:b/>
          <w:sz w:val="22"/>
          <w:szCs w:val="22"/>
        </w:rPr>
      </w:pPr>
    </w:p>
    <w:p w14:paraId="13CAA7A4" w14:textId="77777777" w:rsidR="00AE4ED2" w:rsidRPr="00AE4ED2" w:rsidRDefault="00AE4ED2" w:rsidP="00AE4ED2">
      <w:r w:rsidRPr="003C3E54">
        <w:t>Award of the contract will be evaluated and scored based on the following criteria:</w:t>
      </w:r>
      <w:r w:rsidRPr="00AE4ED2">
        <w:t xml:space="preserve"> </w:t>
      </w:r>
    </w:p>
    <w:p w14:paraId="608DFEB7" w14:textId="77777777" w:rsidR="00AE4ED2" w:rsidRPr="00AE4ED2" w:rsidRDefault="00AE4ED2" w:rsidP="00AE4ED2"/>
    <w:p w14:paraId="75C1E599" w14:textId="3AD23F89" w:rsidR="00484D7E" w:rsidRDefault="00CA2CB1" w:rsidP="00AE4ED2">
      <w:pPr>
        <w:pStyle w:val="ListParagraph"/>
        <w:widowControl/>
        <w:numPr>
          <w:ilvl w:val="0"/>
          <w:numId w:val="20"/>
        </w:numPr>
        <w:autoSpaceDE/>
        <w:autoSpaceDN/>
        <w:contextualSpacing/>
        <w:jc w:val="both"/>
        <w:rPr>
          <w:rFonts w:asciiTheme="minorHAnsi" w:eastAsia="Times New Roman" w:hAnsiTheme="minorHAnsi" w:cstheme="minorHAnsi"/>
          <w:color w:val="000000" w:themeColor="text1"/>
        </w:rPr>
      </w:pPr>
      <w:bookmarkStart w:id="3" w:name="_Hlk163125224"/>
      <w:r w:rsidRPr="00CA2CB1">
        <w:rPr>
          <w:rFonts w:asciiTheme="minorHAnsi" w:eastAsia="Times New Roman" w:hAnsiTheme="minorHAnsi" w:cstheme="minorHAnsi"/>
          <w:color w:val="000000" w:themeColor="text1"/>
        </w:rPr>
        <w:t xml:space="preserve">Geographical coverage capacity in </w:t>
      </w:r>
      <w:proofErr w:type="spellStart"/>
      <w:r w:rsidRPr="00CA2CB1">
        <w:rPr>
          <w:rFonts w:asciiTheme="minorHAnsi" w:eastAsia="Times New Roman" w:hAnsiTheme="minorHAnsi" w:cstheme="minorHAnsi"/>
          <w:color w:val="000000" w:themeColor="text1"/>
        </w:rPr>
        <w:t>Arsal</w:t>
      </w:r>
      <w:proofErr w:type="spellEnd"/>
      <w:r w:rsidRPr="00CA2CB1">
        <w:rPr>
          <w:rFonts w:asciiTheme="minorHAnsi" w:eastAsia="Times New Roman" w:hAnsiTheme="minorHAnsi" w:cstheme="minorHAnsi"/>
          <w:color w:val="000000" w:themeColor="text1"/>
        </w:rPr>
        <w:t xml:space="preserve"> area</w:t>
      </w:r>
    </w:p>
    <w:p w14:paraId="2EDC3AB8" w14:textId="38011511" w:rsidR="00CA2CB1" w:rsidRDefault="00672869" w:rsidP="00AE4ED2">
      <w:pPr>
        <w:pStyle w:val="ListParagraph"/>
        <w:widowControl/>
        <w:numPr>
          <w:ilvl w:val="0"/>
          <w:numId w:val="20"/>
        </w:numPr>
        <w:autoSpaceDE/>
        <w:autoSpaceDN/>
        <w:contextualSpacing/>
        <w:jc w:val="both"/>
        <w:rPr>
          <w:rFonts w:asciiTheme="minorHAnsi" w:eastAsia="Times New Roman" w:hAnsiTheme="minorHAnsi" w:cstheme="minorHAnsi"/>
          <w:color w:val="000000" w:themeColor="text1"/>
        </w:rPr>
      </w:pPr>
      <w:r w:rsidRPr="00672869">
        <w:rPr>
          <w:rFonts w:asciiTheme="minorHAnsi" w:eastAsia="Times New Roman" w:hAnsiTheme="minorHAnsi" w:cstheme="minorHAnsi"/>
          <w:color w:val="000000" w:themeColor="text1"/>
        </w:rPr>
        <w:t>Geographical coverage capacity within Lebanon (Number of offices across Lebanon)</w:t>
      </w:r>
    </w:p>
    <w:p w14:paraId="1C91EF0A" w14:textId="147CD558" w:rsidR="00672869" w:rsidRDefault="00672869" w:rsidP="00AE4ED2">
      <w:pPr>
        <w:pStyle w:val="ListParagraph"/>
        <w:widowControl/>
        <w:numPr>
          <w:ilvl w:val="0"/>
          <w:numId w:val="20"/>
        </w:numPr>
        <w:autoSpaceDE/>
        <w:autoSpaceDN/>
        <w:contextualSpacing/>
        <w:jc w:val="both"/>
        <w:rPr>
          <w:rFonts w:asciiTheme="minorHAnsi" w:eastAsia="Times New Roman" w:hAnsiTheme="minorHAnsi" w:cstheme="minorHAnsi"/>
          <w:color w:val="000000" w:themeColor="text1"/>
        </w:rPr>
      </w:pPr>
      <w:r w:rsidRPr="00672869">
        <w:rPr>
          <w:rFonts w:asciiTheme="minorHAnsi" w:eastAsia="Times New Roman" w:hAnsiTheme="minorHAnsi" w:cstheme="minorHAnsi"/>
          <w:color w:val="000000" w:themeColor="text1"/>
        </w:rPr>
        <w:t>The timeframe for executing the payments after its requested/uploaded to FSP system</w:t>
      </w:r>
    </w:p>
    <w:p w14:paraId="14114EA3" w14:textId="35718D9D" w:rsidR="00672869" w:rsidRDefault="00672869" w:rsidP="00AE4ED2">
      <w:pPr>
        <w:pStyle w:val="ListParagraph"/>
        <w:widowControl/>
        <w:numPr>
          <w:ilvl w:val="0"/>
          <w:numId w:val="20"/>
        </w:numPr>
        <w:autoSpaceDE/>
        <w:autoSpaceDN/>
        <w:contextualSpacing/>
        <w:jc w:val="both"/>
        <w:rPr>
          <w:rFonts w:asciiTheme="minorHAnsi" w:eastAsia="Times New Roman" w:hAnsiTheme="minorHAnsi" w:cstheme="minorHAnsi"/>
          <w:color w:val="000000" w:themeColor="text1"/>
        </w:rPr>
      </w:pPr>
      <w:r w:rsidRPr="00672869">
        <w:rPr>
          <w:rFonts w:asciiTheme="minorHAnsi" w:eastAsia="Times New Roman" w:hAnsiTheme="minorHAnsi" w:cstheme="minorHAnsi"/>
          <w:color w:val="000000" w:themeColor="text1"/>
        </w:rPr>
        <w:t>Process and timeframes for resolving complaints issues</w:t>
      </w:r>
    </w:p>
    <w:p w14:paraId="6052A15E" w14:textId="6052792A" w:rsidR="00672869" w:rsidRDefault="00672869" w:rsidP="00AE4ED2">
      <w:pPr>
        <w:pStyle w:val="ListParagraph"/>
        <w:widowControl/>
        <w:numPr>
          <w:ilvl w:val="0"/>
          <w:numId w:val="20"/>
        </w:numPr>
        <w:autoSpaceDE/>
        <w:autoSpaceDN/>
        <w:contextualSpacing/>
        <w:jc w:val="both"/>
        <w:rPr>
          <w:rFonts w:asciiTheme="minorHAnsi" w:eastAsia="Times New Roman" w:hAnsiTheme="minorHAnsi" w:cstheme="minorHAnsi"/>
          <w:color w:val="000000" w:themeColor="text1"/>
        </w:rPr>
      </w:pPr>
      <w:r w:rsidRPr="00672869">
        <w:rPr>
          <w:rFonts w:asciiTheme="minorHAnsi" w:eastAsia="Times New Roman" w:hAnsiTheme="minorHAnsi" w:cstheme="minorHAnsi"/>
          <w:color w:val="000000" w:themeColor="text1"/>
        </w:rPr>
        <w:t>Availability of scanned copy of paid receipts</w:t>
      </w:r>
    </w:p>
    <w:p w14:paraId="56FF2DF4" w14:textId="345A2693" w:rsidR="00672869" w:rsidRPr="00AB0C67" w:rsidRDefault="00672869" w:rsidP="00AE4ED2">
      <w:pPr>
        <w:pStyle w:val="ListParagraph"/>
        <w:widowControl/>
        <w:numPr>
          <w:ilvl w:val="0"/>
          <w:numId w:val="20"/>
        </w:numPr>
        <w:autoSpaceDE/>
        <w:autoSpaceDN/>
        <w:contextualSpacing/>
        <w:jc w:val="both"/>
        <w:rPr>
          <w:rFonts w:asciiTheme="minorHAnsi" w:eastAsia="Times New Roman" w:hAnsiTheme="minorHAnsi" w:cstheme="minorHAnsi"/>
          <w:color w:val="000000" w:themeColor="text1"/>
        </w:rPr>
      </w:pPr>
      <w:r w:rsidRPr="00672869">
        <w:rPr>
          <w:rFonts w:asciiTheme="minorHAnsi" w:eastAsia="Times New Roman" w:hAnsiTheme="minorHAnsi" w:cstheme="minorHAnsi"/>
          <w:color w:val="000000" w:themeColor="text1"/>
        </w:rPr>
        <w:t>Reconciliation and reporti</w:t>
      </w:r>
      <w:r>
        <w:rPr>
          <w:rFonts w:asciiTheme="minorHAnsi" w:eastAsia="Times New Roman" w:hAnsiTheme="minorHAnsi" w:cstheme="minorHAnsi"/>
          <w:color w:val="000000" w:themeColor="text1"/>
        </w:rPr>
        <w:t>ng</w:t>
      </w:r>
    </w:p>
    <w:bookmarkEnd w:id="3"/>
    <w:p w14:paraId="0A53D518" w14:textId="77777777" w:rsidR="00774C41" w:rsidRPr="00AE4ED2" w:rsidRDefault="00774C41" w:rsidP="00CB02E4">
      <w:pPr>
        <w:widowControl/>
        <w:tabs>
          <w:tab w:val="left" w:pos="1418"/>
          <w:tab w:val="left" w:pos="2126"/>
          <w:tab w:val="left" w:pos="2835"/>
          <w:tab w:val="left" w:pos="3544"/>
          <w:tab w:val="left" w:pos="4253"/>
          <w:tab w:val="left" w:pos="4961"/>
          <w:tab w:val="left" w:pos="5670"/>
          <w:tab w:val="right" w:pos="8363"/>
        </w:tabs>
        <w:autoSpaceDE/>
        <w:autoSpaceDN/>
        <w:ind w:left="1080"/>
        <w:jc w:val="both"/>
        <w:rPr>
          <w:iCs/>
        </w:rPr>
      </w:pPr>
    </w:p>
    <w:p w14:paraId="1FC4A6DC" w14:textId="170676E2" w:rsidR="00DE7FD1" w:rsidRPr="00774C41" w:rsidRDefault="006668DD" w:rsidP="00774C41">
      <w:pPr>
        <w:rPr>
          <w:bCs/>
          <w:kern w:val="16"/>
          <w:lang w:eastAsia="zh-CN"/>
        </w:rPr>
      </w:pPr>
      <w:r>
        <w:rPr>
          <w:bCs/>
          <w:kern w:val="16"/>
          <w:lang w:eastAsia="zh-CN"/>
        </w:rPr>
        <w:t xml:space="preserve">                                                                     </w:t>
      </w:r>
    </w:p>
    <w:p w14:paraId="4E7FE171" w14:textId="27293074" w:rsidR="008C6749" w:rsidRPr="008C6749" w:rsidRDefault="00B77931" w:rsidP="008C6749">
      <w:pPr>
        <w:tabs>
          <w:tab w:val="left" w:pos="840"/>
          <w:tab w:val="left" w:pos="841"/>
        </w:tabs>
        <w:rPr>
          <w:b/>
          <w:bCs/>
        </w:rPr>
      </w:pPr>
      <w:r>
        <w:rPr>
          <w:b/>
          <w:bCs/>
        </w:rPr>
        <w:t>Performance and Evaluation:</w:t>
      </w:r>
    </w:p>
    <w:p w14:paraId="2C9D71D4" w14:textId="77777777" w:rsidR="00E544D9" w:rsidRDefault="008C6749" w:rsidP="00942204">
      <w:pPr>
        <w:pStyle w:val="ListParagraph"/>
        <w:numPr>
          <w:ilvl w:val="2"/>
          <w:numId w:val="4"/>
        </w:numPr>
        <w:tabs>
          <w:tab w:val="left" w:pos="940"/>
          <w:tab w:val="left" w:pos="941"/>
        </w:tabs>
        <w:spacing w:before="1"/>
        <w:ind w:right="783"/>
      </w:pPr>
      <w:r>
        <w:t>RI</w:t>
      </w:r>
      <w:r w:rsidRPr="00E544D9">
        <w:rPr>
          <w:spacing w:val="-1"/>
        </w:rPr>
        <w:t xml:space="preserve"> </w:t>
      </w:r>
      <w:r>
        <w:t>will</w:t>
      </w:r>
      <w:r w:rsidRPr="00E544D9">
        <w:rPr>
          <w:spacing w:val="-1"/>
        </w:rPr>
        <w:t xml:space="preserve"> </w:t>
      </w:r>
      <w:r w:rsidR="00E544D9">
        <w:t xml:space="preserve">create a Technical Committee from 3 RI staff to conduct the technical evaluation. The technical recommendation will be submitted to a Procurement Committee that consists of at least 3 RI staffs from 3 different departments for transparency of the selection of bidders. The Procurement Committee will conduct the financial evaluation for the bidders who pass the technical evaluation. </w:t>
      </w:r>
    </w:p>
    <w:p w14:paraId="3E4A44E9" w14:textId="77777777" w:rsidR="008C6749" w:rsidRDefault="008C6749" w:rsidP="008C6749">
      <w:pPr>
        <w:pStyle w:val="ListParagraph"/>
        <w:numPr>
          <w:ilvl w:val="2"/>
          <w:numId w:val="4"/>
        </w:numPr>
        <w:tabs>
          <w:tab w:val="left" w:pos="940"/>
          <w:tab w:val="left" w:pos="941"/>
        </w:tabs>
        <w:spacing w:line="279" w:lineRule="exact"/>
      </w:pPr>
      <w:r>
        <w:t>RI</w:t>
      </w:r>
      <w:r>
        <w:rPr>
          <w:spacing w:val="-1"/>
        </w:rPr>
        <w:t xml:space="preserve"> </w:t>
      </w:r>
      <w:r>
        <w:t>will</w:t>
      </w:r>
      <w:r>
        <w:rPr>
          <w:spacing w:val="-1"/>
        </w:rPr>
        <w:t xml:space="preserve"> </w:t>
      </w:r>
      <w:r>
        <w:t>document all</w:t>
      </w:r>
      <w:r>
        <w:rPr>
          <w:spacing w:val="-4"/>
        </w:rPr>
        <w:t xml:space="preserve"> </w:t>
      </w:r>
      <w:r>
        <w:t>the necessaries</w:t>
      </w:r>
      <w:r>
        <w:rPr>
          <w:spacing w:val="-1"/>
        </w:rPr>
        <w:t xml:space="preserve"> </w:t>
      </w:r>
      <w:r>
        <w:t>due</w:t>
      </w:r>
      <w:r>
        <w:rPr>
          <w:spacing w:val="1"/>
        </w:rPr>
        <w:t xml:space="preserve"> </w:t>
      </w:r>
      <w:r>
        <w:t>the period</w:t>
      </w:r>
      <w:r>
        <w:rPr>
          <w:spacing w:val="-3"/>
        </w:rPr>
        <w:t xml:space="preserve"> </w:t>
      </w:r>
      <w:r>
        <w:t>of</w:t>
      </w:r>
      <w:r>
        <w:rPr>
          <w:spacing w:val="-4"/>
        </w:rPr>
        <w:t xml:space="preserve"> </w:t>
      </w:r>
      <w:r>
        <w:t>the</w:t>
      </w:r>
      <w:r>
        <w:rPr>
          <w:spacing w:val="1"/>
        </w:rPr>
        <w:t xml:space="preserve"> </w:t>
      </w:r>
      <w:r>
        <w:t>contract</w:t>
      </w:r>
      <w:r>
        <w:rPr>
          <w:spacing w:val="-1"/>
        </w:rPr>
        <w:t xml:space="preserve"> </w:t>
      </w:r>
      <w:r>
        <w:t>agreement and</w:t>
      </w:r>
      <w:r>
        <w:rPr>
          <w:spacing w:val="-2"/>
        </w:rPr>
        <w:t xml:space="preserve"> </w:t>
      </w:r>
      <w:r>
        <w:t>will</w:t>
      </w:r>
      <w:r>
        <w:rPr>
          <w:spacing w:val="-3"/>
        </w:rPr>
        <w:t xml:space="preserve"> </w:t>
      </w:r>
      <w:r>
        <w:t>make</w:t>
      </w:r>
      <w:r>
        <w:rPr>
          <w:spacing w:val="-2"/>
        </w:rPr>
        <w:t xml:space="preserve"> </w:t>
      </w:r>
      <w:r>
        <w:t>reports</w:t>
      </w:r>
      <w:r>
        <w:rPr>
          <w:spacing w:val="-1"/>
        </w:rPr>
        <w:t xml:space="preserve"> </w:t>
      </w:r>
      <w:r>
        <w:t>as</w:t>
      </w:r>
      <w:r>
        <w:rPr>
          <w:spacing w:val="-3"/>
        </w:rPr>
        <w:t xml:space="preserve"> </w:t>
      </w:r>
      <w:r>
        <w:t>a</w:t>
      </w:r>
      <w:r>
        <w:rPr>
          <w:spacing w:val="-1"/>
        </w:rPr>
        <w:t xml:space="preserve"> </w:t>
      </w:r>
      <w:r>
        <w:t>performance</w:t>
      </w:r>
      <w:r>
        <w:rPr>
          <w:spacing w:val="-2"/>
        </w:rPr>
        <w:t xml:space="preserve"> </w:t>
      </w:r>
      <w:r>
        <w:t>evaluation</w:t>
      </w:r>
      <w:r>
        <w:rPr>
          <w:spacing w:val="-4"/>
        </w:rPr>
        <w:t xml:space="preserve"> </w:t>
      </w:r>
      <w:r>
        <w:t>of</w:t>
      </w:r>
      <w:r>
        <w:rPr>
          <w:spacing w:val="-2"/>
        </w:rPr>
        <w:t xml:space="preserve"> </w:t>
      </w:r>
      <w:r>
        <w:t>the</w:t>
      </w:r>
      <w:r>
        <w:rPr>
          <w:spacing w:val="-1"/>
        </w:rPr>
        <w:t xml:space="preserve"> </w:t>
      </w:r>
      <w:r>
        <w:t>services.</w:t>
      </w:r>
    </w:p>
    <w:p w14:paraId="1671F672" w14:textId="28C3E06E" w:rsidR="000B730A" w:rsidRPr="00A557D3" w:rsidRDefault="00B77931" w:rsidP="00A557D3">
      <w:pPr>
        <w:pStyle w:val="ListParagraph"/>
        <w:numPr>
          <w:ilvl w:val="2"/>
          <w:numId w:val="4"/>
        </w:numPr>
        <w:tabs>
          <w:tab w:val="left" w:pos="940"/>
          <w:tab w:val="left" w:pos="941"/>
        </w:tabs>
        <w:spacing w:line="279" w:lineRule="exact"/>
        <w:sectPr w:rsidR="000B730A" w:rsidRPr="00A557D3" w:rsidSect="00846EC9">
          <w:headerReference w:type="default" r:id="rId14"/>
          <w:footerReference w:type="default" r:id="rId15"/>
          <w:pgSz w:w="15840" w:h="12240" w:orient="landscape"/>
          <w:pgMar w:top="1280" w:right="860" w:bottom="1220" w:left="860" w:header="181" w:footer="1024" w:gutter="0"/>
          <w:cols w:space="720"/>
        </w:sectPr>
      </w:pPr>
      <w:r>
        <w:t>RI will evaluate the offers from the companies and the initial procurement process will be completed by analyzing the offers, preparing procurement memo and drafting service contract including chosen supplier name.</w:t>
      </w:r>
      <w:r w:rsidR="00E26FE7" w:rsidRPr="00A557D3">
        <w:rPr>
          <w:b/>
        </w:rPr>
        <w:t xml:space="preserve">                               </w:t>
      </w:r>
    </w:p>
    <w:p w14:paraId="498900B5" w14:textId="3FE2A135" w:rsidR="00CF3EF8" w:rsidRPr="0053022D" w:rsidRDefault="00CF3EF8" w:rsidP="0053022D">
      <w:pPr>
        <w:spacing w:before="57"/>
        <w:rPr>
          <w:b/>
        </w:rPr>
      </w:pPr>
      <w:r>
        <w:rPr>
          <w:b/>
        </w:rPr>
        <w:lastRenderedPageBreak/>
        <w:t>Part</w:t>
      </w:r>
      <w:r>
        <w:rPr>
          <w:b/>
          <w:spacing w:val="-2"/>
        </w:rPr>
        <w:t xml:space="preserve"> </w:t>
      </w:r>
      <w:r>
        <w:rPr>
          <w:b/>
        </w:rPr>
        <w:t>One:</w:t>
      </w:r>
      <w:r>
        <w:rPr>
          <w:b/>
          <w:spacing w:val="-2"/>
        </w:rPr>
        <w:t xml:space="preserve"> </w:t>
      </w:r>
      <w:r>
        <w:rPr>
          <w:b/>
        </w:rPr>
        <w:t>RI</w:t>
      </w:r>
      <w:r>
        <w:rPr>
          <w:b/>
          <w:spacing w:val="-3"/>
        </w:rPr>
        <w:t xml:space="preserve"> </w:t>
      </w:r>
      <w:r>
        <w:rPr>
          <w:b/>
        </w:rPr>
        <w:t>BID</w:t>
      </w:r>
      <w:r>
        <w:rPr>
          <w:b/>
          <w:spacing w:val="-2"/>
        </w:rPr>
        <w:t xml:space="preserve"> </w:t>
      </w:r>
      <w:r>
        <w:rPr>
          <w:b/>
        </w:rPr>
        <w:t>FORM</w:t>
      </w:r>
      <w:r>
        <w:rPr>
          <w:b/>
          <w:spacing w:val="-2"/>
        </w:rPr>
        <w:t xml:space="preserve"> </w:t>
      </w:r>
      <w:r>
        <w:rPr>
          <w:b/>
        </w:rPr>
        <w:t>–</w:t>
      </w:r>
      <w:r>
        <w:rPr>
          <w:b/>
          <w:spacing w:val="-4"/>
        </w:rPr>
        <w:t xml:space="preserve"> </w:t>
      </w:r>
      <w:r>
        <w:rPr>
          <w:b/>
        </w:rPr>
        <w:t>Invitation</w:t>
      </w:r>
      <w:r>
        <w:rPr>
          <w:b/>
          <w:spacing w:val="-3"/>
        </w:rPr>
        <w:t xml:space="preserve"> </w:t>
      </w:r>
      <w:r>
        <w:rPr>
          <w:b/>
        </w:rPr>
        <w:t>to</w:t>
      </w:r>
      <w:r>
        <w:rPr>
          <w:b/>
          <w:spacing w:val="-5"/>
        </w:rPr>
        <w:t xml:space="preserve"> </w:t>
      </w:r>
      <w:r>
        <w:rPr>
          <w:b/>
        </w:rPr>
        <w:t>Bid</w:t>
      </w:r>
      <w:r>
        <w:rPr>
          <w:b/>
          <w:spacing w:val="-4"/>
        </w:rPr>
        <w:t xml:space="preserve"> </w:t>
      </w:r>
      <w:r>
        <w:rPr>
          <w:b/>
        </w:rPr>
        <w:t>No:</w:t>
      </w:r>
      <w:r>
        <w:rPr>
          <w:b/>
          <w:spacing w:val="-2"/>
        </w:rPr>
        <w:t xml:space="preserve"> </w:t>
      </w:r>
      <w:r w:rsidRPr="00BB05FB">
        <w:rPr>
          <w:b/>
          <w:color w:val="212121"/>
        </w:rPr>
        <w:t>LEB-BEI-OPS-PROC-202</w:t>
      </w:r>
      <w:r>
        <w:rPr>
          <w:b/>
          <w:color w:val="212121"/>
        </w:rPr>
        <w:t>4</w:t>
      </w:r>
      <w:r w:rsidRPr="00BB05FB">
        <w:rPr>
          <w:b/>
          <w:color w:val="212121"/>
        </w:rPr>
        <w:t>-</w:t>
      </w:r>
      <w:r>
        <w:rPr>
          <w:b/>
          <w:color w:val="212121"/>
        </w:rPr>
        <w:t>0</w:t>
      </w:r>
      <w:r w:rsidR="006040F1">
        <w:rPr>
          <w:b/>
          <w:color w:val="212121"/>
        </w:rPr>
        <w:t>102</w:t>
      </w:r>
      <w:r>
        <w:rPr>
          <w:b/>
          <w:color w:val="212121"/>
        </w:rPr>
        <w:t xml:space="preserve">                                                                                           </w:t>
      </w:r>
      <w:r w:rsidRPr="00CF3EF8">
        <w:rPr>
          <w:b/>
          <w:color w:val="212121"/>
          <w:u w:val="single"/>
        </w:rPr>
        <w:t>ANNEX A</w:t>
      </w:r>
    </w:p>
    <w:p w14:paraId="3A25604C" w14:textId="77777777" w:rsidR="00CF3EF8" w:rsidRDefault="00CF3EF8" w:rsidP="00CF3EF8">
      <w:pPr>
        <w:spacing w:before="57"/>
        <w:rPr>
          <w:b/>
        </w:rPr>
      </w:pPr>
    </w:p>
    <w:p w14:paraId="065E96E3" w14:textId="6E3DABE3" w:rsidR="00CF3EF8" w:rsidRPr="00593828" w:rsidRDefault="00CF3EF8" w:rsidP="00CF3EF8">
      <w:pPr>
        <w:spacing w:before="57"/>
        <w:rPr>
          <w:bCs/>
        </w:rPr>
      </w:pPr>
      <w:r>
        <w:rPr>
          <w:b/>
        </w:rPr>
        <w:t xml:space="preserve">    Tender Closure Date: </w:t>
      </w:r>
      <w:r w:rsidR="00281E2C" w:rsidRPr="00593828">
        <w:rPr>
          <w:bCs/>
        </w:rPr>
        <w:t>May</w:t>
      </w:r>
      <w:r w:rsidRPr="00593828">
        <w:rPr>
          <w:bCs/>
        </w:rPr>
        <w:t xml:space="preserve"> </w:t>
      </w:r>
      <w:r w:rsidR="00593828" w:rsidRPr="00593828">
        <w:rPr>
          <w:bCs/>
        </w:rPr>
        <w:t>21</w:t>
      </w:r>
      <w:r w:rsidRPr="00593828">
        <w:rPr>
          <w:bCs/>
        </w:rPr>
        <w:t>, 2024</w:t>
      </w:r>
    </w:p>
    <w:p w14:paraId="61F1EDD9" w14:textId="77777777" w:rsidR="00CF3EF8" w:rsidRPr="00593828" w:rsidRDefault="00CF3EF8" w:rsidP="00CF3EF8">
      <w:pPr>
        <w:spacing w:before="57"/>
        <w:rPr>
          <w:b/>
        </w:rPr>
      </w:pPr>
    </w:p>
    <w:p w14:paraId="10F615AA" w14:textId="1E6680ED" w:rsidR="000B730A" w:rsidRPr="00307756" w:rsidRDefault="00CF3EF8" w:rsidP="00CF3EF8">
      <w:pPr>
        <w:spacing w:before="57"/>
        <w:rPr>
          <w:u w:val="single"/>
        </w:rPr>
      </w:pPr>
      <w:r w:rsidRPr="00593828">
        <w:rPr>
          <w:b/>
        </w:rPr>
        <w:t xml:space="preserve">    </w:t>
      </w:r>
      <w:r w:rsidR="003C74CA" w:rsidRPr="00593828">
        <w:rPr>
          <w:b/>
        </w:rPr>
        <w:t>Required</w:t>
      </w:r>
      <w:r w:rsidR="003C74CA" w:rsidRPr="00593828">
        <w:rPr>
          <w:b/>
          <w:spacing w:val="-2"/>
        </w:rPr>
        <w:t xml:space="preserve"> </w:t>
      </w:r>
      <w:r w:rsidR="003C74CA" w:rsidRPr="00593828">
        <w:rPr>
          <w:b/>
        </w:rPr>
        <w:t>Start Date:</w:t>
      </w:r>
      <w:r w:rsidR="003C74CA" w:rsidRPr="00593828">
        <w:rPr>
          <w:b/>
          <w:spacing w:val="-5"/>
        </w:rPr>
        <w:t xml:space="preserve"> </w:t>
      </w:r>
      <w:r w:rsidR="008635B8" w:rsidRPr="00593828">
        <w:t>June</w:t>
      </w:r>
      <w:r w:rsidR="003C74CA" w:rsidRPr="00593828">
        <w:rPr>
          <w:spacing w:val="-2"/>
        </w:rPr>
        <w:t xml:space="preserve"> </w:t>
      </w:r>
      <w:r w:rsidR="00593828" w:rsidRPr="00593828">
        <w:rPr>
          <w:spacing w:val="-2"/>
        </w:rPr>
        <w:t>15</w:t>
      </w:r>
      <w:r w:rsidR="003C74CA" w:rsidRPr="00593828">
        <w:t>,</w:t>
      </w:r>
      <w:r w:rsidR="003C74CA" w:rsidRPr="00593828">
        <w:rPr>
          <w:spacing w:val="-3"/>
        </w:rPr>
        <w:t xml:space="preserve"> </w:t>
      </w:r>
      <w:r w:rsidR="003C74CA" w:rsidRPr="00593828">
        <w:t>202</w:t>
      </w:r>
      <w:r w:rsidR="003A207F" w:rsidRPr="00593828">
        <w:t>4</w:t>
      </w:r>
      <w:r w:rsidR="00307756" w:rsidRPr="00307756">
        <w:t xml:space="preserve">                                                                                            </w:t>
      </w:r>
      <w:r w:rsidR="00307756" w:rsidRPr="00307756">
        <w:rPr>
          <w:b/>
          <w:bCs/>
        </w:rPr>
        <w:t>Offered Delivery date:</w:t>
      </w:r>
      <w:r w:rsidR="00307756" w:rsidRPr="00307756">
        <w:t xml:space="preserve">   </w:t>
      </w:r>
      <w:r w:rsidR="00307756" w:rsidRPr="00307756">
        <w:rPr>
          <w:u w:val="single"/>
        </w:rPr>
        <w:t xml:space="preserve">                          </w:t>
      </w:r>
    </w:p>
    <w:p w14:paraId="3D0D31AD" w14:textId="77777777" w:rsidR="00307756" w:rsidRDefault="00307756">
      <w:pPr>
        <w:pStyle w:val="BodyText"/>
        <w:spacing w:before="10"/>
        <w:rPr>
          <w:sz w:val="21"/>
        </w:rPr>
      </w:pPr>
    </w:p>
    <w:p w14:paraId="4CFA9E3A" w14:textId="2D786A6B" w:rsidR="000B730A" w:rsidRDefault="003C74CA" w:rsidP="005428C7">
      <w:pPr>
        <w:ind w:left="220"/>
        <w:rPr>
          <w:b/>
        </w:rPr>
      </w:pPr>
      <w:r>
        <w:rPr>
          <w:b/>
        </w:rPr>
        <w:t>Required</w:t>
      </w:r>
      <w:r>
        <w:rPr>
          <w:b/>
          <w:spacing w:val="11"/>
        </w:rPr>
        <w:t xml:space="preserve"> </w:t>
      </w:r>
      <w:r>
        <w:rPr>
          <w:b/>
        </w:rPr>
        <w:t>Delivery</w:t>
      </w:r>
      <w:r>
        <w:rPr>
          <w:b/>
          <w:spacing w:val="14"/>
        </w:rPr>
        <w:t xml:space="preserve"> </w:t>
      </w:r>
      <w:r w:rsidRPr="00B76E6B">
        <w:rPr>
          <w:b/>
        </w:rPr>
        <w:t>Destination:</w:t>
      </w:r>
      <w:r w:rsidRPr="00B76E6B">
        <w:rPr>
          <w:b/>
          <w:spacing w:val="15"/>
        </w:rPr>
        <w:t xml:space="preserve"> </w:t>
      </w:r>
      <w:r w:rsidR="0077441C" w:rsidRPr="00B76E6B">
        <w:rPr>
          <w:b/>
        </w:rPr>
        <w:t>As mentioned in the SOW.</w:t>
      </w:r>
      <w:r w:rsidR="0077441C">
        <w:rPr>
          <w:b/>
        </w:rPr>
        <w:t xml:space="preserve">             </w:t>
      </w:r>
      <w:r w:rsidR="00307756">
        <w:rPr>
          <w:b/>
        </w:rPr>
        <w:t xml:space="preserve">                                  Offered Delivery Destination: </w:t>
      </w:r>
      <w:r w:rsidR="00307756">
        <w:rPr>
          <w:b/>
          <w:u w:val="single"/>
        </w:rPr>
        <w:t xml:space="preserve">                                 </w:t>
      </w:r>
    </w:p>
    <w:p w14:paraId="76B08705" w14:textId="6D38B330" w:rsidR="00307756" w:rsidRDefault="00307756" w:rsidP="005428C7">
      <w:pPr>
        <w:ind w:left="220"/>
      </w:pPr>
    </w:p>
    <w:p w14:paraId="333F39B1" w14:textId="36484389" w:rsidR="00307756" w:rsidRDefault="00307756" w:rsidP="005428C7">
      <w:pPr>
        <w:ind w:left="220"/>
      </w:pPr>
      <w:r w:rsidRPr="0093375C">
        <w:rPr>
          <w:b/>
        </w:rPr>
        <w:t xml:space="preserve">This Bid is valid for: </w:t>
      </w:r>
      <w:r w:rsidRPr="00721BDE">
        <w:rPr>
          <w:b/>
        </w:rPr>
        <w:t>_______</w:t>
      </w:r>
      <w:r w:rsidRPr="0093375C">
        <w:rPr>
          <w:b/>
        </w:rPr>
        <w:t xml:space="preserve"> days</w:t>
      </w:r>
      <w:r>
        <w:rPr>
          <w:b/>
        </w:rPr>
        <w:t xml:space="preserve"> </w:t>
      </w:r>
      <w:r>
        <w:rPr>
          <w:bCs/>
          <w:i/>
          <w:iCs/>
          <w:color w:val="D9D9D9"/>
        </w:rPr>
        <w:t>(less than 90 days will automatically fail)</w:t>
      </w:r>
    </w:p>
    <w:p w14:paraId="4594EFDC" w14:textId="77777777" w:rsidR="000B730A" w:rsidRDefault="000B730A">
      <w:pPr>
        <w:pStyle w:val="BodyText"/>
        <w:spacing w:before="1"/>
        <w:rPr>
          <w:sz w:val="22"/>
        </w:rPr>
      </w:pPr>
    </w:p>
    <w:p w14:paraId="7DC2AE20" w14:textId="52AEAE4B" w:rsidR="000B730A" w:rsidRDefault="003C74CA" w:rsidP="00307756">
      <w:pPr>
        <w:pStyle w:val="Heading2"/>
        <w:spacing w:line="480" w:lineRule="auto"/>
        <w:ind w:right="11384"/>
      </w:pPr>
      <w:r>
        <w:t>Currency</w:t>
      </w:r>
      <w:r>
        <w:rPr>
          <w:spacing w:val="-1"/>
        </w:rPr>
        <w:t xml:space="preserve"> </w:t>
      </w:r>
      <w:r>
        <w:t>of</w:t>
      </w:r>
      <w:r>
        <w:rPr>
          <w:spacing w:val="-2"/>
        </w:rPr>
        <w:t xml:space="preserve"> </w:t>
      </w:r>
      <w:r>
        <w:t>Bid:</w:t>
      </w:r>
      <w:r>
        <w:rPr>
          <w:spacing w:val="1"/>
        </w:rPr>
        <w:t xml:space="preserve"> </w:t>
      </w:r>
      <w:r w:rsidR="00374964">
        <w:t>USD</w:t>
      </w:r>
    </w:p>
    <w:p w14:paraId="643F8444" w14:textId="056564F3" w:rsidR="00CF3EF8" w:rsidRPr="00F008A4" w:rsidRDefault="00307756" w:rsidP="00CF3EF8">
      <w:pPr>
        <w:pStyle w:val="NormalWeb"/>
        <w:rPr>
          <w:rFonts w:ascii="Calibri" w:hAnsi="Calibri" w:cs="Calibri"/>
          <w:b/>
          <w:bCs/>
          <w:sz w:val="22"/>
          <w:szCs w:val="22"/>
          <w:highlight w:val="yellow"/>
        </w:rPr>
      </w:pPr>
      <w:r>
        <w:rPr>
          <w:rFonts w:ascii="Calibri" w:hAnsi="Calibri" w:cs="Calibri"/>
          <w:b/>
          <w:bCs/>
          <w:sz w:val="22"/>
          <w:szCs w:val="22"/>
        </w:rPr>
        <w:t xml:space="preserve">   </w:t>
      </w:r>
      <w:r w:rsidR="00CF3EF8">
        <w:rPr>
          <w:rFonts w:ascii="Calibri" w:hAnsi="Calibri" w:cs="Calibri"/>
          <w:b/>
          <w:bCs/>
          <w:sz w:val="22"/>
          <w:szCs w:val="22"/>
        </w:rPr>
        <w:t xml:space="preserve"> </w:t>
      </w:r>
      <w:r w:rsidR="00CF3EF8" w:rsidRPr="004B593F">
        <w:rPr>
          <w:rFonts w:ascii="Calibri" w:hAnsi="Calibri" w:cs="Calibri"/>
          <w:b/>
          <w:bCs/>
          <w:sz w:val="22"/>
          <w:szCs w:val="22"/>
        </w:rPr>
        <w:t xml:space="preserve">Payment terms: </w:t>
      </w:r>
      <w:r w:rsidR="00AB43B8" w:rsidRPr="00AB43B8">
        <w:rPr>
          <w:rFonts w:ascii="Calibri" w:hAnsi="Calibri" w:cs="Calibri"/>
          <w:b/>
          <w:bCs/>
          <w:sz w:val="22"/>
          <w:szCs w:val="22"/>
        </w:rPr>
        <w:t>Fees per transaction</w:t>
      </w:r>
    </w:p>
    <w:p w14:paraId="73C21ED5" w14:textId="08C4D1AC" w:rsidR="00CF3EF8" w:rsidRDefault="00CF3EF8" w:rsidP="00CF3EF8">
      <w:pPr>
        <w:pStyle w:val="NormalWeb"/>
        <w:rPr>
          <w:rFonts w:ascii="Calibri" w:hAnsi="Calibri" w:cs="Calibri"/>
          <w:b/>
          <w:bCs/>
          <w:sz w:val="22"/>
          <w:szCs w:val="22"/>
        </w:rPr>
      </w:pPr>
      <w:r w:rsidRPr="00AB43B8">
        <w:rPr>
          <w:rFonts w:ascii="Calibri" w:hAnsi="Calibri" w:cs="Calibri"/>
          <w:b/>
          <w:bCs/>
          <w:sz w:val="22"/>
          <w:szCs w:val="22"/>
        </w:rPr>
        <w:t xml:space="preserve">   </w:t>
      </w:r>
      <w:r w:rsidR="00307756" w:rsidRPr="00AB43B8">
        <w:rPr>
          <w:rFonts w:ascii="Calibri" w:hAnsi="Calibri" w:cs="Calibri"/>
          <w:b/>
          <w:bCs/>
          <w:sz w:val="22"/>
          <w:szCs w:val="22"/>
        </w:rPr>
        <w:t xml:space="preserve"> </w:t>
      </w:r>
      <w:r w:rsidRPr="00AB43B8">
        <w:rPr>
          <w:rFonts w:ascii="Calibri" w:hAnsi="Calibri" w:cs="Calibri"/>
          <w:b/>
          <w:bCs/>
          <w:sz w:val="22"/>
          <w:szCs w:val="22"/>
        </w:rPr>
        <w:t xml:space="preserve">Payment </w:t>
      </w:r>
      <w:r w:rsidR="00307756" w:rsidRPr="00AB43B8">
        <w:rPr>
          <w:rFonts w:ascii="Calibri" w:hAnsi="Calibri" w:cs="Calibri"/>
          <w:b/>
          <w:bCs/>
          <w:sz w:val="22"/>
          <w:szCs w:val="22"/>
        </w:rPr>
        <w:t xml:space="preserve">Method: </w:t>
      </w:r>
      <w:r w:rsidRPr="00AB43B8">
        <w:rPr>
          <w:rFonts w:ascii="Calibri" w:hAnsi="Calibri" w:cs="Calibri"/>
          <w:b/>
          <w:bCs/>
          <w:sz w:val="22"/>
          <w:szCs w:val="22"/>
        </w:rPr>
        <w:t>(Fresh Wire transfer</w:t>
      </w:r>
      <w:r w:rsidR="00915F04" w:rsidRPr="00AB43B8">
        <w:rPr>
          <w:rFonts w:ascii="Calibri" w:hAnsi="Calibri" w:cs="Calibri"/>
          <w:b/>
          <w:bCs/>
          <w:sz w:val="22"/>
          <w:szCs w:val="22"/>
        </w:rPr>
        <w:t xml:space="preserve"> or by Cash</w:t>
      </w:r>
      <w:r w:rsidR="007A5E91" w:rsidRPr="00AB43B8">
        <w:t xml:space="preserve"> </w:t>
      </w:r>
      <w:r w:rsidR="007A5E91" w:rsidRPr="00AB43B8">
        <w:rPr>
          <w:rFonts w:ascii="Calibri" w:hAnsi="Calibri" w:cs="Calibri"/>
          <w:b/>
          <w:bCs/>
          <w:sz w:val="22"/>
          <w:szCs w:val="22"/>
        </w:rPr>
        <w:t>D</w:t>
      </w:r>
      <w:r w:rsidR="00AB43B8" w:rsidRPr="00AB43B8">
        <w:rPr>
          <w:rFonts w:ascii="Calibri" w:hAnsi="Calibri" w:cs="Calibri"/>
          <w:b/>
          <w:bCs/>
          <w:sz w:val="22"/>
          <w:szCs w:val="22"/>
        </w:rPr>
        <w:t>eposit</w:t>
      </w:r>
      <w:r w:rsidR="007A5E91" w:rsidRPr="00AB43B8">
        <w:rPr>
          <w:rFonts w:ascii="Calibri" w:hAnsi="Calibri" w:cs="Calibri"/>
          <w:b/>
          <w:bCs/>
          <w:sz w:val="22"/>
          <w:szCs w:val="22"/>
        </w:rPr>
        <w:t>)</w:t>
      </w:r>
      <w:r w:rsidRPr="00AB43B8">
        <w:rPr>
          <w:rFonts w:ascii="Calibri" w:hAnsi="Calibri" w:cs="Calibri"/>
          <w:b/>
          <w:bCs/>
          <w:sz w:val="22"/>
          <w:szCs w:val="22"/>
        </w:rPr>
        <w:t>.</w:t>
      </w:r>
    </w:p>
    <w:p w14:paraId="309EEE59" w14:textId="4F20EAFA" w:rsidR="000B730A" w:rsidRDefault="00B61308">
      <w:pPr>
        <w:spacing w:before="1"/>
        <w:ind w:left="220"/>
        <w:rPr>
          <w:b/>
        </w:rPr>
      </w:pPr>
      <w:r>
        <w:rPr>
          <w:b/>
        </w:rPr>
        <w:t>P</w:t>
      </w:r>
      <w:r w:rsidR="003C74CA">
        <w:rPr>
          <w:b/>
        </w:rPr>
        <w:t>rices</w:t>
      </w:r>
      <w:r w:rsidR="003C74CA">
        <w:rPr>
          <w:b/>
          <w:spacing w:val="-2"/>
        </w:rPr>
        <w:t xml:space="preserve"> </w:t>
      </w:r>
      <w:r w:rsidR="003C74CA" w:rsidRPr="00432DDB">
        <w:rPr>
          <w:b/>
        </w:rPr>
        <w:t>offered</w:t>
      </w:r>
      <w:r w:rsidR="003C74CA" w:rsidRPr="00432DDB">
        <w:rPr>
          <w:b/>
          <w:spacing w:val="2"/>
        </w:rPr>
        <w:t xml:space="preserve"> </w:t>
      </w:r>
      <w:r w:rsidR="003C74CA" w:rsidRPr="00432DDB">
        <w:rPr>
          <w:b/>
        </w:rPr>
        <w:t>can</w:t>
      </w:r>
      <w:r w:rsidR="003C74CA" w:rsidRPr="00432DDB">
        <w:rPr>
          <w:b/>
          <w:spacing w:val="-3"/>
        </w:rPr>
        <w:t xml:space="preserve"> </w:t>
      </w:r>
      <w:r w:rsidR="003C74CA" w:rsidRPr="00432DDB">
        <w:rPr>
          <w:b/>
        </w:rPr>
        <w:t>be</w:t>
      </w:r>
      <w:r w:rsidR="003C74CA" w:rsidRPr="00432DDB">
        <w:rPr>
          <w:b/>
          <w:spacing w:val="-2"/>
        </w:rPr>
        <w:t xml:space="preserve"> </w:t>
      </w:r>
      <w:r w:rsidR="003C74CA" w:rsidRPr="00432DDB">
        <w:rPr>
          <w:b/>
        </w:rPr>
        <w:t>fixed</w:t>
      </w:r>
      <w:r w:rsidR="003C74CA" w:rsidRPr="00432DDB">
        <w:rPr>
          <w:b/>
          <w:spacing w:val="-3"/>
        </w:rPr>
        <w:t xml:space="preserve"> </w:t>
      </w:r>
      <w:r w:rsidR="003C74CA" w:rsidRPr="00432DDB">
        <w:rPr>
          <w:b/>
        </w:rPr>
        <w:t>for the</w:t>
      </w:r>
      <w:r w:rsidR="003C74CA" w:rsidRPr="00432DDB">
        <w:rPr>
          <w:b/>
          <w:spacing w:val="-5"/>
        </w:rPr>
        <w:t xml:space="preserve"> </w:t>
      </w:r>
      <w:r w:rsidR="003C74CA" w:rsidRPr="00432DDB">
        <w:rPr>
          <w:b/>
        </w:rPr>
        <w:t>contract period</w:t>
      </w:r>
      <w:r w:rsidR="003C74CA" w:rsidRPr="00432DDB">
        <w:rPr>
          <w:b/>
          <w:spacing w:val="-3"/>
        </w:rPr>
        <w:t xml:space="preserve"> </w:t>
      </w:r>
      <w:r w:rsidR="003C74CA" w:rsidRPr="00432DDB">
        <w:rPr>
          <w:b/>
        </w:rPr>
        <w:t>(</w:t>
      </w:r>
      <w:r w:rsidR="00E352A3" w:rsidRPr="00432DDB">
        <w:rPr>
          <w:b/>
        </w:rPr>
        <w:t>2</w:t>
      </w:r>
      <w:r w:rsidR="00A1308A" w:rsidRPr="00432DDB">
        <w:rPr>
          <w:b/>
        </w:rPr>
        <w:t>4</w:t>
      </w:r>
      <w:r w:rsidR="003C74CA" w:rsidRPr="00432DDB">
        <w:rPr>
          <w:b/>
          <w:spacing w:val="-4"/>
        </w:rPr>
        <w:t xml:space="preserve"> </w:t>
      </w:r>
      <w:r w:rsidR="003C74CA" w:rsidRPr="00432DDB">
        <w:rPr>
          <w:b/>
        </w:rPr>
        <w:t>months</w:t>
      </w:r>
      <w:r w:rsidR="00E352A3" w:rsidRPr="00432DDB">
        <w:rPr>
          <w:b/>
        </w:rPr>
        <w:t>)</w:t>
      </w:r>
      <w:r w:rsidR="00E352A3" w:rsidRPr="00432DDB">
        <w:rPr>
          <w:b/>
          <w:spacing w:val="-2"/>
        </w:rPr>
        <w:t>?</w:t>
      </w:r>
    </w:p>
    <w:p w14:paraId="5C2A9563" w14:textId="22D9D092" w:rsidR="000B730A" w:rsidRDefault="00943647">
      <w:pPr>
        <w:pStyle w:val="Heading2"/>
        <w:tabs>
          <w:tab w:val="left" w:pos="2430"/>
        </w:tabs>
        <w:ind w:left="940"/>
      </w:pPr>
      <w:r>
        <w:rPr>
          <w:noProof/>
        </w:rPr>
        <mc:AlternateContent>
          <mc:Choice Requires="wps">
            <w:drawing>
              <wp:anchor distT="0" distB="0" distL="114300" distR="114300" simplePos="0" relativeHeight="487004160" behindDoc="1" locked="0" layoutInCell="1" allowOverlap="1" wp14:anchorId="14A1A6ED" wp14:editId="150CB072">
                <wp:simplePos x="0" y="0"/>
                <wp:positionH relativeFrom="page">
                  <wp:posOffset>1614170</wp:posOffset>
                </wp:positionH>
                <wp:positionV relativeFrom="paragraph">
                  <wp:posOffset>13970</wp:posOffset>
                </wp:positionV>
                <wp:extent cx="141605" cy="14160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12722E" id="Rectangle 45" o:spid="_x0000_s1026" style="position:absolute;margin-left:127.1pt;margin-top:1.1pt;width:11.15pt;height:11.15pt;z-index:-1631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15730688" behindDoc="0" locked="0" layoutInCell="1" allowOverlap="1" wp14:anchorId="188D8666" wp14:editId="69CC97FC">
                <wp:simplePos x="0" y="0"/>
                <wp:positionH relativeFrom="page">
                  <wp:posOffset>2528570</wp:posOffset>
                </wp:positionH>
                <wp:positionV relativeFrom="paragraph">
                  <wp:posOffset>13970</wp:posOffset>
                </wp:positionV>
                <wp:extent cx="141605" cy="141605"/>
                <wp:effectExtent l="0" t="0" r="0" b="0"/>
                <wp:wrapNone/>
                <wp:docPr id="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4311C" id="Rectangle 44" o:spid="_x0000_s1026" style="position:absolute;margin-left:199.1pt;margin-top:1.1pt;width:11.15pt;height:11.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" filled="f" strokeweight=".72pt">
                <w10:wrap anchorx="page"/>
              </v:rect>
            </w:pict>
          </mc:Fallback>
        </mc:AlternateContent>
      </w:r>
      <w:r>
        <w:t>Yes</w:t>
      </w:r>
      <w:r>
        <w:tab/>
        <w:t>No</w:t>
      </w:r>
    </w:p>
    <w:p w14:paraId="68B1D4A0" w14:textId="77777777" w:rsidR="000B730A" w:rsidRDefault="000B730A">
      <w:pPr>
        <w:pStyle w:val="BodyText"/>
        <w:spacing w:before="3"/>
        <w:rPr>
          <w:b/>
          <w:sz w:val="17"/>
        </w:rPr>
      </w:pPr>
    </w:p>
    <w:p w14:paraId="0936D9EA" w14:textId="6C22786E" w:rsidR="000B730A" w:rsidRDefault="00943647">
      <w:pPr>
        <w:tabs>
          <w:tab w:val="left" w:pos="12512"/>
        </w:tabs>
        <w:spacing w:before="57"/>
        <w:ind w:left="220"/>
        <w:rPr>
          <w:b/>
        </w:rPr>
      </w:pPr>
      <w:r>
        <w:rPr>
          <w:noProof/>
        </w:rPr>
        <mc:AlternateContent>
          <mc:Choice Requires="wps">
            <w:drawing>
              <wp:anchor distT="0" distB="0" distL="114300" distR="114300" simplePos="0" relativeHeight="487005184" behindDoc="1" locked="0" layoutInCell="1" allowOverlap="1" wp14:anchorId="0869C8A8" wp14:editId="6DBFA4CF">
                <wp:simplePos x="0" y="0"/>
                <wp:positionH relativeFrom="page">
                  <wp:posOffset>8016240</wp:posOffset>
                </wp:positionH>
                <wp:positionV relativeFrom="paragraph">
                  <wp:posOffset>50165</wp:posOffset>
                </wp:positionV>
                <wp:extent cx="141605" cy="141605"/>
                <wp:effectExtent l="0" t="0" r="0" b="0"/>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756E96" id="Rectangle 43" o:spid="_x0000_s1026" style="position:absolute;margin-left:631.2pt;margin-top:3.95pt;width:11.15pt;height:11.15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15731712" behindDoc="0" locked="0" layoutInCell="1" allowOverlap="1" wp14:anchorId="5D438116" wp14:editId="06C47B5B">
                <wp:simplePos x="0" y="0"/>
                <wp:positionH relativeFrom="page">
                  <wp:posOffset>8930640</wp:posOffset>
                </wp:positionH>
                <wp:positionV relativeFrom="paragraph">
                  <wp:posOffset>50165</wp:posOffset>
                </wp:positionV>
                <wp:extent cx="141605" cy="141605"/>
                <wp:effectExtent l="0" t="0" r="0" b="0"/>
                <wp:wrapNone/>
                <wp:docPr id="6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F197F1" id="Rectangle 42" o:spid="_x0000_s1026" style="position:absolute;margin-left:703.2pt;margin-top:3.95pt;width:11.15pt;height:11.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" filled="f" strokeweight=".72pt">
                <w10:wrap anchorx="page"/>
              </v:rect>
            </w:pict>
          </mc:Fallback>
        </mc:AlternateContent>
      </w:r>
      <w:r>
        <w:rPr>
          <w:b/>
        </w:rPr>
        <w:t>Does</w:t>
      </w:r>
      <w:r>
        <w:rPr>
          <w:b/>
          <w:spacing w:val="-2"/>
        </w:rPr>
        <w:t xml:space="preserve"> </w:t>
      </w:r>
      <w:r>
        <w:rPr>
          <w:b/>
        </w:rPr>
        <w:t>the</w:t>
      </w:r>
      <w:r>
        <w:rPr>
          <w:b/>
          <w:spacing w:val="-2"/>
        </w:rPr>
        <w:t xml:space="preserve"> </w:t>
      </w:r>
      <w:r>
        <w:rPr>
          <w:b/>
        </w:rPr>
        <w:t>company</w:t>
      </w:r>
      <w:r>
        <w:rPr>
          <w:b/>
          <w:spacing w:val="-2"/>
        </w:rPr>
        <w:t xml:space="preserve"> </w:t>
      </w:r>
      <w:r>
        <w:rPr>
          <w:b/>
        </w:rPr>
        <w:t>have</w:t>
      </w:r>
      <w:r>
        <w:rPr>
          <w:b/>
          <w:spacing w:val="-2"/>
        </w:rPr>
        <w:t xml:space="preserve"> </w:t>
      </w:r>
      <w:r>
        <w:rPr>
          <w:b/>
        </w:rPr>
        <w:t>any</w:t>
      </w:r>
      <w:r>
        <w:rPr>
          <w:b/>
          <w:spacing w:val="-2"/>
        </w:rPr>
        <w:t xml:space="preserve"> </w:t>
      </w:r>
      <w:r>
        <w:rPr>
          <w:b/>
        </w:rPr>
        <w:t>current</w:t>
      </w:r>
      <w:r>
        <w:rPr>
          <w:b/>
          <w:spacing w:val="-3"/>
        </w:rPr>
        <w:t xml:space="preserve"> </w:t>
      </w:r>
      <w:r>
        <w:rPr>
          <w:b/>
        </w:rPr>
        <w:t>criminal</w:t>
      </w:r>
      <w:r>
        <w:rPr>
          <w:b/>
          <w:spacing w:val="-1"/>
        </w:rPr>
        <w:t xml:space="preserve"> </w:t>
      </w:r>
      <w:r>
        <w:rPr>
          <w:b/>
        </w:rPr>
        <w:t>or</w:t>
      </w:r>
      <w:r>
        <w:rPr>
          <w:b/>
          <w:spacing w:val="-4"/>
        </w:rPr>
        <w:t xml:space="preserve"> </w:t>
      </w:r>
      <w:r>
        <w:rPr>
          <w:b/>
        </w:rPr>
        <w:t>court</w:t>
      </w:r>
      <w:r>
        <w:rPr>
          <w:b/>
          <w:spacing w:val="-1"/>
        </w:rPr>
        <w:t xml:space="preserve"> </w:t>
      </w:r>
      <w:r>
        <w:rPr>
          <w:b/>
        </w:rPr>
        <w:t>cases</w:t>
      </w:r>
      <w:r>
        <w:rPr>
          <w:b/>
          <w:spacing w:val="-2"/>
        </w:rPr>
        <w:t xml:space="preserve"> </w:t>
      </w:r>
      <w:r>
        <w:rPr>
          <w:b/>
        </w:rPr>
        <w:t>against</w:t>
      </w:r>
      <w:r>
        <w:rPr>
          <w:b/>
          <w:spacing w:val="-3"/>
        </w:rPr>
        <w:t xml:space="preserve"> </w:t>
      </w:r>
      <w:r>
        <w:rPr>
          <w:b/>
        </w:rPr>
        <w:t>your</w:t>
      </w:r>
      <w:r>
        <w:rPr>
          <w:b/>
          <w:spacing w:val="-3"/>
        </w:rPr>
        <w:t xml:space="preserve"> </w:t>
      </w:r>
      <w:r>
        <w:rPr>
          <w:b/>
        </w:rPr>
        <w:t>company</w:t>
      </w:r>
      <w:r>
        <w:rPr>
          <w:b/>
          <w:spacing w:val="-2"/>
        </w:rPr>
        <w:t xml:space="preserve"> </w:t>
      </w:r>
      <w:r>
        <w:rPr>
          <w:b/>
        </w:rPr>
        <w:t>or</w:t>
      </w:r>
      <w:r>
        <w:rPr>
          <w:b/>
          <w:spacing w:val="-3"/>
        </w:rPr>
        <w:t xml:space="preserve"> </w:t>
      </w:r>
      <w:r>
        <w:rPr>
          <w:b/>
        </w:rPr>
        <w:t>you</w:t>
      </w:r>
      <w:r>
        <w:rPr>
          <w:b/>
          <w:spacing w:val="-2"/>
        </w:rPr>
        <w:t xml:space="preserve"> </w:t>
      </w:r>
      <w:r>
        <w:rPr>
          <w:b/>
        </w:rPr>
        <w:t>as</w:t>
      </w:r>
      <w:r>
        <w:rPr>
          <w:b/>
          <w:spacing w:val="-2"/>
        </w:rPr>
        <w:t xml:space="preserve"> </w:t>
      </w:r>
      <w:r>
        <w:rPr>
          <w:b/>
        </w:rPr>
        <w:t>an</w:t>
      </w:r>
      <w:r>
        <w:rPr>
          <w:b/>
          <w:spacing w:val="-3"/>
        </w:rPr>
        <w:t xml:space="preserve"> </w:t>
      </w:r>
      <w:r>
        <w:rPr>
          <w:b/>
        </w:rPr>
        <w:t>individual</w:t>
      </w:r>
      <w:r>
        <w:rPr>
          <w:b/>
          <w:spacing w:val="-5"/>
        </w:rPr>
        <w:t xml:space="preserve"> </w:t>
      </w:r>
      <w:r>
        <w:rPr>
          <w:b/>
        </w:rPr>
        <w:t>at</w:t>
      </w:r>
      <w:r>
        <w:rPr>
          <w:b/>
          <w:spacing w:val="-2"/>
        </w:rPr>
        <w:t xml:space="preserve"> </w:t>
      </w:r>
      <w:r>
        <w:rPr>
          <w:b/>
        </w:rPr>
        <w:t>this</w:t>
      </w:r>
      <w:r>
        <w:rPr>
          <w:b/>
          <w:spacing w:val="-3"/>
        </w:rPr>
        <w:t xml:space="preserve"> </w:t>
      </w:r>
      <w:r>
        <w:rPr>
          <w:b/>
        </w:rPr>
        <w:t>time?</w:t>
      </w:r>
      <w:r>
        <w:rPr>
          <w:b/>
          <w:spacing w:val="43"/>
        </w:rPr>
        <w:t xml:space="preserve"> </w:t>
      </w:r>
      <w:r>
        <w:rPr>
          <w:b/>
        </w:rPr>
        <w:t>Yes</w:t>
      </w:r>
      <w:r>
        <w:rPr>
          <w:b/>
        </w:rPr>
        <w:tab/>
        <w:t>No</w:t>
      </w:r>
    </w:p>
    <w:p w14:paraId="1852AD0B" w14:textId="77777777" w:rsidR="000B730A" w:rsidRDefault="000B730A">
      <w:pPr>
        <w:pStyle w:val="BodyText"/>
        <w:spacing w:before="5"/>
        <w:rPr>
          <w:b/>
          <w:sz w:val="17"/>
        </w:rPr>
      </w:pPr>
    </w:p>
    <w:p w14:paraId="36C539F7" w14:textId="033062C3" w:rsidR="000B730A" w:rsidRDefault="00943647">
      <w:pPr>
        <w:pStyle w:val="Heading2"/>
        <w:tabs>
          <w:tab w:val="left" w:pos="11129"/>
          <w:tab w:val="left" w:pos="12512"/>
        </w:tabs>
        <w:spacing w:before="56"/>
      </w:pPr>
      <w:r>
        <w:rPr>
          <w:noProof/>
        </w:rPr>
        <mc:AlternateContent>
          <mc:Choice Requires="wps">
            <w:drawing>
              <wp:anchor distT="0" distB="0" distL="114300" distR="114300" simplePos="0" relativeHeight="487006208" behindDoc="1" locked="0" layoutInCell="1" allowOverlap="1" wp14:anchorId="01BC21B5" wp14:editId="579B7DA7">
                <wp:simplePos x="0" y="0"/>
                <wp:positionH relativeFrom="page">
                  <wp:posOffset>8016240</wp:posOffset>
                </wp:positionH>
                <wp:positionV relativeFrom="paragraph">
                  <wp:posOffset>49530</wp:posOffset>
                </wp:positionV>
                <wp:extent cx="141605" cy="141605"/>
                <wp:effectExtent l="0" t="0" r="0" b="0"/>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D60F59" id="Rectangle 41" o:spid="_x0000_s1026" style="position:absolute;margin-left:631.2pt;margin-top:3.9pt;width:11.15pt;height:11.15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15732736" behindDoc="0" locked="0" layoutInCell="1" allowOverlap="1" wp14:anchorId="2965C1C5" wp14:editId="0F689C62">
                <wp:simplePos x="0" y="0"/>
                <wp:positionH relativeFrom="page">
                  <wp:posOffset>8930640</wp:posOffset>
                </wp:positionH>
                <wp:positionV relativeFrom="paragraph">
                  <wp:posOffset>49530</wp:posOffset>
                </wp:positionV>
                <wp:extent cx="141605" cy="141605"/>
                <wp:effectExtent l="0" t="0" r="0" b="0"/>
                <wp:wrapNone/>
                <wp:docPr id="6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96BF30" id="Rectangle 40" o:spid="_x0000_s1026" style="position:absolute;margin-left:703.2pt;margin-top:3.9pt;width:11.15pt;height:1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" filled="f" strokeweight=".72pt">
                <w10:wrap anchorx="page"/>
              </v:rect>
            </w:pict>
          </mc:Fallback>
        </mc:AlternateContent>
      </w:r>
      <w:r>
        <w:t>Has</w:t>
      </w:r>
      <w:r>
        <w:rPr>
          <w:spacing w:val="-2"/>
        </w:rPr>
        <w:t xml:space="preserve"> </w:t>
      </w:r>
      <w:r>
        <w:t>the</w:t>
      </w:r>
      <w:r>
        <w:rPr>
          <w:spacing w:val="-2"/>
        </w:rPr>
        <w:t xml:space="preserve"> </w:t>
      </w:r>
      <w:r>
        <w:t>company</w:t>
      </w:r>
      <w:r>
        <w:rPr>
          <w:spacing w:val="-2"/>
        </w:rPr>
        <w:t xml:space="preserve"> </w:t>
      </w:r>
      <w:r>
        <w:t>ever</w:t>
      </w:r>
      <w:r>
        <w:rPr>
          <w:spacing w:val="-4"/>
        </w:rPr>
        <w:t xml:space="preserve"> </w:t>
      </w:r>
      <w:r>
        <w:t>been</w:t>
      </w:r>
      <w:r>
        <w:rPr>
          <w:spacing w:val="-3"/>
        </w:rPr>
        <w:t xml:space="preserve"> </w:t>
      </w:r>
      <w:r>
        <w:t>accused</w:t>
      </w:r>
      <w:r>
        <w:rPr>
          <w:spacing w:val="-3"/>
        </w:rPr>
        <w:t xml:space="preserve"> </w:t>
      </w:r>
      <w:r>
        <w:t>of</w:t>
      </w:r>
      <w:r>
        <w:rPr>
          <w:spacing w:val="-3"/>
        </w:rPr>
        <w:t xml:space="preserve"> </w:t>
      </w:r>
      <w:r>
        <w:t>sexual</w:t>
      </w:r>
      <w:r>
        <w:rPr>
          <w:spacing w:val="-2"/>
        </w:rPr>
        <w:t xml:space="preserve"> </w:t>
      </w:r>
      <w:r>
        <w:t>exploitation,</w:t>
      </w:r>
      <w:r>
        <w:rPr>
          <w:spacing w:val="-1"/>
        </w:rPr>
        <w:t xml:space="preserve"> </w:t>
      </w:r>
      <w:r>
        <w:t>child</w:t>
      </w:r>
      <w:r>
        <w:rPr>
          <w:spacing w:val="-3"/>
        </w:rPr>
        <w:t xml:space="preserve"> </w:t>
      </w:r>
      <w:r>
        <w:t>abuse</w:t>
      </w:r>
      <w:r>
        <w:rPr>
          <w:spacing w:val="-5"/>
        </w:rPr>
        <w:t xml:space="preserve"> </w:t>
      </w:r>
      <w:r>
        <w:t>/</w:t>
      </w:r>
      <w:r>
        <w:rPr>
          <w:spacing w:val="-2"/>
        </w:rPr>
        <w:t xml:space="preserve"> </w:t>
      </w:r>
      <w:r>
        <w:t>child</w:t>
      </w:r>
      <w:r>
        <w:rPr>
          <w:spacing w:val="-3"/>
        </w:rPr>
        <w:t xml:space="preserve"> </w:t>
      </w:r>
      <w:r>
        <w:t>protection,</w:t>
      </w:r>
      <w:r>
        <w:rPr>
          <w:spacing w:val="3"/>
        </w:rPr>
        <w:t xml:space="preserve"> </w:t>
      </w:r>
      <w:r>
        <w:t>or</w:t>
      </w:r>
      <w:r>
        <w:rPr>
          <w:spacing w:val="-2"/>
        </w:rPr>
        <w:t xml:space="preserve"> </w:t>
      </w:r>
      <w:r>
        <w:t>fraud?</w:t>
      </w:r>
      <w:r>
        <w:tab/>
        <w:t>Yes</w:t>
      </w:r>
      <w:r>
        <w:tab/>
        <w:t>No</w:t>
      </w:r>
    </w:p>
    <w:p w14:paraId="474D90B2" w14:textId="77777777" w:rsidR="000B730A" w:rsidRDefault="000B730A">
      <w:pPr>
        <w:pStyle w:val="BodyText"/>
        <w:spacing w:before="5"/>
        <w:rPr>
          <w:b/>
          <w:sz w:val="17"/>
        </w:rPr>
      </w:pPr>
    </w:p>
    <w:p w14:paraId="05B4DFF3" w14:textId="5D08A8CD" w:rsidR="000B730A" w:rsidRDefault="00943647">
      <w:pPr>
        <w:tabs>
          <w:tab w:val="left" w:pos="12512"/>
        </w:tabs>
        <w:spacing w:before="57"/>
        <w:ind w:left="220"/>
        <w:rPr>
          <w:b/>
        </w:rPr>
      </w:pPr>
      <w:r>
        <w:rPr>
          <w:noProof/>
        </w:rPr>
        <mc:AlternateContent>
          <mc:Choice Requires="wps">
            <w:drawing>
              <wp:anchor distT="0" distB="0" distL="114300" distR="114300" simplePos="0" relativeHeight="487007232" behindDoc="1" locked="0" layoutInCell="1" allowOverlap="1" wp14:anchorId="3FC77211" wp14:editId="4A41E55B">
                <wp:simplePos x="0" y="0"/>
                <wp:positionH relativeFrom="page">
                  <wp:posOffset>8016240</wp:posOffset>
                </wp:positionH>
                <wp:positionV relativeFrom="paragraph">
                  <wp:posOffset>50165</wp:posOffset>
                </wp:positionV>
                <wp:extent cx="141605" cy="141605"/>
                <wp:effectExtent l="0" t="0" r="0" b="0"/>
                <wp:wrapNone/>
                <wp:docPr id="5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894F43" id="Rectangle 39" o:spid="_x0000_s1026" style="position:absolute;margin-left:631.2pt;margin-top:3.95pt;width:11.15pt;height:11.15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15733760" behindDoc="0" locked="0" layoutInCell="1" allowOverlap="1" wp14:anchorId="616FDC4D" wp14:editId="71CF395B">
                <wp:simplePos x="0" y="0"/>
                <wp:positionH relativeFrom="page">
                  <wp:posOffset>8930640</wp:posOffset>
                </wp:positionH>
                <wp:positionV relativeFrom="paragraph">
                  <wp:posOffset>50165</wp:posOffset>
                </wp:positionV>
                <wp:extent cx="141605" cy="141605"/>
                <wp:effectExtent l="0" t="0" r="0" b="0"/>
                <wp:wrapNone/>
                <wp:docPr id="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DA8F30" id="Rectangle 38" o:spid="_x0000_s1026" style="position:absolute;margin-left:703.2pt;margin-top:3.95pt;width:11.15pt;height:11.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" filled="f" strokeweight=".72pt">
                <w10:wrap anchorx="page"/>
              </v:rect>
            </w:pict>
          </mc:Fallback>
        </mc:AlternateContent>
      </w:r>
      <w:r>
        <w:rPr>
          <w:b/>
        </w:rPr>
        <w:t>Does</w:t>
      </w:r>
      <w:r>
        <w:rPr>
          <w:b/>
          <w:spacing w:val="-2"/>
        </w:rPr>
        <w:t xml:space="preserve"> </w:t>
      </w:r>
      <w:r>
        <w:rPr>
          <w:b/>
        </w:rPr>
        <w:t>the</w:t>
      </w:r>
      <w:r>
        <w:rPr>
          <w:b/>
          <w:spacing w:val="-3"/>
        </w:rPr>
        <w:t xml:space="preserve"> </w:t>
      </w:r>
      <w:r>
        <w:rPr>
          <w:b/>
        </w:rPr>
        <w:t>company</w:t>
      </w:r>
      <w:r>
        <w:rPr>
          <w:b/>
          <w:spacing w:val="-4"/>
        </w:rPr>
        <w:t xml:space="preserve"> </w:t>
      </w:r>
      <w:r>
        <w:rPr>
          <w:b/>
        </w:rPr>
        <w:t>agree</w:t>
      </w:r>
      <w:r>
        <w:rPr>
          <w:b/>
          <w:spacing w:val="-4"/>
        </w:rPr>
        <w:t xml:space="preserve"> </w:t>
      </w:r>
      <w:r>
        <w:rPr>
          <w:b/>
        </w:rPr>
        <w:t>to</w:t>
      </w:r>
      <w:r>
        <w:rPr>
          <w:b/>
          <w:spacing w:val="-3"/>
        </w:rPr>
        <w:t xml:space="preserve"> </w:t>
      </w:r>
      <w:r>
        <w:rPr>
          <w:b/>
        </w:rPr>
        <w:t>report</w:t>
      </w:r>
      <w:r>
        <w:rPr>
          <w:b/>
          <w:spacing w:val="-2"/>
        </w:rPr>
        <w:t xml:space="preserve"> </w:t>
      </w:r>
      <w:r>
        <w:rPr>
          <w:b/>
        </w:rPr>
        <w:t>any/all</w:t>
      </w:r>
      <w:r>
        <w:rPr>
          <w:b/>
          <w:spacing w:val="-2"/>
        </w:rPr>
        <w:t xml:space="preserve"> </w:t>
      </w:r>
      <w:r>
        <w:rPr>
          <w:b/>
        </w:rPr>
        <w:t>pressure</w:t>
      </w:r>
      <w:r>
        <w:rPr>
          <w:b/>
          <w:spacing w:val="-3"/>
        </w:rPr>
        <w:t xml:space="preserve"> </w:t>
      </w:r>
      <w:r>
        <w:rPr>
          <w:b/>
        </w:rPr>
        <w:t>from</w:t>
      </w:r>
      <w:r>
        <w:rPr>
          <w:b/>
          <w:spacing w:val="-1"/>
        </w:rPr>
        <w:t xml:space="preserve"> </w:t>
      </w:r>
      <w:r>
        <w:rPr>
          <w:b/>
        </w:rPr>
        <w:t>a</w:t>
      </w:r>
      <w:r>
        <w:rPr>
          <w:b/>
          <w:spacing w:val="-3"/>
        </w:rPr>
        <w:t xml:space="preserve"> </w:t>
      </w:r>
      <w:r>
        <w:rPr>
          <w:b/>
        </w:rPr>
        <w:t>Prohibited</w:t>
      </w:r>
      <w:r>
        <w:rPr>
          <w:b/>
          <w:spacing w:val="-4"/>
        </w:rPr>
        <w:t xml:space="preserve"> </w:t>
      </w:r>
      <w:r>
        <w:rPr>
          <w:b/>
        </w:rPr>
        <w:t>Party</w:t>
      </w:r>
      <w:r>
        <w:rPr>
          <w:b/>
          <w:spacing w:val="-1"/>
        </w:rPr>
        <w:t xml:space="preserve"> </w:t>
      </w:r>
      <w:r>
        <w:rPr>
          <w:b/>
        </w:rPr>
        <w:t>or</w:t>
      </w:r>
      <w:r>
        <w:rPr>
          <w:b/>
          <w:spacing w:val="-5"/>
        </w:rPr>
        <w:t xml:space="preserve"> </w:t>
      </w:r>
      <w:r>
        <w:rPr>
          <w:b/>
        </w:rPr>
        <w:t>any</w:t>
      </w:r>
      <w:r>
        <w:rPr>
          <w:b/>
          <w:spacing w:val="-2"/>
        </w:rPr>
        <w:t xml:space="preserve"> </w:t>
      </w:r>
      <w:r>
        <w:rPr>
          <w:b/>
        </w:rPr>
        <w:t>payments</w:t>
      </w:r>
      <w:r>
        <w:rPr>
          <w:b/>
          <w:spacing w:val="-4"/>
        </w:rPr>
        <w:t xml:space="preserve"> </w:t>
      </w:r>
      <w:r>
        <w:rPr>
          <w:b/>
        </w:rPr>
        <w:t>made</w:t>
      </w:r>
      <w:r>
        <w:rPr>
          <w:b/>
          <w:spacing w:val="-3"/>
        </w:rPr>
        <w:t xml:space="preserve"> </w:t>
      </w:r>
      <w:r>
        <w:rPr>
          <w:b/>
        </w:rPr>
        <w:t>to</w:t>
      </w:r>
      <w:r>
        <w:rPr>
          <w:b/>
          <w:spacing w:val="-2"/>
        </w:rPr>
        <w:t xml:space="preserve"> </w:t>
      </w:r>
      <w:r>
        <w:rPr>
          <w:b/>
        </w:rPr>
        <w:t>a</w:t>
      </w:r>
      <w:r>
        <w:rPr>
          <w:b/>
          <w:spacing w:val="-2"/>
        </w:rPr>
        <w:t xml:space="preserve"> </w:t>
      </w:r>
      <w:r>
        <w:rPr>
          <w:b/>
        </w:rPr>
        <w:t>Prohibited</w:t>
      </w:r>
      <w:r>
        <w:rPr>
          <w:b/>
          <w:spacing w:val="-4"/>
        </w:rPr>
        <w:t xml:space="preserve"> </w:t>
      </w:r>
      <w:r>
        <w:rPr>
          <w:b/>
        </w:rPr>
        <w:t>Party?</w:t>
      </w:r>
      <w:r>
        <w:rPr>
          <w:b/>
          <w:spacing w:val="-2"/>
        </w:rPr>
        <w:t xml:space="preserve"> </w:t>
      </w:r>
      <w:r>
        <w:rPr>
          <w:b/>
        </w:rPr>
        <w:t>Yes</w:t>
      </w:r>
      <w:r>
        <w:rPr>
          <w:b/>
        </w:rPr>
        <w:tab/>
        <w:t>No</w:t>
      </w:r>
    </w:p>
    <w:p w14:paraId="0700143E" w14:textId="77777777" w:rsidR="000B730A" w:rsidRDefault="000B730A">
      <w:pPr>
        <w:pStyle w:val="BodyText"/>
        <w:spacing w:before="5"/>
        <w:rPr>
          <w:b/>
          <w:sz w:val="17"/>
        </w:rPr>
      </w:pPr>
    </w:p>
    <w:p w14:paraId="29155362" w14:textId="33FF198D" w:rsidR="000B730A" w:rsidRDefault="00943647">
      <w:pPr>
        <w:pStyle w:val="Heading2"/>
        <w:tabs>
          <w:tab w:val="left" w:pos="11372"/>
          <w:tab w:val="left" w:pos="12512"/>
        </w:tabs>
        <w:spacing w:before="56"/>
      </w:pPr>
      <w:r>
        <w:rPr>
          <w:noProof/>
        </w:rPr>
        <mc:AlternateContent>
          <mc:Choice Requires="wps">
            <w:drawing>
              <wp:anchor distT="0" distB="0" distL="114300" distR="114300" simplePos="0" relativeHeight="487008256" behindDoc="1" locked="0" layoutInCell="1" allowOverlap="1" wp14:anchorId="1B6365EB" wp14:editId="51583F2D">
                <wp:simplePos x="0" y="0"/>
                <wp:positionH relativeFrom="page">
                  <wp:posOffset>8016240</wp:posOffset>
                </wp:positionH>
                <wp:positionV relativeFrom="paragraph">
                  <wp:posOffset>49530</wp:posOffset>
                </wp:positionV>
                <wp:extent cx="141605" cy="141605"/>
                <wp:effectExtent l="0" t="0" r="0" b="0"/>
                <wp:wrapNone/>
                <wp:docPr id="5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30FBDF" id="Rectangle 37" o:spid="_x0000_s1026" style="position:absolute;margin-left:631.2pt;margin-top:3.9pt;width:11.15pt;height:11.15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15734784" behindDoc="0" locked="0" layoutInCell="1" allowOverlap="1" wp14:anchorId="4F49AA15" wp14:editId="25832FD9">
                <wp:simplePos x="0" y="0"/>
                <wp:positionH relativeFrom="page">
                  <wp:posOffset>8930640</wp:posOffset>
                </wp:positionH>
                <wp:positionV relativeFrom="paragraph">
                  <wp:posOffset>49530</wp:posOffset>
                </wp:positionV>
                <wp:extent cx="141605" cy="141605"/>
                <wp:effectExtent l="0" t="0" r="0" b="0"/>
                <wp:wrapNone/>
                <wp:docPr id="5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C0B824" id="Rectangle 36" o:spid="_x0000_s1026" style="position:absolute;margin-left:703.2pt;margin-top:3.9pt;width:11.15pt;height:11.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" filled="f" strokeweight=".72pt">
                <w10:wrap anchorx="page"/>
              </v:rect>
            </w:pict>
          </mc:Fallback>
        </mc:AlternateContent>
      </w:r>
      <w:r>
        <w:t>Does</w:t>
      </w:r>
      <w:r>
        <w:rPr>
          <w:spacing w:val="-2"/>
        </w:rPr>
        <w:t xml:space="preserve"> </w:t>
      </w:r>
      <w:r>
        <w:t>the</w:t>
      </w:r>
      <w:r>
        <w:rPr>
          <w:spacing w:val="-2"/>
        </w:rPr>
        <w:t xml:space="preserve"> </w:t>
      </w:r>
      <w:r>
        <w:t>company</w:t>
      </w:r>
      <w:r>
        <w:rPr>
          <w:spacing w:val="-3"/>
        </w:rPr>
        <w:t xml:space="preserve"> </w:t>
      </w:r>
      <w:r>
        <w:t>confirm</w:t>
      </w:r>
      <w:r>
        <w:rPr>
          <w:spacing w:val="-2"/>
        </w:rPr>
        <w:t xml:space="preserve"> </w:t>
      </w:r>
      <w:r>
        <w:t>it</w:t>
      </w:r>
      <w:r>
        <w:rPr>
          <w:spacing w:val="-3"/>
        </w:rPr>
        <w:t xml:space="preserve"> </w:t>
      </w:r>
      <w:r>
        <w:t>is</w:t>
      </w:r>
      <w:r>
        <w:rPr>
          <w:spacing w:val="-1"/>
        </w:rPr>
        <w:t xml:space="preserve"> </w:t>
      </w:r>
      <w:r>
        <w:t>not</w:t>
      </w:r>
      <w:r>
        <w:rPr>
          <w:spacing w:val="-1"/>
        </w:rPr>
        <w:t xml:space="preserve"> </w:t>
      </w:r>
      <w:r>
        <w:t>owned</w:t>
      </w:r>
      <w:r>
        <w:rPr>
          <w:spacing w:val="-3"/>
        </w:rPr>
        <w:t xml:space="preserve"> </w:t>
      </w:r>
      <w:r>
        <w:t>or</w:t>
      </w:r>
      <w:r>
        <w:rPr>
          <w:spacing w:val="-3"/>
        </w:rPr>
        <w:t xml:space="preserve"> </w:t>
      </w:r>
      <w:r>
        <w:t>controlled, in</w:t>
      </w:r>
      <w:r>
        <w:rPr>
          <w:spacing w:val="-5"/>
        </w:rPr>
        <w:t xml:space="preserve"> </w:t>
      </w:r>
      <w:r>
        <w:t>whole</w:t>
      </w:r>
      <w:r>
        <w:rPr>
          <w:spacing w:val="-3"/>
        </w:rPr>
        <w:t xml:space="preserve"> </w:t>
      </w:r>
      <w:r>
        <w:t>or</w:t>
      </w:r>
      <w:r>
        <w:rPr>
          <w:spacing w:val="-3"/>
        </w:rPr>
        <w:t xml:space="preserve"> </w:t>
      </w:r>
      <w:r>
        <w:t>in</w:t>
      </w:r>
      <w:r>
        <w:rPr>
          <w:spacing w:val="-2"/>
        </w:rPr>
        <w:t xml:space="preserve"> </w:t>
      </w:r>
      <w:r>
        <w:t>part,</w:t>
      </w:r>
      <w:r>
        <w:rPr>
          <w:spacing w:val="-3"/>
        </w:rPr>
        <w:t xml:space="preserve"> </w:t>
      </w:r>
      <w:r>
        <w:t>by</w:t>
      </w:r>
      <w:r>
        <w:rPr>
          <w:spacing w:val="-2"/>
        </w:rPr>
        <w:t xml:space="preserve"> </w:t>
      </w:r>
      <w:r>
        <w:t>any</w:t>
      </w:r>
      <w:r>
        <w:rPr>
          <w:spacing w:val="-1"/>
        </w:rPr>
        <w:t xml:space="preserve"> </w:t>
      </w:r>
      <w:r>
        <w:t>Prohibited</w:t>
      </w:r>
      <w:r>
        <w:rPr>
          <w:spacing w:val="-3"/>
        </w:rPr>
        <w:t xml:space="preserve"> </w:t>
      </w:r>
      <w:r>
        <w:t>Parties?</w:t>
      </w:r>
      <w:r>
        <w:tab/>
        <w:t>Yes</w:t>
      </w:r>
      <w:r>
        <w:tab/>
        <w:t>No</w:t>
      </w:r>
    </w:p>
    <w:p w14:paraId="322CADAB" w14:textId="5112CB5D" w:rsidR="00307756" w:rsidRDefault="00307756"/>
    <w:p w14:paraId="6C2A94EA" w14:textId="706D0E73" w:rsidR="00307756" w:rsidRDefault="00307756" w:rsidP="00307756">
      <w:pPr>
        <w:rPr>
          <w:b/>
        </w:rPr>
      </w:pPr>
      <w:r>
        <w:rPr>
          <w:b/>
        </w:rPr>
        <w:t xml:space="preserve">    Please confirm you have submitted a full and detailed complete response to the questions mentioned in this document:</w:t>
      </w:r>
    </w:p>
    <w:p w14:paraId="2DA9F50C" w14:textId="66789A36" w:rsidR="000B730A" w:rsidRPr="00A557D3" w:rsidRDefault="00307756" w:rsidP="00A557D3">
      <w:pPr>
        <w:spacing w:after="120"/>
        <w:rPr>
          <w:b/>
        </w:rPr>
        <w:sectPr w:rsidR="000B730A" w:rsidRPr="00A557D3" w:rsidSect="00846EC9">
          <w:pgSz w:w="15840" w:h="12240" w:orient="landscape"/>
          <w:pgMar w:top="1280" w:right="860" w:bottom="1220" w:left="860" w:header="181" w:footer="1024" w:gutter="0"/>
          <w:cols w:space="720"/>
        </w:sectPr>
      </w:pPr>
      <w:r>
        <w:rPr>
          <w:b/>
        </w:rPr>
        <w:t xml:space="preserve">     </w:t>
      </w:r>
      <w:r w:rsidRPr="000C0D61">
        <w:rPr>
          <w:b/>
        </w:rPr>
        <w:t>Yes</w:t>
      </w:r>
      <w:r w:rsidRPr="000C0D61">
        <w:rPr>
          <w:b/>
        </w:rPr>
        <w:tab/>
      </w:r>
      <w:r w:rsidRPr="000C0D61">
        <w:rPr>
          <w:b/>
        </w:rPr>
        <w:fldChar w:fldCharType="begin">
          <w:ffData>
            <w:name w:val=""/>
            <w:enabled/>
            <w:calcOnExit w:val="0"/>
            <w:checkBox>
              <w:sizeAuto/>
              <w:default w:val="0"/>
            </w:checkBox>
          </w:ffData>
        </w:fldChar>
      </w:r>
      <w:r w:rsidRPr="000C0D61">
        <w:rPr>
          <w:b/>
        </w:rPr>
        <w:instrText xml:space="preserve"> FORMCHECKBOX </w:instrText>
      </w:r>
      <w:r w:rsidR="00955219">
        <w:rPr>
          <w:b/>
        </w:rPr>
      </w:r>
      <w:r w:rsidR="00955219">
        <w:rPr>
          <w:b/>
        </w:rPr>
        <w:fldChar w:fldCharType="separate"/>
      </w:r>
      <w:r w:rsidRPr="000C0D61">
        <w:rPr>
          <w:b/>
        </w:rPr>
        <w:fldChar w:fldCharType="end"/>
      </w:r>
      <w:r w:rsidRPr="000C0D61">
        <w:rPr>
          <w:b/>
        </w:rPr>
        <w:tab/>
        <w:t xml:space="preserve"> No </w:t>
      </w:r>
      <w:r w:rsidRPr="000C0D61">
        <w:rPr>
          <w:b/>
        </w:rPr>
        <w:tab/>
      </w:r>
      <w:r w:rsidRPr="000C0D61">
        <w:rPr>
          <w:b/>
        </w:rPr>
        <w:fldChar w:fldCharType="begin">
          <w:ffData>
            <w:name w:val="Check2"/>
            <w:enabled/>
            <w:calcOnExit w:val="0"/>
            <w:checkBox>
              <w:sizeAuto/>
              <w:default w:val="0"/>
            </w:checkBox>
          </w:ffData>
        </w:fldChar>
      </w:r>
      <w:r w:rsidRPr="000C0D61">
        <w:rPr>
          <w:b/>
        </w:rPr>
        <w:instrText xml:space="preserve"> FORMCHECKBOX </w:instrText>
      </w:r>
      <w:r w:rsidR="00955219">
        <w:rPr>
          <w:b/>
        </w:rPr>
      </w:r>
      <w:r w:rsidR="00955219">
        <w:rPr>
          <w:b/>
        </w:rPr>
        <w:fldChar w:fldCharType="separate"/>
      </w:r>
      <w:r w:rsidRPr="000C0D61">
        <w:rPr>
          <w:b/>
        </w:rPr>
        <w:fldChar w:fldCharType="end"/>
      </w:r>
    </w:p>
    <w:p w14:paraId="3533B60F" w14:textId="70BC3F07" w:rsidR="00A1494F" w:rsidRDefault="00A1494F" w:rsidP="00E513F0"/>
    <w:p w14:paraId="795C3CB5" w14:textId="67B3778A" w:rsidR="00234749" w:rsidRDefault="00A1494F" w:rsidP="00234749">
      <w:pPr>
        <w:spacing w:before="147"/>
        <w:ind w:left="220"/>
        <w:rPr>
          <w:b/>
        </w:rPr>
      </w:pPr>
      <w:r w:rsidRPr="00A1494F">
        <w:rPr>
          <w:b/>
          <w:bCs/>
        </w:rPr>
        <w:t xml:space="preserve">Part Two: RI BID FORM – Invitation to Tender No: </w:t>
      </w:r>
      <w:r w:rsidRPr="00A1494F">
        <w:rPr>
          <w:b/>
          <w:bCs/>
          <w:color w:val="212121"/>
        </w:rPr>
        <w:t>LEB-BEI-OPS-PROC-2024-0102</w:t>
      </w:r>
      <w:r w:rsidR="00234749">
        <w:rPr>
          <w:b/>
          <w:bCs/>
          <w:color w:val="212121"/>
        </w:rPr>
        <w:t xml:space="preserve">                                                                                          </w:t>
      </w:r>
      <w:r w:rsidR="00234749">
        <w:rPr>
          <w:b/>
          <w:u w:val="single"/>
        </w:rPr>
        <w:t>ANNEX</w:t>
      </w:r>
      <w:r w:rsidR="00234749">
        <w:rPr>
          <w:b/>
          <w:spacing w:val="-2"/>
          <w:u w:val="single"/>
        </w:rPr>
        <w:t xml:space="preserve"> </w:t>
      </w:r>
      <w:r w:rsidR="00234749">
        <w:rPr>
          <w:b/>
          <w:u w:val="single"/>
        </w:rPr>
        <w:t>A</w:t>
      </w:r>
      <w:r w:rsidR="00234749">
        <w:rPr>
          <w:b/>
          <w:spacing w:val="-1"/>
          <w:u w:val="single"/>
        </w:rPr>
        <w:t xml:space="preserve"> </w:t>
      </w:r>
      <w:r w:rsidR="00234749">
        <w:rPr>
          <w:b/>
          <w:u w:val="single"/>
        </w:rPr>
        <w:t>(PAGE</w:t>
      </w:r>
      <w:r w:rsidR="00234749">
        <w:rPr>
          <w:b/>
          <w:spacing w:val="-2"/>
          <w:u w:val="single"/>
        </w:rPr>
        <w:t xml:space="preserve"> </w:t>
      </w:r>
      <w:r w:rsidR="00234749">
        <w:rPr>
          <w:b/>
          <w:u w:val="single"/>
        </w:rPr>
        <w:t>2)</w:t>
      </w:r>
    </w:p>
    <w:p w14:paraId="35F69F3A" w14:textId="77777777" w:rsidR="00A1494F" w:rsidRDefault="00A1494F" w:rsidP="00A1494F">
      <w:pPr>
        <w:rPr>
          <w:b/>
          <w:bCs/>
        </w:rPr>
      </w:pPr>
    </w:p>
    <w:p w14:paraId="726A66CA" w14:textId="77777777" w:rsidR="00A1494F" w:rsidRDefault="00234749" w:rsidP="00A1494F">
      <w:pPr>
        <w:rPr>
          <w:b/>
          <w:bCs/>
        </w:rPr>
      </w:pPr>
      <w:r>
        <w:rPr>
          <w:b/>
          <w:bCs/>
        </w:rPr>
        <w:t xml:space="preserve">    </w:t>
      </w:r>
      <w:r w:rsidR="00A1494F" w:rsidRPr="00A1494F">
        <w:rPr>
          <w:b/>
          <w:bCs/>
        </w:rPr>
        <w:t>BUSINESS</w:t>
      </w:r>
      <w:r w:rsidR="00A1494F" w:rsidRPr="00A1494F">
        <w:rPr>
          <w:b/>
          <w:bCs/>
          <w:spacing w:val="-3"/>
        </w:rPr>
        <w:t xml:space="preserve"> </w:t>
      </w:r>
      <w:r w:rsidR="00A1494F" w:rsidRPr="00A1494F">
        <w:rPr>
          <w:b/>
          <w:bCs/>
        </w:rPr>
        <w:t>INFORMATION</w:t>
      </w:r>
    </w:p>
    <w:p w14:paraId="63394FEE" w14:textId="77777777" w:rsidR="00234749" w:rsidRDefault="00234749" w:rsidP="00A1494F">
      <w:pPr>
        <w:rPr>
          <w:b/>
          <w:bCs/>
        </w:rPr>
      </w:pPr>
    </w:p>
    <w:p w14:paraId="5962C278" w14:textId="77777777" w:rsidR="00234749" w:rsidRDefault="00234749" w:rsidP="00A1494F">
      <w:pPr>
        <w:rPr>
          <w:b/>
          <w:bCs/>
        </w:rPr>
      </w:pPr>
    </w:p>
    <w:p w14:paraId="3CCB5846" w14:textId="77777777" w:rsidR="00234749" w:rsidRDefault="00234749" w:rsidP="00234749">
      <w:pPr>
        <w:tabs>
          <w:tab w:val="left" w:pos="5524"/>
          <w:tab w:val="left" w:pos="5980"/>
          <w:tab w:val="left" w:pos="11331"/>
        </w:tabs>
        <w:spacing w:line="268" w:lineRule="exact"/>
      </w:pPr>
      <w:r>
        <w:t xml:space="preserve">    Company</w:t>
      </w:r>
      <w:r>
        <w:rPr>
          <w:spacing w:val="-2"/>
        </w:rPr>
        <w:t xml:space="preserve"> </w:t>
      </w:r>
      <w:r>
        <w:t>Name:</w:t>
      </w:r>
      <w:r>
        <w:rPr>
          <w:u w:val="single"/>
        </w:rPr>
        <w:tab/>
      </w:r>
      <w:r>
        <w:tab/>
        <w:t>Contact</w:t>
      </w:r>
      <w:r>
        <w:rPr>
          <w:spacing w:val="-1"/>
        </w:rPr>
        <w:t xml:space="preserve"> </w:t>
      </w:r>
      <w:r>
        <w:t>person:</w:t>
      </w:r>
      <w:r>
        <w:rPr>
          <w:spacing w:val="-2"/>
        </w:rPr>
        <w:t xml:space="preserve"> </w:t>
      </w:r>
      <w:r>
        <w:rPr>
          <w:u w:val="single"/>
        </w:rPr>
        <w:t xml:space="preserve"> </w:t>
      </w:r>
      <w:r>
        <w:rPr>
          <w:u w:val="single"/>
        </w:rPr>
        <w:tab/>
      </w:r>
    </w:p>
    <w:p w14:paraId="600657BC" w14:textId="77777777" w:rsidR="00234749" w:rsidRDefault="00234749" w:rsidP="00234749">
      <w:pPr>
        <w:pStyle w:val="BodyText"/>
        <w:spacing w:before="5"/>
        <w:rPr>
          <w:sz w:val="17"/>
        </w:rPr>
      </w:pPr>
    </w:p>
    <w:p w14:paraId="6E60AD1F" w14:textId="77777777" w:rsidR="00234749" w:rsidRDefault="00234749" w:rsidP="00234749">
      <w:pPr>
        <w:tabs>
          <w:tab w:val="left" w:pos="5524"/>
          <w:tab w:val="left" w:pos="5980"/>
          <w:tab w:val="left" w:pos="11331"/>
        </w:tabs>
        <w:spacing w:line="268" w:lineRule="exact"/>
        <w:ind w:left="220"/>
        <w:rPr>
          <w:u w:val="single"/>
        </w:rPr>
      </w:pPr>
      <w:r>
        <w:t>OWNER/CEO:</w:t>
      </w:r>
      <w:r>
        <w:rPr>
          <w:u w:val="single"/>
        </w:rPr>
        <w:tab/>
      </w:r>
      <w:r>
        <w:tab/>
        <w:t>CFO:</w:t>
      </w:r>
      <w:r>
        <w:rPr>
          <w:spacing w:val="-2"/>
        </w:rPr>
        <w:t xml:space="preserve"> </w:t>
      </w:r>
      <w:r>
        <w:rPr>
          <w:u w:val="single"/>
        </w:rPr>
        <w:t xml:space="preserve"> </w:t>
      </w:r>
      <w:r>
        <w:rPr>
          <w:u w:val="single"/>
        </w:rPr>
        <w:tab/>
      </w:r>
    </w:p>
    <w:p w14:paraId="0DDE78B3" w14:textId="77777777" w:rsidR="00234749" w:rsidRDefault="00234749" w:rsidP="00234749">
      <w:pPr>
        <w:tabs>
          <w:tab w:val="left" w:pos="5524"/>
          <w:tab w:val="left" w:pos="5980"/>
          <w:tab w:val="left" w:pos="11331"/>
        </w:tabs>
        <w:spacing w:line="268" w:lineRule="exact"/>
        <w:ind w:left="220"/>
        <w:rPr>
          <w:u w:val="single"/>
        </w:rPr>
      </w:pPr>
    </w:p>
    <w:p w14:paraId="2AC91703" w14:textId="77777777" w:rsidR="00234749" w:rsidRDefault="00234749" w:rsidP="00234749">
      <w:pPr>
        <w:tabs>
          <w:tab w:val="left" w:pos="5524"/>
          <w:tab w:val="left" w:pos="5980"/>
          <w:tab w:val="left" w:pos="11331"/>
        </w:tabs>
        <w:spacing w:line="268" w:lineRule="exact"/>
        <w:ind w:left="220"/>
      </w:pPr>
      <w:r>
        <w:t>Project Lead:</w:t>
      </w:r>
      <w:r>
        <w:rPr>
          <w:u w:val="single"/>
        </w:rPr>
        <w:tab/>
      </w:r>
    </w:p>
    <w:p w14:paraId="7F849977" w14:textId="77777777" w:rsidR="00234749" w:rsidRDefault="00234749" w:rsidP="00234749">
      <w:pPr>
        <w:pStyle w:val="BodyText"/>
        <w:spacing w:before="5"/>
        <w:rPr>
          <w:sz w:val="17"/>
        </w:rPr>
      </w:pPr>
    </w:p>
    <w:p w14:paraId="1D006018" w14:textId="77777777" w:rsidR="00234749" w:rsidRDefault="00234749" w:rsidP="00234749">
      <w:pPr>
        <w:tabs>
          <w:tab w:val="left" w:pos="5306"/>
          <w:tab w:val="left" w:pos="5980"/>
        </w:tabs>
        <w:spacing w:before="56"/>
        <w:ind w:left="220"/>
      </w:pPr>
      <w:r>
        <w:t>Registration</w:t>
      </w:r>
      <w:r>
        <w:rPr>
          <w:spacing w:val="-2"/>
        </w:rPr>
        <w:t xml:space="preserve"> </w:t>
      </w:r>
      <w:r>
        <w:t>Number:</w:t>
      </w:r>
      <w:r>
        <w:rPr>
          <w:u w:val="single"/>
        </w:rPr>
        <w:tab/>
      </w:r>
      <w:r>
        <w:tab/>
        <w:t>TAX</w:t>
      </w:r>
      <w:r>
        <w:rPr>
          <w:spacing w:val="-1"/>
        </w:rPr>
        <w:t xml:space="preserve"> </w:t>
      </w:r>
      <w:r>
        <w:t>ID:</w:t>
      </w:r>
    </w:p>
    <w:p w14:paraId="327347EB" w14:textId="77777777" w:rsidR="00234749" w:rsidRDefault="00234749" w:rsidP="00234749">
      <w:pPr>
        <w:pStyle w:val="BodyText"/>
        <w:spacing w:before="6"/>
        <w:rPr>
          <w:sz w:val="17"/>
        </w:rPr>
      </w:pPr>
    </w:p>
    <w:p w14:paraId="0B9ADBFD" w14:textId="77777777" w:rsidR="00234749" w:rsidRDefault="00234749" w:rsidP="00234749">
      <w:pPr>
        <w:tabs>
          <w:tab w:val="left" w:pos="5473"/>
          <w:tab w:val="left" w:pos="5980"/>
          <w:tab w:val="left" w:pos="9316"/>
        </w:tabs>
        <w:spacing w:before="56"/>
        <w:ind w:left="220"/>
      </w:pPr>
      <w:r>
        <w:t>Address:</w:t>
      </w:r>
      <w:r>
        <w:rPr>
          <w:u w:val="single"/>
        </w:rPr>
        <w:tab/>
      </w:r>
      <w:r>
        <w:tab/>
        <w:t>Phone</w:t>
      </w:r>
      <w:r>
        <w:rPr>
          <w:spacing w:val="-2"/>
        </w:rPr>
        <w:t xml:space="preserve"> </w:t>
      </w:r>
      <w:r>
        <w:t xml:space="preserve">No: </w:t>
      </w:r>
      <w:r>
        <w:rPr>
          <w:u w:val="single"/>
        </w:rPr>
        <w:t xml:space="preserve"> </w:t>
      </w:r>
      <w:r>
        <w:rPr>
          <w:u w:val="single"/>
        </w:rPr>
        <w:tab/>
      </w:r>
    </w:p>
    <w:p w14:paraId="4EF635AD" w14:textId="77777777" w:rsidR="00234749" w:rsidRDefault="00234749" w:rsidP="00234749">
      <w:pPr>
        <w:pStyle w:val="BodyText"/>
        <w:spacing w:before="6"/>
        <w:rPr>
          <w:sz w:val="17"/>
        </w:rPr>
      </w:pPr>
    </w:p>
    <w:p w14:paraId="56761399" w14:textId="77777777" w:rsidR="00234749" w:rsidRDefault="00234749" w:rsidP="00234749">
      <w:pPr>
        <w:tabs>
          <w:tab w:val="left" w:pos="4575"/>
        </w:tabs>
        <w:spacing w:before="56"/>
        <w:ind w:left="1208"/>
        <w:jc w:val="center"/>
      </w:pPr>
      <w:r>
        <w:rPr>
          <w:noProof/>
        </w:rPr>
        <mc:AlternateContent>
          <mc:Choice Requires="wps">
            <w:drawing>
              <wp:anchor distT="0" distB="0" distL="114300" distR="114300" simplePos="0" relativeHeight="487609856" behindDoc="0" locked="0" layoutInCell="1" allowOverlap="1" wp14:anchorId="08649535" wp14:editId="15BCCA01">
                <wp:simplePos x="0" y="0"/>
                <wp:positionH relativeFrom="page">
                  <wp:posOffset>1257300</wp:posOffset>
                </wp:positionH>
                <wp:positionV relativeFrom="paragraph">
                  <wp:posOffset>189230</wp:posOffset>
                </wp:positionV>
                <wp:extent cx="2782570"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1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BABC" id="Line 10" o:spid="_x0000_s1026" style="position:absolute;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pt,14.9pt" to="31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" strokeweight=".25317mm">
                <w10:wrap anchorx="page"/>
              </v:line>
            </w:pict>
          </mc:Fallback>
        </mc:AlternateContent>
      </w:r>
      <w:r>
        <w:t>Facsimile</w:t>
      </w:r>
      <w:r>
        <w:rPr>
          <w:spacing w:val="-3"/>
        </w:rPr>
        <w:t xml:space="preserve"> </w:t>
      </w:r>
      <w:r>
        <w:t xml:space="preserve">No: </w:t>
      </w:r>
      <w:r>
        <w:rPr>
          <w:u w:val="single"/>
        </w:rPr>
        <w:t xml:space="preserve"> </w:t>
      </w:r>
      <w:r>
        <w:rPr>
          <w:u w:val="single"/>
        </w:rPr>
        <w:tab/>
      </w:r>
    </w:p>
    <w:p w14:paraId="0ADAC80D" w14:textId="77777777" w:rsidR="00234749" w:rsidRDefault="00234749" w:rsidP="00234749">
      <w:pPr>
        <w:pStyle w:val="BodyText"/>
        <w:spacing w:before="5"/>
        <w:rPr>
          <w:sz w:val="17"/>
        </w:rPr>
      </w:pPr>
    </w:p>
    <w:p w14:paraId="06394AAE" w14:textId="77777777" w:rsidR="00234749" w:rsidRDefault="00234749" w:rsidP="00234749">
      <w:pPr>
        <w:tabs>
          <w:tab w:val="left" w:pos="11336"/>
        </w:tabs>
        <w:spacing w:before="56"/>
        <w:ind w:left="5981"/>
      </w:pPr>
      <w:r>
        <w:rPr>
          <w:noProof/>
        </w:rPr>
        <mc:AlternateContent>
          <mc:Choice Requires="wps">
            <w:drawing>
              <wp:anchor distT="0" distB="0" distL="114300" distR="114300" simplePos="0" relativeHeight="487610880" behindDoc="0" locked="0" layoutInCell="1" allowOverlap="1" wp14:anchorId="069E583B" wp14:editId="03AB8BCB">
                <wp:simplePos x="0" y="0"/>
                <wp:positionH relativeFrom="page">
                  <wp:posOffset>1257300</wp:posOffset>
                </wp:positionH>
                <wp:positionV relativeFrom="paragraph">
                  <wp:posOffset>189230</wp:posOffset>
                </wp:positionV>
                <wp:extent cx="278257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1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8E09" id="Line 9" o:spid="_x0000_s1026" style="position:absolute;z-index:4876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pt,14.9pt" to="31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qJEwIAACk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" strokeweight=".25317mm">
                <w10:wrap anchorx="page"/>
              </v:line>
            </w:pict>
          </mc:Fallback>
        </mc:AlternateContent>
      </w:r>
      <w:r>
        <w:t>Email</w:t>
      </w:r>
      <w:r>
        <w:rPr>
          <w:spacing w:val="-3"/>
        </w:rPr>
        <w:t xml:space="preserve"> </w:t>
      </w:r>
      <w:r>
        <w:t>Address:</w:t>
      </w:r>
      <w:r>
        <w:rPr>
          <w:spacing w:val="-2"/>
        </w:rPr>
        <w:t xml:space="preserve"> </w:t>
      </w:r>
      <w:r>
        <w:rPr>
          <w:u w:val="single"/>
        </w:rPr>
        <w:t xml:space="preserve"> </w:t>
      </w:r>
      <w:r>
        <w:rPr>
          <w:u w:val="single"/>
        </w:rPr>
        <w:tab/>
      </w:r>
    </w:p>
    <w:p w14:paraId="5EF2B247" w14:textId="77777777" w:rsidR="00234749" w:rsidRDefault="00234749" w:rsidP="00234749">
      <w:pPr>
        <w:pStyle w:val="BodyText"/>
        <w:spacing w:before="3"/>
        <w:rPr>
          <w:sz w:val="17"/>
        </w:rPr>
      </w:pPr>
    </w:p>
    <w:p w14:paraId="1FAE290F" w14:textId="77777777" w:rsidR="00234749" w:rsidRDefault="00234749" w:rsidP="00234749">
      <w:pPr>
        <w:tabs>
          <w:tab w:val="left" w:pos="5980"/>
          <w:tab w:val="left" w:pos="11322"/>
        </w:tabs>
        <w:spacing w:before="57"/>
        <w:ind w:left="220"/>
      </w:pPr>
      <w:r>
        <w:t>A</w:t>
      </w:r>
      <w:r>
        <w:rPr>
          <w:spacing w:val="-2"/>
        </w:rPr>
        <w:t xml:space="preserve"> </w:t>
      </w:r>
      <w:r>
        <w:t>duly authorized</w:t>
      </w:r>
      <w:r>
        <w:rPr>
          <w:spacing w:val="-1"/>
        </w:rPr>
        <w:t xml:space="preserve"> </w:t>
      </w:r>
      <w:r>
        <w:t>company</w:t>
      </w:r>
      <w:r>
        <w:rPr>
          <w:spacing w:val="-4"/>
        </w:rPr>
        <w:t xml:space="preserve"> </w:t>
      </w:r>
      <w:r>
        <w:t>representative.</w:t>
      </w:r>
      <w:r>
        <w:tab/>
        <w:t>WWW</w:t>
      </w:r>
      <w:r>
        <w:rPr>
          <w:spacing w:val="1"/>
        </w:rPr>
        <w:t xml:space="preserve"> </w:t>
      </w:r>
      <w:r>
        <w:t>Address:</w:t>
      </w:r>
      <w:r>
        <w:rPr>
          <w:spacing w:val="-2"/>
        </w:rPr>
        <w:t xml:space="preserve"> </w:t>
      </w:r>
      <w:r>
        <w:rPr>
          <w:u w:val="single"/>
        </w:rPr>
        <w:t xml:space="preserve"> </w:t>
      </w:r>
      <w:r>
        <w:rPr>
          <w:u w:val="single"/>
        </w:rPr>
        <w:tab/>
      </w:r>
    </w:p>
    <w:p w14:paraId="7769E110" w14:textId="77777777" w:rsidR="00234749" w:rsidRDefault="00234749" w:rsidP="00234749">
      <w:pPr>
        <w:pStyle w:val="BodyText"/>
        <w:spacing w:before="5"/>
        <w:rPr>
          <w:sz w:val="17"/>
        </w:rPr>
      </w:pPr>
    </w:p>
    <w:p w14:paraId="33EC20FE" w14:textId="77777777" w:rsidR="00234749" w:rsidRDefault="00234749" w:rsidP="00234749">
      <w:pPr>
        <w:tabs>
          <w:tab w:val="left" w:pos="5351"/>
          <w:tab w:val="left" w:pos="5980"/>
          <w:tab w:val="left" w:pos="11387"/>
        </w:tabs>
        <w:spacing w:before="56"/>
        <w:ind w:left="220"/>
      </w:pPr>
      <w:r>
        <w:t>Signed:</w:t>
      </w:r>
      <w:r>
        <w:rPr>
          <w:u w:val="single"/>
        </w:rPr>
        <w:tab/>
      </w:r>
      <w:r>
        <w:tab/>
        <w:t>Title/Position:</w:t>
      </w:r>
      <w:r>
        <w:rPr>
          <w:spacing w:val="-2"/>
        </w:rPr>
        <w:t xml:space="preserve"> </w:t>
      </w:r>
      <w:r>
        <w:rPr>
          <w:u w:val="single"/>
        </w:rPr>
        <w:t xml:space="preserve"> </w:t>
      </w:r>
      <w:r>
        <w:rPr>
          <w:u w:val="single"/>
        </w:rPr>
        <w:tab/>
      </w:r>
    </w:p>
    <w:p w14:paraId="04BA859F" w14:textId="77777777" w:rsidR="00234749" w:rsidRDefault="00234749" w:rsidP="00234749">
      <w:pPr>
        <w:pStyle w:val="BodyText"/>
        <w:spacing w:before="6"/>
        <w:rPr>
          <w:sz w:val="17"/>
        </w:rPr>
      </w:pPr>
    </w:p>
    <w:p w14:paraId="02A4D3F8" w14:textId="4920338F" w:rsidR="00234749" w:rsidRDefault="00234749" w:rsidP="00234749">
      <w:pPr>
        <w:tabs>
          <w:tab w:val="left" w:pos="5329"/>
          <w:tab w:val="left" w:pos="5980"/>
          <w:tab w:val="left" w:pos="9080"/>
        </w:tabs>
        <w:spacing w:before="56"/>
        <w:ind w:left="220"/>
        <w:rPr>
          <w:u w:val="single"/>
        </w:rPr>
      </w:pPr>
      <w:r>
        <w:t>Print</w:t>
      </w:r>
      <w:r>
        <w:rPr>
          <w:spacing w:val="-2"/>
        </w:rPr>
        <w:t xml:space="preserve"> </w:t>
      </w:r>
      <w:r>
        <w:t>Name:</w:t>
      </w:r>
      <w:r>
        <w:rPr>
          <w:u w:val="single"/>
        </w:rPr>
        <w:tab/>
      </w:r>
      <w:r>
        <w:tab/>
        <w:t xml:space="preserve">Date: </w:t>
      </w:r>
      <w:r>
        <w:rPr>
          <w:u w:val="single"/>
        </w:rPr>
        <w:t xml:space="preserve"> </w:t>
      </w:r>
      <w:r>
        <w:rPr>
          <w:u w:val="single"/>
        </w:rPr>
        <w:tab/>
      </w:r>
    </w:p>
    <w:p w14:paraId="7366DF7F" w14:textId="77777777" w:rsidR="00234749" w:rsidRDefault="00234749" w:rsidP="00234749">
      <w:pPr>
        <w:tabs>
          <w:tab w:val="left" w:pos="5329"/>
          <w:tab w:val="left" w:pos="5980"/>
          <w:tab w:val="left" w:pos="9080"/>
        </w:tabs>
        <w:spacing w:before="56"/>
        <w:ind w:left="220"/>
        <w:rPr>
          <w:u w:val="single"/>
        </w:rPr>
      </w:pPr>
    </w:p>
    <w:p w14:paraId="75EE4196" w14:textId="77777777" w:rsidR="00234749" w:rsidRDefault="00234749" w:rsidP="00234749">
      <w:pPr>
        <w:spacing w:before="57" w:after="3"/>
        <w:ind w:left="220"/>
        <w:rPr>
          <w:b/>
        </w:rPr>
      </w:pPr>
      <w:r w:rsidRPr="0085606B">
        <w:rPr>
          <w:b/>
        </w:rPr>
        <w:t>BUSINESS</w:t>
      </w:r>
      <w:r w:rsidRPr="0085606B">
        <w:rPr>
          <w:b/>
          <w:spacing w:val="-4"/>
        </w:rPr>
        <w:t xml:space="preserve"> </w:t>
      </w:r>
      <w:r w:rsidRPr="0085606B">
        <w:rPr>
          <w:b/>
        </w:rPr>
        <w:t>REFERENCES</w:t>
      </w:r>
      <w:r w:rsidRPr="0085606B">
        <w:rPr>
          <w:b/>
          <w:spacing w:val="-3"/>
        </w:rPr>
        <w:t xml:space="preserve"> </w:t>
      </w:r>
      <w:r w:rsidRPr="0085606B">
        <w:rPr>
          <w:b/>
        </w:rPr>
        <w:t>(3</w:t>
      </w:r>
      <w:r w:rsidRPr="0085606B">
        <w:rPr>
          <w:b/>
          <w:spacing w:val="-5"/>
        </w:rPr>
        <w:t xml:space="preserve"> </w:t>
      </w:r>
      <w:r w:rsidRPr="0085606B">
        <w:rPr>
          <w:b/>
        </w:rPr>
        <w:t>minimum)</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3421"/>
        <w:gridCol w:w="3423"/>
        <w:gridCol w:w="3421"/>
      </w:tblGrid>
      <w:tr w:rsidR="00234749" w14:paraId="3594CEDE" w14:textId="77777777" w:rsidTr="009B6535">
        <w:trPr>
          <w:trHeight w:val="202"/>
        </w:trPr>
        <w:tc>
          <w:tcPr>
            <w:tcW w:w="3423" w:type="dxa"/>
            <w:shd w:val="clear" w:color="auto" w:fill="D9D9D9"/>
          </w:tcPr>
          <w:p w14:paraId="505711C6" w14:textId="77777777" w:rsidR="00234749" w:rsidRDefault="00234749" w:rsidP="009B6535">
            <w:pPr>
              <w:pStyle w:val="TableParagraph"/>
              <w:spacing w:line="248" w:lineRule="exact"/>
              <w:ind w:left="107"/>
              <w:rPr>
                <w:b/>
              </w:rPr>
            </w:pPr>
            <w:r>
              <w:rPr>
                <w:b/>
              </w:rPr>
              <w:t>Name</w:t>
            </w:r>
            <w:r>
              <w:rPr>
                <w:b/>
                <w:spacing w:val="-4"/>
              </w:rPr>
              <w:t xml:space="preserve"> </w:t>
            </w:r>
            <w:r>
              <w:rPr>
                <w:b/>
              </w:rPr>
              <w:t>of</w:t>
            </w:r>
            <w:r>
              <w:rPr>
                <w:b/>
                <w:spacing w:val="-4"/>
              </w:rPr>
              <w:t xml:space="preserve"> </w:t>
            </w:r>
            <w:r>
              <w:rPr>
                <w:b/>
              </w:rPr>
              <w:t>Organization</w:t>
            </w:r>
          </w:p>
        </w:tc>
        <w:tc>
          <w:tcPr>
            <w:tcW w:w="3421" w:type="dxa"/>
            <w:shd w:val="clear" w:color="auto" w:fill="D9D9D9"/>
          </w:tcPr>
          <w:p w14:paraId="3751C38E" w14:textId="77777777" w:rsidR="00234749" w:rsidRDefault="00234749" w:rsidP="009B6535">
            <w:pPr>
              <w:pStyle w:val="TableParagraph"/>
              <w:spacing w:line="248" w:lineRule="exact"/>
              <w:ind w:left="104"/>
              <w:rPr>
                <w:b/>
              </w:rPr>
            </w:pPr>
            <w:r>
              <w:rPr>
                <w:b/>
              </w:rPr>
              <w:t>Contact</w:t>
            </w:r>
            <w:r>
              <w:rPr>
                <w:b/>
                <w:spacing w:val="-2"/>
              </w:rPr>
              <w:t xml:space="preserve"> </w:t>
            </w:r>
            <w:r>
              <w:rPr>
                <w:b/>
              </w:rPr>
              <w:t>Person</w:t>
            </w:r>
          </w:p>
        </w:tc>
        <w:tc>
          <w:tcPr>
            <w:tcW w:w="3423" w:type="dxa"/>
            <w:shd w:val="clear" w:color="auto" w:fill="D9D9D9"/>
          </w:tcPr>
          <w:p w14:paraId="56C7E445" w14:textId="77777777" w:rsidR="00234749" w:rsidRDefault="00234749" w:rsidP="009B6535">
            <w:pPr>
              <w:pStyle w:val="TableParagraph"/>
              <w:spacing w:line="248" w:lineRule="exact"/>
              <w:ind w:left="106"/>
              <w:rPr>
                <w:b/>
              </w:rPr>
            </w:pPr>
            <w:r>
              <w:rPr>
                <w:b/>
              </w:rPr>
              <w:t>Email</w:t>
            </w:r>
            <w:r>
              <w:rPr>
                <w:b/>
                <w:spacing w:val="-4"/>
              </w:rPr>
              <w:t xml:space="preserve"> </w:t>
            </w:r>
            <w:r>
              <w:rPr>
                <w:b/>
              </w:rPr>
              <w:t>/</w:t>
            </w:r>
            <w:r>
              <w:rPr>
                <w:b/>
                <w:spacing w:val="-3"/>
              </w:rPr>
              <w:t xml:space="preserve"> </w:t>
            </w:r>
            <w:r>
              <w:rPr>
                <w:b/>
              </w:rPr>
              <w:t>Telephone</w:t>
            </w:r>
          </w:p>
        </w:tc>
        <w:tc>
          <w:tcPr>
            <w:tcW w:w="3421" w:type="dxa"/>
            <w:shd w:val="clear" w:color="auto" w:fill="D9D9D9"/>
          </w:tcPr>
          <w:p w14:paraId="4D8D020F" w14:textId="77777777" w:rsidR="00234749" w:rsidRDefault="00234749" w:rsidP="009B6535">
            <w:pPr>
              <w:pStyle w:val="TableParagraph"/>
              <w:spacing w:line="248" w:lineRule="exact"/>
              <w:ind w:left="103"/>
              <w:rPr>
                <w:b/>
              </w:rPr>
            </w:pPr>
            <w:r>
              <w:rPr>
                <w:b/>
              </w:rPr>
              <w:t>Comment</w:t>
            </w:r>
          </w:p>
        </w:tc>
      </w:tr>
      <w:tr w:rsidR="00234749" w14:paraId="7A0B5CE7" w14:textId="77777777" w:rsidTr="009B6535">
        <w:trPr>
          <w:trHeight w:val="352"/>
        </w:trPr>
        <w:tc>
          <w:tcPr>
            <w:tcW w:w="3423" w:type="dxa"/>
          </w:tcPr>
          <w:p w14:paraId="28D0F730" w14:textId="77777777" w:rsidR="00234749" w:rsidRDefault="00234749" w:rsidP="009B6535">
            <w:pPr>
              <w:pStyle w:val="TableParagraph"/>
              <w:rPr>
                <w:rFonts w:ascii="Times New Roman"/>
                <w:sz w:val="20"/>
              </w:rPr>
            </w:pPr>
          </w:p>
        </w:tc>
        <w:tc>
          <w:tcPr>
            <w:tcW w:w="3421" w:type="dxa"/>
          </w:tcPr>
          <w:p w14:paraId="73A7AC6C" w14:textId="77777777" w:rsidR="00234749" w:rsidRDefault="00234749" w:rsidP="009B6535">
            <w:pPr>
              <w:pStyle w:val="TableParagraph"/>
              <w:rPr>
                <w:rFonts w:ascii="Times New Roman"/>
                <w:sz w:val="20"/>
              </w:rPr>
            </w:pPr>
          </w:p>
        </w:tc>
        <w:tc>
          <w:tcPr>
            <w:tcW w:w="3423" w:type="dxa"/>
          </w:tcPr>
          <w:p w14:paraId="028EB016" w14:textId="77777777" w:rsidR="00234749" w:rsidRDefault="00234749" w:rsidP="009B6535">
            <w:pPr>
              <w:pStyle w:val="TableParagraph"/>
              <w:rPr>
                <w:rFonts w:ascii="Times New Roman"/>
                <w:sz w:val="20"/>
              </w:rPr>
            </w:pPr>
          </w:p>
        </w:tc>
        <w:tc>
          <w:tcPr>
            <w:tcW w:w="3421" w:type="dxa"/>
          </w:tcPr>
          <w:p w14:paraId="3705F16B" w14:textId="77777777" w:rsidR="00234749" w:rsidRDefault="00234749" w:rsidP="009B6535">
            <w:pPr>
              <w:pStyle w:val="TableParagraph"/>
              <w:rPr>
                <w:rFonts w:ascii="Times New Roman"/>
                <w:sz w:val="20"/>
              </w:rPr>
            </w:pPr>
          </w:p>
        </w:tc>
      </w:tr>
      <w:tr w:rsidR="00234749" w14:paraId="60E755AA" w14:textId="77777777" w:rsidTr="009B6535">
        <w:trPr>
          <w:trHeight w:val="345"/>
        </w:trPr>
        <w:tc>
          <w:tcPr>
            <w:tcW w:w="3423" w:type="dxa"/>
          </w:tcPr>
          <w:p w14:paraId="20F80241" w14:textId="77777777" w:rsidR="00234749" w:rsidRDefault="00234749" w:rsidP="009B6535">
            <w:pPr>
              <w:pStyle w:val="TableParagraph"/>
              <w:rPr>
                <w:rFonts w:ascii="Times New Roman"/>
                <w:sz w:val="20"/>
              </w:rPr>
            </w:pPr>
          </w:p>
        </w:tc>
        <w:tc>
          <w:tcPr>
            <w:tcW w:w="3421" w:type="dxa"/>
          </w:tcPr>
          <w:p w14:paraId="657B46A9" w14:textId="77777777" w:rsidR="00234749" w:rsidRDefault="00234749" w:rsidP="009B6535">
            <w:pPr>
              <w:pStyle w:val="TableParagraph"/>
              <w:rPr>
                <w:rFonts w:ascii="Times New Roman"/>
                <w:sz w:val="20"/>
              </w:rPr>
            </w:pPr>
          </w:p>
        </w:tc>
        <w:tc>
          <w:tcPr>
            <w:tcW w:w="3423" w:type="dxa"/>
          </w:tcPr>
          <w:p w14:paraId="4552B36F" w14:textId="77777777" w:rsidR="00234749" w:rsidRDefault="00234749" w:rsidP="009B6535">
            <w:pPr>
              <w:pStyle w:val="TableParagraph"/>
              <w:rPr>
                <w:rFonts w:ascii="Times New Roman"/>
                <w:sz w:val="20"/>
              </w:rPr>
            </w:pPr>
          </w:p>
        </w:tc>
        <w:tc>
          <w:tcPr>
            <w:tcW w:w="3421" w:type="dxa"/>
          </w:tcPr>
          <w:p w14:paraId="10BA94B3" w14:textId="77777777" w:rsidR="00234749" w:rsidRDefault="00234749" w:rsidP="009B6535">
            <w:pPr>
              <w:pStyle w:val="TableParagraph"/>
              <w:rPr>
                <w:rFonts w:ascii="Times New Roman"/>
                <w:sz w:val="20"/>
              </w:rPr>
            </w:pPr>
          </w:p>
        </w:tc>
      </w:tr>
      <w:tr w:rsidR="00234749" w14:paraId="76687B5C" w14:textId="77777777" w:rsidTr="009B6535">
        <w:trPr>
          <w:trHeight w:val="318"/>
        </w:trPr>
        <w:tc>
          <w:tcPr>
            <w:tcW w:w="3423" w:type="dxa"/>
          </w:tcPr>
          <w:p w14:paraId="25CE5544" w14:textId="77777777" w:rsidR="00234749" w:rsidRDefault="00234749" w:rsidP="009B6535">
            <w:pPr>
              <w:pStyle w:val="TableParagraph"/>
              <w:rPr>
                <w:rFonts w:ascii="Times New Roman"/>
                <w:sz w:val="20"/>
              </w:rPr>
            </w:pPr>
          </w:p>
        </w:tc>
        <w:tc>
          <w:tcPr>
            <w:tcW w:w="3421" w:type="dxa"/>
          </w:tcPr>
          <w:p w14:paraId="77A9EADD" w14:textId="77777777" w:rsidR="00234749" w:rsidRDefault="00234749" w:rsidP="009B6535">
            <w:pPr>
              <w:pStyle w:val="TableParagraph"/>
              <w:rPr>
                <w:rFonts w:ascii="Times New Roman"/>
                <w:sz w:val="20"/>
              </w:rPr>
            </w:pPr>
          </w:p>
        </w:tc>
        <w:tc>
          <w:tcPr>
            <w:tcW w:w="3423" w:type="dxa"/>
          </w:tcPr>
          <w:p w14:paraId="4CA42655" w14:textId="77777777" w:rsidR="00234749" w:rsidRDefault="00234749" w:rsidP="009B6535">
            <w:pPr>
              <w:pStyle w:val="TableParagraph"/>
              <w:rPr>
                <w:rFonts w:ascii="Times New Roman"/>
                <w:sz w:val="20"/>
              </w:rPr>
            </w:pPr>
          </w:p>
        </w:tc>
        <w:tc>
          <w:tcPr>
            <w:tcW w:w="3421" w:type="dxa"/>
          </w:tcPr>
          <w:p w14:paraId="505F6312" w14:textId="77777777" w:rsidR="00234749" w:rsidRDefault="00234749" w:rsidP="009B6535">
            <w:pPr>
              <w:pStyle w:val="TableParagraph"/>
              <w:rPr>
                <w:rFonts w:ascii="Times New Roman"/>
                <w:sz w:val="20"/>
              </w:rPr>
            </w:pPr>
          </w:p>
        </w:tc>
      </w:tr>
      <w:tr w:rsidR="00234749" w14:paraId="6A152B04" w14:textId="77777777" w:rsidTr="009B6535">
        <w:trPr>
          <w:trHeight w:val="318"/>
        </w:trPr>
        <w:tc>
          <w:tcPr>
            <w:tcW w:w="3423" w:type="dxa"/>
          </w:tcPr>
          <w:p w14:paraId="21515FC0" w14:textId="77777777" w:rsidR="00234749" w:rsidRDefault="00234749" w:rsidP="009B6535">
            <w:pPr>
              <w:pStyle w:val="TableParagraph"/>
              <w:rPr>
                <w:rFonts w:ascii="Times New Roman"/>
                <w:sz w:val="20"/>
              </w:rPr>
            </w:pPr>
          </w:p>
        </w:tc>
        <w:tc>
          <w:tcPr>
            <w:tcW w:w="3421" w:type="dxa"/>
          </w:tcPr>
          <w:p w14:paraId="49D30ECF" w14:textId="77777777" w:rsidR="00234749" w:rsidRDefault="00234749" w:rsidP="009B6535">
            <w:pPr>
              <w:pStyle w:val="TableParagraph"/>
              <w:rPr>
                <w:rFonts w:ascii="Times New Roman"/>
                <w:sz w:val="20"/>
              </w:rPr>
            </w:pPr>
          </w:p>
        </w:tc>
        <w:tc>
          <w:tcPr>
            <w:tcW w:w="3423" w:type="dxa"/>
          </w:tcPr>
          <w:p w14:paraId="40EBEEAB" w14:textId="77777777" w:rsidR="00234749" w:rsidRDefault="00234749" w:rsidP="009B6535">
            <w:pPr>
              <w:pStyle w:val="TableParagraph"/>
              <w:rPr>
                <w:rFonts w:ascii="Times New Roman"/>
                <w:sz w:val="20"/>
              </w:rPr>
            </w:pPr>
          </w:p>
        </w:tc>
        <w:tc>
          <w:tcPr>
            <w:tcW w:w="3421" w:type="dxa"/>
          </w:tcPr>
          <w:p w14:paraId="362FFD4C" w14:textId="77777777" w:rsidR="00234749" w:rsidRDefault="00234749" w:rsidP="009B6535">
            <w:pPr>
              <w:pStyle w:val="TableParagraph"/>
              <w:rPr>
                <w:rFonts w:ascii="Times New Roman"/>
                <w:sz w:val="20"/>
              </w:rPr>
            </w:pPr>
          </w:p>
        </w:tc>
      </w:tr>
    </w:tbl>
    <w:p w14:paraId="00CAE782" w14:textId="02D0ACA9" w:rsidR="00234749" w:rsidRPr="00A1494F" w:rsidRDefault="00234749" w:rsidP="00A1494F">
      <w:pPr>
        <w:rPr>
          <w:b/>
          <w:bCs/>
        </w:rPr>
        <w:sectPr w:rsidR="00234749" w:rsidRPr="00A1494F" w:rsidSect="00846EC9">
          <w:pgSz w:w="15840" w:h="12240" w:orient="landscape"/>
          <w:pgMar w:top="1280" w:right="860" w:bottom="1220" w:left="860" w:header="181" w:footer="1024" w:gutter="0"/>
          <w:cols w:space="720"/>
        </w:sectPr>
      </w:pPr>
    </w:p>
    <w:bookmarkEnd w:id="0"/>
    <w:p w14:paraId="70D046C4" w14:textId="77777777" w:rsidR="000B730A" w:rsidRDefault="003C74CA" w:rsidP="00EB071A">
      <w:pPr>
        <w:pStyle w:val="Heading1"/>
        <w:spacing w:before="146"/>
        <w:ind w:left="0"/>
      </w:pPr>
      <w:r>
        <w:rPr>
          <w:color w:val="212121"/>
          <w:u w:val="thick" w:color="212121"/>
        </w:rPr>
        <w:lastRenderedPageBreak/>
        <w:t>ANNEX</w:t>
      </w:r>
      <w:r>
        <w:rPr>
          <w:color w:val="212121"/>
          <w:spacing w:val="-1"/>
          <w:u w:val="thick" w:color="212121"/>
        </w:rPr>
        <w:t xml:space="preserve"> </w:t>
      </w:r>
      <w:r>
        <w:rPr>
          <w:color w:val="212121"/>
          <w:u w:val="thick" w:color="212121"/>
        </w:rPr>
        <w:t>B</w:t>
      </w:r>
    </w:p>
    <w:p w14:paraId="0137BD00" w14:textId="77777777" w:rsidR="000B730A" w:rsidRDefault="003C74CA">
      <w:pPr>
        <w:ind w:left="140"/>
        <w:rPr>
          <w:rFonts w:ascii="Arial"/>
          <w:b/>
          <w:sz w:val="24"/>
        </w:rPr>
      </w:pPr>
      <w:r>
        <w:rPr>
          <w:rFonts w:ascii="Arial"/>
          <w:b/>
          <w:color w:val="212121"/>
          <w:sz w:val="24"/>
        </w:rPr>
        <w:t>Tender</w:t>
      </w:r>
      <w:r>
        <w:rPr>
          <w:rFonts w:ascii="Arial"/>
          <w:b/>
          <w:color w:val="212121"/>
          <w:spacing w:val="-2"/>
          <w:sz w:val="24"/>
        </w:rPr>
        <w:t xml:space="preserve"> </w:t>
      </w:r>
      <w:r>
        <w:rPr>
          <w:rFonts w:ascii="Arial"/>
          <w:b/>
          <w:color w:val="212121"/>
          <w:sz w:val="24"/>
        </w:rPr>
        <w:t>and</w:t>
      </w:r>
      <w:r>
        <w:rPr>
          <w:rFonts w:ascii="Arial"/>
          <w:b/>
          <w:color w:val="212121"/>
          <w:spacing w:val="-2"/>
          <w:sz w:val="24"/>
        </w:rPr>
        <w:t xml:space="preserve"> </w:t>
      </w:r>
      <w:r>
        <w:rPr>
          <w:rFonts w:ascii="Arial"/>
          <w:b/>
          <w:color w:val="212121"/>
          <w:sz w:val="24"/>
        </w:rPr>
        <w:t>Contract</w:t>
      </w:r>
      <w:r>
        <w:rPr>
          <w:rFonts w:ascii="Arial"/>
          <w:b/>
          <w:color w:val="212121"/>
          <w:spacing w:val="-5"/>
          <w:sz w:val="24"/>
        </w:rPr>
        <w:t xml:space="preserve"> </w:t>
      </w:r>
      <w:r>
        <w:rPr>
          <w:rFonts w:ascii="Arial"/>
          <w:b/>
          <w:color w:val="212121"/>
          <w:sz w:val="24"/>
        </w:rPr>
        <w:t>Award</w:t>
      </w:r>
      <w:r>
        <w:rPr>
          <w:rFonts w:ascii="Arial"/>
          <w:b/>
          <w:color w:val="212121"/>
          <w:spacing w:val="4"/>
          <w:sz w:val="24"/>
        </w:rPr>
        <w:t xml:space="preserve"> </w:t>
      </w:r>
      <w:r>
        <w:rPr>
          <w:rFonts w:ascii="Arial"/>
          <w:b/>
          <w:color w:val="212121"/>
          <w:sz w:val="24"/>
        </w:rPr>
        <w:t>Acknowledge</w:t>
      </w:r>
      <w:r>
        <w:rPr>
          <w:rFonts w:ascii="Arial"/>
          <w:b/>
          <w:color w:val="212121"/>
          <w:spacing w:val="-4"/>
          <w:sz w:val="24"/>
        </w:rPr>
        <w:t xml:space="preserve"> </w:t>
      </w:r>
      <w:r>
        <w:rPr>
          <w:rFonts w:ascii="Arial"/>
          <w:b/>
          <w:color w:val="212121"/>
          <w:sz w:val="24"/>
        </w:rPr>
        <w:t>Certificate</w:t>
      </w:r>
    </w:p>
    <w:p w14:paraId="525A5CC6" w14:textId="77777777" w:rsidR="000B730A" w:rsidRDefault="003C74CA">
      <w:pPr>
        <w:pStyle w:val="Heading1"/>
      </w:pPr>
      <w:r>
        <w:rPr>
          <w:color w:val="FF0000"/>
        </w:rPr>
        <w:t>*This</w:t>
      </w:r>
      <w:r>
        <w:rPr>
          <w:color w:val="FF0000"/>
          <w:spacing w:val="-1"/>
        </w:rPr>
        <w:t xml:space="preserve"> </w:t>
      </w:r>
      <w:r>
        <w:rPr>
          <w:color w:val="FF0000"/>
        </w:rPr>
        <w:t>attachment</w:t>
      </w:r>
      <w:r>
        <w:rPr>
          <w:color w:val="FF0000"/>
          <w:spacing w:val="-2"/>
        </w:rPr>
        <w:t xml:space="preserve"> </w:t>
      </w:r>
      <w:r>
        <w:rPr>
          <w:color w:val="FF0000"/>
        </w:rPr>
        <w:t>must</w:t>
      </w:r>
      <w:r>
        <w:rPr>
          <w:color w:val="FF0000"/>
          <w:spacing w:val="-1"/>
        </w:rPr>
        <w:t xml:space="preserve"> </w:t>
      </w:r>
      <w:r>
        <w:rPr>
          <w:color w:val="FF0000"/>
        </w:rPr>
        <w:t>be</w:t>
      </w:r>
      <w:r>
        <w:rPr>
          <w:color w:val="FF0000"/>
          <w:spacing w:val="-1"/>
        </w:rPr>
        <w:t xml:space="preserve"> </w:t>
      </w:r>
      <w:r>
        <w:rPr>
          <w:color w:val="FF0000"/>
        </w:rPr>
        <w:t>signed and</w:t>
      </w:r>
      <w:r>
        <w:rPr>
          <w:color w:val="FF0000"/>
          <w:spacing w:val="-4"/>
        </w:rPr>
        <w:t xml:space="preserve"> </w:t>
      </w:r>
      <w:r>
        <w:rPr>
          <w:color w:val="FF0000"/>
        </w:rPr>
        <w:t>submitted</w:t>
      </w:r>
      <w:r>
        <w:rPr>
          <w:color w:val="FF0000"/>
          <w:spacing w:val="-4"/>
        </w:rPr>
        <w:t xml:space="preserve"> </w:t>
      </w:r>
      <w:r>
        <w:rPr>
          <w:color w:val="FF0000"/>
        </w:rPr>
        <w:t>with the</w:t>
      </w:r>
      <w:r>
        <w:rPr>
          <w:color w:val="FF0000"/>
          <w:spacing w:val="-1"/>
        </w:rPr>
        <w:t xml:space="preserve"> </w:t>
      </w:r>
      <w:r>
        <w:rPr>
          <w:color w:val="FF0000"/>
        </w:rPr>
        <w:t>Bid</w:t>
      </w:r>
    </w:p>
    <w:p w14:paraId="6FA60579" w14:textId="77777777" w:rsidR="000B730A" w:rsidRDefault="000B730A">
      <w:pPr>
        <w:pStyle w:val="BodyText"/>
        <w:spacing w:before="2"/>
        <w:rPr>
          <w:rFonts w:ascii="Arial"/>
          <w:b/>
          <w:sz w:val="19"/>
        </w:rPr>
      </w:pPr>
    </w:p>
    <w:p w14:paraId="4F2CEDB0" w14:textId="77777777" w:rsidR="000B730A" w:rsidRDefault="000B730A">
      <w:pPr>
        <w:rPr>
          <w:rFonts w:ascii="Arial"/>
          <w:sz w:val="19"/>
        </w:rPr>
        <w:sectPr w:rsidR="000B730A" w:rsidSect="00846EC9">
          <w:headerReference w:type="default" r:id="rId16"/>
          <w:footerReference w:type="default" r:id="rId17"/>
          <w:pgSz w:w="12240" w:h="15840"/>
          <w:pgMar w:top="1280" w:right="900" w:bottom="1420" w:left="940" w:header="452" w:footer="1230" w:gutter="0"/>
          <w:cols w:space="720"/>
        </w:sectPr>
      </w:pPr>
    </w:p>
    <w:p w14:paraId="09A76729" w14:textId="77777777" w:rsidR="000B730A" w:rsidRDefault="003C74CA">
      <w:pPr>
        <w:pStyle w:val="ListParagraph"/>
        <w:numPr>
          <w:ilvl w:val="0"/>
          <w:numId w:val="2"/>
        </w:numPr>
        <w:tabs>
          <w:tab w:val="left" w:pos="500"/>
          <w:tab w:val="left" w:pos="501"/>
        </w:tabs>
        <w:spacing w:before="59"/>
        <w:ind w:right="61" w:firstLine="0"/>
        <w:rPr>
          <w:sz w:val="20"/>
        </w:rPr>
      </w:pPr>
      <w:r>
        <w:rPr>
          <w:sz w:val="20"/>
        </w:rPr>
        <w:t>In compliance with the Instructions and Conditions</w:t>
      </w:r>
      <w:r>
        <w:rPr>
          <w:spacing w:val="1"/>
          <w:sz w:val="20"/>
        </w:rPr>
        <w:t xml:space="preserve"> </w:t>
      </w:r>
      <w:r>
        <w:rPr>
          <w:sz w:val="20"/>
        </w:rPr>
        <w:t>for</w:t>
      </w:r>
      <w:r>
        <w:rPr>
          <w:spacing w:val="-3"/>
          <w:sz w:val="20"/>
        </w:rPr>
        <w:t xml:space="preserve"> </w:t>
      </w:r>
      <w:r>
        <w:rPr>
          <w:sz w:val="20"/>
        </w:rPr>
        <w:t>Invitation</w:t>
      </w:r>
      <w:r>
        <w:rPr>
          <w:spacing w:val="-3"/>
          <w:sz w:val="20"/>
        </w:rPr>
        <w:t xml:space="preserve"> </w:t>
      </w:r>
      <w:r>
        <w:rPr>
          <w:sz w:val="20"/>
        </w:rPr>
        <w:t>to</w:t>
      </w:r>
      <w:r>
        <w:rPr>
          <w:spacing w:val="-2"/>
          <w:sz w:val="20"/>
        </w:rPr>
        <w:t xml:space="preserve"> </w:t>
      </w:r>
      <w:r>
        <w:rPr>
          <w:sz w:val="20"/>
        </w:rPr>
        <w:t>Bid</w:t>
      </w:r>
      <w:r>
        <w:rPr>
          <w:spacing w:val="-3"/>
          <w:sz w:val="20"/>
        </w:rPr>
        <w:t xml:space="preserve"> </w:t>
      </w:r>
      <w:r>
        <w:rPr>
          <w:sz w:val="20"/>
        </w:rPr>
        <w:t>(Annex</w:t>
      </w:r>
      <w:r>
        <w:rPr>
          <w:spacing w:val="-3"/>
          <w:sz w:val="20"/>
        </w:rPr>
        <w:t xml:space="preserve"> </w:t>
      </w:r>
      <w:r>
        <w:rPr>
          <w:sz w:val="20"/>
        </w:rPr>
        <w:t>C),</w:t>
      </w:r>
      <w:r>
        <w:rPr>
          <w:spacing w:val="-2"/>
          <w:sz w:val="20"/>
        </w:rPr>
        <w:t xml:space="preserve"> </w:t>
      </w:r>
      <w:r>
        <w:rPr>
          <w:sz w:val="20"/>
        </w:rPr>
        <w:t>General</w:t>
      </w:r>
      <w:r>
        <w:rPr>
          <w:spacing w:val="-3"/>
          <w:sz w:val="20"/>
        </w:rPr>
        <w:t xml:space="preserve"> </w:t>
      </w:r>
      <w:r>
        <w:rPr>
          <w:sz w:val="20"/>
        </w:rPr>
        <w:t>Terms</w:t>
      </w:r>
      <w:r>
        <w:rPr>
          <w:spacing w:val="-4"/>
          <w:sz w:val="20"/>
        </w:rPr>
        <w:t xml:space="preserve"> </w:t>
      </w:r>
      <w:r>
        <w:rPr>
          <w:sz w:val="20"/>
        </w:rPr>
        <w:t>of</w:t>
      </w:r>
      <w:r>
        <w:rPr>
          <w:spacing w:val="-2"/>
          <w:sz w:val="20"/>
        </w:rPr>
        <w:t xml:space="preserve"> </w:t>
      </w:r>
      <w:r>
        <w:rPr>
          <w:sz w:val="20"/>
        </w:rPr>
        <w:t>Contract</w:t>
      </w:r>
      <w:r>
        <w:rPr>
          <w:spacing w:val="-42"/>
          <w:sz w:val="20"/>
        </w:rPr>
        <w:t xml:space="preserve"> </w:t>
      </w:r>
      <w:r>
        <w:rPr>
          <w:sz w:val="20"/>
        </w:rPr>
        <w:t>(Annex D), we the undersigned, offer to provide some or</w:t>
      </w:r>
      <w:r>
        <w:rPr>
          <w:spacing w:val="1"/>
          <w:sz w:val="20"/>
        </w:rPr>
        <w:t xml:space="preserve"> </w:t>
      </w:r>
      <w:r>
        <w:rPr>
          <w:sz w:val="20"/>
        </w:rPr>
        <w:t>all of the items or services quoted for, at the prices</w:t>
      </w:r>
      <w:r>
        <w:rPr>
          <w:spacing w:val="1"/>
          <w:sz w:val="20"/>
        </w:rPr>
        <w:t xml:space="preserve"> </w:t>
      </w:r>
      <w:r>
        <w:rPr>
          <w:sz w:val="20"/>
        </w:rPr>
        <w:t>entered in the attached RI Bid Form, delivered to the</w:t>
      </w:r>
      <w:r>
        <w:rPr>
          <w:spacing w:val="1"/>
          <w:sz w:val="20"/>
        </w:rPr>
        <w:t xml:space="preserve"> </w:t>
      </w:r>
      <w:r>
        <w:rPr>
          <w:sz w:val="20"/>
        </w:rPr>
        <w:t>destination specified therein.</w:t>
      </w:r>
    </w:p>
    <w:p w14:paraId="762D4AC9" w14:textId="77777777" w:rsidR="000B730A" w:rsidRDefault="000B730A">
      <w:pPr>
        <w:pStyle w:val="BodyText"/>
        <w:spacing w:before="12"/>
        <w:rPr>
          <w:sz w:val="19"/>
        </w:rPr>
      </w:pPr>
    </w:p>
    <w:p w14:paraId="429AF861" w14:textId="77777777" w:rsidR="000B730A" w:rsidRDefault="003C74CA">
      <w:pPr>
        <w:pStyle w:val="ListParagraph"/>
        <w:numPr>
          <w:ilvl w:val="0"/>
          <w:numId w:val="2"/>
        </w:numPr>
        <w:tabs>
          <w:tab w:val="left" w:pos="500"/>
          <w:tab w:val="left" w:pos="501"/>
        </w:tabs>
        <w:ind w:right="66" w:firstLine="0"/>
        <w:rPr>
          <w:sz w:val="20"/>
        </w:rPr>
      </w:pPr>
      <w:r>
        <w:rPr>
          <w:sz w:val="20"/>
        </w:rPr>
        <w:t>We accept the terms and conditions set forth in the</w:t>
      </w:r>
      <w:r>
        <w:rPr>
          <w:spacing w:val="1"/>
          <w:sz w:val="20"/>
        </w:rPr>
        <w:t xml:space="preserve"> </w:t>
      </w:r>
      <w:r>
        <w:rPr>
          <w:sz w:val="20"/>
        </w:rPr>
        <w:t>Terms</w:t>
      </w:r>
      <w:r>
        <w:rPr>
          <w:spacing w:val="-5"/>
          <w:sz w:val="20"/>
        </w:rPr>
        <w:t xml:space="preserve"> </w:t>
      </w:r>
      <w:r>
        <w:rPr>
          <w:sz w:val="20"/>
        </w:rPr>
        <w:t>and</w:t>
      </w:r>
      <w:r>
        <w:rPr>
          <w:spacing w:val="-3"/>
          <w:sz w:val="20"/>
        </w:rPr>
        <w:t xml:space="preserve"> </w:t>
      </w:r>
      <w:r>
        <w:rPr>
          <w:sz w:val="20"/>
        </w:rPr>
        <w:t>Conditions</w:t>
      </w:r>
      <w:r>
        <w:rPr>
          <w:spacing w:val="-4"/>
          <w:sz w:val="20"/>
        </w:rPr>
        <w:t xml:space="preserve"> </w:t>
      </w:r>
      <w:r>
        <w:rPr>
          <w:sz w:val="20"/>
        </w:rPr>
        <w:t>for</w:t>
      </w:r>
      <w:r>
        <w:rPr>
          <w:spacing w:val="-3"/>
          <w:sz w:val="20"/>
        </w:rPr>
        <w:t xml:space="preserve"> </w:t>
      </w:r>
      <w:r>
        <w:rPr>
          <w:sz w:val="20"/>
        </w:rPr>
        <w:t>Bid</w:t>
      </w:r>
      <w:r>
        <w:rPr>
          <w:spacing w:val="-3"/>
          <w:sz w:val="20"/>
        </w:rPr>
        <w:t xml:space="preserve"> </w:t>
      </w:r>
      <w:r>
        <w:rPr>
          <w:sz w:val="20"/>
        </w:rPr>
        <w:t>(Annex</w:t>
      </w:r>
      <w:r>
        <w:rPr>
          <w:spacing w:val="-3"/>
          <w:sz w:val="20"/>
        </w:rPr>
        <w:t xml:space="preserve"> </w:t>
      </w:r>
      <w:r>
        <w:rPr>
          <w:sz w:val="20"/>
        </w:rPr>
        <w:t>C)</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following</w:t>
      </w:r>
      <w:r>
        <w:rPr>
          <w:spacing w:val="-42"/>
          <w:sz w:val="20"/>
        </w:rPr>
        <w:t xml:space="preserve"> </w:t>
      </w:r>
      <w:r>
        <w:rPr>
          <w:sz w:val="20"/>
        </w:rPr>
        <w:t>requirements</w:t>
      </w:r>
      <w:r>
        <w:rPr>
          <w:spacing w:val="-4"/>
          <w:sz w:val="20"/>
        </w:rPr>
        <w:t xml:space="preserve"> </w:t>
      </w:r>
      <w:r>
        <w:rPr>
          <w:sz w:val="20"/>
        </w:rPr>
        <w:t>have</w:t>
      </w:r>
      <w:r>
        <w:rPr>
          <w:spacing w:val="-3"/>
          <w:sz w:val="20"/>
        </w:rPr>
        <w:t xml:space="preserve"> </w:t>
      </w:r>
      <w:r>
        <w:rPr>
          <w:sz w:val="20"/>
        </w:rPr>
        <w:t>been</w:t>
      </w:r>
      <w:r>
        <w:rPr>
          <w:spacing w:val="-2"/>
          <w:sz w:val="20"/>
        </w:rPr>
        <w:t xml:space="preserve"> </w:t>
      </w:r>
      <w:r>
        <w:rPr>
          <w:sz w:val="20"/>
        </w:rPr>
        <w:t>noted</w:t>
      </w:r>
      <w:r>
        <w:rPr>
          <w:spacing w:val="-2"/>
          <w:sz w:val="20"/>
        </w:rPr>
        <w:t xml:space="preserve"> </w:t>
      </w:r>
      <w:r>
        <w:rPr>
          <w:sz w:val="20"/>
        </w:rPr>
        <w:t>and</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complied</w:t>
      </w:r>
      <w:r>
        <w:rPr>
          <w:spacing w:val="-2"/>
          <w:sz w:val="20"/>
        </w:rPr>
        <w:t xml:space="preserve"> </w:t>
      </w:r>
      <w:r>
        <w:rPr>
          <w:sz w:val="20"/>
        </w:rPr>
        <w:t>with</w:t>
      </w:r>
      <w:r>
        <w:rPr>
          <w:spacing w:val="-42"/>
          <w:sz w:val="20"/>
        </w:rPr>
        <w:t xml:space="preserve"> </w:t>
      </w:r>
      <w:r>
        <w:rPr>
          <w:sz w:val="20"/>
        </w:rPr>
        <w:t>where</w:t>
      </w:r>
      <w:r>
        <w:rPr>
          <w:spacing w:val="-2"/>
          <w:sz w:val="20"/>
        </w:rPr>
        <w:t xml:space="preserve"> </w:t>
      </w:r>
      <w:r>
        <w:rPr>
          <w:sz w:val="20"/>
        </w:rPr>
        <w:t>applicable:</w:t>
      </w:r>
    </w:p>
    <w:p w14:paraId="4E3788B7" w14:textId="77777777" w:rsidR="000B730A" w:rsidRDefault="003C74CA">
      <w:pPr>
        <w:pStyle w:val="ListParagraph"/>
        <w:numPr>
          <w:ilvl w:val="1"/>
          <w:numId w:val="2"/>
        </w:numPr>
        <w:tabs>
          <w:tab w:val="left" w:pos="592"/>
        </w:tabs>
        <w:spacing w:before="1"/>
        <w:ind w:right="104"/>
        <w:jc w:val="both"/>
        <w:rPr>
          <w:sz w:val="20"/>
        </w:rPr>
      </w:pPr>
      <w:r>
        <w:rPr>
          <w:sz w:val="20"/>
        </w:rPr>
        <w:t>That the freight cost if separate from the Unit price</w:t>
      </w:r>
      <w:r>
        <w:rPr>
          <w:spacing w:val="-43"/>
          <w:sz w:val="20"/>
        </w:rPr>
        <w:t xml:space="preserve"> </w:t>
      </w:r>
      <w:r>
        <w:rPr>
          <w:sz w:val="20"/>
        </w:rPr>
        <w:t>shall be shown separately, which shall be the basis</w:t>
      </w:r>
      <w:r>
        <w:rPr>
          <w:spacing w:val="1"/>
          <w:sz w:val="20"/>
        </w:rPr>
        <w:t xml:space="preserve"> </w:t>
      </w:r>
      <w:r>
        <w:rPr>
          <w:sz w:val="20"/>
        </w:rPr>
        <w:t>for</w:t>
      </w:r>
      <w:r>
        <w:rPr>
          <w:spacing w:val="-3"/>
          <w:sz w:val="20"/>
        </w:rPr>
        <w:t xml:space="preserve"> </w:t>
      </w:r>
      <w:r>
        <w:rPr>
          <w:sz w:val="20"/>
        </w:rPr>
        <w:t>delivery</w:t>
      </w:r>
      <w:r>
        <w:rPr>
          <w:spacing w:val="-3"/>
          <w:sz w:val="20"/>
        </w:rPr>
        <w:t xml:space="preserve"> </w:t>
      </w:r>
      <w:r>
        <w:rPr>
          <w:sz w:val="20"/>
        </w:rPr>
        <w:t>for</w:t>
      </w:r>
      <w:r>
        <w:rPr>
          <w:spacing w:val="-2"/>
          <w:sz w:val="20"/>
        </w:rPr>
        <w:t xml:space="preserve"> </w:t>
      </w:r>
      <w:r>
        <w:rPr>
          <w:sz w:val="20"/>
        </w:rPr>
        <w:t>any</w:t>
      </w:r>
      <w:r>
        <w:rPr>
          <w:spacing w:val="-3"/>
          <w:sz w:val="20"/>
        </w:rPr>
        <w:t xml:space="preserve"> </w:t>
      </w:r>
      <w:r>
        <w:rPr>
          <w:sz w:val="20"/>
        </w:rPr>
        <w:t>contract</w:t>
      </w:r>
      <w:r>
        <w:rPr>
          <w:spacing w:val="-2"/>
          <w:sz w:val="20"/>
        </w:rPr>
        <w:t xml:space="preserve"> </w:t>
      </w:r>
      <w:r>
        <w:rPr>
          <w:sz w:val="20"/>
        </w:rPr>
        <w:t>resulting</w:t>
      </w:r>
      <w:r>
        <w:rPr>
          <w:spacing w:val="-4"/>
          <w:sz w:val="20"/>
        </w:rPr>
        <w:t xml:space="preserve"> </w:t>
      </w:r>
      <w:r>
        <w:rPr>
          <w:sz w:val="20"/>
        </w:rPr>
        <w:t>from</w:t>
      </w:r>
      <w:r>
        <w:rPr>
          <w:spacing w:val="-3"/>
          <w:sz w:val="20"/>
        </w:rPr>
        <w:t xml:space="preserve"> </w:t>
      </w:r>
      <w:r>
        <w:rPr>
          <w:sz w:val="20"/>
        </w:rPr>
        <w:t>this</w:t>
      </w:r>
      <w:r>
        <w:rPr>
          <w:spacing w:val="-5"/>
          <w:sz w:val="20"/>
        </w:rPr>
        <w:t xml:space="preserve"> </w:t>
      </w:r>
      <w:r>
        <w:rPr>
          <w:sz w:val="20"/>
        </w:rPr>
        <w:t>ITT.</w:t>
      </w:r>
    </w:p>
    <w:p w14:paraId="4384A866" w14:textId="77777777" w:rsidR="000B730A" w:rsidRDefault="003C74CA">
      <w:pPr>
        <w:pStyle w:val="ListParagraph"/>
        <w:numPr>
          <w:ilvl w:val="1"/>
          <w:numId w:val="2"/>
        </w:numPr>
        <w:tabs>
          <w:tab w:val="left" w:pos="592"/>
        </w:tabs>
        <w:ind w:right="216"/>
        <w:rPr>
          <w:sz w:val="20"/>
        </w:rPr>
      </w:pPr>
      <w:r>
        <w:rPr>
          <w:sz w:val="20"/>
        </w:rPr>
        <w:t>We confirm that for any offer made where the</w:t>
      </w:r>
      <w:r>
        <w:rPr>
          <w:spacing w:val="1"/>
          <w:sz w:val="20"/>
        </w:rPr>
        <w:t xml:space="preserve"> </w:t>
      </w:r>
      <w:r>
        <w:rPr>
          <w:sz w:val="20"/>
        </w:rPr>
        <w:t>delivery</w:t>
      </w:r>
      <w:r>
        <w:rPr>
          <w:spacing w:val="-3"/>
          <w:sz w:val="20"/>
        </w:rPr>
        <w:t xml:space="preserve"> </w:t>
      </w:r>
      <w:r>
        <w:rPr>
          <w:sz w:val="20"/>
        </w:rPr>
        <w:t>destination</w:t>
      </w:r>
      <w:r>
        <w:rPr>
          <w:spacing w:val="-1"/>
          <w:sz w:val="20"/>
        </w:rPr>
        <w:t xml:space="preserve"> </w:t>
      </w:r>
      <w:r>
        <w:rPr>
          <w:sz w:val="20"/>
        </w:rPr>
        <w:t>is</w:t>
      </w:r>
      <w:r>
        <w:rPr>
          <w:spacing w:val="-4"/>
          <w:sz w:val="20"/>
        </w:rPr>
        <w:t xml:space="preserve"> </w:t>
      </w:r>
      <w:r>
        <w:rPr>
          <w:sz w:val="20"/>
        </w:rPr>
        <w:t>not</w:t>
      </w:r>
      <w:r>
        <w:rPr>
          <w:spacing w:val="-2"/>
          <w:sz w:val="20"/>
        </w:rPr>
        <w:t xml:space="preserve"> </w:t>
      </w:r>
      <w:r>
        <w:rPr>
          <w:sz w:val="20"/>
        </w:rPr>
        <w:t>as</w:t>
      </w:r>
      <w:r>
        <w:rPr>
          <w:spacing w:val="-3"/>
          <w:sz w:val="20"/>
        </w:rPr>
        <w:t xml:space="preserve"> </w:t>
      </w:r>
      <w:r>
        <w:rPr>
          <w:sz w:val="20"/>
        </w:rPr>
        <w:t>requested</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ITT,</w:t>
      </w:r>
      <w:r>
        <w:rPr>
          <w:spacing w:val="-42"/>
          <w:sz w:val="20"/>
        </w:rPr>
        <w:t xml:space="preserve"> </w:t>
      </w:r>
      <w:r>
        <w:rPr>
          <w:sz w:val="20"/>
        </w:rPr>
        <w:t>that</w:t>
      </w:r>
      <w:r>
        <w:rPr>
          <w:spacing w:val="-2"/>
          <w:sz w:val="20"/>
        </w:rPr>
        <w:t xml:space="preserve"> </w:t>
      </w:r>
      <w:r>
        <w:rPr>
          <w:sz w:val="20"/>
        </w:rPr>
        <w:t>RI</w:t>
      </w:r>
      <w:r>
        <w:rPr>
          <w:spacing w:val="-2"/>
          <w:sz w:val="20"/>
        </w:rPr>
        <w:t xml:space="preserve"> </w:t>
      </w:r>
      <w:r>
        <w:rPr>
          <w:sz w:val="20"/>
        </w:rPr>
        <w:t>reserves</w:t>
      </w:r>
      <w:r>
        <w:rPr>
          <w:spacing w:val="-3"/>
          <w:sz w:val="20"/>
        </w:rPr>
        <w:t xml:space="preserve"> </w:t>
      </w:r>
      <w:r>
        <w:rPr>
          <w:sz w:val="20"/>
        </w:rPr>
        <w:t>the</w:t>
      </w:r>
      <w:r>
        <w:rPr>
          <w:spacing w:val="-3"/>
          <w:sz w:val="20"/>
        </w:rPr>
        <w:t xml:space="preserve"> </w:t>
      </w:r>
      <w:r>
        <w:rPr>
          <w:sz w:val="20"/>
        </w:rPr>
        <w:t>right</w:t>
      </w:r>
      <w:r>
        <w:rPr>
          <w:spacing w:val="-1"/>
          <w:sz w:val="20"/>
        </w:rPr>
        <w:t xml:space="preserve"> </w:t>
      </w:r>
      <w:r>
        <w:rPr>
          <w:sz w:val="20"/>
        </w:rPr>
        <w:t>to disregard the</w:t>
      </w:r>
      <w:r>
        <w:rPr>
          <w:spacing w:val="-3"/>
          <w:sz w:val="20"/>
        </w:rPr>
        <w:t xml:space="preserve"> </w:t>
      </w:r>
      <w:r>
        <w:rPr>
          <w:sz w:val="20"/>
        </w:rPr>
        <w:t>offer.</w:t>
      </w:r>
    </w:p>
    <w:p w14:paraId="533D3BAD" w14:textId="77777777" w:rsidR="000B730A" w:rsidRDefault="003C74CA">
      <w:pPr>
        <w:pStyle w:val="ListParagraph"/>
        <w:numPr>
          <w:ilvl w:val="1"/>
          <w:numId w:val="2"/>
        </w:numPr>
        <w:tabs>
          <w:tab w:val="left" w:pos="592"/>
        </w:tabs>
        <w:spacing w:line="244" w:lineRule="exact"/>
        <w:rPr>
          <w:sz w:val="20"/>
        </w:rPr>
      </w:pPr>
      <w:r>
        <w:rPr>
          <w:sz w:val="20"/>
        </w:rPr>
        <w:t>That</w:t>
      </w:r>
      <w:r>
        <w:rPr>
          <w:spacing w:val="-3"/>
          <w:sz w:val="20"/>
        </w:rPr>
        <w:t xml:space="preserve"> </w:t>
      </w:r>
      <w:r>
        <w:rPr>
          <w:sz w:val="20"/>
        </w:rPr>
        <w:t>conditional</w:t>
      </w:r>
      <w:r>
        <w:rPr>
          <w:spacing w:val="-2"/>
          <w:sz w:val="20"/>
        </w:rPr>
        <w:t xml:space="preserve"> </w:t>
      </w:r>
      <w:r>
        <w:rPr>
          <w:sz w:val="20"/>
        </w:rPr>
        <w:t>Bids</w:t>
      </w:r>
      <w:r>
        <w:rPr>
          <w:spacing w:val="-4"/>
          <w:sz w:val="20"/>
        </w:rPr>
        <w:t xml:space="preserve"> </w:t>
      </w:r>
      <w:r>
        <w:rPr>
          <w:sz w:val="20"/>
        </w:rPr>
        <w:t>cannot</w:t>
      </w:r>
      <w:r>
        <w:rPr>
          <w:spacing w:val="-2"/>
          <w:sz w:val="20"/>
        </w:rPr>
        <w:t xml:space="preserve"> </w:t>
      </w:r>
      <w:r>
        <w:rPr>
          <w:sz w:val="20"/>
        </w:rPr>
        <w:t>be</w:t>
      </w:r>
      <w:r>
        <w:rPr>
          <w:spacing w:val="-4"/>
          <w:sz w:val="20"/>
        </w:rPr>
        <w:t xml:space="preserve"> </w:t>
      </w:r>
      <w:r>
        <w:rPr>
          <w:sz w:val="20"/>
        </w:rPr>
        <w:t>accepted.</w:t>
      </w:r>
    </w:p>
    <w:p w14:paraId="6F2747E4" w14:textId="77777777" w:rsidR="000B730A" w:rsidRDefault="003C74CA">
      <w:pPr>
        <w:pStyle w:val="ListParagraph"/>
        <w:numPr>
          <w:ilvl w:val="1"/>
          <w:numId w:val="2"/>
        </w:numPr>
        <w:tabs>
          <w:tab w:val="left" w:pos="592"/>
        </w:tabs>
        <w:ind w:right="73"/>
        <w:rPr>
          <w:sz w:val="20"/>
        </w:rPr>
      </w:pPr>
      <w:r>
        <w:rPr>
          <w:sz w:val="20"/>
        </w:rPr>
        <w:t>That</w:t>
      </w:r>
      <w:r>
        <w:rPr>
          <w:spacing w:val="-2"/>
          <w:sz w:val="20"/>
        </w:rPr>
        <w:t xml:space="preserve"> </w:t>
      </w:r>
      <w:r>
        <w:rPr>
          <w:sz w:val="20"/>
        </w:rPr>
        <w:t>the</w:t>
      </w:r>
      <w:r>
        <w:rPr>
          <w:spacing w:val="-3"/>
          <w:sz w:val="20"/>
        </w:rPr>
        <w:t xml:space="preserve"> </w:t>
      </w:r>
      <w:r>
        <w:rPr>
          <w:sz w:val="20"/>
        </w:rPr>
        <w:t>currency</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Bid</w:t>
      </w:r>
      <w:r>
        <w:rPr>
          <w:spacing w:val="-2"/>
          <w:sz w:val="20"/>
        </w:rPr>
        <w:t xml:space="preserve"> </w:t>
      </w:r>
      <w:r>
        <w:rPr>
          <w:sz w:val="20"/>
        </w:rPr>
        <w:t>should</w:t>
      </w:r>
      <w:r>
        <w:rPr>
          <w:spacing w:val="-2"/>
          <w:sz w:val="20"/>
        </w:rPr>
        <w:t xml:space="preserve"> </w:t>
      </w:r>
      <w:r>
        <w:rPr>
          <w:sz w:val="20"/>
        </w:rPr>
        <w:t>be</w:t>
      </w:r>
      <w:r>
        <w:rPr>
          <w:spacing w:val="-3"/>
          <w:sz w:val="20"/>
        </w:rPr>
        <w:t xml:space="preserve"> </w:t>
      </w:r>
      <w:r>
        <w:rPr>
          <w:sz w:val="20"/>
        </w:rPr>
        <w:t>preferably</w:t>
      </w:r>
      <w:r>
        <w:rPr>
          <w:spacing w:val="-2"/>
          <w:sz w:val="20"/>
        </w:rPr>
        <w:t xml:space="preserve"> </w:t>
      </w:r>
      <w:r>
        <w:rPr>
          <w:sz w:val="20"/>
        </w:rPr>
        <w:t>in</w:t>
      </w:r>
      <w:r>
        <w:rPr>
          <w:spacing w:val="-42"/>
          <w:sz w:val="20"/>
        </w:rPr>
        <w:t xml:space="preserve"> </w:t>
      </w:r>
      <w:r>
        <w:rPr>
          <w:sz w:val="20"/>
        </w:rPr>
        <w:t>US</w:t>
      </w:r>
      <w:r>
        <w:rPr>
          <w:spacing w:val="-2"/>
          <w:sz w:val="20"/>
        </w:rPr>
        <w:t xml:space="preserve"> </w:t>
      </w:r>
      <w:r>
        <w:rPr>
          <w:sz w:val="20"/>
        </w:rPr>
        <w:t>Dollars.</w:t>
      </w:r>
    </w:p>
    <w:p w14:paraId="50FDF32F" w14:textId="77777777" w:rsidR="000B730A" w:rsidRDefault="003C74CA">
      <w:pPr>
        <w:pStyle w:val="ListParagraph"/>
        <w:numPr>
          <w:ilvl w:val="1"/>
          <w:numId w:val="2"/>
        </w:numPr>
        <w:tabs>
          <w:tab w:val="left" w:pos="592"/>
        </w:tabs>
        <w:spacing w:line="243" w:lineRule="exact"/>
        <w:rPr>
          <w:sz w:val="20"/>
        </w:rPr>
      </w:pPr>
      <w:r>
        <w:rPr>
          <w:sz w:val="20"/>
        </w:rPr>
        <w:t>Show</w:t>
      </w:r>
      <w:r>
        <w:rPr>
          <w:spacing w:val="-4"/>
          <w:sz w:val="20"/>
        </w:rPr>
        <w:t xml:space="preserve"> </w:t>
      </w:r>
      <w:r>
        <w:rPr>
          <w:sz w:val="20"/>
        </w:rPr>
        <w:t>any</w:t>
      </w:r>
      <w:r>
        <w:rPr>
          <w:spacing w:val="-2"/>
          <w:sz w:val="20"/>
        </w:rPr>
        <w:t xml:space="preserve"> </w:t>
      </w:r>
      <w:r>
        <w:rPr>
          <w:sz w:val="20"/>
        </w:rPr>
        <w:t>discount</w:t>
      </w:r>
      <w:r>
        <w:rPr>
          <w:spacing w:val="-2"/>
          <w:sz w:val="20"/>
        </w:rPr>
        <w:t xml:space="preserve"> </w:t>
      </w:r>
      <w:r>
        <w:rPr>
          <w:sz w:val="20"/>
        </w:rPr>
        <w:t>being</w:t>
      </w:r>
      <w:r>
        <w:rPr>
          <w:spacing w:val="-3"/>
          <w:sz w:val="20"/>
        </w:rPr>
        <w:t xml:space="preserve"> </w:t>
      </w:r>
      <w:r>
        <w:rPr>
          <w:sz w:val="20"/>
        </w:rPr>
        <w:t>offered</w:t>
      </w:r>
      <w:r>
        <w:rPr>
          <w:spacing w:val="-2"/>
          <w:sz w:val="20"/>
        </w:rPr>
        <w:t xml:space="preserve"> </w:t>
      </w:r>
      <w:r>
        <w:rPr>
          <w:sz w:val="20"/>
        </w:rPr>
        <w:t>to</w:t>
      </w:r>
      <w:r>
        <w:rPr>
          <w:spacing w:val="-2"/>
          <w:sz w:val="20"/>
        </w:rPr>
        <w:t xml:space="preserve"> </w:t>
      </w:r>
      <w:r>
        <w:rPr>
          <w:sz w:val="20"/>
        </w:rPr>
        <w:t>RI</w:t>
      </w:r>
      <w:r>
        <w:rPr>
          <w:spacing w:val="-2"/>
          <w:sz w:val="20"/>
        </w:rPr>
        <w:t xml:space="preserve"> </w:t>
      </w:r>
      <w:r>
        <w:rPr>
          <w:sz w:val="20"/>
        </w:rPr>
        <w:t>(Annex</w:t>
      </w:r>
      <w:r>
        <w:rPr>
          <w:spacing w:val="-2"/>
          <w:sz w:val="20"/>
        </w:rPr>
        <w:t xml:space="preserve"> </w:t>
      </w:r>
      <w:r>
        <w:rPr>
          <w:sz w:val="20"/>
        </w:rPr>
        <w:t>C).</w:t>
      </w:r>
    </w:p>
    <w:p w14:paraId="39672791" w14:textId="77777777" w:rsidR="000B730A" w:rsidRDefault="003C74CA">
      <w:pPr>
        <w:pStyle w:val="ListParagraph"/>
        <w:numPr>
          <w:ilvl w:val="1"/>
          <w:numId w:val="2"/>
        </w:numPr>
        <w:tabs>
          <w:tab w:val="left" w:pos="592"/>
        </w:tabs>
        <w:spacing w:before="1"/>
        <w:rPr>
          <w:sz w:val="20"/>
        </w:rPr>
      </w:pPr>
      <w:r>
        <w:rPr>
          <w:sz w:val="20"/>
        </w:rPr>
        <w:t>RI</w:t>
      </w:r>
      <w:r>
        <w:rPr>
          <w:spacing w:val="-2"/>
          <w:sz w:val="20"/>
        </w:rPr>
        <w:t xml:space="preserve"> </w:t>
      </w:r>
      <w:r>
        <w:rPr>
          <w:sz w:val="20"/>
        </w:rPr>
        <w:t>reserves</w:t>
      </w:r>
      <w:r>
        <w:rPr>
          <w:spacing w:val="-3"/>
          <w:sz w:val="20"/>
        </w:rPr>
        <w:t xml:space="preserve"> </w:t>
      </w:r>
      <w:r>
        <w:rPr>
          <w:sz w:val="20"/>
        </w:rPr>
        <w:t>the</w:t>
      </w:r>
      <w:r>
        <w:rPr>
          <w:spacing w:val="-2"/>
          <w:sz w:val="20"/>
        </w:rPr>
        <w:t xml:space="preserve"> </w:t>
      </w:r>
      <w:r>
        <w:rPr>
          <w:sz w:val="20"/>
        </w:rPr>
        <w:t>right,</w:t>
      </w:r>
      <w:r>
        <w:rPr>
          <w:spacing w:val="-2"/>
          <w:sz w:val="20"/>
        </w:rPr>
        <w:t xml:space="preserve"> </w:t>
      </w:r>
      <w:r>
        <w:rPr>
          <w:sz w:val="20"/>
        </w:rPr>
        <w:t>at</w:t>
      </w:r>
      <w:r>
        <w:rPr>
          <w:spacing w:val="-1"/>
          <w:sz w:val="20"/>
        </w:rPr>
        <w:t xml:space="preserve"> </w:t>
      </w:r>
      <w:r>
        <w:rPr>
          <w:sz w:val="20"/>
        </w:rPr>
        <w:t>its</w:t>
      </w:r>
      <w:r>
        <w:rPr>
          <w:spacing w:val="-3"/>
          <w:sz w:val="20"/>
        </w:rPr>
        <w:t xml:space="preserve"> </w:t>
      </w:r>
      <w:r>
        <w:rPr>
          <w:sz w:val="20"/>
        </w:rPr>
        <w:t>own</w:t>
      </w:r>
      <w:r>
        <w:rPr>
          <w:spacing w:val="-1"/>
          <w:sz w:val="20"/>
        </w:rPr>
        <w:t xml:space="preserve"> </w:t>
      </w:r>
      <w:r>
        <w:rPr>
          <w:sz w:val="20"/>
        </w:rPr>
        <w:t>discretion:</w:t>
      </w:r>
    </w:p>
    <w:p w14:paraId="4565C92E" w14:textId="77777777" w:rsidR="000B730A" w:rsidRDefault="003C74CA">
      <w:pPr>
        <w:pStyle w:val="ListParagraph"/>
        <w:numPr>
          <w:ilvl w:val="2"/>
          <w:numId w:val="2"/>
        </w:numPr>
        <w:tabs>
          <w:tab w:val="left" w:pos="861"/>
        </w:tabs>
        <w:spacing w:before="2"/>
        <w:ind w:right="572" w:hanging="180"/>
        <w:rPr>
          <w:sz w:val="20"/>
        </w:rPr>
      </w:pPr>
      <w:r>
        <w:rPr>
          <w:sz w:val="20"/>
        </w:rPr>
        <w:t>To</w:t>
      </w:r>
      <w:r>
        <w:rPr>
          <w:spacing w:val="-2"/>
          <w:sz w:val="20"/>
        </w:rPr>
        <w:t xml:space="preserve"> </w:t>
      </w:r>
      <w:r>
        <w:rPr>
          <w:sz w:val="20"/>
        </w:rPr>
        <w:t>award</w:t>
      </w:r>
      <w:r>
        <w:rPr>
          <w:spacing w:val="-2"/>
          <w:sz w:val="20"/>
        </w:rPr>
        <w:t xml:space="preserve"> </w:t>
      </w:r>
      <w:r>
        <w:rPr>
          <w:sz w:val="20"/>
        </w:rPr>
        <w:t>a</w:t>
      </w:r>
      <w:r>
        <w:rPr>
          <w:spacing w:val="-2"/>
          <w:sz w:val="20"/>
        </w:rPr>
        <w:t xml:space="preserve"> </w:t>
      </w:r>
      <w:r>
        <w:rPr>
          <w:sz w:val="20"/>
        </w:rPr>
        <w:t>contract</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lesser</w:t>
      </w:r>
      <w:r>
        <w:rPr>
          <w:spacing w:val="1"/>
          <w:sz w:val="20"/>
        </w:rPr>
        <w:t xml:space="preserve"> </w:t>
      </w:r>
      <w:r>
        <w:rPr>
          <w:sz w:val="20"/>
        </w:rPr>
        <w:t>or</w:t>
      </w:r>
      <w:r>
        <w:rPr>
          <w:spacing w:val="-2"/>
          <w:sz w:val="20"/>
        </w:rPr>
        <w:t xml:space="preserve"> </w:t>
      </w:r>
      <w:r>
        <w:rPr>
          <w:sz w:val="20"/>
        </w:rPr>
        <w:t>greater</w:t>
      </w:r>
      <w:r>
        <w:rPr>
          <w:spacing w:val="-42"/>
          <w:sz w:val="20"/>
        </w:rPr>
        <w:t xml:space="preserve"> </w:t>
      </w:r>
      <w:r>
        <w:rPr>
          <w:sz w:val="20"/>
        </w:rPr>
        <w:t>quantity</w:t>
      </w:r>
      <w:r>
        <w:rPr>
          <w:spacing w:val="-2"/>
          <w:sz w:val="20"/>
        </w:rPr>
        <w:t xml:space="preserve"> </w:t>
      </w:r>
      <w:r>
        <w:rPr>
          <w:sz w:val="20"/>
        </w:rPr>
        <w:t>than</w:t>
      </w:r>
      <w:r>
        <w:rPr>
          <w:spacing w:val="-1"/>
          <w:sz w:val="20"/>
        </w:rPr>
        <w:t xml:space="preserve"> </w:t>
      </w:r>
      <w:r>
        <w:rPr>
          <w:sz w:val="20"/>
        </w:rPr>
        <w:t>the</w:t>
      </w:r>
      <w:r>
        <w:rPr>
          <w:spacing w:val="-3"/>
          <w:sz w:val="20"/>
        </w:rPr>
        <w:t xml:space="preserve"> </w:t>
      </w:r>
      <w:r>
        <w:rPr>
          <w:sz w:val="20"/>
        </w:rPr>
        <w:t>total</w:t>
      </w:r>
      <w:r>
        <w:rPr>
          <w:spacing w:val="-2"/>
          <w:sz w:val="20"/>
        </w:rPr>
        <w:t xml:space="preserve"> </w:t>
      </w:r>
      <w:r>
        <w:rPr>
          <w:sz w:val="20"/>
        </w:rPr>
        <w:t>quantity</w:t>
      </w:r>
      <w:r>
        <w:rPr>
          <w:spacing w:val="-1"/>
          <w:sz w:val="20"/>
        </w:rPr>
        <w:t xml:space="preserve"> </w:t>
      </w:r>
      <w:r>
        <w:rPr>
          <w:sz w:val="20"/>
        </w:rPr>
        <w:t>Bid</w:t>
      </w:r>
      <w:r>
        <w:rPr>
          <w:spacing w:val="-2"/>
          <w:sz w:val="20"/>
        </w:rPr>
        <w:t xml:space="preserve"> </w:t>
      </w:r>
      <w:r>
        <w:rPr>
          <w:sz w:val="20"/>
        </w:rPr>
        <w:t>for.</w:t>
      </w:r>
    </w:p>
    <w:p w14:paraId="6CE3CBF1" w14:textId="77777777" w:rsidR="000B730A" w:rsidRDefault="003C74CA">
      <w:pPr>
        <w:pStyle w:val="ListParagraph"/>
        <w:numPr>
          <w:ilvl w:val="2"/>
          <w:numId w:val="2"/>
        </w:numPr>
        <w:tabs>
          <w:tab w:val="left" w:pos="861"/>
        </w:tabs>
        <w:ind w:right="140" w:hanging="180"/>
        <w:jc w:val="both"/>
        <w:rPr>
          <w:sz w:val="20"/>
        </w:rPr>
      </w:pPr>
      <w:r>
        <w:rPr>
          <w:sz w:val="20"/>
        </w:rPr>
        <w:t>To reject any or all Bids and/or enter a contract</w:t>
      </w:r>
      <w:r>
        <w:rPr>
          <w:spacing w:val="-43"/>
          <w:sz w:val="20"/>
        </w:rPr>
        <w:t xml:space="preserve"> </w:t>
      </w:r>
      <w:r>
        <w:rPr>
          <w:sz w:val="20"/>
        </w:rPr>
        <w:t>with a Bidder other than the lowest Bidder (see</w:t>
      </w:r>
      <w:r>
        <w:rPr>
          <w:spacing w:val="-44"/>
          <w:sz w:val="20"/>
        </w:rPr>
        <w:t xml:space="preserve"> </w:t>
      </w:r>
      <w:r>
        <w:rPr>
          <w:sz w:val="20"/>
        </w:rPr>
        <w:t>Annex</w:t>
      </w:r>
      <w:r>
        <w:rPr>
          <w:spacing w:val="-1"/>
          <w:sz w:val="20"/>
        </w:rPr>
        <w:t xml:space="preserve"> </w:t>
      </w:r>
      <w:r>
        <w:rPr>
          <w:sz w:val="20"/>
        </w:rPr>
        <w:t>C).</w:t>
      </w:r>
    </w:p>
    <w:p w14:paraId="7A13BB68" w14:textId="77777777" w:rsidR="000B730A" w:rsidRDefault="003C74CA">
      <w:pPr>
        <w:pStyle w:val="ListParagraph"/>
        <w:numPr>
          <w:ilvl w:val="1"/>
          <w:numId w:val="2"/>
        </w:numPr>
        <w:tabs>
          <w:tab w:val="left" w:pos="592"/>
        </w:tabs>
        <w:ind w:right="176"/>
        <w:jc w:val="both"/>
        <w:rPr>
          <w:sz w:val="20"/>
        </w:rPr>
      </w:pPr>
      <w:r>
        <w:rPr>
          <w:sz w:val="20"/>
        </w:rPr>
        <w:t>Successful Bidders who are awarded contracts will</w:t>
      </w:r>
      <w:r>
        <w:rPr>
          <w:spacing w:val="-44"/>
          <w:sz w:val="20"/>
        </w:rPr>
        <w:t xml:space="preserve"> </w:t>
      </w:r>
      <w:r>
        <w:rPr>
          <w:sz w:val="20"/>
        </w:rPr>
        <w:t>be notified by the receipt of the original Purchase</w:t>
      </w:r>
      <w:r>
        <w:rPr>
          <w:spacing w:val="1"/>
          <w:sz w:val="20"/>
        </w:rPr>
        <w:t xml:space="preserve"> </w:t>
      </w:r>
      <w:r>
        <w:rPr>
          <w:sz w:val="20"/>
        </w:rPr>
        <w:t>Order/Contract.</w:t>
      </w:r>
    </w:p>
    <w:p w14:paraId="6209837C" w14:textId="77777777" w:rsidR="000B730A" w:rsidRDefault="003C74CA">
      <w:pPr>
        <w:pStyle w:val="ListParagraph"/>
        <w:numPr>
          <w:ilvl w:val="1"/>
          <w:numId w:val="2"/>
        </w:numPr>
        <w:tabs>
          <w:tab w:val="left" w:pos="592"/>
        </w:tabs>
        <w:ind w:right="143"/>
        <w:rPr>
          <w:sz w:val="20"/>
        </w:rPr>
      </w:pPr>
      <w:r>
        <w:rPr>
          <w:sz w:val="20"/>
        </w:rPr>
        <w:t>Any</w:t>
      </w:r>
      <w:r>
        <w:rPr>
          <w:spacing w:val="-2"/>
          <w:sz w:val="20"/>
        </w:rPr>
        <w:t xml:space="preserve"> </w:t>
      </w:r>
      <w:r>
        <w:rPr>
          <w:sz w:val="20"/>
        </w:rPr>
        <w:t>samples</w:t>
      </w:r>
      <w:r>
        <w:rPr>
          <w:spacing w:val="-4"/>
          <w:sz w:val="20"/>
        </w:rPr>
        <w:t xml:space="preserve"> </w:t>
      </w:r>
      <w:r>
        <w:rPr>
          <w:sz w:val="20"/>
        </w:rPr>
        <w:t>requested,</w:t>
      </w:r>
      <w:r>
        <w:rPr>
          <w:spacing w:val="-2"/>
          <w:sz w:val="20"/>
        </w:rPr>
        <w:t xml:space="preserve"> </w:t>
      </w:r>
      <w:r>
        <w:rPr>
          <w:sz w:val="20"/>
        </w:rPr>
        <w:t>either</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Bid,</w:t>
      </w:r>
      <w:r>
        <w:rPr>
          <w:spacing w:val="-2"/>
          <w:sz w:val="20"/>
        </w:rPr>
        <w:t xml:space="preserve"> </w:t>
      </w:r>
      <w:r>
        <w:rPr>
          <w:sz w:val="20"/>
        </w:rPr>
        <w:t>or</w:t>
      </w:r>
      <w:r>
        <w:rPr>
          <w:spacing w:val="-2"/>
          <w:sz w:val="20"/>
        </w:rPr>
        <w:t xml:space="preserve"> </w:t>
      </w:r>
      <w:r>
        <w:rPr>
          <w:sz w:val="20"/>
        </w:rPr>
        <w:t>at</w:t>
      </w:r>
      <w:r>
        <w:rPr>
          <w:spacing w:val="-2"/>
          <w:sz w:val="20"/>
        </w:rPr>
        <w:t xml:space="preserve"> </w:t>
      </w:r>
      <w:r>
        <w:rPr>
          <w:sz w:val="20"/>
        </w:rPr>
        <w:t>a</w:t>
      </w:r>
      <w:r>
        <w:rPr>
          <w:spacing w:val="-43"/>
          <w:sz w:val="20"/>
        </w:rPr>
        <w:t xml:space="preserve"> </w:t>
      </w:r>
      <w:r>
        <w:rPr>
          <w:sz w:val="20"/>
        </w:rPr>
        <w:t>later date, will be in accordance with the</w:t>
      </w:r>
      <w:r>
        <w:rPr>
          <w:spacing w:val="1"/>
          <w:sz w:val="20"/>
        </w:rPr>
        <w:t xml:space="preserve"> </w:t>
      </w:r>
      <w:r>
        <w:rPr>
          <w:sz w:val="20"/>
        </w:rPr>
        <w:t>specifications of the required item(s). Failure to</w:t>
      </w:r>
      <w:r>
        <w:rPr>
          <w:spacing w:val="1"/>
          <w:sz w:val="20"/>
        </w:rPr>
        <w:t xml:space="preserve"> </w:t>
      </w:r>
      <w:r>
        <w:rPr>
          <w:sz w:val="20"/>
        </w:rPr>
        <w:t>comply with this may result in the Bid not being</w:t>
      </w:r>
      <w:r>
        <w:rPr>
          <w:spacing w:val="1"/>
          <w:sz w:val="20"/>
        </w:rPr>
        <w:t xml:space="preserve"> </w:t>
      </w:r>
      <w:r>
        <w:rPr>
          <w:sz w:val="20"/>
        </w:rPr>
        <w:t>considered.</w:t>
      </w:r>
    </w:p>
    <w:p w14:paraId="22060BE2" w14:textId="77777777" w:rsidR="000B730A" w:rsidRDefault="003C74CA">
      <w:pPr>
        <w:pStyle w:val="ListParagraph"/>
        <w:numPr>
          <w:ilvl w:val="1"/>
          <w:numId w:val="2"/>
        </w:numPr>
        <w:tabs>
          <w:tab w:val="left" w:pos="592"/>
        </w:tabs>
        <w:ind w:right="38"/>
        <w:rPr>
          <w:sz w:val="20"/>
        </w:rPr>
      </w:pPr>
      <w:r>
        <w:rPr>
          <w:sz w:val="20"/>
        </w:rPr>
        <w:t>We confirm that the validity of this offer is for the</w:t>
      </w:r>
      <w:r>
        <w:rPr>
          <w:spacing w:val="1"/>
          <w:sz w:val="20"/>
        </w:rPr>
        <w:t xml:space="preserve"> </w:t>
      </w:r>
      <w:r>
        <w:rPr>
          <w:sz w:val="20"/>
        </w:rPr>
        <w:t>calendar</w:t>
      </w:r>
      <w:r>
        <w:rPr>
          <w:spacing w:val="-2"/>
          <w:sz w:val="20"/>
        </w:rPr>
        <w:t xml:space="preserve"> </w:t>
      </w:r>
      <w:r>
        <w:rPr>
          <w:sz w:val="20"/>
        </w:rPr>
        <w:t>days</w:t>
      </w:r>
      <w:r>
        <w:rPr>
          <w:spacing w:val="-4"/>
          <w:sz w:val="20"/>
        </w:rPr>
        <w:t xml:space="preserve"> </w:t>
      </w:r>
      <w:r>
        <w:rPr>
          <w:sz w:val="20"/>
        </w:rPr>
        <w:t>reflected</w:t>
      </w:r>
      <w:r>
        <w:rPr>
          <w:spacing w:val="-1"/>
          <w:sz w:val="20"/>
        </w:rPr>
        <w:t xml:space="preserve"> </w:t>
      </w:r>
      <w:r>
        <w:rPr>
          <w:sz w:val="20"/>
        </w:rPr>
        <w:t>in</w:t>
      </w:r>
      <w:r>
        <w:rPr>
          <w:spacing w:val="-2"/>
          <w:sz w:val="20"/>
        </w:rPr>
        <w:t xml:space="preserve"> </w:t>
      </w:r>
      <w:r>
        <w:rPr>
          <w:sz w:val="20"/>
        </w:rPr>
        <w:t>Annex</w:t>
      </w:r>
      <w:r>
        <w:rPr>
          <w:spacing w:val="-2"/>
          <w:sz w:val="20"/>
        </w:rPr>
        <w:t xml:space="preserve"> </w:t>
      </w:r>
      <w:r>
        <w:rPr>
          <w:sz w:val="20"/>
        </w:rPr>
        <w:t>A</w:t>
      </w:r>
      <w:r>
        <w:rPr>
          <w:spacing w:val="-2"/>
          <w:sz w:val="20"/>
        </w:rPr>
        <w:t xml:space="preserve"> </w:t>
      </w:r>
      <w:r>
        <w:rPr>
          <w:sz w:val="20"/>
        </w:rPr>
        <w:t>and</w:t>
      </w:r>
      <w:r>
        <w:rPr>
          <w:spacing w:val="-2"/>
          <w:sz w:val="20"/>
        </w:rPr>
        <w:t xml:space="preserve"> </w:t>
      </w:r>
      <w:r>
        <w:rPr>
          <w:sz w:val="20"/>
        </w:rPr>
        <w:t>are</w:t>
      </w:r>
      <w:r>
        <w:rPr>
          <w:spacing w:val="-2"/>
          <w:sz w:val="20"/>
        </w:rPr>
        <w:t xml:space="preserve"> </w:t>
      </w:r>
      <w:r>
        <w:rPr>
          <w:sz w:val="20"/>
        </w:rPr>
        <w:t>from</w:t>
      </w:r>
      <w:r>
        <w:rPr>
          <w:spacing w:val="-3"/>
          <w:sz w:val="20"/>
        </w:rPr>
        <w:t xml:space="preserve"> </w:t>
      </w:r>
      <w:r>
        <w:rPr>
          <w:sz w:val="20"/>
        </w:rPr>
        <w:t>the</w:t>
      </w:r>
      <w:r>
        <w:rPr>
          <w:spacing w:val="-42"/>
          <w:sz w:val="20"/>
        </w:rPr>
        <w:t xml:space="preserve"> </w:t>
      </w:r>
      <w:r>
        <w:rPr>
          <w:sz w:val="20"/>
        </w:rPr>
        <w:t>date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ITT</w:t>
      </w:r>
      <w:r>
        <w:rPr>
          <w:spacing w:val="-2"/>
          <w:sz w:val="20"/>
        </w:rPr>
        <w:t xml:space="preserve"> </w:t>
      </w:r>
      <w:r>
        <w:rPr>
          <w:sz w:val="20"/>
        </w:rPr>
        <w:t>closure.</w:t>
      </w:r>
    </w:p>
    <w:p w14:paraId="5D029CCA" w14:textId="77777777" w:rsidR="000B730A" w:rsidRDefault="003C74CA">
      <w:pPr>
        <w:pStyle w:val="ListParagraph"/>
        <w:numPr>
          <w:ilvl w:val="1"/>
          <w:numId w:val="2"/>
        </w:numPr>
        <w:tabs>
          <w:tab w:val="left" w:pos="592"/>
        </w:tabs>
        <w:ind w:right="248"/>
        <w:rPr>
          <w:sz w:val="20"/>
        </w:rPr>
      </w:pPr>
      <w:r>
        <w:rPr>
          <w:sz w:val="20"/>
        </w:rPr>
        <w:t>We</w:t>
      </w:r>
      <w:r>
        <w:rPr>
          <w:spacing w:val="-3"/>
          <w:sz w:val="20"/>
        </w:rPr>
        <w:t xml:space="preserve"> </w:t>
      </w:r>
      <w:r>
        <w:rPr>
          <w:sz w:val="20"/>
        </w:rPr>
        <w:t>agree</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terms</w:t>
      </w:r>
      <w:r>
        <w:rPr>
          <w:spacing w:val="-4"/>
          <w:sz w:val="20"/>
        </w:rPr>
        <w:t xml:space="preserve"> </w:t>
      </w:r>
      <w:r>
        <w:rPr>
          <w:sz w:val="20"/>
        </w:rPr>
        <w:t>and</w:t>
      </w:r>
      <w:r>
        <w:rPr>
          <w:spacing w:val="-2"/>
          <w:sz w:val="20"/>
        </w:rPr>
        <w:t xml:space="preserve"> </w:t>
      </w:r>
      <w:r>
        <w:rPr>
          <w:sz w:val="20"/>
        </w:rPr>
        <w:t>conditions</w:t>
      </w:r>
      <w:r>
        <w:rPr>
          <w:spacing w:val="-4"/>
          <w:sz w:val="20"/>
        </w:rPr>
        <w:t xml:space="preserve"> </w:t>
      </w:r>
      <w:r>
        <w:rPr>
          <w:sz w:val="20"/>
        </w:rPr>
        <w:t>set</w:t>
      </w:r>
      <w:r>
        <w:rPr>
          <w:spacing w:val="-1"/>
          <w:sz w:val="20"/>
        </w:rPr>
        <w:t xml:space="preserve"> </w:t>
      </w:r>
      <w:r>
        <w:rPr>
          <w:sz w:val="20"/>
        </w:rPr>
        <w:t>forth</w:t>
      </w:r>
      <w:r>
        <w:rPr>
          <w:spacing w:val="-1"/>
          <w:sz w:val="20"/>
        </w:rPr>
        <w:t xml:space="preserve"> </w:t>
      </w:r>
      <w:r>
        <w:rPr>
          <w:sz w:val="20"/>
        </w:rPr>
        <w:t>in</w:t>
      </w:r>
      <w:r>
        <w:rPr>
          <w:spacing w:val="-42"/>
          <w:sz w:val="20"/>
        </w:rPr>
        <w:t xml:space="preserve"> </w:t>
      </w:r>
      <w:r>
        <w:rPr>
          <w:sz w:val="20"/>
        </w:rPr>
        <w:t>the</w:t>
      </w:r>
      <w:r>
        <w:rPr>
          <w:spacing w:val="-2"/>
          <w:sz w:val="20"/>
        </w:rPr>
        <w:t xml:space="preserve"> </w:t>
      </w:r>
      <w:r>
        <w:rPr>
          <w:sz w:val="20"/>
        </w:rPr>
        <w:t>RI</w:t>
      </w:r>
      <w:r>
        <w:rPr>
          <w:spacing w:val="-2"/>
          <w:sz w:val="20"/>
        </w:rPr>
        <w:t xml:space="preserve"> </w:t>
      </w:r>
      <w:r>
        <w:rPr>
          <w:sz w:val="20"/>
        </w:rPr>
        <w:t>General</w:t>
      </w:r>
      <w:r>
        <w:rPr>
          <w:spacing w:val="1"/>
          <w:sz w:val="20"/>
        </w:rPr>
        <w:t xml:space="preserve"> </w:t>
      </w:r>
      <w:r>
        <w:rPr>
          <w:sz w:val="20"/>
        </w:rPr>
        <w:t>Terms</w:t>
      </w:r>
      <w:r>
        <w:rPr>
          <w:spacing w:val="-3"/>
          <w:sz w:val="20"/>
        </w:rPr>
        <w:t xml:space="preserve"> </w:t>
      </w:r>
      <w:r>
        <w:rPr>
          <w:sz w:val="20"/>
        </w:rPr>
        <w:t>of</w:t>
      </w:r>
      <w:r>
        <w:rPr>
          <w:spacing w:val="-3"/>
          <w:sz w:val="20"/>
        </w:rPr>
        <w:t xml:space="preserve"> </w:t>
      </w:r>
      <w:r>
        <w:rPr>
          <w:sz w:val="20"/>
        </w:rPr>
        <w:t>Contract</w:t>
      </w:r>
      <w:r>
        <w:rPr>
          <w:spacing w:val="-1"/>
          <w:sz w:val="20"/>
        </w:rPr>
        <w:t xml:space="preserve"> </w:t>
      </w:r>
      <w:r>
        <w:rPr>
          <w:sz w:val="20"/>
        </w:rPr>
        <w:t>(Annex</w:t>
      </w:r>
      <w:r>
        <w:rPr>
          <w:spacing w:val="-1"/>
          <w:sz w:val="20"/>
        </w:rPr>
        <w:t xml:space="preserve"> </w:t>
      </w:r>
      <w:r>
        <w:rPr>
          <w:sz w:val="20"/>
        </w:rPr>
        <w:t>D)</w:t>
      </w:r>
    </w:p>
    <w:p w14:paraId="4845DA5B" w14:textId="77777777" w:rsidR="000B730A" w:rsidRDefault="003C74CA">
      <w:pPr>
        <w:pStyle w:val="ListParagraph"/>
        <w:numPr>
          <w:ilvl w:val="1"/>
          <w:numId w:val="2"/>
        </w:numPr>
        <w:tabs>
          <w:tab w:val="left" w:pos="592"/>
        </w:tabs>
        <w:ind w:right="71"/>
        <w:rPr>
          <w:sz w:val="20"/>
        </w:rPr>
      </w:pPr>
      <w:r>
        <w:rPr>
          <w:sz w:val="20"/>
        </w:rPr>
        <w:t>We certify that the below mentioned company has</w:t>
      </w:r>
      <w:r>
        <w:rPr>
          <w:spacing w:val="1"/>
          <w:sz w:val="20"/>
        </w:rPr>
        <w:t xml:space="preserve"> </w:t>
      </w:r>
      <w:r>
        <w:rPr>
          <w:sz w:val="20"/>
        </w:rPr>
        <w:t>not engaged in corrupt, fraudulent, collusive, or</w:t>
      </w:r>
      <w:r>
        <w:rPr>
          <w:spacing w:val="1"/>
          <w:sz w:val="20"/>
        </w:rPr>
        <w:t xml:space="preserve"> </w:t>
      </w:r>
      <w:r>
        <w:rPr>
          <w:sz w:val="20"/>
        </w:rPr>
        <w:t>coercive</w:t>
      </w:r>
      <w:r>
        <w:rPr>
          <w:spacing w:val="-3"/>
          <w:sz w:val="20"/>
        </w:rPr>
        <w:t xml:space="preserve"> </w:t>
      </w:r>
      <w:r>
        <w:rPr>
          <w:sz w:val="20"/>
        </w:rPr>
        <w:t>practices</w:t>
      </w:r>
      <w:r>
        <w:rPr>
          <w:spacing w:val="-4"/>
          <w:sz w:val="20"/>
        </w:rPr>
        <w:t xml:space="preserve"> </w:t>
      </w:r>
      <w:r>
        <w:rPr>
          <w:sz w:val="20"/>
        </w:rPr>
        <w:t>in</w:t>
      </w:r>
      <w:r>
        <w:rPr>
          <w:spacing w:val="-1"/>
          <w:sz w:val="20"/>
        </w:rPr>
        <w:t xml:space="preserve"> </w:t>
      </w:r>
      <w:r>
        <w:rPr>
          <w:sz w:val="20"/>
        </w:rPr>
        <w:t>competing</w:t>
      </w:r>
      <w:r>
        <w:rPr>
          <w:spacing w:val="-3"/>
          <w:sz w:val="20"/>
        </w:rPr>
        <w:t xml:space="preserve"> </w:t>
      </w:r>
      <w:r>
        <w:rPr>
          <w:sz w:val="20"/>
        </w:rPr>
        <w:t>for,</w:t>
      </w:r>
      <w:r>
        <w:rPr>
          <w:spacing w:val="-2"/>
          <w:sz w:val="20"/>
        </w:rPr>
        <w:t xml:space="preserve"> </w:t>
      </w:r>
      <w:r>
        <w:rPr>
          <w:sz w:val="20"/>
        </w:rPr>
        <w:t>or</w:t>
      </w:r>
      <w:r>
        <w:rPr>
          <w:spacing w:val="-2"/>
          <w:sz w:val="20"/>
        </w:rPr>
        <w:t xml:space="preserve"> </w:t>
      </w:r>
      <w:r>
        <w:rPr>
          <w:sz w:val="20"/>
        </w:rPr>
        <w:t>in</w:t>
      </w:r>
      <w:r>
        <w:rPr>
          <w:spacing w:val="-2"/>
          <w:sz w:val="20"/>
        </w:rPr>
        <w:t xml:space="preserve"> </w:t>
      </w:r>
      <w:r>
        <w:rPr>
          <w:sz w:val="20"/>
        </w:rPr>
        <w:t>executing,</w:t>
      </w:r>
      <w:r>
        <w:rPr>
          <w:spacing w:val="-42"/>
          <w:sz w:val="20"/>
        </w:rPr>
        <w:t xml:space="preserve"> </w:t>
      </w:r>
      <w:r>
        <w:rPr>
          <w:sz w:val="20"/>
        </w:rPr>
        <w:t>any</w:t>
      </w:r>
      <w:r>
        <w:rPr>
          <w:spacing w:val="-1"/>
          <w:sz w:val="20"/>
        </w:rPr>
        <w:t xml:space="preserve"> </w:t>
      </w:r>
      <w:r>
        <w:rPr>
          <w:sz w:val="20"/>
        </w:rPr>
        <w:t>Contracts.</w:t>
      </w:r>
    </w:p>
    <w:p w14:paraId="3AD6C141" w14:textId="77777777" w:rsidR="000B730A" w:rsidRDefault="003C74CA">
      <w:pPr>
        <w:pStyle w:val="ListParagraph"/>
        <w:numPr>
          <w:ilvl w:val="1"/>
          <w:numId w:val="2"/>
        </w:numPr>
        <w:tabs>
          <w:tab w:val="left" w:pos="592"/>
        </w:tabs>
        <w:ind w:right="134"/>
        <w:rPr>
          <w:sz w:val="20"/>
        </w:rPr>
      </w:pPr>
      <w:r>
        <w:rPr>
          <w:sz w:val="20"/>
        </w:rPr>
        <w:t>We</w:t>
      </w:r>
      <w:r>
        <w:rPr>
          <w:spacing w:val="-3"/>
          <w:sz w:val="20"/>
        </w:rPr>
        <w:t xml:space="preserve"> </w:t>
      </w:r>
      <w:r>
        <w:rPr>
          <w:sz w:val="20"/>
        </w:rPr>
        <w:t>agree</w:t>
      </w:r>
      <w:r>
        <w:rPr>
          <w:spacing w:val="-2"/>
          <w:sz w:val="20"/>
        </w:rPr>
        <w:t xml:space="preserve"> </w:t>
      </w:r>
      <w:r>
        <w:rPr>
          <w:sz w:val="20"/>
        </w:rPr>
        <w:t>to</w:t>
      </w:r>
      <w:r>
        <w:rPr>
          <w:spacing w:val="-2"/>
          <w:sz w:val="20"/>
        </w:rPr>
        <w:t xml:space="preserve"> </w:t>
      </w:r>
      <w:r>
        <w:rPr>
          <w:sz w:val="20"/>
        </w:rPr>
        <w:t>abide</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RI</w:t>
      </w:r>
      <w:r>
        <w:rPr>
          <w:spacing w:val="-2"/>
          <w:sz w:val="20"/>
        </w:rPr>
        <w:t xml:space="preserve"> </w:t>
      </w:r>
      <w:r>
        <w:rPr>
          <w:sz w:val="20"/>
        </w:rPr>
        <w:t>Child Protection</w:t>
      </w:r>
      <w:r>
        <w:rPr>
          <w:spacing w:val="-1"/>
          <w:sz w:val="20"/>
        </w:rPr>
        <w:t xml:space="preserve"> </w:t>
      </w:r>
      <w:r>
        <w:rPr>
          <w:sz w:val="20"/>
        </w:rPr>
        <w:t>Policy</w:t>
      </w:r>
      <w:r>
        <w:rPr>
          <w:spacing w:val="-42"/>
          <w:sz w:val="20"/>
        </w:rPr>
        <w:t xml:space="preserve"> </w:t>
      </w:r>
      <w:r>
        <w:rPr>
          <w:sz w:val="20"/>
        </w:rPr>
        <w:t>and</w:t>
      </w:r>
      <w:r>
        <w:rPr>
          <w:spacing w:val="-1"/>
          <w:sz w:val="20"/>
        </w:rPr>
        <w:t xml:space="preserve"> </w:t>
      </w:r>
      <w:r>
        <w:rPr>
          <w:sz w:val="20"/>
        </w:rPr>
        <w:t>Reporting</w:t>
      </w:r>
      <w:r>
        <w:rPr>
          <w:spacing w:val="-1"/>
          <w:sz w:val="20"/>
        </w:rPr>
        <w:t xml:space="preserve"> </w:t>
      </w:r>
      <w:r>
        <w:rPr>
          <w:sz w:val="20"/>
        </w:rPr>
        <w:t>of</w:t>
      </w:r>
      <w:r>
        <w:rPr>
          <w:spacing w:val="-2"/>
          <w:sz w:val="20"/>
        </w:rPr>
        <w:t xml:space="preserve"> </w:t>
      </w:r>
      <w:r>
        <w:rPr>
          <w:sz w:val="20"/>
        </w:rPr>
        <w:t>Misconduct.</w:t>
      </w:r>
    </w:p>
    <w:p w14:paraId="5BC0BF8A" w14:textId="77777777" w:rsidR="000B730A" w:rsidRDefault="000B730A">
      <w:pPr>
        <w:pStyle w:val="BodyText"/>
        <w:spacing w:before="11"/>
        <w:rPr>
          <w:sz w:val="19"/>
        </w:rPr>
      </w:pPr>
    </w:p>
    <w:p w14:paraId="0C8104AD" w14:textId="77777777" w:rsidR="000B730A" w:rsidRDefault="003C74CA">
      <w:pPr>
        <w:pStyle w:val="ListParagraph"/>
        <w:numPr>
          <w:ilvl w:val="0"/>
          <w:numId w:val="2"/>
        </w:numPr>
        <w:tabs>
          <w:tab w:val="left" w:pos="500"/>
          <w:tab w:val="left" w:pos="501"/>
        </w:tabs>
        <w:ind w:left="500"/>
        <w:rPr>
          <w:sz w:val="20"/>
        </w:rPr>
      </w:pPr>
      <w:r>
        <w:rPr>
          <w:sz w:val="20"/>
        </w:rPr>
        <w:t>We</w:t>
      </w:r>
      <w:r>
        <w:rPr>
          <w:spacing w:val="-3"/>
          <w:sz w:val="20"/>
        </w:rPr>
        <w:t xml:space="preserve"> </w:t>
      </w:r>
      <w:r>
        <w:rPr>
          <w:sz w:val="20"/>
        </w:rPr>
        <w:t>further</w:t>
      </w:r>
      <w:r>
        <w:rPr>
          <w:spacing w:val="-2"/>
          <w:sz w:val="20"/>
        </w:rPr>
        <w:t xml:space="preserve"> </w:t>
      </w:r>
      <w:r>
        <w:rPr>
          <w:sz w:val="20"/>
        </w:rPr>
        <w:t>certify</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below</w:t>
      </w:r>
      <w:r>
        <w:rPr>
          <w:spacing w:val="-2"/>
          <w:sz w:val="20"/>
        </w:rPr>
        <w:t xml:space="preserve"> </w:t>
      </w:r>
      <w:r>
        <w:rPr>
          <w:sz w:val="20"/>
        </w:rPr>
        <w:t>signed</w:t>
      </w:r>
      <w:r>
        <w:rPr>
          <w:spacing w:val="-2"/>
          <w:sz w:val="20"/>
        </w:rPr>
        <w:t xml:space="preserve"> </w:t>
      </w:r>
      <w:r>
        <w:rPr>
          <w:sz w:val="20"/>
        </w:rPr>
        <w:t>company:</w:t>
      </w:r>
    </w:p>
    <w:p w14:paraId="4C9D17C5" w14:textId="77777777" w:rsidR="000B730A" w:rsidRDefault="003C74CA">
      <w:pPr>
        <w:pStyle w:val="ListParagraph"/>
        <w:numPr>
          <w:ilvl w:val="1"/>
          <w:numId w:val="2"/>
        </w:numPr>
        <w:tabs>
          <w:tab w:val="left" w:pos="592"/>
        </w:tabs>
        <w:spacing w:before="59"/>
        <w:ind w:right="281"/>
        <w:rPr>
          <w:sz w:val="20"/>
        </w:rPr>
      </w:pPr>
      <w:r>
        <w:rPr>
          <w:w w:val="99"/>
          <w:sz w:val="20"/>
        </w:rPr>
        <w:br w:type="column"/>
      </w:r>
      <w:r>
        <w:rPr>
          <w:sz w:val="20"/>
        </w:rPr>
        <w:t>Is not bankrupt or being wound up, having its</w:t>
      </w:r>
      <w:r>
        <w:rPr>
          <w:spacing w:val="1"/>
          <w:sz w:val="20"/>
        </w:rPr>
        <w:t xml:space="preserve"> </w:t>
      </w:r>
      <w:r>
        <w:rPr>
          <w:sz w:val="20"/>
        </w:rPr>
        <w:t>affairs</w:t>
      </w:r>
      <w:r>
        <w:rPr>
          <w:spacing w:val="-4"/>
          <w:sz w:val="20"/>
        </w:rPr>
        <w:t xml:space="preserve"> </w:t>
      </w:r>
      <w:r>
        <w:rPr>
          <w:sz w:val="20"/>
        </w:rPr>
        <w:t>administered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courts,</w:t>
      </w:r>
      <w:r>
        <w:rPr>
          <w:spacing w:val="-3"/>
          <w:sz w:val="20"/>
        </w:rPr>
        <w:t xml:space="preserve"> </w:t>
      </w:r>
      <w:r>
        <w:rPr>
          <w:sz w:val="20"/>
        </w:rPr>
        <w:t>has</w:t>
      </w:r>
      <w:r>
        <w:rPr>
          <w:spacing w:val="-3"/>
          <w:sz w:val="20"/>
        </w:rPr>
        <w:t xml:space="preserve"> </w:t>
      </w:r>
      <w:r>
        <w:rPr>
          <w:sz w:val="20"/>
        </w:rPr>
        <w:t>not</w:t>
      </w:r>
      <w:r>
        <w:rPr>
          <w:spacing w:val="-2"/>
          <w:sz w:val="20"/>
        </w:rPr>
        <w:t xml:space="preserve"> </w:t>
      </w:r>
      <w:r>
        <w:rPr>
          <w:sz w:val="20"/>
        </w:rPr>
        <w:t>entered</w:t>
      </w:r>
      <w:r>
        <w:rPr>
          <w:spacing w:val="-42"/>
          <w:sz w:val="20"/>
        </w:rPr>
        <w:t xml:space="preserve"> </w:t>
      </w:r>
      <w:r>
        <w:rPr>
          <w:sz w:val="20"/>
        </w:rPr>
        <w:t>into an arrangement with creditors, has not</w:t>
      </w:r>
      <w:r>
        <w:rPr>
          <w:spacing w:val="1"/>
          <w:sz w:val="20"/>
        </w:rPr>
        <w:t xml:space="preserve"> </w:t>
      </w:r>
      <w:r>
        <w:rPr>
          <w:sz w:val="20"/>
        </w:rPr>
        <w:t>suspended business activities, is not the subject of</w:t>
      </w:r>
      <w:r>
        <w:rPr>
          <w:spacing w:val="-43"/>
          <w:sz w:val="20"/>
        </w:rPr>
        <w:t xml:space="preserve"> </w:t>
      </w:r>
      <w:r>
        <w:rPr>
          <w:sz w:val="20"/>
        </w:rPr>
        <w:t>proceedings concerning those matters, or is not in</w:t>
      </w:r>
      <w:r>
        <w:rPr>
          <w:spacing w:val="1"/>
          <w:sz w:val="20"/>
        </w:rPr>
        <w:t xml:space="preserve"> </w:t>
      </w:r>
      <w:r>
        <w:rPr>
          <w:sz w:val="20"/>
        </w:rPr>
        <w:t>any analogous situation arising from a similar</w:t>
      </w:r>
      <w:r>
        <w:rPr>
          <w:spacing w:val="1"/>
          <w:sz w:val="20"/>
        </w:rPr>
        <w:t xml:space="preserve"> </w:t>
      </w:r>
      <w:r>
        <w:rPr>
          <w:sz w:val="20"/>
        </w:rPr>
        <w:t>procedure provided for in national legislation or</w:t>
      </w:r>
      <w:r>
        <w:rPr>
          <w:spacing w:val="1"/>
          <w:sz w:val="20"/>
        </w:rPr>
        <w:t xml:space="preserve"> </w:t>
      </w:r>
      <w:r>
        <w:rPr>
          <w:sz w:val="20"/>
        </w:rPr>
        <w:t>regulations;</w:t>
      </w:r>
    </w:p>
    <w:p w14:paraId="41A5BFE0" w14:textId="77777777" w:rsidR="000B730A" w:rsidRDefault="003C74CA">
      <w:pPr>
        <w:pStyle w:val="ListParagraph"/>
        <w:numPr>
          <w:ilvl w:val="1"/>
          <w:numId w:val="2"/>
        </w:numPr>
        <w:tabs>
          <w:tab w:val="left" w:pos="592"/>
        </w:tabs>
        <w:ind w:right="200"/>
        <w:rPr>
          <w:sz w:val="20"/>
        </w:rPr>
      </w:pPr>
      <w:r>
        <w:rPr>
          <w:sz w:val="20"/>
        </w:rPr>
        <w:t>Has</w:t>
      </w:r>
      <w:r>
        <w:rPr>
          <w:spacing w:val="-4"/>
          <w:sz w:val="20"/>
        </w:rPr>
        <w:t xml:space="preserve"> </w:t>
      </w:r>
      <w:r>
        <w:rPr>
          <w:sz w:val="20"/>
        </w:rPr>
        <w:t>not</w:t>
      </w:r>
      <w:r>
        <w:rPr>
          <w:spacing w:val="-2"/>
          <w:sz w:val="20"/>
        </w:rPr>
        <w:t xml:space="preserve"> </w:t>
      </w:r>
      <w:r>
        <w:rPr>
          <w:sz w:val="20"/>
        </w:rPr>
        <w:t>been</w:t>
      </w:r>
      <w:r>
        <w:rPr>
          <w:spacing w:val="-2"/>
          <w:sz w:val="20"/>
        </w:rPr>
        <w:t xml:space="preserve"> </w:t>
      </w:r>
      <w:r>
        <w:rPr>
          <w:sz w:val="20"/>
        </w:rPr>
        <w:t>convicted</w:t>
      </w:r>
      <w:r>
        <w:rPr>
          <w:spacing w:val="-2"/>
          <w:sz w:val="20"/>
        </w:rPr>
        <w:t xml:space="preserve"> </w:t>
      </w:r>
      <w:r>
        <w:rPr>
          <w:sz w:val="20"/>
        </w:rPr>
        <w:t>of</w:t>
      </w:r>
      <w:r>
        <w:rPr>
          <w:spacing w:val="-4"/>
          <w:sz w:val="20"/>
        </w:rPr>
        <w:t xml:space="preserve"> </w:t>
      </w:r>
      <w:r>
        <w:rPr>
          <w:sz w:val="20"/>
        </w:rPr>
        <w:t>an offence</w:t>
      </w:r>
      <w:r>
        <w:rPr>
          <w:spacing w:val="-3"/>
          <w:sz w:val="20"/>
        </w:rPr>
        <w:t xml:space="preserve"> </w:t>
      </w:r>
      <w:r>
        <w:rPr>
          <w:sz w:val="20"/>
        </w:rPr>
        <w:t>concerning</w:t>
      </w:r>
      <w:r>
        <w:rPr>
          <w:spacing w:val="-3"/>
          <w:sz w:val="20"/>
        </w:rPr>
        <w:t xml:space="preserve"> </w:t>
      </w:r>
      <w:r>
        <w:rPr>
          <w:sz w:val="20"/>
        </w:rPr>
        <w:t>its</w:t>
      </w:r>
      <w:r>
        <w:rPr>
          <w:spacing w:val="-42"/>
          <w:sz w:val="20"/>
        </w:rPr>
        <w:t xml:space="preserve"> </w:t>
      </w:r>
      <w:r>
        <w:rPr>
          <w:sz w:val="20"/>
        </w:rPr>
        <w:t>professional conduct by a judgment which has the</w:t>
      </w:r>
      <w:r>
        <w:rPr>
          <w:spacing w:val="1"/>
          <w:sz w:val="20"/>
        </w:rPr>
        <w:t xml:space="preserve"> </w:t>
      </w:r>
      <w:r>
        <w:rPr>
          <w:sz w:val="20"/>
        </w:rPr>
        <w:t>force</w:t>
      </w:r>
      <w:r>
        <w:rPr>
          <w:spacing w:val="-3"/>
          <w:sz w:val="20"/>
        </w:rPr>
        <w:t xml:space="preserve"> </w:t>
      </w:r>
      <w:r>
        <w:rPr>
          <w:sz w:val="20"/>
        </w:rPr>
        <w:t>of</w:t>
      </w:r>
      <w:r>
        <w:rPr>
          <w:spacing w:val="-2"/>
          <w:sz w:val="20"/>
        </w:rPr>
        <w:t xml:space="preserve"> </w:t>
      </w:r>
      <w:r>
        <w:rPr>
          <w:sz w:val="20"/>
        </w:rPr>
        <w:t>res</w:t>
      </w:r>
      <w:r>
        <w:rPr>
          <w:spacing w:val="-2"/>
          <w:sz w:val="20"/>
        </w:rPr>
        <w:t xml:space="preserve"> </w:t>
      </w:r>
      <w:r>
        <w:rPr>
          <w:sz w:val="20"/>
        </w:rPr>
        <w:t>judicata;</w:t>
      </w:r>
    </w:p>
    <w:p w14:paraId="0EBED004" w14:textId="77777777" w:rsidR="000B730A" w:rsidRDefault="003C74CA">
      <w:pPr>
        <w:pStyle w:val="ListParagraph"/>
        <w:numPr>
          <w:ilvl w:val="1"/>
          <w:numId w:val="2"/>
        </w:numPr>
        <w:tabs>
          <w:tab w:val="left" w:pos="592"/>
        </w:tabs>
        <w:spacing w:before="1"/>
        <w:ind w:right="1093"/>
        <w:rPr>
          <w:sz w:val="20"/>
        </w:rPr>
      </w:pPr>
      <w:r>
        <w:rPr>
          <w:sz w:val="20"/>
        </w:rPr>
        <w:t>Has</w:t>
      </w:r>
      <w:r>
        <w:rPr>
          <w:spacing w:val="-4"/>
          <w:sz w:val="20"/>
        </w:rPr>
        <w:t xml:space="preserve"> </w:t>
      </w:r>
      <w:r>
        <w:rPr>
          <w:sz w:val="20"/>
        </w:rPr>
        <w:t>not</w:t>
      </w:r>
      <w:r>
        <w:rPr>
          <w:spacing w:val="-2"/>
          <w:sz w:val="20"/>
        </w:rPr>
        <w:t xml:space="preserve"> </w:t>
      </w:r>
      <w:r>
        <w:rPr>
          <w:sz w:val="20"/>
        </w:rPr>
        <w:t>been</w:t>
      </w:r>
      <w:r>
        <w:rPr>
          <w:spacing w:val="-2"/>
          <w:sz w:val="20"/>
        </w:rPr>
        <w:t xml:space="preserve"> </w:t>
      </w:r>
      <w:r>
        <w:rPr>
          <w:sz w:val="20"/>
        </w:rPr>
        <w:t>guilty</w:t>
      </w:r>
      <w:r>
        <w:rPr>
          <w:spacing w:val="-2"/>
          <w:sz w:val="20"/>
        </w:rPr>
        <w:t xml:space="preserve"> </w:t>
      </w:r>
      <w:r>
        <w:rPr>
          <w:sz w:val="20"/>
        </w:rPr>
        <w:t>of</w:t>
      </w:r>
      <w:r>
        <w:rPr>
          <w:spacing w:val="-5"/>
          <w:sz w:val="20"/>
        </w:rPr>
        <w:t xml:space="preserve"> </w:t>
      </w:r>
      <w:r>
        <w:rPr>
          <w:sz w:val="20"/>
        </w:rPr>
        <w:t>grave</w:t>
      </w:r>
      <w:r>
        <w:rPr>
          <w:spacing w:val="-3"/>
          <w:sz w:val="20"/>
        </w:rPr>
        <w:t xml:space="preserve"> </w:t>
      </w:r>
      <w:r>
        <w:rPr>
          <w:sz w:val="20"/>
        </w:rPr>
        <w:t>professional</w:t>
      </w:r>
      <w:r>
        <w:rPr>
          <w:spacing w:val="-42"/>
          <w:sz w:val="20"/>
        </w:rPr>
        <w:t xml:space="preserve"> </w:t>
      </w:r>
      <w:r>
        <w:rPr>
          <w:sz w:val="20"/>
        </w:rPr>
        <w:t>misconduct</w:t>
      </w:r>
      <w:r>
        <w:rPr>
          <w:spacing w:val="-1"/>
          <w:sz w:val="20"/>
        </w:rPr>
        <w:t xml:space="preserve"> </w:t>
      </w:r>
      <w:r>
        <w:rPr>
          <w:sz w:val="20"/>
        </w:rPr>
        <w:t>proven</w:t>
      </w:r>
      <w:r>
        <w:rPr>
          <w:spacing w:val="-1"/>
          <w:sz w:val="20"/>
        </w:rPr>
        <w:t xml:space="preserve"> </w:t>
      </w:r>
      <w:r>
        <w:rPr>
          <w:sz w:val="20"/>
        </w:rPr>
        <w:t>by</w:t>
      </w:r>
      <w:r>
        <w:rPr>
          <w:spacing w:val="-1"/>
          <w:sz w:val="20"/>
        </w:rPr>
        <w:t xml:space="preserve"> </w:t>
      </w:r>
      <w:r>
        <w:rPr>
          <w:sz w:val="20"/>
        </w:rPr>
        <w:t>any</w:t>
      </w:r>
      <w:r>
        <w:rPr>
          <w:spacing w:val="-1"/>
          <w:sz w:val="20"/>
        </w:rPr>
        <w:t xml:space="preserve"> </w:t>
      </w:r>
      <w:r>
        <w:rPr>
          <w:sz w:val="20"/>
        </w:rPr>
        <w:t>means;</w:t>
      </w:r>
    </w:p>
    <w:p w14:paraId="493EE28C" w14:textId="77777777" w:rsidR="000B730A" w:rsidRDefault="003C74CA">
      <w:pPr>
        <w:pStyle w:val="ListParagraph"/>
        <w:numPr>
          <w:ilvl w:val="1"/>
          <w:numId w:val="2"/>
        </w:numPr>
        <w:tabs>
          <w:tab w:val="left" w:pos="592"/>
        </w:tabs>
        <w:ind w:right="259"/>
        <w:rPr>
          <w:sz w:val="20"/>
        </w:rPr>
      </w:pPr>
      <w:r>
        <w:rPr>
          <w:sz w:val="20"/>
        </w:rPr>
        <w:t>Has fulfilled its obligations relating to the payment</w:t>
      </w:r>
      <w:r>
        <w:rPr>
          <w:spacing w:val="-43"/>
          <w:sz w:val="20"/>
        </w:rPr>
        <w:t xml:space="preserve"> </w:t>
      </w:r>
      <w:r>
        <w:rPr>
          <w:sz w:val="20"/>
        </w:rPr>
        <w:t>of social security contributions or the payment of</w:t>
      </w:r>
      <w:r>
        <w:rPr>
          <w:spacing w:val="1"/>
          <w:sz w:val="20"/>
        </w:rPr>
        <w:t xml:space="preserve"> </w:t>
      </w:r>
      <w:r>
        <w:rPr>
          <w:sz w:val="20"/>
        </w:rPr>
        <w:t>taxes</w:t>
      </w:r>
      <w:r>
        <w:rPr>
          <w:spacing w:val="-4"/>
          <w:sz w:val="20"/>
        </w:rPr>
        <w:t xml:space="preserve"> </w:t>
      </w:r>
      <w:r>
        <w:rPr>
          <w:sz w:val="20"/>
        </w:rPr>
        <w:t>in</w:t>
      </w:r>
      <w:r>
        <w:rPr>
          <w:spacing w:val="-2"/>
          <w:sz w:val="20"/>
        </w:rPr>
        <w:t xml:space="preserve"> </w:t>
      </w:r>
      <w:r>
        <w:rPr>
          <w:sz w:val="20"/>
        </w:rPr>
        <w:t>accordance</w:t>
      </w:r>
      <w:r>
        <w:rPr>
          <w:spacing w:val="-1"/>
          <w:sz w:val="20"/>
        </w:rPr>
        <w:t xml:space="preserve"> </w:t>
      </w:r>
      <w:r>
        <w:rPr>
          <w:sz w:val="20"/>
        </w:rPr>
        <w:t>with</w:t>
      </w:r>
      <w:r>
        <w:rPr>
          <w:spacing w:val="-2"/>
          <w:sz w:val="20"/>
        </w:rPr>
        <w:t xml:space="preserve"> </w:t>
      </w:r>
      <w:r>
        <w:rPr>
          <w:sz w:val="20"/>
        </w:rPr>
        <w:t>the</w:t>
      </w:r>
      <w:r>
        <w:rPr>
          <w:spacing w:val="-3"/>
          <w:sz w:val="20"/>
        </w:rPr>
        <w:t xml:space="preserve"> </w:t>
      </w:r>
      <w:r>
        <w:rPr>
          <w:sz w:val="20"/>
        </w:rPr>
        <w:t>legal</w:t>
      </w:r>
      <w:r>
        <w:rPr>
          <w:spacing w:val="-2"/>
          <w:sz w:val="20"/>
        </w:rPr>
        <w:t xml:space="preserve"> </w:t>
      </w:r>
      <w:r>
        <w:rPr>
          <w:sz w:val="20"/>
        </w:rPr>
        <w:t>provisions</w:t>
      </w:r>
      <w:r>
        <w:rPr>
          <w:spacing w:val="-4"/>
          <w:sz w:val="20"/>
        </w:rPr>
        <w:t xml:space="preserve"> </w:t>
      </w:r>
      <w:r>
        <w:rPr>
          <w:sz w:val="20"/>
        </w:rPr>
        <w:t>of</w:t>
      </w:r>
      <w:r>
        <w:rPr>
          <w:spacing w:val="-4"/>
          <w:sz w:val="20"/>
        </w:rPr>
        <w:t xml:space="preserve"> </w:t>
      </w:r>
      <w:r>
        <w:rPr>
          <w:sz w:val="20"/>
        </w:rPr>
        <w:t>the</w:t>
      </w:r>
      <w:r>
        <w:rPr>
          <w:spacing w:val="-42"/>
          <w:sz w:val="20"/>
        </w:rPr>
        <w:t xml:space="preserve"> </w:t>
      </w:r>
      <w:r>
        <w:rPr>
          <w:sz w:val="20"/>
        </w:rPr>
        <w:t>country in which it is established or those of the</w:t>
      </w:r>
      <w:r>
        <w:rPr>
          <w:spacing w:val="1"/>
          <w:sz w:val="20"/>
        </w:rPr>
        <w:t xml:space="preserve"> </w:t>
      </w:r>
      <w:r>
        <w:rPr>
          <w:sz w:val="20"/>
        </w:rPr>
        <w:t>country where</w:t>
      </w:r>
      <w:r>
        <w:rPr>
          <w:spacing w:val="-2"/>
          <w:sz w:val="20"/>
        </w:rPr>
        <w:t xml:space="preserve"> </w:t>
      </w:r>
      <w:r>
        <w:rPr>
          <w:sz w:val="20"/>
        </w:rPr>
        <w:t>the</w:t>
      </w:r>
      <w:r>
        <w:rPr>
          <w:spacing w:val="-1"/>
          <w:sz w:val="20"/>
        </w:rPr>
        <w:t xml:space="preserve"> </w:t>
      </w:r>
      <w:r>
        <w:rPr>
          <w:sz w:val="20"/>
        </w:rPr>
        <w:t>contract</w:t>
      </w:r>
      <w:r>
        <w:rPr>
          <w:spacing w:val="-1"/>
          <w:sz w:val="20"/>
        </w:rPr>
        <w:t xml:space="preserve"> </w:t>
      </w:r>
      <w:r>
        <w:rPr>
          <w:sz w:val="20"/>
        </w:rPr>
        <w:t>is to</w:t>
      </w:r>
      <w:r>
        <w:rPr>
          <w:spacing w:val="-1"/>
          <w:sz w:val="20"/>
        </w:rPr>
        <w:t xml:space="preserve"> </w:t>
      </w:r>
      <w:r>
        <w:rPr>
          <w:sz w:val="20"/>
        </w:rPr>
        <w:t>be</w:t>
      </w:r>
      <w:r>
        <w:rPr>
          <w:spacing w:val="-2"/>
          <w:sz w:val="20"/>
        </w:rPr>
        <w:t xml:space="preserve"> </w:t>
      </w:r>
      <w:r>
        <w:rPr>
          <w:sz w:val="20"/>
        </w:rPr>
        <w:t>performed;</w:t>
      </w:r>
    </w:p>
    <w:p w14:paraId="0C85FE70" w14:textId="77777777" w:rsidR="000B730A" w:rsidRDefault="003C74CA">
      <w:pPr>
        <w:pStyle w:val="ListParagraph"/>
        <w:numPr>
          <w:ilvl w:val="1"/>
          <w:numId w:val="2"/>
        </w:numPr>
        <w:tabs>
          <w:tab w:val="left" w:pos="592"/>
        </w:tabs>
        <w:ind w:right="250"/>
        <w:rPr>
          <w:sz w:val="20"/>
        </w:rPr>
      </w:pPr>
      <w:r>
        <w:rPr>
          <w:sz w:val="20"/>
        </w:rPr>
        <w:t>Has not been the subject of a judgment which has</w:t>
      </w:r>
      <w:r>
        <w:rPr>
          <w:spacing w:val="1"/>
          <w:sz w:val="20"/>
        </w:rPr>
        <w:t xml:space="preserve"> </w:t>
      </w:r>
      <w:r>
        <w:rPr>
          <w:sz w:val="20"/>
        </w:rPr>
        <w:t>the force of res judicata for fraud, corruption,</w:t>
      </w:r>
      <w:r>
        <w:rPr>
          <w:spacing w:val="1"/>
          <w:sz w:val="20"/>
        </w:rPr>
        <w:t xml:space="preserve"> </w:t>
      </w:r>
      <w:r>
        <w:rPr>
          <w:sz w:val="20"/>
        </w:rPr>
        <w:t>involvement</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criminal</w:t>
      </w:r>
      <w:r>
        <w:rPr>
          <w:spacing w:val="-2"/>
          <w:sz w:val="20"/>
        </w:rPr>
        <w:t xml:space="preserve"> </w:t>
      </w:r>
      <w:r>
        <w:rPr>
          <w:sz w:val="20"/>
        </w:rPr>
        <w:t>organization</w:t>
      </w:r>
      <w:r>
        <w:rPr>
          <w:spacing w:val="-2"/>
          <w:sz w:val="20"/>
        </w:rPr>
        <w:t xml:space="preserve"> </w:t>
      </w:r>
      <w:r>
        <w:rPr>
          <w:sz w:val="20"/>
        </w:rPr>
        <w:t>or</w:t>
      </w:r>
      <w:r>
        <w:rPr>
          <w:spacing w:val="-2"/>
          <w:sz w:val="20"/>
        </w:rPr>
        <w:t xml:space="preserve"> </w:t>
      </w:r>
      <w:r>
        <w:rPr>
          <w:sz w:val="20"/>
        </w:rPr>
        <w:t>any</w:t>
      </w:r>
      <w:r>
        <w:rPr>
          <w:spacing w:val="-4"/>
          <w:sz w:val="20"/>
        </w:rPr>
        <w:t xml:space="preserve"> </w:t>
      </w:r>
      <w:r>
        <w:rPr>
          <w:sz w:val="20"/>
        </w:rPr>
        <w:t>other</w:t>
      </w:r>
      <w:r>
        <w:rPr>
          <w:spacing w:val="-42"/>
          <w:sz w:val="20"/>
        </w:rPr>
        <w:t xml:space="preserve"> </w:t>
      </w:r>
      <w:r>
        <w:rPr>
          <w:sz w:val="20"/>
        </w:rPr>
        <w:t>illegal</w:t>
      </w:r>
      <w:r>
        <w:rPr>
          <w:spacing w:val="-1"/>
          <w:sz w:val="20"/>
        </w:rPr>
        <w:t xml:space="preserve"> </w:t>
      </w:r>
      <w:r>
        <w:rPr>
          <w:sz w:val="20"/>
        </w:rPr>
        <w:t>activity;</w:t>
      </w:r>
    </w:p>
    <w:p w14:paraId="0B7EBF8B" w14:textId="77777777" w:rsidR="000B730A" w:rsidRDefault="003C74CA">
      <w:pPr>
        <w:pStyle w:val="ListParagraph"/>
        <w:numPr>
          <w:ilvl w:val="1"/>
          <w:numId w:val="2"/>
        </w:numPr>
        <w:tabs>
          <w:tab w:val="left" w:pos="592"/>
        </w:tabs>
        <w:ind w:right="244"/>
        <w:rPr>
          <w:sz w:val="20"/>
        </w:rPr>
      </w:pPr>
      <w:r>
        <w:rPr>
          <w:sz w:val="20"/>
        </w:rPr>
        <w:t>Has</w:t>
      </w:r>
      <w:r>
        <w:rPr>
          <w:spacing w:val="-6"/>
          <w:sz w:val="20"/>
        </w:rPr>
        <w:t xml:space="preserve"> </w:t>
      </w:r>
      <w:r>
        <w:rPr>
          <w:sz w:val="20"/>
        </w:rPr>
        <w:t>not,</w:t>
      </w:r>
      <w:r>
        <w:rPr>
          <w:spacing w:val="-4"/>
          <w:sz w:val="20"/>
        </w:rPr>
        <w:t xml:space="preserve"> </w:t>
      </w:r>
      <w:r>
        <w:rPr>
          <w:sz w:val="20"/>
        </w:rPr>
        <w:t>following</w:t>
      </w:r>
      <w:r>
        <w:rPr>
          <w:spacing w:val="-5"/>
          <w:sz w:val="20"/>
        </w:rPr>
        <w:t xml:space="preserve"> </w:t>
      </w:r>
      <w:r>
        <w:rPr>
          <w:sz w:val="20"/>
        </w:rPr>
        <w:t>another</w:t>
      </w:r>
      <w:r>
        <w:rPr>
          <w:spacing w:val="-4"/>
          <w:sz w:val="20"/>
        </w:rPr>
        <w:t xml:space="preserve"> </w:t>
      </w:r>
      <w:r>
        <w:rPr>
          <w:sz w:val="20"/>
        </w:rPr>
        <w:t>procurement</w:t>
      </w:r>
      <w:r>
        <w:rPr>
          <w:spacing w:val="-4"/>
          <w:sz w:val="20"/>
        </w:rPr>
        <w:t xml:space="preserve"> </w:t>
      </w:r>
      <w:r>
        <w:rPr>
          <w:sz w:val="20"/>
        </w:rPr>
        <w:t>procedure</w:t>
      </w:r>
      <w:r>
        <w:rPr>
          <w:spacing w:val="-42"/>
          <w:sz w:val="20"/>
        </w:rPr>
        <w:t xml:space="preserve"> </w:t>
      </w:r>
      <w:r>
        <w:rPr>
          <w:sz w:val="20"/>
        </w:rPr>
        <w:t>or grant award procedure, been declared to be in</w:t>
      </w:r>
      <w:r>
        <w:rPr>
          <w:spacing w:val="1"/>
          <w:sz w:val="20"/>
        </w:rPr>
        <w:t xml:space="preserve"> </w:t>
      </w:r>
      <w:r>
        <w:rPr>
          <w:sz w:val="20"/>
        </w:rPr>
        <w:t>serious breach of contract for failure to comply</w:t>
      </w:r>
      <w:r>
        <w:rPr>
          <w:spacing w:val="1"/>
          <w:sz w:val="20"/>
        </w:rPr>
        <w:t xml:space="preserve"> </w:t>
      </w:r>
      <w:r>
        <w:rPr>
          <w:sz w:val="20"/>
        </w:rPr>
        <w:t>with</w:t>
      </w:r>
      <w:r>
        <w:rPr>
          <w:spacing w:val="-1"/>
          <w:sz w:val="20"/>
        </w:rPr>
        <w:t xml:space="preserve"> </w:t>
      </w:r>
      <w:r>
        <w:rPr>
          <w:sz w:val="20"/>
        </w:rPr>
        <w:t>our contractual obligations.</w:t>
      </w:r>
    </w:p>
    <w:p w14:paraId="1886FB75" w14:textId="77777777" w:rsidR="000B730A" w:rsidRDefault="000B730A">
      <w:pPr>
        <w:pStyle w:val="BodyText"/>
        <w:spacing w:before="1"/>
        <w:rPr>
          <w:sz w:val="20"/>
        </w:rPr>
      </w:pPr>
    </w:p>
    <w:p w14:paraId="0D6987AE" w14:textId="77777777" w:rsidR="000B730A" w:rsidRDefault="003C74CA">
      <w:pPr>
        <w:pStyle w:val="ListParagraph"/>
        <w:numPr>
          <w:ilvl w:val="0"/>
          <w:numId w:val="2"/>
        </w:numPr>
        <w:tabs>
          <w:tab w:val="left" w:pos="500"/>
          <w:tab w:val="left" w:pos="501"/>
        </w:tabs>
        <w:ind w:right="252" w:firstLine="0"/>
        <w:rPr>
          <w:sz w:val="20"/>
        </w:rPr>
      </w:pPr>
      <w:r>
        <w:rPr>
          <w:sz w:val="20"/>
        </w:rPr>
        <w:t>We are submitting this ITT Bid in our own right. We</w:t>
      </w:r>
      <w:r>
        <w:rPr>
          <w:spacing w:val="1"/>
          <w:sz w:val="20"/>
        </w:rPr>
        <w:t xml:space="preserve"> </w:t>
      </w:r>
      <w:r>
        <w:rPr>
          <w:sz w:val="20"/>
        </w:rPr>
        <w:t>confirm that we are not bidding for the same contract in</w:t>
      </w:r>
      <w:r>
        <w:rPr>
          <w:spacing w:val="-43"/>
          <w:sz w:val="20"/>
        </w:rPr>
        <w:t xml:space="preserve"> </w:t>
      </w:r>
      <w:r>
        <w:rPr>
          <w:sz w:val="20"/>
        </w:rPr>
        <w:t>any other form. We confirm, as a partner in the</w:t>
      </w:r>
      <w:r>
        <w:rPr>
          <w:spacing w:val="1"/>
          <w:sz w:val="20"/>
        </w:rPr>
        <w:t xml:space="preserve"> </w:t>
      </w:r>
      <w:r>
        <w:rPr>
          <w:sz w:val="20"/>
        </w:rPr>
        <w:t>consortium, that all partners are jointly and severally</w:t>
      </w:r>
      <w:r>
        <w:rPr>
          <w:spacing w:val="1"/>
          <w:sz w:val="20"/>
        </w:rPr>
        <w:t xml:space="preserve"> </w:t>
      </w:r>
      <w:r>
        <w:rPr>
          <w:sz w:val="20"/>
        </w:rPr>
        <w:t>liable by law for the performance of the contract, that</w:t>
      </w:r>
      <w:r>
        <w:rPr>
          <w:spacing w:val="1"/>
          <w:sz w:val="20"/>
        </w:rPr>
        <w:t xml:space="preserve"> </w:t>
      </w:r>
      <w:r>
        <w:rPr>
          <w:sz w:val="20"/>
        </w:rPr>
        <w:t>the lead partner is authorized to bind, and receive</w:t>
      </w:r>
      <w:r>
        <w:rPr>
          <w:spacing w:val="1"/>
          <w:sz w:val="20"/>
        </w:rPr>
        <w:t xml:space="preserve"> </w:t>
      </w:r>
      <w:r>
        <w:rPr>
          <w:sz w:val="20"/>
        </w:rPr>
        <w:t>instructions for and on behalf of, each member, that the</w:t>
      </w:r>
      <w:r>
        <w:rPr>
          <w:spacing w:val="-43"/>
          <w:sz w:val="20"/>
        </w:rPr>
        <w:t xml:space="preserve"> </w:t>
      </w:r>
      <w:r>
        <w:rPr>
          <w:sz w:val="20"/>
        </w:rPr>
        <w:t>performance of the contract, including payments, is the</w:t>
      </w:r>
      <w:r>
        <w:rPr>
          <w:spacing w:val="1"/>
          <w:sz w:val="20"/>
        </w:rPr>
        <w:t xml:space="preserve"> </w:t>
      </w:r>
      <w:r>
        <w:rPr>
          <w:sz w:val="20"/>
        </w:rPr>
        <w:t>responsibility</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lead</w:t>
      </w:r>
      <w:r>
        <w:rPr>
          <w:spacing w:val="-2"/>
          <w:sz w:val="20"/>
        </w:rPr>
        <w:t xml:space="preserve"> </w:t>
      </w:r>
      <w:r>
        <w:rPr>
          <w:sz w:val="20"/>
        </w:rPr>
        <w:t>partner,</w:t>
      </w:r>
      <w:r>
        <w:rPr>
          <w:spacing w:val="-2"/>
          <w:sz w:val="20"/>
        </w:rPr>
        <w:t xml:space="preserve"> </w:t>
      </w:r>
      <w:r>
        <w:rPr>
          <w:sz w:val="20"/>
        </w:rPr>
        <w:t>and</w:t>
      </w:r>
      <w:r>
        <w:rPr>
          <w:spacing w:val="-2"/>
          <w:sz w:val="20"/>
        </w:rPr>
        <w:t xml:space="preserve"> </w:t>
      </w:r>
      <w:r>
        <w:rPr>
          <w:sz w:val="20"/>
        </w:rPr>
        <w:t>that</w:t>
      </w:r>
      <w:r>
        <w:rPr>
          <w:spacing w:val="-2"/>
          <w:sz w:val="20"/>
        </w:rPr>
        <w:t xml:space="preserve"> </w:t>
      </w:r>
      <w:r>
        <w:rPr>
          <w:sz w:val="20"/>
        </w:rPr>
        <w:t>all</w:t>
      </w:r>
      <w:r>
        <w:rPr>
          <w:spacing w:val="-5"/>
          <w:sz w:val="20"/>
        </w:rPr>
        <w:t xml:space="preserve"> </w:t>
      </w:r>
      <w:r>
        <w:rPr>
          <w:sz w:val="20"/>
        </w:rPr>
        <w:t>partners</w:t>
      </w:r>
      <w:r>
        <w:rPr>
          <w:spacing w:val="-3"/>
          <w:sz w:val="20"/>
        </w:rPr>
        <w:t xml:space="preserve"> </w:t>
      </w:r>
      <w:r>
        <w:rPr>
          <w:sz w:val="20"/>
        </w:rPr>
        <w:t>in</w:t>
      </w:r>
      <w:r>
        <w:rPr>
          <w:spacing w:val="-43"/>
          <w:sz w:val="20"/>
        </w:rPr>
        <w:t xml:space="preserve"> </w:t>
      </w:r>
      <w:r>
        <w:rPr>
          <w:sz w:val="20"/>
        </w:rPr>
        <w:t>the</w:t>
      </w:r>
      <w:r>
        <w:rPr>
          <w:spacing w:val="-4"/>
          <w:sz w:val="20"/>
        </w:rPr>
        <w:t xml:space="preserve"> </w:t>
      </w:r>
      <w:r>
        <w:rPr>
          <w:sz w:val="20"/>
        </w:rPr>
        <w:t>joint</w:t>
      </w:r>
      <w:r>
        <w:rPr>
          <w:spacing w:val="-3"/>
          <w:sz w:val="20"/>
        </w:rPr>
        <w:t xml:space="preserve"> </w:t>
      </w:r>
      <w:r>
        <w:rPr>
          <w:sz w:val="20"/>
        </w:rPr>
        <w:t>venture/consortium</w:t>
      </w:r>
      <w:r>
        <w:rPr>
          <w:spacing w:val="-1"/>
          <w:sz w:val="20"/>
        </w:rPr>
        <w:t xml:space="preserve"> </w:t>
      </w:r>
      <w:r>
        <w:rPr>
          <w:sz w:val="20"/>
        </w:rPr>
        <w:t>are</w:t>
      </w:r>
      <w:r>
        <w:rPr>
          <w:spacing w:val="-4"/>
          <w:sz w:val="20"/>
        </w:rPr>
        <w:t xml:space="preserve"> </w:t>
      </w:r>
      <w:r>
        <w:rPr>
          <w:sz w:val="20"/>
        </w:rPr>
        <w:t>bound</w:t>
      </w:r>
      <w:r>
        <w:rPr>
          <w:spacing w:val="-2"/>
          <w:sz w:val="20"/>
        </w:rPr>
        <w:t xml:space="preserve"> </w:t>
      </w:r>
      <w:r>
        <w:rPr>
          <w:sz w:val="20"/>
        </w:rPr>
        <w:t>to</w:t>
      </w:r>
      <w:r>
        <w:rPr>
          <w:spacing w:val="-3"/>
          <w:sz w:val="20"/>
        </w:rPr>
        <w:t xml:space="preserve"> </w:t>
      </w:r>
      <w:r>
        <w:rPr>
          <w:sz w:val="20"/>
        </w:rPr>
        <w:t>remain</w:t>
      </w:r>
      <w:r>
        <w:rPr>
          <w:spacing w:val="-2"/>
          <w:sz w:val="20"/>
        </w:rPr>
        <w:t xml:space="preserve"> </w:t>
      </w:r>
      <w:r>
        <w:rPr>
          <w:sz w:val="20"/>
        </w:rPr>
        <w:t>in</w:t>
      </w:r>
      <w:r>
        <w:rPr>
          <w:spacing w:val="-1"/>
          <w:sz w:val="20"/>
        </w:rPr>
        <w:t xml:space="preserve"> </w:t>
      </w:r>
      <w:r>
        <w:rPr>
          <w:sz w:val="20"/>
        </w:rPr>
        <w:t>the</w:t>
      </w:r>
      <w:r>
        <w:rPr>
          <w:spacing w:val="-42"/>
          <w:sz w:val="20"/>
        </w:rPr>
        <w:t xml:space="preserve"> </w:t>
      </w:r>
      <w:r>
        <w:rPr>
          <w:sz w:val="20"/>
        </w:rPr>
        <w:t>joint venture/consortium for the entire period of the</w:t>
      </w:r>
      <w:r>
        <w:rPr>
          <w:spacing w:val="1"/>
          <w:sz w:val="20"/>
        </w:rPr>
        <w:t xml:space="preserve"> </w:t>
      </w:r>
      <w:r>
        <w:rPr>
          <w:sz w:val="20"/>
        </w:rPr>
        <w:t>contract's</w:t>
      </w:r>
      <w:r>
        <w:rPr>
          <w:spacing w:val="-3"/>
          <w:sz w:val="20"/>
        </w:rPr>
        <w:t xml:space="preserve"> </w:t>
      </w:r>
      <w:r>
        <w:rPr>
          <w:sz w:val="20"/>
        </w:rPr>
        <w:t>performance.</w:t>
      </w:r>
    </w:p>
    <w:p w14:paraId="2486DF53" w14:textId="77777777" w:rsidR="000B730A" w:rsidRDefault="000B730A">
      <w:pPr>
        <w:pStyle w:val="BodyText"/>
        <w:spacing w:before="11"/>
        <w:rPr>
          <w:sz w:val="19"/>
        </w:rPr>
      </w:pPr>
    </w:p>
    <w:p w14:paraId="65324712" w14:textId="77777777" w:rsidR="000B730A" w:rsidRDefault="003C74CA">
      <w:pPr>
        <w:pStyle w:val="ListParagraph"/>
        <w:numPr>
          <w:ilvl w:val="0"/>
          <w:numId w:val="2"/>
        </w:numPr>
        <w:tabs>
          <w:tab w:val="left" w:pos="500"/>
          <w:tab w:val="left" w:pos="501"/>
        </w:tabs>
        <w:spacing w:before="1"/>
        <w:ind w:right="201" w:firstLine="0"/>
        <w:rPr>
          <w:sz w:val="20"/>
        </w:rPr>
      </w:pPr>
      <w:r>
        <w:rPr>
          <w:sz w:val="20"/>
        </w:rPr>
        <w:t>We</w:t>
      </w:r>
      <w:r>
        <w:rPr>
          <w:spacing w:val="-3"/>
          <w:sz w:val="20"/>
        </w:rPr>
        <w:t xml:space="preserve"> </w:t>
      </w:r>
      <w:r>
        <w:rPr>
          <w:sz w:val="20"/>
        </w:rPr>
        <w:t>are</w:t>
      </w:r>
      <w:r>
        <w:rPr>
          <w:spacing w:val="-2"/>
          <w:sz w:val="20"/>
        </w:rPr>
        <w:t xml:space="preserve"> </w:t>
      </w:r>
      <w:r>
        <w:rPr>
          <w:sz w:val="20"/>
        </w:rPr>
        <w:t>not</w:t>
      </w:r>
      <w:r>
        <w:rPr>
          <w:spacing w:val="-1"/>
          <w:sz w:val="20"/>
        </w:rPr>
        <w:t xml:space="preserve"> </w:t>
      </w:r>
      <w:r>
        <w:rPr>
          <w:sz w:val="20"/>
        </w:rPr>
        <w:t>in</w:t>
      </w:r>
      <w:r>
        <w:rPr>
          <w:spacing w:val="1"/>
          <w:sz w:val="20"/>
        </w:rPr>
        <w:t xml:space="preserve"> </w:t>
      </w:r>
      <w:r>
        <w:rPr>
          <w:sz w:val="20"/>
        </w:rPr>
        <w:t>any</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situations</w:t>
      </w:r>
      <w:r>
        <w:rPr>
          <w:spacing w:val="-3"/>
          <w:sz w:val="20"/>
        </w:rPr>
        <w:t xml:space="preserve"> </w:t>
      </w:r>
      <w:r>
        <w:rPr>
          <w:sz w:val="20"/>
        </w:rPr>
        <w:t>excluding</w:t>
      </w:r>
      <w:r>
        <w:rPr>
          <w:spacing w:val="-2"/>
          <w:sz w:val="20"/>
        </w:rPr>
        <w:t xml:space="preserve"> </w:t>
      </w:r>
      <w:r>
        <w:rPr>
          <w:sz w:val="20"/>
        </w:rPr>
        <w:t>us</w:t>
      </w:r>
      <w:r>
        <w:rPr>
          <w:spacing w:val="-3"/>
          <w:sz w:val="20"/>
        </w:rPr>
        <w:t xml:space="preserve"> </w:t>
      </w:r>
      <w:r>
        <w:rPr>
          <w:sz w:val="20"/>
        </w:rPr>
        <w:t>from</w:t>
      </w:r>
      <w:r>
        <w:rPr>
          <w:spacing w:val="-43"/>
          <w:sz w:val="20"/>
        </w:rPr>
        <w:t xml:space="preserve"> </w:t>
      </w:r>
      <w:r>
        <w:rPr>
          <w:sz w:val="20"/>
        </w:rPr>
        <w:t>participating in contracts that are listed in the Terms and</w:t>
      </w:r>
      <w:r>
        <w:rPr>
          <w:spacing w:val="-43"/>
          <w:sz w:val="20"/>
        </w:rPr>
        <w:t xml:space="preserve"> </w:t>
      </w:r>
      <w:r>
        <w:rPr>
          <w:sz w:val="20"/>
        </w:rPr>
        <w:t>Conditions for Bid (Annex C). In the event that our Bid is</w:t>
      </w:r>
      <w:r>
        <w:rPr>
          <w:spacing w:val="1"/>
          <w:sz w:val="20"/>
        </w:rPr>
        <w:t xml:space="preserve"> </w:t>
      </w:r>
      <w:r>
        <w:rPr>
          <w:sz w:val="20"/>
        </w:rPr>
        <w:t>successful, we undertake to provide the proof usual</w:t>
      </w:r>
      <w:r>
        <w:rPr>
          <w:spacing w:val="1"/>
          <w:sz w:val="20"/>
        </w:rPr>
        <w:t xml:space="preserve"> </w:t>
      </w:r>
      <w:r>
        <w:rPr>
          <w:sz w:val="20"/>
        </w:rPr>
        <w:t>under the law of the country in which we are established</w:t>
      </w:r>
      <w:r>
        <w:rPr>
          <w:spacing w:val="-43"/>
          <w:sz w:val="20"/>
        </w:rPr>
        <w:t xml:space="preserve"> </w:t>
      </w:r>
      <w:r>
        <w:rPr>
          <w:sz w:val="20"/>
        </w:rPr>
        <w:t>that we do not fall into the exclusion situations listed.</w:t>
      </w:r>
      <w:r>
        <w:rPr>
          <w:spacing w:val="1"/>
          <w:sz w:val="20"/>
        </w:rPr>
        <w:t xml:space="preserve"> </w:t>
      </w:r>
      <w:r>
        <w:rPr>
          <w:sz w:val="20"/>
        </w:rPr>
        <w:t>The date on the evidence or documents provided will be</w:t>
      </w:r>
      <w:r>
        <w:rPr>
          <w:spacing w:val="1"/>
          <w:sz w:val="20"/>
        </w:rPr>
        <w:t xml:space="preserve"> </w:t>
      </w:r>
      <w:r>
        <w:rPr>
          <w:sz w:val="20"/>
        </w:rPr>
        <w:t>no</w:t>
      </w:r>
      <w:r>
        <w:rPr>
          <w:spacing w:val="-1"/>
          <w:sz w:val="20"/>
        </w:rPr>
        <w:t xml:space="preserve"> </w:t>
      </w:r>
      <w:r>
        <w:rPr>
          <w:sz w:val="20"/>
        </w:rPr>
        <w:t>earlier</w:t>
      </w:r>
      <w:r>
        <w:rPr>
          <w:spacing w:val="-1"/>
          <w:sz w:val="20"/>
        </w:rPr>
        <w:t xml:space="preserve"> </w:t>
      </w:r>
      <w:r>
        <w:rPr>
          <w:sz w:val="20"/>
        </w:rPr>
        <w:t>than</w:t>
      </w:r>
      <w:r>
        <w:rPr>
          <w:spacing w:val="1"/>
          <w:sz w:val="20"/>
        </w:rPr>
        <w:t xml:space="preserve"> </w:t>
      </w:r>
      <w:r>
        <w:rPr>
          <w:sz w:val="20"/>
        </w:rPr>
        <w:t>180</w:t>
      </w:r>
      <w:r>
        <w:rPr>
          <w:spacing w:val="-2"/>
          <w:sz w:val="20"/>
        </w:rPr>
        <w:t xml:space="preserve"> </w:t>
      </w:r>
      <w:r>
        <w:rPr>
          <w:sz w:val="20"/>
        </w:rPr>
        <w:t>days</w:t>
      </w:r>
      <w:r>
        <w:rPr>
          <w:spacing w:val="-2"/>
          <w:sz w:val="20"/>
        </w:rPr>
        <w:t xml:space="preserve"> </w:t>
      </w:r>
      <w:r>
        <w:rPr>
          <w:sz w:val="20"/>
        </w:rPr>
        <w:t>before</w:t>
      </w:r>
      <w:r>
        <w:rPr>
          <w:spacing w:val="-2"/>
          <w:sz w:val="20"/>
        </w:rPr>
        <w:t xml:space="preserve"> </w:t>
      </w:r>
      <w:r>
        <w:rPr>
          <w:sz w:val="20"/>
        </w:rPr>
        <w:t>the</w:t>
      </w:r>
      <w:r>
        <w:rPr>
          <w:spacing w:val="-1"/>
          <w:sz w:val="20"/>
        </w:rPr>
        <w:t xml:space="preserve"> </w:t>
      </w:r>
      <w:r>
        <w:rPr>
          <w:sz w:val="20"/>
        </w:rPr>
        <w:t>deadline</w:t>
      </w:r>
      <w:r>
        <w:rPr>
          <w:spacing w:val="-1"/>
          <w:sz w:val="20"/>
        </w:rPr>
        <w:t xml:space="preserve"> </w:t>
      </w:r>
      <w:r>
        <w:rPr>
          <w:sz w:val="20"/>
        </w:rPr>
        <w:t>for</w:t>
      </w:r>
    </w:p>
    <w:p w14:paraId="54DD6829" w14:textId="77777777" w:rsidR="000B730A" w:rsidRDefault="000B730A">
      <w:pPr>
        <w:rPr>
          <w:sz w:val="20"/>
        </w:rPr>
        <w:sectPr w:rsidR="000B730A" w:rsidSect="00846EC9">
          <w:type w:val="continuous"/>
          <w:pgSz w:w="12240" w:h="15840"/>
          <w:pgMar w:top="1340" w:right="900" w:bottom="1420" w:left="940" w:header="720" w:footer="720" w:gutter="0"/>
          <w:cols w:num="2" w:space="720" w:equalWidth="0">
            <w:col w:w="4856" w:space="545"/>
            <w:col w:w="4999"/>
          </w:cols>
        </w:sectPr>
      </w:pPr>
    </w:p>
    <w:p w14:paraId="4CF1D8F1" w14:textId="77777777" w:rsidR="000B730A" w:rsidRDefault="003C74CA">
      <w:pPr>
        <w:spacing w:before="149"/>
        <w:ind w:left="140" w:right="24"/>
        <w:rPr>
          <w:sz w:val="20"/>
        </w:rPr>
      </w:pPr>
      <w:r>
        <w:rPr>
          <w:sz w:val="20"/>
        </w:rPr>
        <w:lastRenderedPageBreak/>
        <w:t>submission of Bids and, in addition, we will provide a</w:t>
      </w:r>
      <w:r>
        <w:rPr>
          <w:spacing w:val="1"/>
          <w:sz w:val="20"/>
        </w:rPr>
        <w:t xml:space="preserve"> </w:t>
      </w:r>
      <w:r>
        <w:rPr>
          <w:sz w:val="20"/>
        </w:rPr>
        <w:t>sworn statement that our situation has not altered in the</w:t>
      </w:r>
      <w:r>
        <w:rPr>
          <w:spacing w:val="-43"/>
          <w:sz w:val="20"/>
        </w:rPr>
        <w:t xml:space="preserve"> </w:t>
      </w:r>
      <w:r>
        <w:rPr>
          <w:sz w:val="20"/>
        </w:rPr>
        <w:t>period which has elapsed since the evidence in question</w:t>
      </w:r>
      <w:r>
        <w:rPr>
          <w:spacing w:val="1"/>
          <w:sz w:val="20"/>
        </w:rPr>
        <w:t xml:space="preserve"> </w:t>
      </w:r>
      <w:r>
        <w:rPr>
          <w:sz w:val="20"/>
        </w:rPr>
        <w:t>was</w:t>
      </w:r>
      <w:r>
        <w:rPr>
          <w:spacing w:val="-2"/>
          <w:sz w:val="20"/>
        </w:rPr>
        <w:t xml:space="preserve"> </w:t>
      </w:r>
      <w:r>
        <w:rPr>
          <w:sz w:val="20"/>
        </w:rPr>
        <w:t>drawn up.</w:t>
      </w:r>
    </w:p>
    <w:p w14:paraId="751C6C8A" w14:textId="77777777" w:rsidR="000B730A" w:rsidRDefault="000B730A">
      <w:pPr>
        <w:pStyle w:val="BodyText"/>
        <w:spacing w:before="1"/>
        <w:rPr>
          <w:sz w:val="20"/>
        </w:rPr>
      </w:pPr>
    </w:p>
    <w:p w14:paraId="5E7CE5EA" w14:textId="77777777" w:rsidR="000B730A" w:rsidRDefault="003C74CA">
      <w:pPr>
        <w:ind w:left="140" w:right="33"/>
        <w:rPr>
          <w:sz w:val="20"/>
        </w:rPr>
      </w:pPr>
      <w:r>
        <w:rPr>
          <w:sz w:val="20"/>
        </w:rPr>
        <w:t>We also understand that if we fail to provide this proof</w:t>
      </w:r>
      <w:r>
        <w:rPr>
          <w:spacing w:val="1"/>
          <w:sz w:val="20"/>
        </w:rPr>
        <w:t xml:space="preserve"> </w:t>
      </w:r>
      <w:r>
        <w:rPr>
          <w:sz w:val="20"/>
        </w:rPr>
        <w:t>within</w:t>
      </w:r>
      <w:r>
        <w:rPr>
          <w:spacing w:val="-2"/>
          <w:sz w:val="20"/>
        </w:rPr>
        <w:t xml:space="preserve"> </w:t>
      </w:r>
      <w:r>
        <w:rPr>
          <w:sz w:val="20"/>
        </w:rPr>
        <w:t>15</w:t>
      </w:r>
      <w:r>
        <w:rPr>
          <w:spacing w:val="-2"/>
          <w:sz w:val="20"/>
        </w:rPr>
        <w:t xml:space="preserve"> </w:t>
      </w:r>
      <w:r>
        <w:rPr>
          <w:sz w:val="20"/>
        </w:rPr>
        <w:t>calendar</w:t>
      </w:r>
      <w:r>
        <w:rPr>
          <w:spacing w:val="-2"/>
          <w:sz w:val="20"/>
        </w:rPr>
        <w:t xml:space="preserve"> </w:t>
      </w:r>
      <w:r>
        <w:rPr>
          <w:sz w:val="20"/>
        </w:rPr>
        <w:t>days</w:t>
      </w:r>
      <w:r>
        <w:rPr>
          <w:spacing w:val="-4"/>
          <w:sz w:val="20"/>
        </w:rPr>
        <w:t xml:space="preserve"> </w:t>
      </w:r>
      <w:r>
        <w:rPr>
          <w:sz w:val="20"/>
        </w:rPr>
        <w:t>after receiving</w:t>
      </w:r>
      <w:r>
        <w:rPr>
          <w:spacing w:val="-3"/>
          <w:sz w:val="20"/>
        </w:rPr>
        <w:t xml:space="preserve"> </w:t>
      </w:r>
      <w:r>
        <w:rPr>
          <w:sz w:val="20"/>
        </w:rPr>
        <w:t>the</w:t>
      </w:r>
      <w:r>
        <w:rPr>
          <w:spacing w:val="-3"/>
          <w:sz w:val="20"/>
        </w:rPr>
        <w:t xml:space="preserve"> </w:t>
      </w:r>
      <w:r>
        <w:rPr>
          <w:sz w:val="20"/>
        </w:rPr>
        <w:t>notification</w:t>
      </w:r>
      <w:r>
        <w:rPr>
          <w:spacing w:val="-1"/>
          <w:sz w:val="20"/>
        </w:rPr>
        <w:t xml:space="preserve"> </w:t>
      </w:r>
      <w:r>
        <w:rPr>
          <w:sz w:val="20"/>
        </w:rPr>
        <w:t>of</w:t>
      </w:r>
      <w:r>
        <w:rPr>
          <w:spacing w:val="-42"/>
          <w:sz w:val="20"/>
        </w:rPr>
        <w:t xml:space="preserve"> </w:t>
      </w:r>
      <w:r>
        <w:rPr>
          <w:sz w:val="20"/>
        </w:rPr>
        <w:t>award, or if the information provided is proved false, the</w:t>
      </w:r>
      <w:r>
        <w:rPr>
          <w:spacing w:val="-43"/>
          <w:sz w:val="20"/>
        </w:rPr>
        <w:t xml:space="preserve"> </w:t>
      </w:r>
      <w:r>
        <w:rPr>
          <w:sz w:val="20"/>
        </w:rPr>
        <w:t>award will be</w:t>
      </w:r>
      <w:r>
        <w:rPr>
          <w:spacing w:val="-1"/>
          <w:sz w:val="20"/>
        </w:rPr>
        <w:t xml:space="preserve"> </w:t>
      </w:r>
      <w:r>
        <w:rPr>
          <w:sz w:val="20"/>
        </w:rPr>
        <w:t>considered</w:t>
      </w:r>
      <w:r>
        <w:rPr>
          <w:spacing w:val="-1"/>
          <w:sz w:val="20"/>
        </w:rPr>
        <w:t xml:space="preserve"> </w:t>
      </w:r>
      <w:r>
        <w:rPr>
          <w:sz w:val="20"/>
        </w:rPr>
        <w:t>null</w:t>
      </w:r>
      <w:r>
        <w:rPr>
          <w:spacing w:val="2"/>
          <w:sz w:val="20"/>
        </w:rPr>
        <w:t xml:space="preserve"> </w:t>
      </w:r>
      <w:r>
        <w:rPr>
          <w:sz w:val="20"/>
        </w:rPr>
        <w:t>and void.</w:t>
      </w:r>
    </w:p>
    <w:p w14:paraId="788D1E8B" w14:textId="77777777" w:rsidR="000B730A" w:rsidRDefault="000B730A">
      <w:pPr>
        <w:pStyle w:val="BodyText"/>
        <w:spacing w:before="11"/>
        <w:rPr>
          <w:sz w:val="19"/>
        </w:rPr>
      </w:pPr>
    </w:p>
    <w:p w14:paraId="58D9A0D9" w14:textId="77777777" w:rsidR="000B730A" w:rsidRDefault="003C74CA">
      <w:pPr>
        <w:pStyle w:val="ListParagraph"/>
        <w:numPr>
          <w:ilvl w:val="0"/>
          <w:numId w:val="2"/>
        </w:numPr>
        <w:tabs>
          <w:tab w:val="left" w:pos="500"/>
          <w:tab w:val="left" w:pos="501"/>
        </w:tabs>
        <w:ind w:right="91" w:firstLine="0"/>
        <w:rPr>
          <w:sz w:val="20"/>
        </w:rPr>
      </w:pPr>
      <w:r>
        <w:rPr>
          <w:sz w:val="20"/>
        </w:rPr>
        <w:t>We</w:t>
      </w:r>
      <w:r>
        <w:rPr>
          <w:spacing w:val="-3"/>
          <w:sz w:val="20"/>
        </w:rPr>
        <w:t xml:space="preserve"> </w:t>
      </w:r>
      <w:r>
        <w:rPr>
          <w:sz w:val="20"/>
        </w:rPr>
        <w:t>will</w:t>
      </w:r>
      <w:r>
        <w:rPr>
          <w:spacing w:val="-2"/>
          <w:sz w:val="20"/>
        </w:rPr>
        <w:t xml:space="preserve"> </w:t>
      </w:r>
      <w:r>
        <w:rPr>
          <w:sz w:val="20"/>
        </w:rPr>
        <w:t>inform</w:t>
      </w:r>
      <w:r>
        <w:rPr>
          <w:spacing w:val="-2"/>
          <w:sz w:val="20"/>
        </w:rPr>
        <w:t xml:space="preserve"> </w:t>
      </w:r>
      <w:r>
        <w:rPr>
          <w:sz w:val="20"/>
        </w:rPr>
        <w:t>RI</w:t>
      </w:r>
      <w:r>
        <w:rPr>
          <w:spacing w:val="-1"/>
          <w:sz w:val="20"/>
        </w:rPr>
        <w:t xml:space="preserve"> </w:t>
      </w:r>
      <w:r>
        <w:rPr>
          <w:sz w:val="20"/>
        </w:rPr>
        <w:t>immediately</w:t>
      </w:r>
      <w:r>
        <w:rPr>
          <w:spacing w:val="-1"/>
          <w:sz w:val="20"/>
        </w:rPr>
        <w:t xml:space="preserve"> </w:t>
      </w:r>
      <w:r>
        <w:rPr>
          <w:sz w:val="20"/>
        </w:rPr>
        <w:t>if</w:t>
      </w:r>
      <w:r>
        <w:rPr>
          <w:spacing w:val="-1"/>
          <w:sz w:val="20"/>
        </w:rPr>
        <w:t xml:space="preserve"> </w:t>
      </w:r>
      <w:r>
        <w:rPr>
          <w:sz w:val="20"/>
        </w:rPr>
        <w:t>there</w:t>
      </w:r>
      <w:r>
        <w:rPr>
          <w:spacing w:val="-2"/>
          <w:sz w:val="20"/>
        </w:rPr>
        <w:t xml:space="preserve"> </w:t>
      </w:r>
      <w:r>
        <w:rPr>
          <w:sz w:val="20"/>
        </w:rPr>
        <w:t>is</w:t>
      </w:r>
      <w:r>
        <w:rPr>
          <w:spacing w:val="-2"/>
          <w:sz w:val="20"/>
        </w:rPr>
        <w:t xml:space="preserve"> </w:t>
      </w:r>
      <w:r>
        <w:rPr>
          <w:sz w:val="20"/>
        </w:rPr>
        <w:t>any</w:t>
      </w:r>
      <w:r>
        <w:rPr>
          <w:spacing w:val="-1"/>
          <w:sz w:val="20"/>
        </w:rPr>
        <w:t xml:space="preserve"> </w:t>
      </w:r>
      <w:r>
        <w:rPr>
          <w:sz w:val="20"/>
        </w:rPr>
        <w:t>change</w:t>
      </w:r>
      <w:r>
        <w:rPr>
          <w:spacing w:val="-43"/>
          <w:sz w:val="20"/>
        </w:rPr>
        <w:t xml:space="preserve"> </w:t>
      </w:r>
      <w:r>
        <w:rPr>
          <w:sz w:val="20"/>
        </w:rPr>
        <w:t>in</w:t>
      </w:r>
      <w:r>
        <w:rPr>
          <w:spacing w:val="-1"/>
          <w:sz w:val="20"/>
        </w:rPr>
        <w:t xml:space="preserve"> </w:t>
      </w:r>
      <w:r>
        <w:rPr>
          <w:sz w:val="20"/>
        </w:rPr>
        <w:t>the</w:t>
      </w:r>
      <w:r>
        <w:rPr>
          <w:spacing w:val="-2"/>
          <w:sz w:val="20"/>
        </w:rPr>
        <w:t xml:space="preserve"> </w:t>
      </w:r>
      <w:r>
        <w:rPr>
          <w:sz w:val="20"/>
        </w:rPr>
        <w:t>above</w:t>
      </w:r>
      <w:r>
        <w:rPr>
          <w:spacing w:val="-2"/>
          <w:sz w:val="20"/>
        </w:rPr>
        <w:t xml:space="preserve"> </w:t>
      </w:r>
      <w:r>
        <w:rPr>
          <w:sz w:val="20"/>
        </w:rPr>
        <w:t>circumstances</w:t>
      </w:r>
      <w:r>
        <w:rPr>
          <w:spacing w:val="-3"/>
          <w:sz w:val="20"/>
        </w:rPr>
        <w:t xml:space="preserve"> </w:t>
      </w:r>
      <w:r>
        <w:rPr>
          <w:sz w:val="20"/>
        </w:rPr>
        <w:t>at</w:t>
      </w:r>
      <w:r>
        <w:rPr>
          <w:spacing w:val="1"/>
          <w:sz w:val="20"/>
        </w:rPr>
        <w:t xml:space="preserve"> </w:t>
      </w:r>
      <w:r>
        <w:rPr>
          <w:sz w:val="20"/>
        </w:rPr>
        <w:t>any</w:t>
      </w:r>
      <w:r>
        <w:rPr>
          <w:spacing w:val="-1"/>
          <w:sz w:val="20"/>
        </w:rPr>
        <w:t xml:space="preserve"> </w:t>
      </w:r>
      <w:r>
        <w:rPr>
          <w:sz w:val="20"/>
        </w:rPr>
        <w:t>stage</w:t>
      </w:r>
      <w:r>
        <w:rPr>
          <w:spacing w:val="-2"/>
          <w:sz w:val="20"/>
        </w:rPr>
        <w:t xml:space="preserve"> </w:t>
      </w:r>
      <w:r>
        <w:rPr>
          <w:sz w:val="20"/>
        </w:rPr>
        <w:t>during</w:t>
      </w:r>
      <w:r>
        <w:rPr>
          <w:spacing w:val="-2"/>
          <w:sz w:val="20"/>
        </w:rPr>
        <w:t xml:space="preserve"> </w:t>
      </w:r>
      <w:r>
        <w:rPr>
          <w:sz w:val="20"/>
        </w:rPr>
        <w:t>the</w:t>
      </w:r>
    </w:p>
    <w:p w14:paraId="2FFC8378" w14:textId="77777777" w:rsidR="000B730A" w:rsidRDefault="003C74CA">
      <w:pPr>
        <w:spacing w:before="147"/>
        <w:ind w:left="140"/>
        <w:rPr>
          <w:rFonts w:ascii="Arial MT"/>
          <w:sz w:val="20"/>
        </w:rPr>
      </w:pPr>
      <w:r>
        <w:br w:type="column"/>
      </w:r>
      <w:r>
        <w:rPr>
          <w:rFonts w:ascii="Arial MT"/>
          <w:sz w:val="20"/>
        </w:rPr>
        <w:t>We</w:t>
      </w:r>
      <w:r>
        <w:rPr>
          <w:rFonts w:ascii="Arial MT"/>
          <w:spacing w:val="-4"/>
          <w:sz w:val="20"/>
        </w:rPr>
        <w:t xml:space="preserve"> </w:t>
      </w:r>
      <w:r>
        <w:rPr>
          <w:rFonts w:ascii="Arial MT"/>
          <w:sz w:val="20"/>
        </w:rPr>
        <w:t>agree</w:t>
      </w:r>
      <w:r>
        <w:rPr>
          <w:rFonts w:ascii="Arial MT"/>
          <w:spacing w:val="-2"/>
          <w:sz w:val="20"/>
        </w:rPr>
        <w:t xml:space="preserve"> </w:t>
      </w:r>
      <w:r>
        <w:rPr>
          <w:rFonts w:ascii="Arial MT"/>
          <w:sz w:val="20"/>
        </w:rPr>
        <w:t>to</w:t>
      </w:r>
      <w:r>
        <w:rPr>
          <w:rFonts w:ascii="Arial MT"/>
          <w:spacing w:val="-2"/>
          <w:sz w:val="20"/>
        </w:rPr>
        <w:t xml:space="preserve"> </w:t>
      </w:r>
      <w:r>
        <w:rPr>
          <w:rFonts w:ascii="Arial MT"/>
          <w:sz w:val="20"/>
        </w:rPr>
        <w:t>the</w:t>
      </w:r>
      <w:r>
        <w:rPr>
          <w:rFonts w:ascii="Arial MT"/>
          <w:spacing w:val="-2"/>
          <w:sz w:val="20"/>
        </w:rPr>
        <w:t xml:space="preserve"> </w:t>
      </w:r>
      <w:r>
        <w:rPr>
          <w:rFonts w:ascii="Arial MT"/>
          <w:sz w:val="20"/>
        </w:rPr>
        <w:t>above terms</w:t>
      </w:r>
      <w:r>
        <w:rPr>
          <w:rFonts w:ascii="Arial MT"/>
          <w:spacing w:val="-1"/>
          <w:sz w:val="20"/>
        </w:rPr>
        <w:t xml:space="preserve"> </w:t>
      </w:r>
      <w:r>
        <w:rPr>
          <w:rFonts w:ascii="Arial MT"/>
          <w:sz w:val="20"/>
        </w:rPr>
        <w:t>and</w:t>
      </w:r>
      <w:r>
        <w:rPr>
          <w:rFonts w:ascii="Arial MT"/>
          <w:spacing w:val="-2"/>
          <w:sz w:val="20"/>
        </w:rPr>
        <w:t xml:space="preserve"> </w:t>
      </w:r>
      <w:r>
        <w:rPr>
          <w:rFonts w:ascii="Arial MT"/>
          <w:sz w:val="20"/>
        </w:rPr>
        <w:t>conditions.</w:t>
      </w:r>
    </w:p>
    <w:p w14:paraId="054C55E2" w14:textId="77777777" w:rsidR="000B730A" w:rsidRDefault="000B730A">
      <w:pPr>
        <w:pStyle w:val="BodyText"/>
        <w:spacing w:before="10"/>
        <w:rPr>
          <w:rFonts w:ascii="Arial MT"/>
          <w:sz w:val="19"/>
        </w:rPr>
      </w:pPr>
    </w:p>
    <w:p w14:paraId="5C8776EC" w14:textId="77777777" w:rsidR="000B730A" w:rsidRDefault="003C74CA">
      <w:pPr>
        <w:ind w:left="140"/>
        <w:rPr>
          <w:rFonts w:ascii="Arial"/>
          <w:b/>
          <w:sz w:val="20"/>
        </w:rPr>
      </w:pPr>
      <w:r>
        <w:rPr>
          <w:rFonts w:ascii="Arial"/>
          <w:b/>
          <w:sz w:val="20"/>
        </w:rPr>
        <w:t>Submitted</w:t>
      </w:r>
      <w:r>
        <w:rPr>
          <w:rFonts w:ascii="Arial"/>
          <w:b/>
          <w:spacing w:val="-4"/>
          <w:sz w:val="20"/>
        </w:rPr>
        <w:t xml:space="preserve"> </w:t>
      </w:r>
      <w:r>
        <w:rPr>
          <w:rFonts w:ascii="Arial"/>
          <w:b/>
          <w:sz w:val="20"/>
        </w:rPr>
        <w:t>by:</w:t>
      </w:r>
    </w:p>
    <w:p w14:paraId="53EA21F0" w14:textId="77777777" w:rsidR="000B730A" w:rsidRDefault="000B730A">
      <w:pPr>
        <w:pStyle w:val="BodyText"/>
        <w:rPr>
          <w:rFonts w:ascii="Arial"/>
          <w:b/>
          <w:sz w:val="20"/>
        </w:rPr>
      </w:pPr>
    </w:p>
    <w:p w14:paraId="5824C4BC" w14:textId="774D080D" w:rsidR="000B730A" w:rsidRDefault="00943647">
      <w:pPr>
        <w:pStyle w:val="BodyText"/>
        <w:spacing w:before="10"/>
        <w:rPr>
          <w:rFonts w:ascii="Arial"/>
          <w:b/>
          <w:sz w:val="18"/>
        </w:rPr>
      </w:pPr>
      <w:r>
        <w:rPr>
          <w:noProof/>
        </w:rPr>
        <mc:AlternateContent>
          <mc:Choice Requires="wps">
            <w:drawing>
              <wp:anchor distT="0" distB="0" distL="0" distR="0" simplePos="0" relativeHeight="487607808" behindDoc="1" locked="0" layoutInCell="1" allowOverlap="1" wp14:anchorId="1EA7EA73" wp14:editId="77A45B3C">
                <wp:simplePos x="0" y="0"/>
                <wp:positionH relativeFrom="page">
                  <wp:posOffset>4097020</wp:posOffset>
                </wp:positionH>
                <wp:positionV relativeFrom="paragraph">
                  <wp:posOffset>162560</wp:posOffset>
                </wp:positionV>
                <wp:extent cx="3009265" cy="18415"/>
                <wp:effectExtent l="0" t="0" r="0" b="0"/>
                <wp:wrapTopAndBottom/>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120E4A" id="Rectangle 8" o:spid="_x0000_s1026" style="position:absolute;margin-left:322.6pt;margin-top:12.8pt;width:236.95pt;height:1.4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" fillcolor="black" stroked="f">
                <w10:wrap type="topAndBottom" anchorx="page"/>
              </v:rect>
            </w:pict>
          </mc:Fallback>
        </mc:AlternateContent>
      </w:r>
    </w:p>
    <w:p w14:paraId="159C4441" w14:textId="77777777" w:rsidR="000B730A" w:rsidRDefault="003C74CA">
      <w:pPr>
        <w:spacing w:line="650" w:lineRule="auto"/>
        <w:ind w:left="140" w:right="3335"/>
        <w:rPr>
          <w:rFonts w:ascii="Arial"/>
          <w:b/>
          <w:i/>
          <w:sz w:val="20"/>
        </w:rPr>
      </w:pPr>
      <w:r>
        <w:rPr>
          <w:rFonts w:ascii="Arial"/>
          <w:b/>
          <w:i/>
          <w:spacing w:val="-1"/>
          <w:sz w:val="20"/>
        </w:rPr>
        <w:t xml:space="preserve">Company </w:t>
      </w:r>
      <w:r>
        <w:rPr>
          <w:rFonts w:ascii="Arial"/>
          <w:b/>
          <w:i/>
          <w:sz w:val="20"/>
        </w:rPr>
        <w:t>Name</w:t>
      </w:r>
      <w:r>
        <w:rPr>
          <w:rFonts w:ascii="Arial"/>
          <w:b/>
          <w:i/>
          <w:spacing w:val="-53"/>
          <w:sz w:val="20"/>
        </w:rPr>
        <w:t xml:space="preserve"> </w:t>
      </w:r>
      <w:r>
        <w:rPr>
          <w:rFonts w:ascii="Arial"/>
          <w:b/>
          <w:i/>
          <w:sz w:val="20"/>
        </w:rPr>
        <w:t>Place</w:t>
      </w:r>
    </w:p>
    <w:p w14:paraId="26F330EE" w14:textId="6E16D763" w:rsidR="000B730A" w:rsidRDefault="00943647">
      <w:pPr>
        <w:ind w:left="140"/>
        <w:rPr>
          <w:rFonts w:ascii="Arial"/>
          <w:b/>
          <w:i/>
          <w:sz w:val="20"/>
        </w:rPr>
      </w:pPr>
      <w:r>
        <w:rPr>
          <w:noProof/>
        </w:rPr>
        <mc:AlternateContent>
          <mc:Choice Requires="wps">
            <w:drawing>
              <wp:anchor distT="0" distB="0" distL="114300" distR="114300" simplePos="0" relativeHeight="487023104" behindDoc="1" locked="0" layoutInCell="1" allowOverlap="1" wp14:anchorId="2ADA076F" wp14:editId="71AF532D">
                <wp:simplePos x="0" y="0"/>
                <wp:positionH relativeFrom="page">
                  <wp:posOffset>4097020</wp:posOffset>
                </wp:positionH>
                <wp:positionV relativeFrom="paragraph">
                  <wp:posOffset>-427990</wp:posOffset>
                </wp:positionV>
                <wp:extent cx="3009265" cy="18415"/>
                <wp:effectExtent l="0" t="0" r="0" b="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1C8F90" id="Rectangle 7" o:spid="_x0000_s1026" style="position:absolute;margin-left:322.6pt;margin-top:-33.7pt;width:236.95pt;height:1.45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15749632" behindDoc="0" locked="0" layoutInCell="1" allowOverlap="1" wp14:anchorId="095BF602" wp14:editId="56C74242">
                <wp:simplePos x="0" y="0"/>
                <wp:positionH relativeFrom="page">
                  <wp:posOffset>4097020</wp:posOffset>
                </wp:positionH>
                <wp:positionV relativeFrom="paragraph">
                  <wp:posOffset>-16510</wp:posOffset>
                </wp:positionV>
                <wp:extent cx="3009265" cy="1841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EDEEA8" id="Rectangle 6" o:spid="_x0000_s1026" style="position:absolute;margin-left:322.6pt;margin-top:-1.3pt;width:236.95pt;height:1.4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" fillcolor="black" stroked="f">
                <w10:wrap anchorx="page"/>
              </v:rect>
            </w:pict>
          </mc:Fallback>
        </mc:AlternateContent>
      </w:r>
      <w:r>
        <w:rPr>
          <w:rFonts w:ascii="Arial"/>
          <w:b/>
          <w:i/>
          <w:sz w:val="20"/>
        </w:rPr>
        <w:t>Date</w:t>
      </w:r>
    </w:p>
    <w:p w14:paraId="5AA8E098" w14:textId="77777777" w:rsidR="000B730A" w:rsidRDefault="000B730A">
      <w:pPr>
        <w:rPr>
          <w:rFonts w:ascii="Arial"/>
          <w:sz w:val="20"/>
        </w:rPr>
        <w:sectPr w:rsidR="000B730A" w:rsidSect="00846EC9">
          <w:pgSz w:w="12240" w:h="15840"/>
          <w:pgMar w:top="1280" w:right="900" w:bottom="1420" w:left="940" w:header="452" w:footer="1230" w:gutter="0"/>
          <w:cols w:num="2" w:space="720" w:equalWidth="0">
            <w:col w:w="4824" w:space="577"/>
            <w:col w:w="4999"/>
          </w:cols>
        </w:sectPr>
      </w:pPr>
    </w:p>
    <w:p w14:paraId="1BBD01A9" w14:textId="77777777" w:rsidR="000B730A" w:rsidRDefault="003C74CA">
      <w:pPr>
        <w:tabs>
          <w:tab w:val="left" w:pos="5512"/>
          <w:tab w:val="left" w:pos="10291"/>
        </w:tabs>
        <w:spacing w:before="1" w:line="195" w:lineRule="exact"/>
        <w:ind w:left="140"/>
        <w:rPr>
          <w:sz w:val="20"/>
        </w:rPr>
      </w:pPr>
      <w:r>
        <w:rPr>
          <w:sz w:val="20"/>
        </w:rPr>
        <w:t>implementation</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contract.</w:t>
      </w:r>
      <w:r>
        <w:rPr>
          <w:spacing w:val="-2"/>
          <w:sz w:val="20"/>
        </w:rPr>
        <w:t xml:space="preserve"> </w:t>
      </w:r>
      <w:r>
        <w:rPr>
          <w:sz w:val="20"/>
        </w:rPr>
        <w:t>We</w:t>
      </w:r>
      <w:r>
        <w:rPr>
          <w:spacing w:val="-3"/>
          <w:sz w:val="20"/>
        </w:rPr>
        <w:t xml:space="preserve"> </w:t>
      </w:r>
      <w:r>
        <w:rPr>
          <w:sz w:val="20"/>
        </w:rPr>
        <w:t>also</w:t>
      </w:r>
      <w:r>
        <w:rPr>
          <w:spacing w:val="-3"/>
          <w:sz w:val="20"/>
        </w:rPr>
        <w:t xml:space="preserve"> </w:t>
      </w:r>
      <w:r>
        <w:rPr>
          <w:sz w:val="20"/>
        </w:rPr>
        <w:t>fully</w:t>
      </w:r>
      <w:r>
        <w:rPr>
          <w:spacing w:val="-1"/>
          <w:sz w:val="20"/>
        </w:rPr>
        <w:t xml:space="preserve"> </w:t>
      </w:r>
      <w:r>
        <w:rPr>
          <w:sz w:val="20"/>
        </w:rPr>
        <w:t>recognize</w:t>
      </w:r>
      <w:r>
        <w:rPr>
          <w:sz w:val="20"/>
        </w:rPr>
        <w:tab/>
      </w:r>
      <w:r>
        <w:rPr>
          <w:w w:val="99"/>
          <w:sz w:val="20"/>
          <w:u w:val="thick"/>
        </w:rPr>
        <w:t xml:space="preserve"> </w:t>
      </w:r>
      <w:r>
        <w:rPr>
          <w:sz w:val="20"/>
          <w:u w:val="thick"/>
        </w:rPr>
        <w:tab/>
      </w:r>
    </w:p>
    <w:p w14:paraId="3CF56D16" w14:textId="77777777" w:rsidR="000B730A" w:rsidRDefault="000B730A">
      <w:pPr>
        <w:spacing w:line="195" w:lineRule="exact"/>
        <w:rPr>
          <w:sz w:val="20"/>
        </w:rPr>
        <w:sectPr w:rsidR="000B730A" w:rsidSect="00846EC9">
          <w:type w:val="continuous"/>
          <w:pgSz w:w="12240" w:h="15840"/>
          <w:pgMar w:top="1340" w:right="900" w:bottom="1420" w:left="940" w:header="720" w:footer="720" w:gutter="0"/>
          <w:cols w:space="720"/>
        </w:sectPr>
      </w:pPr>
    </w:p>
    <w:p w14:paraId="2E66C3C7" w14:textId="77777777" w:rsidR="000B730A" w:rsidRDefault="003C74CA">
      <w:pPr>
        <w:spacing w:before="48"/>
        <w:ind w:left="140" w:right="81"/>
        <w:rPr>
          <w:sz w:val="20"/>
        </w:rPr>
      </w:pPr>
      <w:r>
        <w:rPr>
          <w:sz w:val="20"/>
        </w:rPr>
        <w:t>and accept that any inaccurate or incomplete</w:t>
      </w:r>
      <w:r>
        <w:rPr>
          <w:spacing w:val="1"/>
          <w:sz w:val="20"/>
        </w:rPr>
        <w:t xml:space="preserve"> </w:t>
      </w:r>
      <w:r>
        <w:rPr>
          <w:sz w:val="20"/>
        </w:rPr>
        <w:t>information</w:t>
      </w:r>
      <w:r>
        <w:rPr>
          <w:spacing w:val="-2"/>
          <w:sz w:val="20"/>
        </w:rPr>
        <w:t xml:space="preserve"> </w:t>
      </w:r>
      <w:r>
        <w:rPr>
          <w:sz w:val="20"/>
        </w:rPr>
        <w:t>deliberately</w:t>
      </w:r>
      <w:r>
        <w:rPr>
          <w:spacing w:val="-3"/>
          <w:sz w:val="20"/>
        </w:rPr>
        <w:t xml:space="preserve"> </w:t>
      </w:r>
      <w:r>
        <w:rPr>
          <w:sz w:val="20"/>
        </w:rPr>
        <w:t>provided</w:t>
      </w:r>
      <w:r>
        <w:rPr>
          <w:spacing w:val="-3"/>
          <w:sz w:val="20"/>
        </w:rPr>
        <w:t xml:space="preserve"> </w:t>
      </w:r>
      <w:r>
        <w:rPr>
          <w:sz w:val="20"/>
        </w:rPr>
        <w:t>in</w:t>
      </w:r>
      <w:r>
        <w:rPr>
          <w:spacing w:val="-1"/>
          <w:sz w:val="20"/>
        </w:rPr>
        <w:t xml:space="preserve"> </w:t>
      </w:r>
      <w:r>
        <w:rPr>
          <w:sz w:val="20"/>
        </w:rPr>
        <w:t>this</w:t>
      </w:r>
      <w:r>
        <w:rPr>
          <w:spacing w:val="-5"/>
          <w:sz w:val="20"/>
        </w:rPr>
        <w:t xml:space="preserve"> </w:t>
      </w:r>
      <w:r>
        <w:rPr>
          <w:sz w:val="20"/>
        </w:rPr>
        <w:t>application</w:t>
      </w:r>
      <w:r>
        <w:rPr>
          <w:spacing w:val="-2"/>
          <w:sz w:val="20"/>
        </w:rPr>
        <w:t xml:space="preserve"> </w:t>
      </w:r>
      <w:r>
        <w:rPr>
          <w:sz w:val="20"/>
        </w:rPr>
        <w:t>may</w:t>
      </w:r>
      <w:r>
        <w:rPr>
          <w:spacing w:val="-42"/>
          <w:sz w:val="20"/>
        </w:rPr>
        <w:t xml:space="preserve"> </w:t>
      </w:r>
      <w:r>
        <w:rPr>
          <w:sz w:val="20"/>
        </w:rPr>
        <w:t>result in our exclusion from this and other contracts</w:t>
      </w:r>
      <w:r>
        <w:rPr>
          <w:spacing w:val="1"/>
          <w:sz w:val="20"/>
        </w:rPr>
        <w:t xml:space="preserve"> </w:t>
      </w:r>
      <w:r>
        <w:rPr>
          <w:sz w:val="20"/>
        </w:rPr>
        <w:t>funded</w:t>
      </w:r>
      <w:r>
        <w:rPr>
          <w:spacing w:val="-1"/>
          <w:sz w:val="20"/>
        </w:rPr>
        <w:t xml:space="preserve"> </w:t>
      </w:r>
      <w:r>
        <w:rPr>
          <w:sz w:val="20"/>
        </w:rPr>
        <w:t>by the</w:t>
      </w:r>
      <w:r>
        <w:rPr>
          <w:spacing w:val="-1"/>
          <w:sz w:val="20"/>
        </w:rPr>
        <w:t xml:space="preserve"> </w:t>
      </w:r>
      <w:r>
        <w:rPr>
          <w:sz w:val="20"/>
        </w:rPr>
        <w:t>Donor.</w:t>
      </w:r>
    </w:p>
    <w:p w14:paraId="37717A84" w14:textId="77777777" w:rsidR="000B730A" w:rsidRDefault="000B730A">
      <w:pPr>
        <w:pStyle w:val="BodyText"/>
        <w:spacing w:before="1"/>
        <w:rPr>
          <w:sz w:val="20"/>
        </w:rPr>
      </w:pPr>
    </w:p>
    <w:p w14:paraId="1775EFE6" w14:textId="77777777" w:rsidR="000B730A" w:rsidRDefault="003C74CA">
      <w:pPr>
        <w:pStyle w:val="ListParagraph"/>
        <w:numPr>
          <w:ilvl w:val="0"/>
          <w:numId w:val="2"/>
        </w:numPr>
        <w:tabs>
          <w:tab w:val="left" w:pos="500"/>
          <w:tab w:val="left" w:pos="501"/>
        </w:tabs>
        <w:ind w:right="38" w:firstLine="0"/>
        <w:rPr>
          <w:sz w:val="20"/>
        </w:rPr>
      </w:pPr>
      <w:r>
        <w:rPr>
          <w:sz w:val="20"/>
        </w:rPr>
        <w:t>We</w:t>
      </w:r>
      <w:r>
        <w:rPr>
          <w:spacing w:val="-3"/>
          <w:sz w:val="20"/>
        </w:rPr>
        <w:t xml:space="preserve"> </w:t>
      </w:r>
      <w:r>
        <w:rPr>
          <w:sz w:val="20"/>
        </w:rPr>
        <w:t>note</w:t>
      </w:r>
      <w:r>
        <w:rPr>
          <w:spacing w:val="-2"/>
          <w:sz w:val="20"/>
        </w:rPr>
        <w:t xml:space="preserve"> </w:t>
      </w:r>
      <w:r>
        <w:rPr>
          <w:sz w:val="20"/>
        </w:rPr>
        <w:t>that</w:t>
      </w:r>
      <w:r>
        <w:rPr>
          <w:spacing w:val="-1"/>
          <w:sz w:val="20"/>
        </w:rPr>
        <w:t xml:space="preserve"> </w:t>
      </w:r>
      <w:r>
        <w:rPr>
          <w:sz w:val="20"/>
        </w:rPr>
        <w:t>RI</w:t>
      </w:r>
      <w:r>
        <w:rPr>
          <w:spacing w:val="-2"/>
          <w:sz w:val="20"/>
        </w:rPr>
        <w:t xml:space="preserve"> </w:t>
      </w:r>
      <w:r>
        <w:rPr>
          <w:sz w:val="20"/>
        </w:rPr>
        <w:t>is</w:t>
      </w:r>
      <w:r>
        <w:rPr>
          <w:spacing w:val="-2"/>
          <w:sz w:val="20"/>
        </w:rPr>
        <w:t xml:space="preserve"> </w:t>
      </w:r>
      <w:r>
        <w:rPr>
          <w:sz w:val="20"/>
        </w:rPr>
        <w:t>not</w:t>
      </w:r>
      <w:r>
        <w:rPr>
          <w:spacing w:val="-1"/>
          <w:sz w:val="20"/>
        </w:rPr>
        <w:t xml:space="preserve"> </w:t>
      </w:r>
      <w:r>
        <w:rPr>
          <w:sz w:val="20"/>
        </w:rPr>
        <w:t>bound</w:t>
      </w:r>
      <w:r>
        <w:rPr>
          <w:spacing w:val="-3"/>
          <w:sz w:val="20"/>
        </w:rPr>
        <w:t xml:space="preserve"> </w:t>
      </w:r>
      <w:r>
        <w:rPr>
          <w:sz w:val="20"/>
        </w:rPr>
        <w:t>to</w:t>
      </w:r>
      <w:r>
        <w:rPr>
          <w:spacing w:val="-1"/>
          <w:sz w:val="20"/>
        </w:rPr>
        <w:t xml:space="preserve"> </w:t>
      </w:r>
      <w:r>
        <w:rPr>
          <w:sz w:val="20"/>
        </w:rPr>
        <w:t>proceed</w:t>
      </w:r>
      <w:r>
        <w:rPr>
          <w:spacing w:val="-2"/>
          <w:sz w:val="20"/>
        </w:rPr>
        <w:t xml:space="preserve"> </w:t>
      </w:r>
      <w:r>
        <w:rPr>
          <w:sz w:val="20"/>
        </w:rPr>
        <w:t>with</w:t>
      </w:r>
      <w:r>
        <w:rPr>
          <w:spacing w:val="-1"/>
          <w:sz w:val="20"/>
        </w:rPr>
        <w:t xml:space="preserve"> </w:t>
      </w:r>
      <w:r>
        <w:rPr>
          <w:sz w:val="20"/>
        </w:rPr>
        <w:t>this</w:t>
      </w:r>
      <w:r>
        <w:rPr>
          <w:spacing w:val="-3"/>
          <w:sz w:val="20"/>
        </w:rPr>
        <w:t xml:space="preserve"> </w:t>
      </w:r>
      <w:r>
        <w:rPr>
          <w:sz w:val="20"/>
        </w:rPr>
        <w:t>ITT</w:t>
      </w:r>
      <w:r>
        <w:rPr>
          <w:spacing w:val="-42"/>
          <w:sz w:val="20"/>
        </w:rPr>
        <w:t xml:space="preserve"> </w:t>
      </w:r>
      <w:r>
        <w:rPr>
          <w:sz w:val="20"/>
        </w:rPr>
        <w:t>and that it reserves the right to award only part of the</w:t>
      </w:r>
      <w:r>
        <w:rPr>
          <w:spacing w:val="1"/>
          <w:sz w:val="20"/>
        </w:rPr>
        <w:t xml:space="preserve"> </w:t>
      </w:r>
      <w:r>
        <w:rPr>
          <w:sz w:val="20"/>
        </w:rPr>
        <w:t>contract. It will incur no liability towards RI should it do</w:t>
      </w:r>
      <w:r>
        <w:rPr>
          <w:spacing w:val="1"/>
          <w:sz w:val="20"/>
        </w:rPr>
        <w:t xml:space="preserve"> </w:t>
      </w:r>
      <w:r>
        <w:rPr>
          <w:sz w:val="20"/>
        </w:rPr>
        <w:t>so.</w:t>
      </w:r>
    </w:p>
    <w:p w14:paraId="443F4371" w14:textId="77777777" w:rsidR="00672436" w:rsidRDefault="00672436" w:rsidP="00672436">
      <w:pPr>
        <w:pStyle w:val="ListParagraph"/>
        <w:tabs>
          <w:tab w:val="left" w:pos="500"/>
          <w:tab w:val="left" w:pos="501"/>
        </w:tabs>
        <w:ind w:left="140" w:right="38" w:firstLine="0"/>
        <w:rPr>
          <w:sz w:val="20"/>
        </w:rPr>
      </w:pPr>
    </w:p>
    <w:p w14:paraId="283ABAD9" w14:textId="77777777" w:rsidR="00672436" w:rsidRDefault="00672436" w:rsidP="00672436">
      <w:pPr>
        <w:pStyle w:val="ListParagraph"/>
        <w:tabs>
          <w:tab w:val="left" w:pos="500"/>
          <w:tab w:val="left" w:pos="501"/>
        </w:tabs>
        <w:ind w:left="140" w:right="38" w:firstLine="0"/>
        <w:rPr>
          <w:sz w:val="20"/>
        </w:rPr>
      </w:pPr>
    </w:p>
    <w:p w14:paraId="68F6425A" w14:textId="77777777" w:rsidR="00672436" w:rsidRDefault="00672436" w:rsidP="00672436">
      <w:pPr>
        <w:pStyle w:val="ListParagraph"/>
        <w:tabs>
          <w:tab w:val="left" w:pos="500"/>
          <w:tab w:val="left" w:pos="501"/>
        </w:tabs>
        <w:ind w:left="140" w:right="38" w:firstLine="0"/>
        <w:rPr>
          <w:sz w:val="20"/>
        </w:rPr>
      </w:pPr>
    </w:p>
    <w:p w14:paraId="546D53B7" w14:textId="77777777" w:rsidR="00672436" w:rsidRDefault="00672436" w:rsidP="00672436">
      <w:pPr>
        <w:pStyle w:val="ListParagraph"/>
        <w:tabs>
          <w:tab w:val="left" w:pos="500"/>
          <w:tab w:val="left" w:pos="501"/>
        </w:tabs>
        <w:ind w:left="140" w:right="38" w:firstLine="0"/>
        <w:rPr>
          <w:sz w:val="20"/>
        </w:rPr>
      </w:pPr>
    </w:p>
    <w:p w14:paraId="5FE57857" w14:textId="77777777" w:rsidR="00672436" w:rsidRDefault="00672436" w:rsidP="00672436">
      <w:pPr>
        <w:pStyle w:val="ListParagraph"/>
        <w:tabs>
          <w:tab w:val="left" w:pos="500"/>
          <w:tab w:val="left" w:pos="501"/>
        </w:tabs>
        <w:ind w:left="140" w:right="38" w:firstLine="0"/>
        <w:rPr>
          <w:sz w:val="20"/>
        </w:rPr>
      </w:pPr>
    </w:p>
    <w:p w14:paraId="09311396" w14:textId="77777777" w:rsidR="00672436" w:rsidRDefault="00672436" w:rsidP="00672436">
      <w:pPr>
        <w:pStyle w:val="ListParagraph"/>
        <w:tabs>
          <w:tab w:val="left" w:pos="500"/>
          <w:tab w:val="left" w:pos="501"/>
        </w:tabs>
        <w:ind w:left="140" w:right="38" w:firstLine="0"/>
        <w:rPr>
          <w:sz w:val="20"/>
        </w:rPr>
      </w:pPr>
    </w:p>
    <w:p w14:paraId="503BDF7F" w14:textId="3A681710" w:rsidR="00672436" w:rsidRPr="00672436" w:rsidRDefault="00672436" w:rsidP="00672436">
      <w:pPr>
        <w:pStyle w:val="ListParagraph"/>
        <w:tabs>
          <w:tab w:val="left" w:pos="500"/>
          <w:tab w:val="left" w:pos="501"/>
        </w:tabs>
        <w:ind w:left="140" w:right="38" w:firstLine="0"/>
        <w:rPr>
          <w:b/>
          <w:bCs/>
          <w:sz w:val="44"/>
          <w:szCs w:val="48"/>
          <w:u w:val="single"/>
        </w:rPr>
      </w:pPr>
      <w:r w:rsidRPr="00672436">
        <w:rPr>
          <w:b/>
          <w:bCs/>
          <w:sz w:val="44"/>
          <w:szCs w:val="48"/>
          <w:u w:val="single"/>
        </w:rPr>
        <w:t>Note:</w:t>
      </w:r>
    </w:p>
    <w:p w14:paraId="483ED50C" w14:textId="2176BE9E" w:rsidR="00672436" w:rsidRPr="00672436" w:rsidRDefault="00672436" w:rsidP="00672436">
      <w:pPr>
        <w:pStyle w:val="ListParagraph"/>
        <w:tabs>
          <w:tab w:val="left" w:pos="500"/>
          <w:tab w:val="left" w:pos="501"/>
        </w:tabs>
        <w:ind w:left="140" w:right="38" w:firstLine="0"/>
        <w:rPr>
          <w:sz w:val="44"/>
          <w:szCs w:val="48"/>
        </w:rPr>
      </w:pPr>
      <w:r w:rsidRPr="00672436">
        <w:rPr>
          <w:sz w:val="44"/>
          <w:szCs w:val="48"/>
        </w:rPr>
        <w:t>Please Make sure to sign and stamp each page of the tender document</w:t>
      </w:r>
    </w:p>
    <w:p w14:paraId="22810B25" w14:textId="77777777" w:rsidR="000B730A" w:rsidRDefault="003C74CA">
      <w:pPr>
        <w:spacing w:line="223" w:lineRule="exact"/>
        <w:ind w:left="140"/>
        <w:rPr>
          <w:rFonts w:ascii="Arial"/>
          <w:b/>
          <w:i/>
          <w:sz w:val="20"/>
        </w:rPr>
      </w:pPr>
      <w:r w:rsidRPr="00672436">
        <w:rPr>
          <w:sz w:val="48"/>
          <w:szCs w:val="48"/>
        </w:rPr>
        <w:br w:type="column"/>
      </w:r>
      <w:r>
        <w:rPr>
          <w:rFonts w:ascii="Arial"/>
          <w:b/>
          <w:i/>
          <w:sz w:val="20"/>
        </w:rPr>
        <w:t>Title/Position</w:t>
      </w:r>
    </w:p>
    <w:p w14:paraId="4B9553F2" w14:textId="20809C07" w:rsidR="000B730A" w:rsidRDefault="00943647">
      <w:pPr>
        <w:spacing w:before="28" w:line="620" w:lineRule="atLeast"/>
        <w:ind w:left="140" w:right="3789"/>
        <w:rPr>
          <w:rFonts w:ascii="Arial"/>
          <w:b/>
          <w:i/>
          <w:sz w:val="20"/>
        </w:rPr>
      </w:pPr>
      <w:r>
        <w:rPr>
          <w:noProof/>
        </w:rPr>
        <mc:AlternateContent>
          <mc:Choice Requires="wps">
            <w:drawing>
              <wp:anchor distT="0" distB="0" distL="114300" distR="114300" simplePos="0" relativeHeight="487024128" behindDoc="1" locked="0" layoutInCell="1" allowOverlap="1" wp14:anchorId="27F9658C" wp14:editId="5651F068">
                <wp:simplePos x="0" y="0"/>
                <wp:positionH relativeFrom="page">
                  <wp:posOffset>4097020</wp:posOffset>
                </wp:positionH>
                <wp:positionV relativeFrom="paragraph">
                  <wp:posOffset>248920</wp:posOffset>
                </wp:positionV>
                <wp:extent cx="3009265" cy="18415"/>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58205D" id="Rectangle 5" o:spid="_x0000_s1026" style="position:absolute;margin-left:322.6pt;margin-top:19.6pt;width:236.95pt;height:1.45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7024640" behindDoc="1" locked="0" layoutInCell="1" allowOverlap="1" wp14:anchorId="25B975E4" wp14:editId="1C994FE4">
                <wp:simplePos x="0" y="0"/>
                <wp:positionH relativeFrom="page">
                  <wp:posOffset>4097020</wp:posOffset>
                </wp:positionH>
                <wp:positionV relativeFrom="paragraph">
                  <wp:posOffset>646430</wp:posOffset>
                </wp:positionV>
                <wp:extent cx="3009265" cy="18415"/>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7FF9FB" id="Rectangle 4" o:spid="_x0000_s1026" style="position:absolute;margin-left:322.6pt;margin-top:50.9pt;width:236.95pt;height:1.45pt;z-index:-162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" fillcolor="black" stroked="f">
                <w10:wrap anchorx="page"/>
              </v:rect>
            </w:pict>
          </mc:Fallback>
        </mc:AlternateContent>
      </w:r>
      <w:r>
        <w:rPr>
          <w:rFonts w:ascii="Arial"/>
          <w:b/>
          <w:i/>
          <w:spacing w:val="-1"/>
          <w:sz w:val="20"/>
        </w:rPr>
        <w:t xml:space="preserve">Print </w:t>
      </w:r>
      <w:r>
        <w:rPr>
          <w:rFonts w:ascii="Arial"/>
          <w:b/>
          <w:i/>
          <w:sz w:val="20"/>
        </w:rPr>
        <w:t>Name</w:t>
      </w:r>
      <w:r>
        <w:rPr>
          <w:rFonts w:ascii="Arial"/>
          <w:b/>
          <w:i/>
          <w:spacing w:val="-53"/>
          <w:sz w:val="20"/>
        </w:rPr>
        <w:t xml:space="preserve"> </w:t>
      </w:r>
      <w:r>
        <w:rPr>
          <w:rFonts w:ascii="Arial"/>
          <w:b/>
          <w:i/>
          <w:sz w:val="20"/>
        </w:rPr>
        <w:t>Signature</w:t>
      </w:r>
    </w:p>
    <w:p w14:paraId="3AC24C06" w14:textId="77777777" w:rsidR="000B730A" w:rsidRDefault="003C74CA">
      <w:pPr>
        <w:spacing w:before="120"/>
        <w:ind w:left="140"/>
        <w:rPr>
          <w:rFonts w:ascii="Arial MT"/>
          <w:sz w:val="20"/>
        </w:rPr>
      </w:pPr>
      <w:r>
        <w:rPr>
          <w:rFonts w:ascii="Arial MT"/>
          <w:sz w:val="20"/>
        </w:rPr>
        <w:t>A</w:t>
      </w:r>
      <w:r>
        <w:rPr>
          <w:rFonts w:ascii="Arial MT"/>
          <w:spacing w:val="-3"/>
          <w:sz w:val="20"/>
        </w:rPr>
        <w:t xml:space="preserve"> </w:t>
      </w:r>
      <w:r>
        <w:rPr>
          <w:rFonts w:ascii="Arial MT"/>
          <w:sz w:val="20"/>
        </w:rPr>
        <w:t>duly</w:t>
      </w:r>
      <w:r>
        <w:rPr>
          <w:rFonts w:ascii="Arial MT"/>
          <w:spacing w:val="-5"/>
          <w:sz w:val="20"/>
        </w:rPr>
        <w:t xml:space="preserve"> </w:t>
      </w:r>
      <w:r>
        <w:rPr>
          <w:rFonts w:ascii="Arial MT"/>
          <w:sz w:val="20"/>
        </w:rPr>
        <w:t>authorized</w:t>
      </w:r>
      <w:r>
        <w:rPr>
          <w:rFonts w:ascii="Arial MT"/>
          <w:spacing w:val="-2"/>
          <w:sz w:val="20"/>
        </w:rPr>
        <w:t xml:space="preserve"> </w:t>
      </w:r>
      <w:r>
        <w:rPr>
          <w:rFonts w:ascii="Arial MT"/>
          <w:sz w:val="20"/>
        </w:rPr>
        <w:t>company</w:t>
      </w:r>
      <w:r>
        <w:rPr>
          <w:rFonts w:ascii="Arial MT"/>
          <w:spacing w:val="-3"/>
          <w:sz w:val="20"/>
        </w:rPr>
        <w:t xml:space="preserve"> </w:t>
      </w:r>
      <w:r>
        <w:rPr>
          <w:rFonts w:ascii="Arial MT"/>
          <w:sz w:val="20"/>
        </w:rPr>
        <w:t>representative</w:t>
      </w:r>
    </w:p>
    <w:p w14:paraId="4AEB453D" w14:textId="77777777" w:rsidR="000B730A" w:rsidRDefault="000B730A">
      <w:pPr>
        <w:pStyle w:val="BodyText"/>
        <w:spacing w:before="1"/>
        <w:rPr>
          <w:rFonts w:ascii="Arial MT"/>
          <w:sz w:val="20"/>
        </w:rPr>
      </w:pPr>
    </w:p>
    <w:p w14:paraId="3ECC24CE" w14:textId="77777777" w:rsidR="000B730A" w:rsidRDefault="003C74CA">
      <w:pPr>
        <w:ind w:left="1717" w:right="1755"/>
        <w:jc w:val="center"/>
        <w:rPr>
          <w:rFonts w:ascii="Arial MT"/>
          <w:sz w:val="20"/>
        </w:rPr>
      </w:pPr>
      <w:r>
        <w:rPr>
          <w:rFonts w:ascii="Arial MT"/>
          <w:color w:val="212121"/>
          <w:sz w:val="20"/>
          <w:u w:val="single" w:color="212121"/>
        </w:rPr>
        <w:t>Company</w:t>
      </w:r>
      <w:r>
        <w:rPr>
          <w:rFonts w:ascii="Arial MT"/>
          <w:color w:val="212121"/>
          <w:spacing w:val="-4"/>
          <w:sz w:val="20"/>
          <w:u w:val="single" w:color="212121"/>
        </w:rPr>
        <w:t xml:space="preserve"> </w:t>
      </w:r>
      <w:r>
        <w:rPr>
          <w:rFonts w:ascii="Arial MT"/>
          <w:color w:val="212121"/>
          <w:sz w:val="20"/>
          <w:u w:val="single" w:color="212121"/>
        </w:rPr>
        <w:t>Stamp</w:t>
      </w:r>
    </w:p>
    <w:p w14:paraId="38ACBF0A" w14:textId="77777777" w:rsidR="000B730A" w:rsidRDefault="000B730A">
      <w:pPr>
        <w:jc w:val="center"/>
        <w:rPr>
          <w:rFonts w:ascii="Arial MT"/>
          <w:sz w:val="20"/>
        </w:rPr>
        <w:sectPr w:rsidR="000B730A" w:rsidSect="00846EC9">
          <w:type w:val="continuous"/>
          <w:pgSz w:w="12240" w:h="15840"/>
          <w:pgMar w:top="1340" w:right="900" w:bottom="1420" w:left="940" w:header="720" w:footer="720" w:gutter="0"/>
          <w:cols w:num="2" w:space="720" w:equalWidth="0">
            <w:col w:w="4853" w:space="548"/>
            <w:col w:w="4999"/>
          </w:cols>
        </w:sectPr>
      </w:pPr>
    </w:p>
    <w:p w14:paraId="2337BCF9" w14:textId="77777777" w:rsidR="000156B3" w:rsidRPr="00AE5670" w:rsidRDefault="000156B3" w:rsidP="000156B3">
      <w:pPr>
        <w:tabs>
          <w:tab w:val="left" w:pos="900"/>
        </w:tabs>
        <w:rPr>
          <w:rFonts w:cs="Arial"/>
          <w:b/>
          <w:color w:val="222222"/>
          <w:sz w:val="24"/>
          <w:szCs w:val="24"/>
          <w:u w:val="single"/>
        </w:rPr>
      </w:pPr>
      <w:r w:rsidRPr="00AE5670">
        <w:rPr>
          <w:rFonts w:cs="Arial"/>
          <w:b/>
          <w:color w:val="222222"/>
          <w:sz w:val="24"/>
          <w:szCs w:val="24"/>
          <w:u w:val="single"/>
        </w:rPr>
        <w:lastRenderedPageBreak/>
        <w:t>ANNEX C</w:t>
      </w:r>
    </w:p>
    <w:p w14:paraId="2C595D92" w14:textId="77777777" w:rsidR="000156B3" w:rsidRPr="00AE5670" w:rsidRDefault="000156B3" w:rsidP="000156B3">
      <w:pPr>
        <w:shd w:val="clear" w:color="auto" w:fill="FFFFFF"/>
        <w:rPr>
          <w:rFonts w:cs="Arial"/>
          <w:b/>
          <w:color w:val="222222"/>
          <w:sz w:val="24"/>
          <w:szCs w:val="24"/>
          <w:u w:val="single"/>
        </w:rPr>
      </w:pPr>
      <w:r w:rsidRPr="00AE5670">
        <w:rPr>
          <w:rFonts w:cs="Arial"/>
          <w:b/>
          <w:color w:val="222222"/>
          <w:sz w:val="24"/>
          <w:szCs w:val="24"/>
          <w:u w:val="single"/>
        </w:rPr>
        <w:t>Terms and Conditions of Tendering</w:t>
      </w:r>
    </w:p>
    <w:p w14:paraId="7B677DF5" w14:textId="77777777" w:rsidR="000156B3" w:rsidRPr="00863A52" w:rsidRDefault="000156B3" w:rsidP="000156B3">
      <w:pPr>
        <w:shd w:val="clear" w:color="auto" w:fill="FFFFFF"/>
        <w:rPr>
          <w:rFonts w:cs="Arial"/>
          <w:b/>
          <w:color w:val="FF0000"/>
          <w:sz w:val="24"/>
          <w:szCs w:val="24"/>
        </w:rPr>
      </w:pPr>
      <w:r>
        <w:rPr>
          <w:rFonts w:cs="Arial"/>
          <w:b/>
          <w:color w:val="FF0000"/>
          <w:sz w:val="24"/>
          <w:szCs w:val="24"/>
        </w:rPr>
        <w:t>*</w:t>
      </w:r>
      <w:r w:rsidRPr="00863A52">
        <w:rPr>
          <w:rFonts w:cs="Arial"/>
          <w:b/>
          <w:color w:val="FF0000"/>
          <w:sz w:val="24"/>
          <w:szCs w:val="24"/>
        </w:rPr>
        <w:t xml:space="preserve">This attachment must be </w:t>
      </w:r>
      <w:r>
        <w:rPr>
          <w:rFonts w:cs="Arial"/>
          <w:b/>
          <w:color w:val="FF0000"/>
          <w:sz w:val="24"/>
          <w:szCs w:val="24"/>
        </w:rPr>
        <w:t>submitted with the bid</w:t>
      </w:r>
    </w:p>
    <w:p w14:paraId="4C580AA0" w14:textId="77777777" w:rsidR="000156B3" w:rsidRPr="0093375C" w:rsidRDefault="000156B3" w:rsidP="000156B3">
      <w:pPr>
        <w:shd w:val="clear" w:color="auto" w:fill="FFFFFF"/>
        <w:rPr>
          <w:rFonts w:cs="Arial"/>
          <w:b/>
          <w:color w:val="222222"/>
        </w:rPr>
      </w:pPr>
    </w:p>
    <w:p w14:paraId="689C883F" w14:textId="77777777" w:rsidR="000156B3" w:rsidRPr="0093375C" w:rsidRDefault="000156B3" w:rsidP="000156B3">
      <w:pPr>
        <w:shd w:val="clear" w:color="auto" w:fill="FFFFFF"/>
        <w:rPr>
          <w:rFonts w:cs="Arial"/>
          <w:b/>
          <w:color w:val="222222"/>
        </w:rPr>
        <w:sectPr w:rsidR="000156B3" w:rsidRPr="0093375C" w:rsidSect="00846EC9">
          <w:endnotePr>
            <w:numRestart w:val="eachSect"/>
          </w:endnotePr>
          <w:pgSz w:w="12240" w:h="15840"/>
          <w:pgMar w:top="1440" w:right="1080" w:bottom="1440" w:left="1080" w:header="450" w:footer="720" w:gutter="0"/>
          <w:cols w:space="720"/>
          <w:docGrid w:linePitch="360"/>
        </w:sectPr>
      </w:pPr>
    </w:p>
    <w:p w14:paraId="5823B6D8" w14:textId="77777777" w:rsidR="000156B3" w:rsidRPr="000156B3" w:rsidRDefault="000156B3" w:rsidP="000156B3">
      <w:pPr>
        <w:widowControl/>
        <w:numPr>
          <w:ilvl w:val="0"/>
          <w:numId w:val="10"/>
        </w:numPr>
        <w:tabs>
          <w:tab w:val="left" w:pos="360"/>
        </w:tabs>
        <w:autoSpaceDE/>
        <w:autoSpaceDN/>
        <w:jc w:val="both"/>
        <w:rPr>
          <w:rFonts w:cs="Arial"/>
          <w:b/>
          <w:color w:val="222222"/>
          <w:sz w:val="18"/>
          <w:szCs w:val="20"/>
        </w:rPr>
      </w:pPr>
      <w:r w:rsidRPr="000156B3">
        <w:rPr>
          <w:rFonts w:cs="Arial"/>
          <w:b/>
          <w:color w:val="222222"/>
          <w:sz w:val="18"/>
          <w:szCs w:val="20"/>
        </w:rPr>
        <w:t>Submission of Bids</w:t>
      </w:r>
    </w:p>
    <w:p w14:paraId="6D2A7420"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u w:val="single"/>
        </w:rPr>
        <w:t>Bid Form</w:t>
      </w:r>
    </w:p>
    <w:p w14:paraId="10B5F2E7" w14:textId="77777777" w:rsidR="000156B3" w:rsidRPr="000156B3" w:rsidRDefault="000156B3" w:rsidP="000156B3">
      <w:pPr>
        <w:tabs>
          <w:tab w:val="left" w:pos="900"/>
        </w:tabs>
        <w:rPr>
          <w:rFonts w:cs="Arial"/>
          <w:i/>
          <w:color w:val="222222"/>
          <w:sz w:val="18"/>
          <w:szCs w:val="20"/>
        </w:rPr>
      </w:pPr>
      <w:r w:rsidRPr="000156B3">
        <w:rPr>
          <w:rFonts w:cs="Arial"/>
          <w:color w:val="222222"/>
          <w:sz w:val="18"/>
          <w:szCs w:val="20"/>
        </w:rPr>
        <w:t>Bids must be submitted in a hard copy of the attached Bid Form (Annex A), in a sealed envelope, addressed and delivered to the address in the cover page.</w:t>
      </w:r>
      <w:r w:rsidRPr="000156B3">
        <w:rPr>
          <w:rFonts w:cs="Arial"/>
          <w:i/>
          <w:color w:val="222222"/>
          <w:sz w:val="18"/>
          <w:szCs w:val="20"/>
        </w:rPr>
        <w:t xml:space="preserve">   </w:t>
      </w:r>
      <w:r w:rsidRPr="000156B3">
        <w:rPr>
          <w:rFonts w:cs="Arial"/>
          <w:color w:val="222222"/>
          <w:sz w:val="18"/>
          <w:szCs w:val="20"/>
        </w:rPr>
        <w:t>Bids must be received before the indicated time and date as set forth in the cover page.</w:t>
      </w:r>
    </w:p>
    <w:p w14:paraId="2F344463" w14:textId="77777777" w:rsidR="000156B3" w:rsidRPr="000156B3" w:rsidRDefault="000156B3" w:rsidP="000156B3">
      <w:pPr>
        <w:tabs>
          <w:tab w:val="left" w:pos="900"/>
        </w:tabs>
        <w:rPr>
          <w:rFonts w:cs="Arial"/>
          <w:color w:val="222222"/>
          <w:sz w:val="18"/>
          <w:szCs w:val="20"/>
        </w:rPr>
      </w:pPr>
    </w:p>
    <w:p w14:paraId="033053D9"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rPr>
        <w:t>Bids submitted by email, fax, mail or courier are at the Bidders risk and RI takes no responsibility for the receipt of such Bids.</w:t>
      </w:r>
    </w:p>
    <w:p w14:paraId="700D630D" w14:textId="77777777" w:rsidR="000156B3" w:rsidRPr="000156B3" w:rsidRDefault="000156B3" w:rsidP="000156B3">
      <w:pPr>
        <w:tabs>
          <w:tab w:val="left" w:pos="900"/>
        </w:tabs>
        <w:rPr>
          <w:rFonts w:cs="Arial"/>
          <w:color w:val="222222"/>
          <w:sz w:val="18"/>
          <w:szCs w:val="20"/>
        </w:rPr>
      </w:pPr>
    </w:p>
    <w:p w14:paraId="4C9DE4E8"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rPr>
        <w:t>Bidders are solely responsible for ensuring that the full Bid is received by RI in accordance with the ITT requirements, prior to the specified date and time above. RI will consider only those portions of the Bids received prior to the closing date and time specified and that any Bids received after that time will not be considered.</w:t>
      </w:r>
    </w:p>
    <w:p w14:paraId="60637A83" w14:textId="77777777" w:rsidR="000156B3" w:rsidRPr="000156B3" w:rsidRDefault="000156B3" w:rsidP="000156B3">
      <w:pPr>
        <w:tabs>
          <w:tab w:val="left" w:pos="900"/>
        </w:tabs>
        <w:rPr>
          <w:rFonts w:cs="Arial"/>
          <w:color w:val="222222"/>
          <w:sz w:val="18"/>
          <w:szCs w:val="20"/>
        </w:rPr>
      </w:pPr>
    </w:p>
    <w:p w14:paraId="635FD272" w14:textId="77777777" w:rsidR="000156B3" w:rsidRPr="000156B3" w:rsidRDefault="000156B3" w:rsidP="000156B3">
      <w:pPr>
        <w:widowControl/>
        <w:numPr>
          <w:ilvl w:val="0"/>
          <w:numId w:val="10"/>
        </w:numPr>
        <w:tabs>
          <w:tab w:val="left" w:pos="360"/>
        </w:tabs>
        <w:autoSpaceDE/>
        <w:autoSpaceDN/>
        <w:jc w:val="both"/>
        <w:rPr>
          <w:rFonts w:cs="Arial"/>
          <w:b/>
          <w:color w:val="222222"/>
          <w:sz w:val="18"/>
          <w:szCs w:val="20"/>
        </w:rPr>
      </w:pPr>
      <w:r w:rsidRPr="000156B3">
        <w:rPr>
          <w:rFonts w:cs="Arial"/>
          <w:b/>
          <w:color w:val="222222"/>
          <w:sz w:val="18"/>
          <w:szCs w:val="20"/>
        </w:rPr>
        <w:t>Submission of Samples</w:t>
      </w:r>
    </w:p>
    <w:p w14:paraId="6E195DF7"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If you are requested to submit samples of the items offered, then failure to do so may render your Bid invalid. Samples submitted should each be clearly marked with the same item number which is used on the RI Bid Form (Annex A).  Sample packaging must be clearly marked ‘Samples’ with the ITT number and the Bidder’s name etc.</w:t>
      </w:r>
    </w:p>
    <w:p w14:paraId="5E36C4EA" w14:textId="77777777" w:rsidR="000156B3" w:rsidRPr="000156B3" w:rsidRDefault="000156B3" w:rsidP="000156B3">
      <w:pPr>
        <w:tabs>
          <w:tab w:val="left" w:pos="360"/>
        </w:tabs>
        <w:rPr>
          <w:rFonts w:cs="Arial"/>
          <w:color w:val="222222"/>
          <w:sz w:val="18"/>
          <w:szCs w:val="20"/>
        </w:rPr>
      </w:pPr>
    </w:p>
    <w:p w14:paraId="762D2C55" w14:textId="77777777" w:rsidR="000156B3" w:rsidRPr="000156B3" w:rsidRDefault="000156B3" w:rsidP="000156B3">
      <w:pPr>
        <w:widowControl/>
        <w:numPr>
          <w:ilvl w:val="0"/>
          <w:numId w:val="10"/>
        </w:numPr>
        <w:tabs>
          <w:tab w:val="left" w:pos="360"/>
        </w:tabs>
        <w:autoSpaceDE/>
        <w:autoSpaceDN/>
        <w:jc w:val="both"/>
        <w:rPr>
          <w:rFonts w:cs="Arial"/>
          <w:b/>
          <w:color w:val="222222"/>
          <w:sz w:val="18"/>
          <w:szCs w:val="20"/>
        </w:rPr>
      </w:pPr>
      <w:r w:rsidRPr="000156B3">
        <w:rPr>
          <w:rFonts w:cs="Arial"/>
          <w:b/>
          <w:color w:val="222222"/>
          <w:sz w:val="18"/>
          <w:szCs w:val="20"/>
        </w:rPr>
        <w:t>Completion of Bid Form</w:t>
      </w:r>
    </w:p>
    <w:p w14:paraId="3E0AA53A" w14:textId="77777777" w:rsidR="000156B3" w:rsidRPr="000156B3" w:rsidRDefault="000156B3" w:rsidP="000156B3">
      <w:pPr>
        <w:tabs>
          <w:tab w:val="left" w:pos="360"/>
        </w:tabs>
        <w:rPr>
          <w:rFonts w:cs="Arial"/>
          <w:color w:val="222222"/>
          <w:sz w:val="18"/>
          <w:szCs w:val="20"/>
          <w:u w:val="single"/>
        </w:rPr>
      </w:pPr>
      <w:r w:rsidRPr="000156B3">
        <w:rPr>
          <w:rFonts w:cs="Arial"/>
          <w:color w:val="222222"/>
          <w:sz w:val="18"/>
          <w:szCs w:val="20"/>
          <w:u w:val="single"/>
        </w:rPr>
        <w:t>Prices Quoted</w:t>
      </w:r>
    </w:p>
    <w:p w14:paraId="39716EB9"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 xml:space="preserve">Offers of discount </w:t>
      </w:r>
      <w:r w:rsidRPr="000156B3">
        <w:rPr>
          <w:rFonts w:cs="Arial"/>
          <w:b/>
          <w:color w:val="222222"/>
          <w:sz w:val="18"/>
          <w:szCs w:val="20"/>
        </w:rPr>
        <w:t>other than</w:t>
      </w:r>
      <w:r w:rsidRPr="000156B3">
        <w:rPr>
          <w:rFonts w:cs="Arial"/>
          <w:color w:val="222222"/>
          <w:sz w:val="18"/>
          <w:szCs w:val="20"/>
        </w:rPr>
        <w:t xml:space="preserve"> for prompt payment will be a consideration in award of contracts. </w:t>
      </w:r>
    </w:p>
    <w:p w14:paraId="4FB18214"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Where freight is quoted it must be via a mode consistent with the temperature requirements of the goods.</w:t>
      </w:r>
    </w:p>
    <w:p w14:paraId="67D80F0E" w14:textId="77777777" w:rsidR="000156B3" w:rsidRPr="000156B3" w:rsidRDefault="000156B3" w:rsidP="000156B3">
      <w:pPr>
        <w:tabs>
          <w:tab w:val="left" w:pos="360"/>
        </w:tabs>
        <w:rPr>
          <w:rFonts w:cs="Arial"/>
          <w:color w:val="222222"/>
          <w:sz w:val="18"/>
          <w:szCs w:val="20"/>
        </w:rPr>
      </w:pPr>
    </w:p>
    <w:p w14:paraId="66C68B76"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u w:val="single"/>
        </w:rPr>
        <w:t>Currency</w:t>
      </w:r>
    </w:p>
    <w:p w14:paraId="69E125FA"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 xml:space="preserve">The currency of the Bid should preferably be in USD. However, if other currencies are used they should be clearly indicated e.g. LBP, Euro, USD, JOD, </w:t>
      </w:r>
      <w:proofErr w:type="spellStart"/>
      <w:r w:rsidRPr="000156B3">
        <w:rPr>
          <w:rFonts w:cs="Arial"/>
          <w:color w:val="222222"/>
          <w:sz w:val="18"/>
          <w:szCs w:val="20"/>
        </w:rPr>
        <w:t>etc</w:t>
      </w:r>
      <w:proofErr w:type="spellEnd"/>
    </w:p>
    <w:p w14:paraId="7D7AC82D" w14:textId="77777777" w:rsidR="000156B3" w:rsidRPr="000156B3" w:rsidRDefault="000156B3" w:rsidP="000156B3">
      <w:pPr>
        <w:tabs>
          <w:tab w:val="left" w:pos="360"/>
        </w:tabs>
        <w:rPr>
          <w:rFonts w:cs="Arial"/>
          <w:color w:val="222222"/>
          <w:sz w:val="18"/>
          <w:szCs w:val="20"/>
        </w:rPr>
      </w:pPr>
    </w:p>
    <w:p w14:paraId="6A5E56D0"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u w:val="single"/>
        </w:rPr>
        <w:t>Language</w:t>
      </w:r>
    </w:p>
    <w:p w14:paraId="40355C21"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The Bid Form, all correspondence and documents related to the ITT exchanged by the Bidder and RI must be in English.</w:t>
      </w:r>
    </w:p>
    <w:p w14:paraId="5A1C2D69" w14:textId="77777777" w:rsidR="000156B3" w:rsidRPr="000156B3" w:rsidRDefault="000156B3" w:rsidP="000156B3">
      <w:pPr>
        <w:tabs>
          <w:tab w:val="left" w:pos="360"/>
        </w:tabs>
        <w:rPr>
          <w:rFonts w:cs="Arial"/>
          <w:color w:val="222222"/>
          <w:sz w:val="18"/>
          <w:szCs w:val="20"/>
        </w:rPr>
      </w:pPr>
    </w:p>
    <w:p w14:paraId="060703AB"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u w:val="single"/>
        </w:rPr>
        <w:t>Packaging</w:t>
      </w:r>
    </w:p>
    <w:p w14:paraId="56246786"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Packaging shall be of International shipping standard, strong quality, and suitable for shipment.</w:t>
      </w:r>
    </w:p>
    <w:p w14:paraId="4DA4668E" w14:textId="77777777" w:rsidR="000156B3" w:rsidRPr="000156B3" w:rsidRDefault="000156B3" w:rsidP="000156B3">
      <w:pPr>
        <w:tabs>
          <w:tab w:val="left" w:pos="360"/>
        </w:tabs>
        <w:rPr>
          <w:rFonts w:cs="Arial"/>
          <w:color w:val="222222"/>
          <w:sz w:val="18"/>
          <w:szCs w:val="20"/>
        </w:rPr>
      </w:pPr>
    </w:p>
    <w:p w14:paraId="36FF3E7D"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u w:val="single"/>
        </w:rPr>
        <w:t>Origin, Quantities, Bids</w:t>
      </w:r>
    </w:p>
    <w:p w14:paraId="790D0046"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 xml:space="preserve">The </w:t>
      </w:r>
      <w:r w:rsidRPr="000156B3">
        <w:rPr>
          <w:rFonts w:cs="Arial"/>
          <w:b/>
          <w:color w:val="222222"/>
          <w:sz w:val="18"/>
          <w:szCs w:val="20"/>
        </w:rPr>
        <w:t>country of origin</w:t>
      </w:r>
      <w:r w:rsidRPr="000156B3">
        <w:rPr>
          <w:rFonts w:cs="Arial"/>
          <w:color w:val="222222"/>
          <w:sz w:val="18"/>
          <w:szCs w:val="20"/>
        </w:rPr>
        <w:t xml:space="preserve"> of the items bided for must be clearly stated. As far as possible Bids should be for the full RI quantity required. </w:t>
      </w:r>
    </w:p>
    <w:p w14:paraId="02D0667C" w14:textId="77777777" w:rsidR="000156B3" w:rsidRPr="000156B3" w:rsidRDefault="000156B3" w:rsidP="000156B3">
      <w:pPr>
        <w:tabs>
          <w:tab w:val="left" w:pos="360"/>
        </w:tabs>
        <w:rPr>
          <w:rFonts w:cs="Arial"/>
          <w:color w:val="222222"/>
          <w:sz w:val="18"/>
          <w:szCs w:val="20"/>
        </w:rPr>
      </w:pPr>
    </w:p>
    <w:p w14:paraId="0FF849A3"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 xml:space="preserve">The Bid Form must be completed in all other respects when Bids for particular items are not submitted. This should be clearly indicated on the Bid Form i.e. a line drawn through </w:t>
      </w:r>
      <w:r w:rsidRPr="000156B3">
        <w:rPr>
          <w:rFonts w:cs="Arial"/>
          <w:color w:val="222222"/>
          <w:sz w:val="18"/>
          <w:szCs w:val="20"/>
        </w:rPr>
        <w:t>those items not being Bid for. Explanations, which may be deemed necessary should be clearly set out and will be considered as an integral part of the Bid.</w:t>
      </w:r>
    </w:p>
    <w:p w14:paraId="432DBA99" w14:textId="77777777" w:rsidR="000156B3" w:rsidRPr="000156B3" w:rsidRDefault="000156B3" w:rsidP="000156B3">
      <w:pPr>
        <w:tabs>
          <w:tab w:val="left" w:pos="360"/>
        </w:tabs>
        <w:rPr>
          <w:rFonts w:cs="Arial"/>
          <w:color w:val="222222"/>
          <w:sz w:val="18"/>
          <w:szCs w:val="20"/>
        </w:rPr>
      </w:pPr>
    </w:p>
    <w:p w14:paraId="4C5C5BE5"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u w:val="single"/>
        </w:rPr>
        <w:t>Presentation</w:t>
      </w:r>
    </w:p>
    <w:p w14:paraId="0E3E31A4"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 xml:space="preserve">Bids should be typewritten; if hand written they should be clearly legible. Prices entered in lead pencil </w:t>
      </w:r>
      <w:r w:rsidRPr="000156B3">
        <w:rPr>
          <w:rFonts w:cs="Arial"/>
          <w:color w:val="222222"/>
          <w:sz w:val="18"/>
          <w:szCs w:val="20"/>
          <w:u w:val="single"/>
        </w:rPr>
        <w:t>will not</w:t>
      </w:r>
      <w:r w:rsidRPr="000156B3">
        <w:rPr>
          <w:rFonts w:cs="Arial"/>
          <w:color w:val="222222"/>
          <w:sz w:val="18"/>
          <w:szCs w:val="20"/>
        </w:rPr>
        <w:t xml:space="preserve"> be considered. All erasures, amendments, or alterations must be initialed by the signatory to the Bid. Do </w:t>
      </w:r>
      <w:r w:rsidRPr="000156B3">
        <w:rPr>
          <w:rFonts w:cs="Arial"/>
          <w:color w:val="222222"/>
          <w:sz w:val="18"/>
          <w:szCs w:val="20"/>
          <w:u w:val="single"/>
        </w:rPr>
        <w:t>not</w:t>
      </w:r>
      <w:r w:rsidRPr="000156B3">
        <w:rPr>
          <w:rFonts w:cs="Arial"/>
          <w:color w:val="222222"/>
          <w:sz w:val="18"/>
          <w:szCs w:val="20"/>
        </w:rPr>
        <w:t xml:space="preserve"> submit blank pages of the Bid Form and/or schedules which are unnecessary for your offer. A completed duplicate of the Bid Form should be retained by the Bidder for record purposes. All documentation must be written in </w:t>
      </w:r>
      <w:r w:rsidRPr="000156B3">
        <w:rPr>
          <w:rFonts w:cs="Arial"/>
          <w:color w:val="222222"/>
          <w:sz w:val="18"/>
          <w:szCs w:val="20"/>
          <w:u w:val="single"/>
        </w:rPr>
        <w:t>English</w:t>
      </w:r>
      <w:r w:rsidRPr="000156B3">
        <w:rPr>
          <w:rFonts w:cs="Arial"/>
          <w:color w:val="222222"/>
          <w:sz w:val="18"/>
          <w:szCs w:val="20"/>
        </w:rPr>
        <w:t>. All Bids must be signed by a duly authorized representative of the Bidder.</w:t>
      </w:r>
    </w:p>
    <w:p w14:paraId="03032511" w14:textId="77777777" w:rsidR="000156B3" w:rsidRPr="000156B3" w:rsidRDefault="000156B3" w:rsidP="000156B3">
      <w:pPr>
        <w:tabs>
          <w:tab w:val="left" w:pos="900"/>
        </w:tabs>
        <w:rPr>
          <w:rFonts w:cs="Arial"/>
          <w:color w:val="222222"/>
          <w:sz w:val="18"/>
          <w:szCs w:val="20"/>
        </w:rPr>
      </w:pPr>
    </w:p>
    <w:p w14:paraId="2AB1B167"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u w:val="single"/>
        </w:rPr>
        <w:t>Lots</w:t>
      </w:r>
    </w:p>
    <w:p w14:paraId="7DEF870C"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rPr>
        <w:t>If the ITT is divided into Lots then the Bidder may bid for one or all Lots. Each lot will form a separate contract and the quantities indicated for different Lots will be indivisible. The Bidder must offer the whole of the quantity or quantities indicated for each Lot. Bids for part of a Lot will not be considered.</w:t>
      </w:r>
    </w:p>
    <w:p w14:paraId="691CC4E7"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rPr>
        <w:t>If the Bidder is awarded more than one Lot, a single contract may be entered into covering all those Lots.</w:t>
      </w:r>
    </w:p>
    <w:p w14:paraId="0FBAC157" w14:textId="77777777" w:rsidR="000156B3" w:rsidRPr="000156B3" w:rsidRDefault="000156B3" w:rsidP="000156B3">
      <w:pPr>
        <w:tabs>
          <w:tab w:val="left" w:pos="900"/>
        </w:tabs>
        <w:rPr>
          <w:rFonts w:cs="Arial"/>
          <w:color w:val="222222"/>
          <w:sz w:val="18"/>
          <w:szCs w:val="20"/>
        </w:rPr>
      </w:pPr>
    </w:p>
    <w:p w14:paraId="0A97DDE8"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rPr>
        <w:t>If the items have not been divided into Lots then Bids must be for the entirety of the quantities indicated.</w:t>
      </w:r>
    </w:p>
    <w:p w14:paraId="7F28C2B4" w14:textId="77777777" w:rsidR="000156B3" w:rsidRPr="000156B3" w:rsidRDefault="000156B3" w:rsidP="000156B3">
      <w:pPr>
        <w:tabs>
          <w:tab w:val="left" w:pos="900"/>
        </w:tabs>
        <w:rPr>
          <w:rFonts w:cs="Arial"/>
          <w:color w:val="222222"/>
          <w:sz w:val="18"/>
          <w:szCs w:val="20"/>
        </w:rPr>
      </w:pPr>
    </w:p>
    <w:p w14:paraId="59C260C9" w14:textId="77777777" w:rsidR="000156B3" w:rsidRPr="000156B3" w:rsidRDefault="000156B3" w:rsidP="000156B3">
      <w:pPr>
        <w:tabs>
          <w:tab w:val="left" w:pos="900"/>
        </w:tabs>
        <w:rPr>
          <w:rFonts w:cs="Arial"/>
          <w:color w:val="222222"/>
          <w:sz w:val="18"/>
          <w:szCs w:val="20"/>
        </w:rPr>
      </w:pPr>
      <w:r w:rsidRPr="000156B3">
        <w:rPr>
          <w:rFonts w:cs="Arial"/>
          <w:color w:val="222222"/>
          <w:sz w:val="18"/>
          <w:szCs w:val="20"/>
          <w:u w:val="single"/>
        </w:rPr>
        <w:t>Split Awards</w:t>
      </w:r>
    </w:p>
    <w:p w14:paraId="1107E05B" w14:textId="77777777" w:rsidR="000156B3" w:rsidRPr="000156B3" w:rsidRDefault="000156B3" w:rsidP="000156B3">
      <w:pPr>
        <w:tabs>
          <w:tab w:val="left" w:pos="540"/>
          <w:tab w:val="left" w:pos="2126"/>
          <w:tab w:val="left" w:pos="2835"/>
          <w:tab w:val="left" w:pos="3544"/>
          <w:tab w:val="left" w:pos="4253"/>
          <w:tab w:val="left" w:pos="4961"/>
          <w:tab w:val="left" w:pos="5670"/>
          <w:tab w:val="right" w:pos="8363"/>
        </w:tabs>
        <w:rPr>
          <w:rFonts w:cs="Arial"/>
          <w:color w:val="222222"/>
          <w:sz w:val="18"/>
          <w:szCs w:val="20"/>
        </w:rPr>
      </w:pPr>
      <w:r w:rsidRPr="000156B3">
        <w:rPr>
          <w:rFonts w:cs="Arial"/>
          <w:color w:val="222222"/>
          <w:sz w:val="18"/>
          <w:szCs w:val="20"/>
        </w:rPr>
        <w:t>RI reserves the right to split awards.</w:t>
      </w:r>
    </w:p>
    <w:p w14:paraId="7636B4A8" w14:textId="77777777" w:rsidR="000156B3" w:rsidRPr="000156B3" w:rsidRDefault="000156B3" w:rsidP="000156B3">
      <w:pPr>
        <w:tabs>
          <w:tab w:val="num" w:pos="360"/>
        </w:tabs>
        <w:rPr>
          <w:sz w:val="18"/>
          <w:szCs w:val="20"/>
        </w:rPr>
      </w:pPr>
    </w:p>
    <w:p w14:paraId="2BBD9AAD" w14:textId="77777777" w:rsidR="000156B3" w:rsidRPr="000156B3" w:rsidRDefault="000156B3" w:rsidP="000156B3">
      <w:pPr>
        <w:widowControl/>
        <w:numPr>
          <w:ilvl w:val="0"/>
          <w:numId w:val="10"/>
        </w:numPr>
        <w:tabs>
          <w:tab w:val="num" w:pos="360"/>
          <w:tab w:val="left" w:pos="540"/>
          <w:tab w:val="left" w:pos="2126"/>
          <w:tab w:val="left" w:pos="2835"/>
          <w:tab w:val="left" w:pos="3544"/>
          <w:tab w:val="left" w:pos="4253"/>
          <w:tab w:val="left" w:pos="4961"/>
          <w:tab w:val="left" w:pos="5670"/>
          <w:tab w:val="right" w:pos="8363"/>
        </w:tabs>
        <w:autoSpaceDE/>
        <w:autoSpaceDN/>
        <w:rPr>
          <w:b/>
          <w:sz w:val="18"/>
          <w:szCs w:val="20"/>
        </w:rPr>
      </w:pPr>
      <w:r w:rsidRPr="000156B3">
        <w:rPr>
          <w:b/>
          <w:sz w:val="18"/>
          <w:szCs w:val="20"/>
        </w:rPr>
        <w:t>Correspondence</w:t>
      </w:r>
    </w:p>
    <w:p w14:paraId="23E3AC40" w14:textId="77777777" w:rsidR="000156B3" w:rsidRPr="000156B3" w:rsidRDefault="000156B3" w:rsidP="000156B3">
      <w:pPr>
        <w:tabs>
          <w:tab w:val="num" w:pos="360"/>
        </w:tabs>
        <w:rPr>
          <w:sz w:val="18"/>
          <w:szCs w:val="20"/>
        </w:rPr>
      </w:pPr>
      <w:r w:rsidRPr="000156B3">
        <w:rPr>
          <w:sz w:val="18"/>
          <w:szCs w:val="20"/>
        </w:rPr>
        <w:t xml:space="preserve">All communications from Bidders to RI relating to the tender must be in writing and addressed to the email identified in the Cover Letter. Any request for information should be received at least 5 days before the Closing Date, as defined in the Invitation to Tender. Responses to questions submitted by any Bidder will be circulated by RI to all Bidders to ensure fairness in the process. </w:t>
      </w:r>
    </w:p>
    <w:p w14:paraId="7053DF13" w14:textId="77777777" w:rsidR="000156B3" w:rsidRPr="000156B3" w:rsidRDefault="000156B3" w:rsidP="000156B3">
      <w:pPr>
        <w:keepLines/>
        <w:tabs>
          <w:tab w:val="num" w:pos="360"/>
        </w:tabs>
        <w:rPr>
          <w:sz w:val="18"/>
          <w:szCs w:val="20"/>
        </w:rPr>
      </w:pPr>
    </w:p>
    <w:p w14:paraId="5CA1D536" w14:textId="77777777" w:rsidR="000156B3" w:rsidRPr="000156B3" w:rsidRDefault="000156B3" w:rsidP="000156B3">
      <w:pPr>
        <w:widowControl/>
        <w:numPr>
          <w:ilvl w:val="0"/>
          <w:numId w:val="10"/>
        </w:numPr>
        <w:tabs>
          <w:tab w:val="num" w:pos="360"/>
          <w:tab w:val="left" w:pos="540"/>
          <w:tab w:val="left" w:pos="2126"/>
          <w:tab w:val="left" w:pos="2835"/>
          <w:tab w:val="left" w:pos="3544"/>
          <w:tab w:val="left" w:pos="4253"/>
          <w:tab w:val="left" w:pos="4961"/>
          <w:tab w:val="left" w:pos="5670"/>
          <w:tab w:val="right" w:pos="8363"/>
        </w:tabs>
        <w:autoSpaceDE/>
        <w:autoSpaceDN/>
        <w:rPr>
          <w:b/>
          <w:sz w:val="18"/>
          <w:szCs w:val="20"/>
        </w:rPr>
      </w:pPr>
      <w:r w:rsidRPr="000156B3">
        <w:rPr>
          <w:b/>
          <w:sz w:val="18"/>
          <w:szCs w:val="20"/>
        </w:rPr>
        <w:t>Prices</w:t>
      </w:r>
    </w:p>
    <w:p w14:paraId="477D5574" w14:textId="77777777" w:rsidR="000156B3" w:rsidRPr="000156B3" w:rsidRDefault="000156B3" w:rsidP="000156B3">
      <w:pPr>
        <w:tabs>
          <w:tab w:val="num" w:pos="360"/>
        </w:tabs>
        <w:rPr>
          <w:sz w:val="18"/>
          <w:szCs w:val="20"/>
        </w:rPr>
      </w:pPr>
      <w:r w:rsidRPr="000156B3">
        <w:rPr>
          <w:sz w:val="18"/>
          <w:szCs w:val="20"/>
        </w:rPr>
        <w:t>Tendered prices must be shown as both inclusive of and exclusive of any Value Added Tax chargeable or any similar tax (if applicable).</w:t>
      </w:r>
    </w:p>
    <w:p w14:paraId="2E441F01" w14:textId="77777777" w:rsidR="000156B3" w:rsidRPr="000156B3" w:rsidRDefault="000156B3" w:rsidP="000156B3">
      <w:pPr>
        <w:tabs>
          <w:tab w:val="num" w:pos="360"/>
        </w:tabs>
        <w:rPr>
          <w:sz w:val="18"/>
          <w:szCs w:val="20"/>
        </w:rPr>
      </w:pPr>
    </w:p>
    <w:p w14:paraId="0666375E" w14:textId="77777777" w:rsidR="000156B3" w:rsidRPr="000156B3" w:rsidRDefault="000156B3" w:rsidP="000156B3">
      <w:pPr>
        <w:widowControl/>
        <w:numPr>
          <w:ilvl w:val="0"/>
          <w:numId w:val="10"/>
        </w:numPr>
        <w:tabs>
          <w:tab w:val="left" w:pos="360"/>
        </w:tabs>
        <w:autoSpaceDE/>
        <w:autoSpaceDN/>
        <w:jc w:val="both"/>
        <w:rPr>
          <w:rFonts w:cs="Arial"/>
          <w:b/>
          <w:color w:val="222222"/>
          <w:sz w:val="18"/>
          <w:szCs w:val="20"/>
        </w:rPr>
      </w:pPr>
      <w:r w:rsidRPr="000156B3">
        <w:rPr>
          <w:rFonts w:cs="Arial"/>
          <w:b/>
          <w:color w:val="222222"/>
          <w:sz w:val="18"/>
          <w:szCs w:val="20"/>
        </w:rPr>
        <w:t>Validity Period</w:t>
      </w:r>
    </w:p>
    <w:p w14:paraId="1A66C800"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Bids shall be valid for at least the minimum number of days specified in the ITT from the date of Bid closure. In the event that a Bidder is in a position to extend the validity of his offer for a limited period beyond the required minimum, this should be stated on the Bid Form. RI reserves the right to determine, at its sole discretion, the validity period in respect of Bids which do not specify any such maximum or minimum limitation.</w:t>
      </w:r>
    </w:p>
    <w:p w14:paraId="741359F9" w14:textId="77777777" w:rsidR="000156B3" w:rsidRPr="000156B3" w:rsidRDefault="000156B3" w:rsidP="000156B3">
      <w:pPr>
        <w:tabs>
          <w:tab w:val="left" w:pos="360"/>
        </w:tabs>
        <w:rPr>
          <w:rFonts w:cs="Arial"/>
          <w:color w:val="222222"/>
          <w:sz w:val="18"/>
          <w:szCs w:val="20"/>
        </w:rPr>
      </w:pPr>
    </w:p>
    <w:p w14:paraId="256FAB95" w14:textId="77777777" w:rsidR="000156B3" w:rsidRPr="000156B3" w:rsidRDefault="000156B3" w:rsidP="000156B3">
      <w:pPr>
        <w:widowControl/>
        <w:numPr>
          <w:ilvl w:val="0"/>
          <w:numId w:val="10"/>
        </w:numPr>
        <w:tabs>
          <w:tab w:val="left" w:pos="360"/>
        </w:tabs>
        <w:autoSpaceDE/>
        <w:autoSpaceDN/>
        <w:jc w:val="both"/>
        <w:rPr>
          <w:rFonts w:cs="Arial"/>
          <w:b/>
          <w:color w:val="222222"/>
          <w:sz w:val="18"/>
          <w:szCs w:val="20"/>
        </w:rPr>
      </w:pPr>
      <w:r w:rsidRPr="000156B3">
        <w:rPr>
          <w:rFonts w:cs="Arial"/>
          <w:b/>
          <w:color w:val="222222"/>
          <w:sz w:val="18"/>
          <w:szCs w:val="20"/>
        </w:rPr>
        <w:t>Acceptance</w:t>
      </w:r>
    </w:p>
    <w:p w14:paraId="48162C00" w14:textId="77777777" w:rsidR="000156B3" w:rsidRPr="000156B3" w:rsidRDefault="000156B3" w:rsidP="000156B3">
      <w:pPr>
        <w:tabs>
          <w:tab w:val="left" w:pos="360"/>
        </w:tabs>
        <w:rPr>
          <w:rFonts w:cs="Arial"/>
          <w:color w:val="222222"/>
          <w:sz w:val="18"/>
          <w:szCs w:val="20"/>
        </w:rPr>
      </w:pPr>
      <w:r w:rsidRPr="000156B3">
        <w:rPr>
          <w:rFonts w:cs="Arial"/>
          <w:color w:val="222222"/>
          <w:sz w:val="18"/>
          <w:szCs w:val="20"/>
        </w:rPr>
        <w:t>RI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ITT Closure.</w:t>
      </w:r>
    </w:p>
    <w:p w14:paraId="15A2D0AC" w14:textId="77777777" w:rsidR="000156B3" w:rsidRPr="000156B3" w:rsidRDefault="000156B3" w:rsidP="000156B3">
      <w:pPr>
        <w:tabs>
          <w:tab w:val="left" w:pos="360"/>
        </w:tabs>
        <w:rPr>
          <w:rFonts w:cs="Arial"/>
          <w:color w:val="222222"/>
          <w:sz w:val="18"/>
          <w:szCs w:val="20"/>
        </w:rPr>
      </w:pPr>
    </w:p>
    <w:p w14:paraId="222C13B4" w14:textId="77777777" w:rsidR="000156B3" w:rsidRPr="000156B3" w:rsidRDefault="000156B3" w:rsidP="000156B3">
      <w:pPr>
        <w:widowControl/>
        <w:numPr>
          <w:ilvl w:val="0"/>
          <w:numId w:val="10"/>
        </w:numPr>
        <w:tabs>
          <w:tab w:val="left" w:pos="360"/>
        </w:tabs>
        <w:autoSpaceDE/>
        <w:autoSpaceDN/>
        <w:jc w:val="both"/>
        <w:rPr>
          <w:rFonts w:cs="Arial"/>
          <w:b/>
          <w:color w:val="222222"/>
          <w:sz w:val="18"/>
          <w:szCs w:val="20"/>
        </w:rPr>
      </w:pPr>
      <w:r w:rsidRPr="000156B3">
        <w:rPr>
          <w:rFonts w:cs="Arial"/>
          <w:b/>
          <w:color w:val="222222"/>
          <w:sz w:val="18"/>
          <w:szCs w:val="20"/>
        </w:rPr>
        <w:t>Award of Contracts</w:t>
      </w:r>
    </w:p>
    <w:p w14:paraId="0FFCA33B" w14:textId="77777777" w:rsidR="000156B3" w:rsidRPr="000156B3" w:rsidRDefault="000156B3" w:rsidP="000156B3">
      <w:pPr>
        <w:tabs>
          <w:tab w:val="left" w:pos="0"/>
        </w:tabs>
        <w:rPr>
          <w:rFonts w:cs="Arial"/>
          <w:b/>
          <w:color w:val="222222"/>
          <w:sz w:val="18"/>
          <w:szCs w:val="20"/>
        </w:rPr>
      </w:pPr>
      <w:r w:rsidRPr="000156B3">
        <w:rPr>
          <w:rFonts w:cs="Arial"/>
          <w:color w:val="222222"/>
          <w:sz w:val="18"/>
          <w:szCs w:val="20"/>
        </w:rPr>
        <w:t>This ITT does not commit RI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RI. No contractual relationship will exist except pursuant to a written contract document signed by a duly authorized official of RI and the successful Bidder.</w:t>
      </w:r>
    </w:p>
    <w:p w14:paraId="6A0EC2CE" w14:textId="77777777" w:rsidR="000156B3" w:rsidRPr="000156B3" w:rsidRDefault="000156B3" w:rsidP="000156B3">
      <w:pPr>
        <w:tabs>
          <w:tab w:val="left" w:pos="0"/>
        </w:tabs>
        <w:rPr>
          <w:rFonts w:cs="Arial"/>
          <w:b/>
          <w:color w:val="222222"/>
          <w:sz w:val="18"/>
          <w:szCs w:val="20"/>
        </w:rPr>
      </w:pPr>
    </w:p>
    <w:p w14:paraId="535457C3"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RI may award contracts for part quantities or individual items. RI will notify successful Bidders of its decision with respect to their Bids as soon as possible after the Bids are opened. RI reserves the right to cancel any ITT, to reject any or all Bids in whole or in part, and to award any contract.</w:t>
      </w:r>
    </w:p>
    <w:p w14:paraId="65B7C880" w14:textId="77777777" w:rsidR="000156B3" w:rsidRPr="000156B3" w:rsidRDefault="000156B3" w:rsidP="000156B3">
      <w:pPr>
        <w:tabs>
          <w:tab w:val="left" w:pos="0"/>
        </w:tabs>
        <w:rPr>
          <w:rFonts w:cs="Arial"/>
          <w:color w:val="222222"/>
          <w:sz w:val="18"/>
          <w:szCs w:val="20"/>
        </w:rPr>
      </w:pPr>
    </w:p>
    <w:p w14:paraId="5693CF95"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Suppliers who do not comply with the contractual terms and conditions including delivering different products and of different origin than stipulated in their Bid and covering contract may be excluded from future ITTs.</w:t>
      </w:r>
    </w:p>
    <w:p w14:paraId="7F8F7558" w14:textId="77777777" w:rsidR="000156B3" w:rsidRPr="000156B3" w:rsidRDefault="000156B3" w:rsidP="000156B3">
      <w:pPr>
        <w:tabs>
          <w:tab w:val="left" w:pos="540"/>
          <w:tab w:val="left" w:pos="709"/>
          <w:tab w:val="left" w:pos="2126"/>
          <w:tab w:val="left" w:pos="2835"/>
          <w:tab w:val="left" w:pos="3544"/>
          <w:tab w:val="left" w:pos="4253"/>
          <w:tab w:val="left" w:pos="4961"/>
          <w:tab w:val="left" w:pos="5670"/>
          <w:tab w:val="right" w:pos="8363"/>
        </w:tabs>
        <w:rPr>
          <w:b/>
          <w:sz w:val="18"/>
          <w:szCs w:val="20"/>
        </w:rPr>
      </w:pPr>
    </w:p>
    <w:p w14:paraId="3D95B897"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Confidentiality</w:t>
      </w:r>
    </w:p>
    <w:p w14:paraId="33D74A01"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This ITT or any part hereof, and all copies hereof must be returned to RI upon request. It is understood that this ITT is confidential and proprietary to RI, contains privileged information, part of which may be copyrighted, and is communicated to and received by Bidders on the condition that no part thereof, or any information concerning it may be copied, exhibited, or furnished to other without the prior written consent of RI, except that Bidders may exhibit the specifications to prospective subcontractors for the sole purpose of obtaining offers from them. Notwithstanding the other provisions of the ITT, Bidders will be bound by the contents of this paragraph whether or not their company submits a Bid or responds in any other way to this ITT.</w:t>
      </w:r>
    </w:p>
    <w:p w14:paraId="653ED756" w14:textId="77777777" w:rsidR="000156B3" w:rsidRPr="000156B3" w:rsidRDefault="000156B3" w:rsidP="000156B3">
      <w:pPr>
        <w:tabs>
          <w:tab w:val="left" w:pos="0"/>
        </w:tabs>
        <w:rPr>
          <w:rFonts w:cs="Arial"/>
          <w:color w:val="222222"/>
          <w:sz w:val="18"/>
          <w:szCs w:val="20"/>
        </w:rPr>
      </w:pPr>
    </w:p>
    <w:p w14:paraId="36D7E951"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Collusive Bidding and Anti-competitive Conduct</w:t>
      </w:r>
    </w:p>
    <w:p w14:paraId="141E918F"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Bidders and their employees, officers, advisers, agent or sub-contractors must not engage in any collusive bidding or other anti-competitive conduct or any other similar conduct, in relations to:</w:t>
      </w:r>
    </w:p>
    <w:p w14:paraId="73C2D936" w14:textId="77777777" w:rsidR="000156B3" w:rsidRPr="000156B3" w:rsidRDefault="000156B3" w:rsidP="000156B3">
      <w:pPr>
        <w:widowControl/>
        <w:numPr>
          <w:ilvl w:val="0"/>
          <w:numId w:val="7"/>
        </w:numPr>
        <w:tabs>
          <w:tab w:val="left" w:pos="0"/>
        </w:tabs>
        <w:autoSpaceDE/>
        <w:autoSpaceDN/>
        <w:ind w:left="360"/>
        <w:jc w:val="both"/>
        <w:rPr>
          <w:rFonts w:cs="Arial"/>
          <w:color w:val="222222"/>
          <w:sz w:val="18"/>
          <w:szCs w:val="20"/>
        </w:rPr>
      </w:pPr>
      <w:r w:rsidRPr="000156B3">
        <w:rPr>
          <w:rFonts w:cs="Arial"/>
          <w:color w:val="222222"/>
          <w:sz w:val="18"/>
          <w:szCs w:val="20"/>
        </w:rPr>
        <w:t>The preparation of submission of Bids,</w:t>
      </w:r>
    </w:p>
    <w:p w14:paraId="1513EAA6" w14:textId="77777777" w:rsidR="000156B3" w:rsidRPr="000156B3" w:rsidRDefault="000156B3" w:rsidP="000156B3">
      <w:pPr>
        <w:widowControl/>
        <w:numPr>
          <w:ilvl w:val="0"/>
          <w:numId w:val="7"/>
        </w:numPr>
        <w:tabs>
          <w:tab w:val="left" w:pos="0"/>
        </w:tabs>
        <w:autoSpaceDE/>
        <w:autoSpaceDN/>
        <w:ind w:left="360"/>
        <w:jc w:val="both"/>
        <w:rPr>
          <w:rFonts w:cs="Arial"/>
          <w:color w:val="222222"/>
          <w:sz w:val="18"/>
          <w:szCs w:val="20"/>
        </w:rPr>
      </w:pPr>
      <w:r w:rsidRPr="000156B3">
        <w:rPr>
          <w:rFonts w:cs="Arial"/>
          <w:color w:val="222222"/>
          <w:sz w:val="18"/>
          <w:szCs w:val="20"/>
        </w:rPr>
        <w:t>The clarification of Bids,</w:t>
      </w:r>
    </w:p>
    <w:p w14:paraId="381DA9DD" w14:textId="77777777" w:rsidR="000156B3" w:rsidRPr="000156B3" w:rsidRDefault="000156B3" w:rsidP="000156B3">
      <w:pPr>
        <w:widowControl/>
        <w:numPr>
          <w:ilvl w:val="0"/>
          <w:numId w:val="7"/>
        </w:numPr>
        <w:tabs>
          <w:tab w:val="left" w:pos="0"/>
        </w:tabs>
        <w:autoSpaceDE/>
        <w:autoSpaceDN/>
        <w:ind w:left="360"/>
        <w:jc w:val="both"/>
        <w:rPr>
          <w:rFonts w:cs="Arial"/>
          <w:color w:val="222222"/>
          <w:sz w:val="18"/>
          <w:szCs w:val="20"/>
        </w:rPr>
      </w:pPr>
      <w:r w:rsidRPr="000156B3">
        <w:rPr>
          <w:rFonts w:cs="Arial"/>
          <w:color w:val="222222"/>
          <w:sz w:val="18"/>
          <w:szCs w:val="20"/>
        </w:rPr>
        <w:t>The conduct and content of negotiations,</w:t>
      </w:r>
    </w:p>
    <w:p w14:paraId="650A48AB" w14:textId="77777777" w:rsidR="000156B3" w:rsidRPr="000156B3" w:rsidRDefault="000156B3" w:rsidP="000156B3">
      <w:pPr>
        <w:widowControl/>
        <w:numPr>
          <w:ilvl w:val="0"/>
          <w:numId w:val="7"/>
        </w:numPr>
        <w:tabs>
          <w:tab w:val="left" w:pos="0"/>
        </w:tabs>
        <w:autoSpaceDE/>
        <w:autoSpaceDN/>
        <w:ind w:left="360"/>
        <w:jc w:val="both"/>
        <w:rPr>
          <w:rFonts w:cs="Arial"/>
          <w:color w:val="222222"/>
          <w:sz w:val="18"/>
          <w:szCs w:val="20"/>
        </w:rPr>
      </w:pPr>
      <w:r w:rsidRPr="000156B3">
        <w:rPr>
          <w:rFonts w:cs="Arial"/>
          <w:color w:val="222222"/>
          <w:sz w:val="18"/>
          <w:szCs w:val="20"/>
        </w:rPr>
        <w:t>Including final contract negotiations,</w:t>
      </w:r>
    </w:p>
    <w:p w14:paraId="5692A99A"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 xml:space="preserve">in respect of this ITT or procurement process, or any other procurement process being conducted by RI in respect of any of </w:t>
      </w:r>
      <w:r w:rsidRPr="000156B3">
        <w:rPr>
          <w:rFonts w:cs="Arial"/>
          <w:color w:val="222222"/>
          <w:sz w:val="18"/>
          <w:szCs w:val="20"/>
        </w:rPr>
        <w:t>its requirements.</w:t>
      </w:r>
    </w:p>
    <w:p w14:paraId="53815ED9" w14:textId="77777777" w:rsidR="000156B3" w:rsidRPr="000156B3" w:rsidRDefault="000156B3" w:rsidP="000156B3">
      <w:pPr>
        <w:tabs>
          <w:tab w:val="left" w:pos="0"/>
        </w:tabs>
        <w:rPr>
          <w:rFonts w:cs="Arial"/>
          <w:color w:val="222222"/>
          <w:sz w:val="18"/>
          <w:szCs w:val="20"/>
        </w:rPr>
      </w:pPr>
    </w:p>
    <w:p w14:paraId="252085DF"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RI, any other Bidder, person or entity in order to alter the results of a solicitation exercise in such a way that would lead to an outcome other than that which would have been obtained through a competitive process.</w:t>
      </w:r>
    </w:p>
    <w:p w14:paraId="6BBC8A16" w14:textId="77777777" w:rsidR="000156B3" w:rsidRPr="000156B3" w:rsidRDefault="000156B3" w:rsidP="000156B3">
      <w:pPr>
        <w:tabs>
          <w:tab w:val="left" w:pos="0"/>
        </w:tabs>
        <w:rPr>
          <w:rFonts w:cs="Arial"/>
          <w:color w:val="222222"/>
          <w:sz w:val="18"/>
          <w:szCs w:val="20"/>
        </w:rPr>
      </w:pPr>
    </w:p>
    <w:p w14:paraId="3B0A522C"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Improper Assistance</w:t>
      </w:r>
    </w:p>
    <w:p w14:paraId="15FF3648"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Bids that, in the sole opinion of RI, have been compiled:</w:t>
      </w:r>
    </w:p>
    <w:p w14:paraId="7AD228E4" w14:textId="77777777" w:rsidR="000156B3" w:rsidRPr="000156B3" w:rsidRDefault="000156B3" w:rsidP="000156B3">
      <w:pPr>
        <w:widowControl/>
        <w:numPr>
          <w:ilvl w:val="0"/>
          <w:numId w:val="8"/>
        </w:numPr>
        <w:tabs>
          <w:tab w:val="left" w:pos="0"/>
        </w:tabs>
        <w:autoSpaceDE/>
        <w:autoSpaceDN/>
        <w:ind w:left="360"/>
        <w:jc w:val="both"/>
        <w:rPr>
          <w:rFonts w:cs="Arial"/>
          <w:color w:val="222222"/>
          <w:sz w:val="18"/>
          <w:szCs w:val="20"/>
        </w:rPr>
      </w:pPr>
      <w:r w:rsidRPr="000156B3">
        <w:rPr>
          <w:rFonts w:cs="Arial"/>
          <w:color w:val="222222"/>
          <w:sz w:val="18"/>
          <w:szCs w:val="20"/>
        </w:rPr>
        <w:t>With the assistance of current or former employees of RI, or current or former contractors of RI in violation of confidentially obligations or by using information not otherwise available to the general public or which would provide a non-competitive benefit,</w:t>
      </w:r>
    </w:p>
    <w:p w14:paraId="6B77B0A1" w14:textId="77777777" w:rsidR="000156B3" w:rsidRPr="000156B3" w:rsidRDefault="000156B3" w:rsidP="000156B3">
      <w:pPr>
        <w:widowControl/>
        <w:numPr>
          <w:ilvl w:val="0"/>
          <w:numId w:val="8"/>
        </w:numPr>
        <w:tabs>
          <w:tab w:val="left" w:pos="0"/>
        </w:tabs>
        <w:autoSpaceDE/>
        <w:autoSpaceDN/>
        <w:ind w:left="360"/>
        <w:jc w:val="both"/>
        <w:rPr>
          <w:rFonts w:cs="Arial"/>
          <w:color w:val="222222"/>
          <w:sz w:val="18"/>
          <w:szCs w:val="20"/>
        </w:rPr>
      </w:pPr>
      <w:r w:rsidRPr="000156B3">
        <w:rPr>
          <w:rFonts w:cs="Arial"/>
          <w:color w:val="222222"/>
          <w:sz w:val="18"/>
          <w:szCs w:val="20"/>
        </w:rPr>
        <w:t>With the utilization of confidential and/or internal RI information not made available to the public or to the other Bidders,</w:t>
      </w:r>
    </w:p>
    <w:p w14:paraId="69C00FCA" w14:textId="77777777" w:rsidR="000156B3" w:rsidRPr="000156B3" w:rsidRDefault="000156B3" w:rsidP="000156B3">
      <w:pPr>
        <w:widowControl/>
        <w:numPr>
          <w:ilvl w:val="0"/>
          <w:numId w:val="8"/>
        </w:numPr>
        <w:tabs>
          <w:tab w:val="left" w:pos="0"/>
        </w:tabs>
        <w:autoSpaceDE/>
        <w:autoSpaceDN/>
        <w:ind w:left="360"/>
        <w:jc w:val="both"/>
        <w:rPr>
          <w:rFonts w:cs="Arial"/>
          <w:color w:val="222222"/>
          <w:sz w:val="18"/>
          <w:szCs w:val="20"/>
        </w:rPr>
      </w:pPr>
      <w:r w:rsidRPr="000156B3">
        <w:rPr>
          <w:rFonts w:cs="Arial"/>
          <w:color w:val="222222"/>
          <w:sz w:val="18"/>
          <w:szCs w:val="20"/>
        </w:rPr>
        <w:t>In breach of an obligation of confidentially to RI, or</w:t>
      </w:r>
    </w:p>
    <w:p w14:paraId="082AA99A" w14:textId="77777777" w:rsidR="000156B3" w:rsidRPr="000156B3" w:rsidRDefault="000156B3" w:rsidP="000156B3">
      <w:pPr>
        <w:widowControl/>
        <w:numPr>
          <w:ilvl w:val="0"/>
          <w:numId w:val="8"/>
        </w:numPr>
        <w:tabs>
          <w:tab w:val="left" w:pos="0"/>
        </w:tabs>
        <w:autoSpaceDE/>
        <w:autoSpaceDN/>
        <w:ind w:left="360"/>
        <w:jc w:val="both"/>
        <w:rPr>
          <w:rFonts w:cs="Arial"/>
          <w:color w:val="222222"/>
          <w:sz w:val="18"/>
          <w:szCs w:val="20"/>
        </w:rPr>
      </w:pPr>
      <w:r w:rsidRPr="000156B3">
        <w:rPr>
          <w:rFonts w:cs="Arial"/>
          <w:color w:val="222222"/>
          <w:sz w:val="18"/>
          <w:szCs w:val="20"/>
        </w:rPr>
        <w:t>Contrary to these terms and conditions for submission of a Bid,</w:t>
      </w:r>
    </w:p>
    <w:p w14:paraId="67B93E07"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shall be excluded from further consideration.</w:t>
      </w:r>
    </w:p>
    <w:p w14:paraId="488D7E84" w14:textId="77777777" w:rsidR="000156B3" w:rsidRPr="000156B3" w:rsidRDefault="000156B3" w:rsidP="000156B3">
      <w:pPr>
        <w:tabs>
          <w:tab w:val="left" w:pos="0"/>
        </w:tabs>
        <w:rPr>
          <w:rFonts w:cs="Arial"/>
          <w:color w:val="222222"/>
          <w:sz w:val="18"/>
          <w:szCs w:val="20"/>
        </w:rPr>
      </w:pPr>
    </w:p>
    <w:p w14:paraId="773B5DF9"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Without limiting the operation of the above clause, a Bidder must not, in the absence of prior written approval from RI, permit a person to contribute to, or participate in, any process relating to the preparation of a Bid or the procurement process, if the person has at any time during the 6 months immediately preceding the date of issue of this ITT was an official, agent, servant, or employee of, or otherwise engaged by, RI and was engaged directly, or indirectly, in the planning or performance of the requirement, project, or activity to which this ITT relates.</w:t>
      </w:r>
    </w:p>
    <w:p w14:paraId="3B91195C" w14:textId="77777777" w:rsidR="000156B3" w:rsidRPr="000156B3" w:rsidRDefault="000156B3" w:rsidP="000156B3">
      <w:pPr>
        <w:tabs>
          <w:tab w:val="left" w:pos="0"/>
        </w:tabs>
        <w:rPr>
          <w:rFonts w:cs="Arial"/>
          <w:color w:val="222222"/>
          <w:sz w:val="18"/>
          <w:szCs w:val="20"/>
        </w:rPr>
      </w:pPr>
    </w:p>
    <w:p w14:paraId="4886BAA9"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Corrupt Practices</w:t>
      </w:r>
    </w:p>
    <w:p w14:paraId="73B3AFDF" w14:textId="77777777" w:rsidR="000156B3" w:rsidRPr="000156B3" w:rsidRDefault="000156B3" w:rsidP="000156B3">
      <w:pPr>
        <w:tabs>
          <w:tab w:val="left" w:pos="0"/>
        </w:tabs>
        <w:rPr>
          <w:rFonts w:cs="Arial"/>
          <w:b/>
          <w:color w:val="222222"/>
          <w:sz w:val="18"/>
          <w:szCs w:val="20"/>
        </w:rPr>
      </w:pPr>
      <w:r w:rsidRPr="000156B3">
        <w:rPr>
          <w:rFonts w:cs="Arial"/>
          <w:color w:val="222222"/>
          <w:sz w:val="18"/>
          <w:szCs w:val="20"/>
        </w:rPr>
        <w:t>All RI Bidders and Suppliers shall adhere to the highest ethical standards, both during the procurement process and throughout the performance of a contract.</w:t>
      </w:r>
    </w:p>
    <w:p w14:paraId="4F6EECFB" w14:textId="77777777" w:rsidR="000156B3" w:rsidRPr="000156B3" w:rsidRDefault="000156B3" w:rsidP="000156B3">
      <w:pPr>
        <w:tabs>
          <w:tab w:val="left" w:pos="0"/>
        </w:tabs>
        <w:rPr>
          <w:rFonts w:cs="Arial"/>
          <w:color w:val="222222"/>
          <w:sz w:val="18"/>
          <w:szCs w:val="20"/>
        </w:rPr>
      </w:pPr>
    </w:p>
    <w:p w14:paraId="6D863378"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Conflict of Interest</w:t>
      </w:r>
    </w:p>
    <w:p w14:paraId="50717E13"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 xml:space="preserve">A Bidder must not, and must ensure that its employees, officers, advisers, agents or subcontractors do not place themselves in </w:t>
      </w:r>
      <w:proofErr w:type="gramStart"/>
      <w:r w:rsidRPr="000156B3">
        <w:rPr>
          <w:rFonts w:cs="Arial"/>
          <w:color w:val="222222"/>
          <w:sz w:val="18"/>
          <w:szCs w:val="20"/>
        </w:rPr>
        <w:t>a  position</w:t>
      </w:r>
      <w:proofErr w:type="gramEnd"/>
      <w:r w:rsidRPr="000156B3">
        <w:rPr>
          <w:rFonts w:cs="Arial"/>
          <w:color w:val="222222"/>
          <w:sz w:val="18"/>
          <w:szCs w:val="20"/>
        </w:rPr>
        <w:t xml:space="preserve"> that may, or does, give rise to an actual, potential or perceived conflict of interest between the interests of RI and the Bidder’s interests during the procurement process.</w:t>
      </w:r>
    </w:p>
    <w:p w14:paraId="2CFE85EE" w14:textId="77777777" w:rsidR="000156B3" w:rsidRPr="000156B3" w:rsidRDefault="000156B3" w:rsidP="000156B3">
      <w:pPr>
        <w:tabs>
          <w:tab w:val="left" w:pos="0"/>
        </w:tabs>
        <w:rPr>
          <w:rFonts w:cs="Arial"/>
          <w:color w:val="222222"/>
          <w:sz w:val="18"/>
          <w:szCs w:val="20"/>
        </w:rPr>
      </w:pPr>
    </w:p>
    <w:p w14:paraId="3B64CBEF"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 xml:space="preserve">If during any stage of the procurement process or performance of any RI contract a conflict of interest arises, or appears likely to arise, the Bidder must notify RI immediately in writing, setting out all relevant details of the situation, including those cases in which the interests of the Bidder conflict with the interests of RI, or cases in which any RI official, employee or person under contract with RI may have, or appear to have, an </w:t>
      </w:r>
      <w:r w:rsidRPr="000156B3">
        <w:rPr>
          <w:rFonts w:cs="Arial"/>
          <w:color w:val="222222"/>
          <w:sz w:val="18"/>
          <w:szCs w:val="20"/>
        </w:rPr>
        <w:lastRenderedPageBreak/>
        <w:t>interest of any kind in the Bidder’s business or any kind of economic ties with the Bidder. The Bidder must take steps as RI may reasonably require to resolve or otherwise deal with the conflict to the satisfaction of RI.</w:t>
      </w:r>
    </w:p>
    <w:p w14:paraId="24F06CD0" w14:textId="77777777" w:rsidR="000156B3" w:rsidRPr="000156B3" w:rsidRDefault="000156B3" w:rsidP="000156B3">
      <w:pPr>
        <w:tabs>
          <w:tab w:val="left" w:pos="0"/>
        </w:tabs>
        <w:rPr>
          <w:rFonts w:cs="Arial"/>
          <w:color w:val="222222"/>
          <w:sz w:val="18"/>
          <w:szCs w:val="20"/>
        </w:rPr>
      </w:pPr>
    </w:p>
    <w:p w14:paraId="368B2B00"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Withdrawal/Modification of Bids</w:t>
      </w:r>
    </w:p>
    <w:p w14:paraId="13FD64C3"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Requests to withdraw a Bid shall not be honored. If the selected Bidder withdraws its Bid, RI shall duly register the said Bid and shall evaluate it alongside all other received Bids. If the selected Bidder has furnished a Bid security, RI shall withhold such Bid security until the issue has been resolved.</w:t>
      </w:r>
    </w:p>
    <w:p w14:paraId="7B0F446F" w14:textId="77777777" w:rsidR="000156B3" w:rsidRPr="000156B3" w:rsidRDefault="000156B3" w:rsidP="000156B3">
      <w:pPr>
        <w:tabs>
          <w:tab w:val="left" w:pos="0"/>
        </w:tabs>
        <w:rPr>
          <w:rFonts w:cs="Arial"/>
          <w:color w:val="222222"/>
          <w:sz w:val="18"/>
          <w:szCs w:val="20"/>
        </w:rPr>
      </w:pPr>
    </w:p>
    <w:p w14:paraId="13C14DFD"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Withdrawal of a Bid may result in your suspension or removal from the RI suppliers List.</w:t>
      </w:r>
    </w:p>
    <w:p w14:paraId="79D99988" w14:textId="77777777" w:rsidR="000156B3" w:rsidRPr="000156B3" w:rsidRDefault="000156B3" w:rsidP="000156B3">
      <w:pPr>
        <w:tabs>
          <w:tab w:val="left" w:pos="0"/>
        </w:tabs>
        <w:rPr>
          <w:rFonts w:cs="Arial"/>
          <w:color w:val="222222"/>
          <w:sz w:val="18"/>
          <w:szCs w:val="20"/>
        </w:rPr>
      </w:pPr>
    </w:p>
    <w:p w14:paraId="2BE3E035"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A Bidder may modify its Bid prior to the ITT closure. Any such modification shall be submitted in writing and in a sealed envelope, marked with the original Bid number. No modification shall be allowed after the ITT closure.</w:t>
      </w:r>
    </w:p>
    <w:p w14:paraId="601D1703" w14:textId="77777777" w:rsidR="000156B3" w:rsidRPr="000156B3" w:rsidRDefault="000156B3" w:rsidP="000156B3">
      <w:pPr>
        <w:tabs>
          <w:tab w:val="left" w:pos="0"/>
        </w:tabs>
        <w:rPr>
          <w:rFonts w:cs="Arial"/>
          <w:color w:val="222222"/>
          <w:sz w:val="18"/>
          <w:szCs w:val="20"/>
        </w:rPr>
      </w:pPr>
    </w:p>
    <w:p w14:paraId="5708AC0D"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Late Bids</w:t>
      </w:r>
    </w:p>
    <w:p w14:paraId="02BD4006"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All Bids received after the ITT closure will be rejected except if the delay is determined by RI to have been due to a valid reason. However, any bid received after the start of the Bid opening shall be rejected without exception.</w:t>
      </w:r>
    </w:p>
    <w:p w14:paraId="314DDCBB" w14:textId="77777777" w:rsidR="000156B3" w:rsidRPr="000156B3" w:rsidRDefault="000156B3" w:rsidP="000156B3">
      <w:pPr>
        <w:tabs>
          <w:tab w:val="left" w:pos="0"/>
        </w:tabs>
        <w:rPr>
          <w:rFonts w:cs="Arial"/>
          <w:color w:val="222222"/>
          <w:sz w:val="18"/>
          <w:szCs w:val="20"/>
        </w:rPr>
      </w:pPr>
    </w:p>
    <w:p w14:paraId="1319AE68"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Opening of the ITT</w:t>
      </w:r>
    </w:p>
    <w:p w14:paraId="5B44864D"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The ITT will be opened by the RI Tender Opening Committee.  This may or may not be deemed an open session with invitations to bidders.</w:t>
      </w:r>
    </w:p>
    <w:p w14:paraId="6EE10C7D" w14:textId="77777777" w:rsidR="000156B3" w:rsidRPr="000156B3" w:rsidRDefault="000156B3" w:rsidP="000156B3">
      <w:pPr>
        <w:tabs>
          <w:tab w:val="left" w:pos="0"/>
        </w:tabs>
        <w:rPr>
          <w:rFonts w:cs="Arial"/>
          <w:color w:val="222222"/>
          <w:sz w:val="18"/>
          <w:szCs w:val="20"/>
        </w:rPr>
      </w:pPr>
    </w:p>
    <w:p w14:paraId="4AA9136B" w14:textId="77777777" w:rsidR="000156B3" w:rsidRPr="000156B3" w:rsidRDefault="000156B3" w:rsidP="000156B3">
      <w:pPr>
        <w:rPr>
          <w:sz w:val="18"/>
          <w:szCs w:val="20"/>
        </w:rPr>
      </w:pPr>
      <w:r w:rsidRPr="000156B3">
        <w:rPr>
          <w:sz w:val="18"/>
          <w:szCs w:val="20"/>
        </w:rPr>
        <w:t>At the tender opening, the Bidders' names, the Bid prices, written notifications of modification and withdrawal, the presence of the requisite Bid guarantee and such other information as RI may consider appropriate will be announced.</w:t>
      </w:r>
    </w:p>
    <w:p w14:paraId="535ABB06" w14:textId="77777777" w:rsidR="000156B3" w:rsidRPr="000156B3" w:rsidRDefault="000156B3" w:rsidP="000156B3">
      <w:pPr>
        <w:rPr>
          <w:sz w:val="18"/>
          <w:szCs w:val="20"/>
        </w:rPr>
      </w:pPr>
    </w:p>
    <w:p w14:paraId="5AC5B623" w14:textId="77777777" w:rsidR="000156B3" w:rsidRPr="000156B3" w:rsidRDefault="000156B3" w:rsidP="000156B3">
      <w:pPr>
        <w:rPr>
          <w:sz w:val="18"/>
          <w:szCs w:val="20"/>
        </w:rPr>
      </w:pPr>
      <w:r w:rsidRPr="000156B3">
        <w:rPr>
          <w:sz w:val="18"/>
          <w:szCs w:val="20"/>
        </w:rPr>
        <w:t>After the opening of the ITT, no information relating to the examination, clarification, evaluation and comparison of Bids, or recommendations concerning the award of the contract can be disclosed.</w:t>
      </w:r>
    </w:p>
    <w:p w14:paraId="6DE93833" w14:textId="77777777" w:rsidR="000156B3" w:rsidRPr="000156B3" w:rsidRDefault="000156B3" w:rsidP="000156B3">
      <w:pPr>
        <w:rPr>
          <w:sz w:val="18"/>
          <w:szCs w:val="20"/>
        </w:rPr>
      </w:pPr>
    </w:p>
    <w:p w14:paraId="271DF46A" w14:textId="77777777" w:rsidR="000156B3" w:rsidRPr="000156B3" w:rsidRDefault="000156B3" w:rsidP="000156B3">
      <w:pPr>
        <w:tabs>
          <w:tab w:val="left" w:pos="0"/>
        </w:tabs>
        <w:rPr>
          <w:rFonts w:cs="Arial"/>
          <w:color w:val="222222"/>
          <w:sz w:val="18"/>
          <w:szCs w:val="20"/>
        </w:rPr>
      </w:pPr>
      <w:r w:rsidRPr="000156B3">
        <w:rPr>
          <w:sz w:val="18"/>
          <w:szCs w:val="20"/>
          <w:lang w:val="en-GB"/>
        </w:rPr>
        <w:t>Any attempt by a Bidder to influence the Evaluation Committee in the process of examination, clarification, evaluation and comparison of tenders, to obtain information on how the procedure is progressing or to influence RI in its decision concerning the award of the contract will result in the immediate rejection of the tender</w:t>
      </w:r>
    </w:p>
    <w:p w14:paraId="433651F6" w14:textId="77777777" w:rsidR="000156B3" w:rsidRPr="000156B3" w:rsidRDefault="000156B3" w:rsidP="000156B3">
      <w:pPr>
        <w:tabs>
          <w:tab w:val="left" w:pos="0"/>
        </w:tabs>
        <w:rPr>
          <w:rFonts w:cs="Arial"/>
          <w:color w:val="222222"/>
          <w:sz w:val="18"/>
          <w:szCs w:val="20"/>
        </w:rPr>
      </w:pPr>
    </w:p>
    <w:p w14:paraId="15F320D6"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Evaluation of Bids</w:t>
      </w:r>
    </w:p>
    <w:p w14:paraId="2B3F7CBF"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u w:val="single"/>
        </w:rPr>
        <w:t>Administrative Conformity</w:t>
      </w:r>
    </w:p>
    <w:p w14:paraId="3DA17E68" w14:textId="77777777" w:rsidR="000156B3" w:rsidRPr="000156B3" w:rsidRDefault="000156B3" w:rsidP="000156B3">
      <w:pPr>
        <w:rPr>
          <w:rFonts w:cs="Arial"/>
          <w:color w:val="222222"/>
          <w:sz w:val="18"/>
          <w:szCs w:val="20"/>
        </w:rPr>
      </w:pPr>
      <w:r w:rsidRPr="000156B3">
        <w:rPr>
          <w:sz w:val="18"/>
          <w:szCs w:val="20"/>
          <w:lang w:val="en-GB"/>
        </w:rPr>
        <w:t>Bids will be checked to determine if they comply with the essential requirements of the ITT. A Bid is deemed to comply if it satisfies all the conditions, procedures and specifications in the ITT without substantially departing from or attaching restrictions with them. If a Bid does not comply with the ITT, it will be rejected immediately and may not subsequently be made to comply by correcting it or withdrawing the departure or restriction.</w:t>
      </w:r>
    </w:p>
    <w:p w14:paraId="777B3F82" w14:textId="77777777" w:rsidR="000156B3" w:rsidRPr="000156B3" w:rsidRDefault="000156B3" w:rsidP="000156B3">
      <w:pPr>
        <w:tabs>
          <w:tab w:val="left" w:pos="0"/>
        </w:tabs>
        <w:rPr>
          <w:rFonts w:cs="Arial"/>
          <w:color w:val="222222"/>
          <w:sz w:val="18"/>
          <w:szCs w:val="20"/>
        </w:rPr>
      </w:pPr>
    </w:p>
    <w:p w14:paraId="4E40555D"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u w:val="single"/>
        </w:rPr>
        <w:t>Technical Evaluation</w:t>
      </w:r>
    </w:p>
    <w:p w14:paraId="1517A36F" w14:textId="77777777" w:rsidR="000156B3" w:rsidRPr="000156B3" w:rsidRDefault="000156B3" w:rsidP="000156B3">
      <w:pPr>
        <w:tabs>
          <w:tab w:val="left" w:pos="0"/>
        </w:tabs>
        <w:rPr>
          <w:sz w:val="18"/>
          <w:szCs w:val="20"/>
          <w:lang w:val="en-GB"/>
        </w:rPr>
      </w:pPr>
      <w:r w:rsidRPr="000156B3">
        <w:rPr>
          <w:sz w:val="18"/>
          <w:szCs w:val="20"/>
          <w:lang w:val="en-GB"/>
        </w:rPr>
        <w:t>The Evaluation Committee will rule on the technical admissibility of each Bid, classifying it as technically compliant or non-compliant. The technical evaluation will be based on the information and documents annexed in the Bid concerning both the task to be carried out under the ITT, and the professional ability of the Bidder.</w:t>
      </w:r>
    </w:p>
    <w:p w14:paraId="46E59A36" w14:textId="77777777" w:rsidR="000156B3" w:rsidRPr="000156B3" w:rsidRDefault="000156B3" w:rsidP="000156B3">
      <w:pPr>
        <w:tabs>
          <w:tab w:val="left" w:pos="0"/>
        </w:tabs>
        <w:rPr>
          <w:sz w:val="18"/>
          <w:szCs w:val="20"/>
          <w:lang w:val="en-GB"/>
        </w:rPr>
      </w:pPr>
    </w:p>
    <w:p w14:paraId="7159EEFE" w14:textId="77777777" w:rsidR="000156B3" w:rsidRPr="000156B3" w:rsidRDefault="000156B3" w:rsidP="000156B3">
      <w:pPr>
        <w:tabs>
          <w:tab w:val="left" w:pos="0"/>
        </w:tabs>
        <w:rPr>
          <w:sz w:val="18"/>
          <w:szCs w:val="20"/>
          <w:lang w:val="en-GB"/>
        </w:rPr>
      </w:pPr>
      <w:r w:rsidRPr="000156B3">
        <w:rPr>
          <w:sz w:val="18"/>
          <w:szCs w:val="20"/>
          <w:u w:val="single"/>
          <w:lang w:val="en-GB"/>
        </w:rPr>
        <w:t>Financial Evaluation</w:t>
      </w:r>
    </w:p>
    <w:p w14:paraId="22327D43" w14:textId="77777777" w:rsidR="000156B3" w:rsidRPr="000156B3" w:rsidRDefault="000156B3" w:rsidP="000156B3">
      <w:pPr>
        <w:rPr>
          <w:sz w:val="18"/>
          <w:szCs w:val="20"/>
          <w:lang w:val="en-GB"/>
        </w:rPr>
      </w:pPr>
      <w:r w:rsidRPr="000156B3">
        <w:rPr>
          <w:sz w:val="18"/>
          <w:szCs w:val="20"/>
          <w:lang w:val="en-GB"/>
        </w:rPr>
        <w:t>The Evaluation Committee will not necessarily choose on the basis of lowest price alone but will award a contract on the basis of criteria such as best value for money, price, quality, and compliance with international norms, delay for delivery and other criteria, as defined in the ITT. The experience of the Bidder in the performance of similar contracts may also be criterion for selection.</w:t>
      </w:r>
      <w:bookmarkStart w:id="4" w:name="_Toc110686656"/>
    </w:p>
    <w:bookmarkEnd w:id="4"/>
    <w:p w14:paraId="05FC37E7" w14:textId="77777777" w:rsidR="000156B3" w:rsidRPr="000156B3" w:rsidRDefault="000156B3" w:rsidP="000156B3">
      <w:pPr>
        <w:tabs>
          <w:tab w:val="left" w:pos="0"/>
        </w:tabs>
        <w:rPr>
          <w:rFonts w:cs="Arial"/>
          <w:color w:val="222222"/>
          <w:sz w:val="18"/>
          <w:szCs w:val="20"/>
        </w:rPr>
      </w:pPr>
    </w:p>
    <w:p w14:paraId="37F9541D"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General Conditions of Contract</w:t>
      </w:r>
    </w:p>
    <w:p w14:paraId="731CA30A" w14:textId="77777777" w:rsidR="000156B3" w:rsidRPr="000156B3" w:rsidRDefault="000156B3" w:rsidP="000156B3">
      <w:pPr>
        <w:tabs>
          <w:tab w:val="left" w:pos="0"/>
        </w:tabs>
        <w:rPr>
          <w:rFonts w:cs="Arial"/>
          <w:color w:val="222222"/>
          <w:sz w:val="18"/>
          <w:szCs w:val="20"/>
        </w:rPr>
      </w:pPr>
      <w:r w:rsidRPr="000156B3">
        <w:rPr>
          <w:rFonts w:cs="Arial"/>
          <w:color w:val="222222"/>
          <w:sz w:val="18"/>
          <w:szCs w:val="20"/>
        </w:rPr>
        <w:t>All Bidders must acknowledge that the RI General Conditions of Contract for the Procurement of Goods, or Services, or Works, as applicable, are acceptable.</w:t>
      </w:r>
    </w:p>
    <w:p w14:paraId="2CA7B3EA" w14:textId="77777777" w:rsidR="000156B3" w:rsidRPr="000156B3" w:rsidRDefault="000156B3" w:rsidP="000156B3">
      <w:pPr>
        <w:tabs>
          <w:tab w:val="left" w:pos="0"/>
        </w:tabs>
        <w:rPr>
          <w:rFonts w:cs="Arial"/>
          <w:color w:val="222222"/>
          <w:sz w:val="18"/>
          <w:szCs w:val="20"/>
        </w:rPr>
      </w:pPr>
    </w:p>
    <w:p w14:paraId="38ADE675" w14:textId="77777777" w:rsidR="000156B3" w:rsidRPr="000156B3" w:rsidRDefault="000156B3" w:rsidP="000156B3">
      <w:pPr>
        <w:widowControl/>
        <w:numPr>
          <w:ilvl w:val="0"/>
          <w:numId w:val="10"/>
        </w:numPr>
        <w:tabs>
          <w:tab w:val="left" w:pos="0"/>
        </w:tabs>
        <w:autoSpaceDE/>
        <w:autoSpaceDN/>
        <w:jc w:val="both"/>
        <w:rPr>
          <w:rFonts w:cs="Arial"/>
          <w:b/>
          <w:color w:val="222222"/>
          <w:sz w:val="18"/>
          <w:szCs w:val="20"/>
        </w:rPr>
      </w:pPr>
      <w:r w:rsidRPr="000156B3">
        <w:rPr>
          <w:rFonts w:cs="Arial"/>
          <w:b/>
          <w:color w:val="222222"/>
          <w:sz w:val="18"/>
          <w:szCs w:val="20"/>
        </w:rPr>
        <w:t>Cancellation of the ITT</w:t>
      </w:r>
    </w:p>
    <w:p w14:paraId="026EF72A" w14:textId="77777777" w:rsidR="000156B3" w:rsidRPr="000156B3" w:rsidRDefault="000156B3" w:rsidP="000156B3">
      <w:pPr>
        <w:tabs>
          <w:tab w:val="left" w:pos="0"/>
        </w:tabs>
        <w:rPr>
          <w:sz w:val="18"/>
          <w:szCs w:val="20"/>
          <w:lang w:val="en-GB"/>
        </w:rPr>
      </w:pPr>
      <w:r w:rsidRPr="000156B3">
        <w:rPr>
          <w:sz w:val="18"/>
          <w:szCs w:val="20"/>
          <w:lang w:val="en-GB"/>
        </w:rPr>
        <w:t>In the event of ITT cancellation, Bidders will be notified by RI. If the ITT is cancelled before the outer envelope of any Bid has been opened, the sealed envelopes will be returned, unopened, to the Bidders</w:t>
      </w:r>
    </w:p>
    <w:p w14:paraId="760CC5DE" w14:textId="77777777" w:rsidR="000156B3" w:rsidRPr="000156B3" w:rsidRDefault="000156B3" w:rsidP="000156B3">
      <w:pPr>
        <w:tabs>
          <w:tab w:val="left" w:pos="0"/>
        </w:tabs>
        <w:rPr>
          <w:sz w:val="18"/>
          <w:szCs w:val="20"/>
          <w:lang w:val="en-GB"/>
        </w:rPr>
      </w:pPr>
    </w:p>
    <w:p w14:paraId="630FDE05" w14:textId="77777777" w:rsidR="000156B3" w:rsidRPr="000156B3" w:rsidRDefault="000156B3" w:rsidP="000156B3">
      <w:pPr>
        <w:rPr>
          <w:sz w:val="18"/>
          <w:szCs w:val="20"/>
          <w:lang w:val="en-GB"/>
        </w:rPr>
      </w:pPr>
      <w:r w:rsidRPr="000156B3">
        <w:rPr>
          <w:sz w:val="18"/>
          <w:szCs w:val="20"/>
          <w:lang w:val="en-GB"/>
        </w:rPr>
        <w:t>The ITT may be cancelled in the following situations:</w:t>
      </w:r>
    </w:p>
    <w:p w14:paraId="72C546D9" w14:textId="77777777" w:rsidR="000156B3" w:rsidRPr="000156B3" w:rsidRDefault="000156B3" w:rsidP="000156B3">
      <w:pPr>
        <w:widowControl/>
        <w:numPr>
          <w:ilvl w:val="0"/>
          <w:numId w:val="9"/>
        </w:numPr>
        <w:autoSpaceDE/>
        <w:autoSpaceDN/>
        <w:ind w:left="360" w:hanging="270"/>
        <w:jc w:val="both"/>
        <w:rPr>
          <w:sz w:val="18"/>
          <w:szCs w:val="20"/>
          <w:lang w:val="en-GB"/>
        </w:rPr>
      </w:pPr>
      <w:r w:rsidRPr="000156B3">
        <w:rPr>
          <w:sz w:val="18"/>
          <w:szCs w:val="20"/>
          <w:lang w:val="en-GB"/>
        </w:rPr>
        <w:t>where no qualitatively or financially worthwhile Bid has been received or there has been no response at all;</w:t>
      </w:r>
    </w:p>
    <w:p w14:paraId="153BD54A" w14:textId="77777777" w:rsidR="000156B3" w:rsidRPr="000156B3" w:rsidRDefault="000156B3" w:rsidP="000156B3">
      <w:pPr>
        <w:widowControl/>
        <w:numPr>
          <w:ilvl w:val="0"/>
          <w:numId w:val="9"/>
        </w:numPr>
        <w:autoSpaceDE/>
        <w:autoSpaceDN/>
        <w:ind w:left="360" w:hanging="270"/>
        <w:jc w:val="both"/>
        <w:rPr>
          <w:sz w:val="18"/>
          <w:szCs w:val="20"/>
          <w:lang w:val="en-GB"/>
        </w:rPr>
      </w:pPr>
      <w:r w:rsidRPr="000156B3">
        <w:rPr>
          <w:sz w:val="18"/>
          <w:szCs w:val="20"/>
          <w:lang w:val="en-GB"/>
        </w:rPr>
        <w:t>the economic or technical parameters of the project have been fundamentally altered;</w:t>
      </w:r>
    </w:p>
    <w:p w14:paraId="3372456F" w14:textId="77777777" w:rsidR="000156B3" w:rsidRPr="000156B3" w:rsidRDefault="000156B3" w:rsidP="000156B3">
      <w:pPr>
        <w:widowControl/>
        <w:numPr>
          <w:ilvl w:val="0"/>
          <w:numId w:val="9"/>
        </w:numPr>
        <w:autoSpaceDE/>
        <w:autoSpaceDN/>
        <w:ind w:left="360" w:hanging="270"/>
        <w:jc w:val="both"/>
        <w:rPr>
          <w:sz w:val="18"/>
          <w:szCs w:val="20"/>
          <w:lang w:val="en-GB"/>
        </w:rPr>
      </w:pPr>
      <w:r w:rsidRPr="000156B3">
        <w:rPr>
          <w:sz w:val="18"/>
          <w:szCs w:val="20"/>
          <w:lang w:val="en-GB"/>
        </w:rPr>
        <w:t>exceptional circumstances or force majeure render normal performance of the project impossible;</w:t>
      </w:r>
    </w:p>
    <w:p w14:paraId="41DE8D17" w14:textId="77777777" w:rsidR="000156B3" w:rsidRPr="000156B3" w:rsidRDefault="000156B3" w:rsidP="000156B3">
      <w:pPr>
        <w:widowControl/>
        <w:numPr>
          <w:ilvl w:val="0"/>
          <w:numId w:val="9"/>
        </w:numPr>
        <w:autoSpaceDE/>
        <w:autoSpaceDN/>
        <w:ind w:left="360" w:hanging="270"/>
        <w:jc w:val="both"/>
        <w:rPr>
          <w:sz w:val="18"/>
          <w:szCs w:val="20"/>
          <w:lang w:val="en-GB"/>
        </w:rPr>
      </w:pPr>
      <w:r w:rsidRPr="000156B3">
        <w:rPr>
          <w:sz w:val="18"/>
          <w:szCs w:val="20"/>
          <w:lang w:val="en-GB"/>
        </w:rPr>
        <w:t>all technically compliant Bids exceed the financial resources available;</w:t>
      </w:r>
    </w:p>
    <w:p w14:paraId="11D77610" w14:textId="77777777" w:rsidR="000156B3" w:rsidRPr="000156B3" w:rsidRDefault="000156B3" w:rsidP="000156B3">
      <w:pPr>
        <w:widowControl/>
        <w:numPr>
          <w:ilvl w:val="0"/>
          <w:numId w:val="9"/>
        </w:numPr>
        <w:autoSpaceDE/>
        <w:autoSpaceDN/>
        <w:ind w:left="360" w:hanging="270"/>
        <w:jc w:val="both"/>
        <w:rPr>
          <w:sz w:val="18"/>
          <w:szCs w:val="20"/>
          <w:lang w:val="en-GB"/>
        </w:rPr>
      </w:pPr>
      <w:r w:rsidRPr="000156B3">
        <w:rPr>
          <w:sz w:val="18"/>
          <w:szCs w:val="20"/>
          <w:lang w:val="en-GB"/>
        </w:rPr>
        <w:t>there have been irregularities in the procedure, in particular where these have prevented fair competition.</w:t>
      </w:r>
    </w:p>
    <w:p w14:paraId="11D8FAF6" w14:textId="77777777" w:rsidR="000156B3" w:rsidRPr="000156B3" w:rsidRDefault="000156B3" w:rsidP="000156B3">
      <w:pPr>
        <w:rPr>
          <w:sz w:val="18"/>
          <w:szCs w:val="20"/>
          <w:lang w:val="en-GB"/>
        </w:rPr>
      </w:pPr>
    </w:p>
    <w:p w14:paraId="1C3539FC" w14:textId="699442EE" w:rsidR="000156B3" w:rsidRPr="000156B3" w:rsidRDefault="000156B3" w:rsidP="000156B3">
      <w:pPr>
        <w:rPr>
          <w:rFonts w:cs="Arial"/>
          <w:color w:val="222222"/>
          <w:sz w:val="20"/>
          <w:szCs w:val="20"/>
        </w:rPr>
        <w:sectPr w:rsidR="000156B3" w:rsidRPr="000156B3" w:rsidSect="00846EC9">
          <w:endnotePr>
            <w:numRestart w:val="eachSect"/>
          </w:endnotePr>
          <w:type w:val="continuous"/>
          <w:pgSz w:w="12240" w:h="15840"/>
          <w:pgMar w:top="1440" w:right="1080" w:bottom="1440" w:left="1080" w:header="450" w:footer="720" w:gutter="0"/>
          <w:cols w:num="2" w:space="720"/>
          <w:docGrid w:linePitch="360"/>
        </w:sectPr>
      </w:pPr>
      <w:r w:rsidRPr="000156B3">
        <w:rPr>
          <w:sz w:val="18"/>
          <w:szCs w:val="20"/>
          <w:lang w:val="en-GB"/>
        </w:rPr>
        <w:t>In no circumstances will RI be liable for damages, whatever their nature (in particular damages for loss of profits) or relationship to the cancellation of an ITT, even if RI has been advised of the possibility of damages. The publication of a procurement notice does not commit RI to implement the programme or project announced.</w:t>
      </w:r>
    </w:p>
    <w:p w14:paraId="40FE3131" w14:textId="1D9759BD" w:rsidR="000156B3" w:rsidRPr="000156B3" w:rsidRDefault="000156B3" w:rsidP="000156B3">
      <w:pPr>
        <w:shd w:val="clear" w:color="auto" w:fill="FFFFFF"/>
        <w:rPr>
          <w:rFonts w:cs="Arial"/>
          <w:b/>
          <w:color w:val="222222"/>
          <w:sz w:val="20"/>
          <w:szCs w:val="20"/>
          <w:u w:val="single"/>
        </w:rPr>
      </w:pPr>
      <w:r w:rsidRPr="000156B3">
        <w:rPr>
          <w:rFonts w:cs="Arial"/>
          <w:b/>
          <w:color w:val="222222"/>
          <w:sz w:val="20"/>
          <w:szCs w:val="20"/>
          <w:u w:val="single"/>
        </w:rPr>
        <w:lastRenderedPageBreak/>
        <w:t>ANNEX D</w:t>
      </w:r>
    </w:p>
    <w:p w14:paraId="72B20AED" w14:textId="77777777" w:rsidR="000156B3" w:rsidRPr="000156B3" w:rsidRDefault="000156B3" w:rsidP="000156B3">
      <w:pPr>
        <w:shd w:val="clear" w:color="auto" w:fill="FFFFFF"/>
        <w:rPr>
          <w:rFonts w:cs="Arial"/>
          <w:b/>
          <w:color w:val="222222"/>
          <w:sz w:val="20"/>
          <w:szCs w:val="20"/>
          <w:u w:val="single"/>
        </w:rPr>
      </w:pPr>
      <w:r w:rsidRPr="000156B3">
        <w:rPr>
          <w:rFonts w:cs="Arial"/>
          <w:b/>
          <w:color w:val="222222"/>
          <w:sz w:val="20"/>
          <w:szCs w:val="20"/>
          <w:u w:val="single"/>
        </w:rPr>
        <w:t>GENERAL TERMS OF CONTRACT</w:t>
      </w:r>
    </w:p>
    <w:p w14:paraId="220C65DC" w14:textId="77777777" w:rsidR="000156B3" w:rsidRPr="000156B3" w:rsidRDefault="000156B3" w:rsidP="000156B3">
      <w:pPr>
        <w:tabs>
          <w:tab w:val="left" w:pos="0"/>
        </w:tabs>
        <w:rPr>
          <w:rFonts w:cs="Arial"/>
          <w:color w:val="222222"/>
          <w:sz w:val="20"/>
          <w:szCs w:val="20"/>
        </w:rPr>
      </w:pPr>
    </w:p>
    <w:p w14:paraId="50AC75CC"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z w:val="18"/>
          <w:szCs w:val="20"/>
          <w:u w:val="single"/>
        </w:rPr>
        <w:t>Insurance Coverage</w:t>
      </w:r>
      <w:r w:rsidRPr="000156B3">
        <w:rPr>
          <w:b/>
          <w:sz w:val="18"/>
          <w:szCs w:val="20"/>
        </w:rPr>
        <w:t>.</w:t>
      </w:r>
      <w:r w:rsidRPr="000156B3">
        <w:rPr>
          <w:sz w:val="18"/>
          <w:szCs w:val="20"/>
        </w:rPr>
        <w:t xml:space="preserve"> RI assumes no liability for acci</w:t>
      </w:r>
      <w:r w:rsidRPr="000156B3">
        <w:rPr>
          <w:sz w:val="18"/>
          <w:szCs w:val="20"/>
        </w:rPr>
        <w:softHyphen/>
        <w:t xml:space="preserve">dents or injury to </w:t>
      </w:r>
      <w:r w:rsidRPr="000156B3">
        <w:rPr>
          <w:spacing w:val="-6"/>
          <w:sz w:val="18"/>
          <w:szCs w:val="20"/>
        </w:rPr>
        <w:t xml:space="preserve">CONTRACTOR </w:t>
      </w:r>
      <w:r w:rsidRPr="000156B3">
        <w:rPr>
          <w:sz w:val="18"/>
          <w:szCs w:val="20"/>
        </w:rPr>
        <w:t>or their staff during the performance of work under this Contract. It is CONTRACTOR’s obligation to make sure that it has the necessary comprehensive general liability, medical and evacuation insurances in place.</w:t>
      </w:r>
    </w:p>
    <w:p w14:paraId="032FFAE4" w14:textId="77777777" w:rsidR="000156B3" w:rsidRPr="000156B3" w:rsidRDefault="000156B3" w:rsidP="000156B3">
      <w:pPr>
        <w:pStyle w:val="ListParagraph"/>
        <w:ind w:left="360"/>
        <w:rPr>
          <w:b/>
          <w:bCs/>
          <w:color w:val="000000"/>
          <w:sz w:val="18"/>
          <w:szCs w:val="20"/>
          <w:u w:val="single"/>
        </w:rPr>
      </w:pPr>
    </w:p>
    <w:p w14:paraId="62B89FE5"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bCs/>
          <w:color w:val="000000"/>
          <w:sz w:val="18"/>
          <w:szCs w:val="20"/>
          <w:u w:val="single"/>
        </w:rPr>
        <w:t>Audit</w:t>
      </w:r>
      <w:r w:rsidRPr="000156B3">
        <w:rPr>
          <w:bCs/>
          <w:color w:val="000000"/>
          <w:sz w:val="18"/>
          <w:szCs w:val="20"/>
        </w:rPr>
        <w:t xml:space="preserve">. Contractor </w:t>
      </w:r>
      <w:r w:rsidRPr="000156B3">
        <w:rPr>
          <w:sz w:val="18"/>
          <w:szCs w:val="20"/>
        </w:rPr>
        <w:t xml:space="preserve">agrees to establish and maintain reasonable accounting measures that would enable RI to readily identify Contractor’s assets, expenses, costs of goods, and use of funds. </w:t>
      </w:r>
      <w:r w:rsidRPr="000156B3">
        <w:rPr>
          <w:color w:val="000000"/>
          <w:sz w:val="18"/>
          <w:szCs w:val="20"/>
        </w:rPr>
        <w:t>RI shall have the right, at its own expense, to audit and review any financial or operational information of Contractor, or any data collected from the field relating to the work performed. Additionally, Contractor may be subject to audit requirements by authorized representatives of the prime contractor or award agency relating to this agreement, under the control of RI</w:t>
      </w:r>
    </w:p>
    <w:p w14:paraId="5FDAEE55" w14:textId="77777777" w:rsidR="000156B3" w:rsidRPr="000156B3" w:rsidRDefault="000156B3" w:rsidP="000156B3">
      <w:pPr>
        <w:pStyle w:val="ListParagraph"/>
        <w:ind w:left="360"/>
        <w:rPr>
          <w:b/>
          <w:sz w:val="18"/>
          <w:szCs w:val="20"/>
          <w:u w:val="single"/>
        </w:rPr>
      </w:pPr>
    </w:p>
    <w:p w14:paraId="6CF61110"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z w:val="18"/>
          <w:szCs w:val="20"/>
          <w:u w:val="single"/>
        </w:rPr>
        <w:t>Relationship of the Partners:</w:t>
      </w:r>
      <w:r w:rsidRPr="000156B3">
        <w:rPr>
          <w:b/>
          <w:sz w:val="18"/>
          <w:szCs w:val="20"/>
        </w:rPr>
        <w:tab/>
      </w:r>
      <w:r w:rsidRPr="000156B3">
        <w:rPr>
          <w:sz w:val="18"/>
          <w:szCs w:val="20"/>
        </w:rPr>
        <w:t>The signatory parties of the present Contract are independent organizations and are not agents of each other, joint ventures, or partners. Neither party is authorized or empowered to act on behalf of the other with regard to any contract, warranty, or representation as to any matter. Each party will maintain sole and exclusive control of its own personnel and operations.</w:t>
      </w:r>
    </w:p>
    <w:p w14:paraId="36F97904" w14:textId="77777777" w:rsidR="000156B3" w:rsidRPr="000156B3" w:rsidRDefault="000156B3" w:rsidP="000156B3">
      <w:pPr>
        <w:pStyle w:val="ListParagraph"/>
        <w:ind w:left="360"/>
        <w:rPr>
          <w:b/>
          <w:spacing w:val="-6"/>
          <w:sz w:val="18"/>
          <w:szCs w:val="20"/>
          <w:u w:val="single"/>
        </w:rPr>
      </w:pPr>
    </w:p>
    <w:p w14:paraId="1BA45F01"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pacing w:val="-6"/>
          <w:sz w:val="18"/>
          <w:szCs w:val="20"/>
          <w:u w:val="single"/>
        </w:rPr>
        <w:t>Ownership of Work Product</w:t>
      </w:r>
      <w:r w:rsidRPr="000156B3">
        <w:rPr>
          <w:spacing w:val="-6"/>
          <w:sz w:val="18"/>
          <w:szCs w:val="20"/>
        </w:rPr>
        <w:t xml:space="preserve">:  Ownership of all RI concepts, ideas, procedures and technologies that RI has either partially or fully developed prior to the effective date of this Contract shall be and remain the exclusive property of RI. Any documents, recordings, speeches, photographs, manuals, plans, program designs, proposals, research materials, charts, maps, audiovisuals and other material or devices, articles or manuscripts or public relations material or any other products requested or required by RI as part of </w:t>
      </w:r>
      <w:proofErr w:type="gramStart"/>
      <w:r w:rsidRPr="000156B3">
        <w:rPr>
          <w:spacing w:val="-6"/>
          <w:sz w:val="18"/>
          <w:szCs w:val="20"/>
        </w:rPr>
        <w:t>Contractor’s  job</w:t>
      </w:r>
      <w:proofErr w:type="gramEnd"/>
      <w:r w:rsidRPr="000156B3">
        <w:rPr>
          <w:spacing w:val="-6"/>
          <w:sz w:val="18"/>
          <w:szCs w:val="20"/>
        </w:rPr>
        <w:t xml:space="preserve"> will remain completely as the exclusive property of RI.</w:t>
      </w:r>
    </w:p>
    <w:p w14:paraId="0BDD66F5" w14:textId="77777777" w:rsidR="000156B3" w:rsidRPr="000156B3" w:rsidRDefault="000156B3" w:rsidP="000156B3">
      <w:pPr>
        <w:pStyle w:val="ListParagraph"/>
        <w:ind w:left="360"/>
        <w:rPr>
          <w:b/>
          <w:spacing w:val="-6"/>
          <w:sz w:val="18"/>
          <w:szCs w:val="20"/>
        </w:rPr>
      </w:pPr>
    </w:p>
    <w:p w14:paraId="47C38451"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pacing w:val="-6"/>
          <w:sz w:val="18"/>
          <w:szCs w:val="20"/>
          <w:u w:val="single"/>
        </w:rPr>
        <w:t>Supplies, Equipment, Materials and Procurement</w:t>
      </w:r>
      <w:r w:rsidRPr="000156B3">
        <w:rPr>
          <w:spacing w:val="-6"/>
          <w:sz w:val="18"/>
          <w:szCs w:val="20"/>
        </w:rPr>
        <w:t>. All non-expendable equipment furnished or financed by RI shall remain the property of RI and shall be returned by Contractor to RI within thirty (30) days of the expiration or termination of the present Contract unless otherwise agreed upon between the Parties. Non-expendable equipment is defined as an item which has a purchase price of US $1,000 or more, or the equivalent in local currency at the official rate of exchange on the date of purchase.</w:t>
      </w:r>
    </w:p>
    <w:p w14:paraId="32B803EC" w14:textId="77777777" w:rsidR="000156B3" w:rsidRPr="000156B3" w:rsidRDefault="000156B3" w:rsidP="000156B3">
      <w:pPr>
        <w:pStyle w:val="ListParagraph"/>
        <w:ind w:left="360"/>
        <w:rPr>
          <w:b/>
          <w:spacing w:val="-6"/>
          <w:sz w:val="18"/>
          <w:szCs w:val="20"/>
          <w:u w:val="single"/>
        </w:rPr>
      </w:pPr>
    </w:p>
    <w:p w14:paraId="587B4F2C" w14:textId="77777777" w:rsidR="000156B3" w:rsidRPr="000156B3" w:rsidRDefault="000156B3" w:rsidP="000156B3">
      <w:pPr>
        <w:pStyle w:val="ListParagraph"/>
        <w:widowControl/>
        <w:numPr>
          <w:ilvl w:val="0"/>
          <w:numId w:val="11"/>
        </w:numPr>
        <w:autoSpaceDE/>
        <w:autoSpaceDN/>
        <w:ind w:left="360"/>
        <w:contextualSpacing/>
        <w:rPr>
          <w:b/>
          <w:spacing w:val="-6"/>
          <w:sz w:val="18"/>
          <w:szCs w:val="20"/>
          <w:u w:val="single"/>
        </w:rPr>
      </w:pPr>
      <w:r w:rsidRPr="000156B3">
        <w:rPr>
          <w:b/>
          <w:spacing w:val="-6"/>
          <w:sz w:val="18"/>
          <w:szCs w:val="20"/>
          <w:u w:val="single"/>
        </w:rPr>
        <w:t>Delivery</w:t>
      </w:r>
      <w:r w:rsidRPr="000156B3">
        <w:rPr>
          <w:spacing w:val="-6"/>
          <w:sz w:val="18"/>
          <w:szCs w:val="20"/>
        </w:rPr>
        <w:t>: Contractor shall deliver the goods in accordance with the conditions of the Agreement. The goods shall be at the risk of the Contractor until their provisional acceptance. Delivery shall be deemed to have been made when there is written evidence available to both Parties that delivery of the supplies has taken place in accordance with the terms of the Agreement, the invoice(s) and all such documentation.</w:t>
      </w:r>
    </w:p>
    <w:p w14:paraId="0D992E0B" w14:textId="77777777" w:rsidR="000156B3" w:rsidRPr="000156B3" w:rsidRDefault="000156B3" w:rsidP="000156B3">
      <w:pPr>
        <w:pStyle w:val="ListParagraph"/>
        <w:ind w:left="360"/>
        <w:rPr>
          <w:b/>
          <w:bCs/>
          <w:sz w:val="18"/>
          <w:szCs w:val="20"/>
          <w:u w:val="single"/>
          <w:lang w:bidi="ar-YE"/>
        </w:rPr>
      </w:pPr>
    </w:p>
    <w:p w14:paraId="4888146B"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pacing w:val="-6"/>
          <w:sz w:val="18"/>
          <w:szCs w:val="20"/>
          <w:u w:val="single"/>
        </w:rPr>
        <w:t>Confidentiality and Non-disclosure:</w:t>
      </w:r>
      <w:r w:rsidRPr="000156B3">
        <w:rPr>
          <w:b/>
          <w:spacing w:val="-6"/>
          <w:sz w:val="18"/>
          <w:szCs w:val="20"/>
        </w:rPr>
        <w:t xml:space="preserve"> </w:t>
      </w:r>
      <w:r w:rsidRPr="000156B3">
        <w:rPr>
          <w:spacing w:val="-6"/>
          <w:sz w:val="18"/>
          <w:szCs w:val="20"/>
        </w:rPr>
        <w:t>Contractor</w:t>
      </w:r>
      <w:r w:rsidRPr="000156B3">
        <w:rPr>
          <w:b/>
          <w:spacing w:val="-6"/>
          <w:sz w:val="18"/>
          <w:szCs w:val="20"/>
        </w:rPr>
        <w:t xml:space="preserve"> </w:t>
      </w:r>
      <w:proofErr w:type="gramStart"/>
      <w:r w:rsidRPr="000156B3">
        <w:rPr>
          <w:spacing w:val="-6"/>
          <w:sz w:val="18"/>
          <w:szCs w:val="20"/>
        </w:rPr>
        <w:t>agrees</w:t>
      </w:r>
      <w:proofErr w:type="gramEnd"/>
      <w:r w:rsidRPr="000156B3">
        <w:rPr>
          <w:spacing w:val="-6"/>
          <w:sz w:val="18"/>
          <w:szCs w:val="20"/>
        </w:rPr>
        <w:t xml:space="preserve"> to keep confidential and not to disclose, without the prior written approval of RI’s Country director, any information or data confidential to RI.</w:t>
      </w:r>
    </w:p>
    <w:p w14:paraId="27841E18" w14:textId="77777777" w:rsidR="000156B3" w:rsidRPr="000156B3" w:rsidRDefault="000156B3" w:rsidP="000156B3">
      <w:pPr>
        <w:pStyle w:val="ListParagraph"/>
        <w:ind w:left="360"/>
        <w:rPr>
          <w:b/>
          <w:spacing w:val="-6"/>
          <w:sz w:val="18"/>
          <w:szCs w:val="20"/>
          <w:u w:val="single"/>
        </w:rPr>
      </w:pPr>
    </w:p>
    <w:p w14:paraId="128354AA"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pacing w:val="-6"/>
          <w:sz w:val="18"/>
          <w:szCs w:val="20"/>
          <w:u w:val="single"/>
        </w:rPr>
        <w:t>Debarment, Suspension, Ineligibility, and Voluntary Exclusion</w:t>
      </w:r>
      <w:r w:rsidRPr="000156B3">
        <w:rPr>
          <w:b/>
          <w:spacing w:val="-6"/>
          <w:sz w:val="18"/>
          <w:szCs w:val="20"/>
        </w:rPr>
        <w:t>.</w:t>
      </w:r>
      <w:r w:rsidRPr="000156B3">
        <w:rPr>
          <w:spacing w:val="-6"/>
          <w:sz w:val="18"/>
          <w:szCs w:val="20"/>
        </w:rPr>
        <w:t xml:space="preserve">  Contractor certifies</w:t>
      </w:r>
      <w:r w:rsidRPr="000156B3">
        <w:rPr>
          <w:sz w:val="18"/>
          <w:szCs w:val="20"/>
        </w:rPr>
        <w:t xml:space="preserve"> that they are not presently debarred, suspended, proposed for debarment, declared ineligible, or voluntarily excluded from participation in this Contract by any U.S. Government department or agency.</w:t>
      </w:r>
    </w:p>
    <w:p w14:paraId="5353BE58" w14:textId="77777777" w:rsidR="000156B3" w:rsidRPr="000156B3" w:rsidRDefault="000156B3" w:rsidP="000156B3">
      <w:pPr>
        <w:pStyle w:val="ListParagraph"/>
        <w:ind w:left="360"/>
        <w:rPr>
          <w:b/>
          <w:spacing w:val="-6"/>
          <w:sz w:val="18"/>
          <w:szCs w:val="20"/>
          <w:u w:val="single"/>
        </w:rPr>
      </w:pPr>
    </w:p>
    <w:p w14:paraId="4EBA25D6"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pacing w:val="-6"/>
          <w:sz w:val="18"/>
          <w:szCs w:val="20"/>
          <w:u w:val="single"/>
        </w:rPr>
        <w:t>Special Indemnification</w:t>
      </w:r>
      <w:r w:rsidRPr="000156B3">
        <w:rPr>
          <w:spacing w:val="-6"/>
          <w:sz w:val="18"/>
          <w:szCs w:val="20"/>
        </w:rPr>
        <w:t>. Contractor, at Contractor’s own expense, shall defend, indemnify, and hold harmless RI, its licensees, consultants, and agents from any claim, demand, cause of action, and liability, including attorney’s fees, to the extent Contractor acted intentionally or with gross negligence to infringe or violate the patent, copyright, license, or other proprietary right of a third party.</w:t>
      </w:r>
    </w:p>
    <w:p w14:paraId="564A63D9" w14:textId="77777777" w:rsidR="000156B3" w:rsidRPr="000156B3" w:rsidRDefault="000156B3" w:rsidP="000156B3">
      <w:pPr>
        <w:pStyle w:val="ListParagraph"/>
        <w:ind w:left="360"/>
        <w:rPr>
          <w:b/>
          <w:sz w:val="18"/>
          <w:szCs w:val="20"/>
          <w:u w:val="single"/>
        </w:rPr>
      </w:pPr>
    </w:p>
    <w:p w14:paraId="7EE56541"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z w:val="18"/>
          <w:szCs w:val="20"/>
          <w:u w:val="single"/>
        </w:rPr>
        <w:t>General Indemnification</w:t>
      </w:r>
      <w:r w:rsidRPr="000156B3">
        <w:rPr>
          <w:b/>
          <w:sz w:val="18"/>
          <w:szCs w:val="20"/>
        </w:rPr>
        <w:t>:</w:t>
      </w:r>
      <w:r w:rsidRPr="000156B3">
        <w:rPr>
          <w:b/>
          <w:bCs/>
          <w:color w:val="000000"/>
          <w:sz w:val="18"/>
          <w:szCs w:val="20"/>
        </w:rPr>
        <w:t xml:space="preserve"> </w:t>
      </w:r>
      <w:r w:rsidRPr="000156B3">
        <w:rPr>
          <w:bCs/>
          <w:color w:val="000000"/>
          <w:sz w:val="18"/>
          <w:szCs w:val="20"/>
        </w:rPr>
        <w:t xml:space="preserve">Each party shall indemnify and save harmless the other party from and against any loss, expense, including attorney’s fees, or claim asserted by third parties for damage to third party tangible property, or for bodily injury, or both, arising out of the activities being implemented under this Contract. </w:t>
      </w:r>
    </w:p>
    <w:p w14:paraId="416A5E42" w14:textId="77777777" w:rsidR="000156B3" w:rsidRPr="000156B3" w:rsidRDefault="000156B3" w:rsidP="000156B3">
      <w:pPr>
        <w:pStyle w:val="ListParagraph"/>
        <w:ind w:left="360"/>
        <w:rPr>
          <w:b/>
          <w:sz w:val="18"/>
          <w:szCs w:val="20"/>
          <w:u w:val="single"/>
        </w:rPr>
      </w:pPr>
    </w:p>
    <w:p w14:paraId="28AED655" w14:textId="77777777" w:rsidR="000156B3" w:rsidRPr="000156B3" w:rsidRDefault="000156B3" w:rsidP="000156B3">
      <w:pPr>
        <w:pStyle w:val="ListParagraph"/>
        <w:widowControl/>
        <w:numPr>
          <w:ilvl w:val="0"/>
          <w:numId w:val="11"/>
        </w:numPr>
        <w:autoSpaceDE/>
        <w:autoSpaceDN/>
        <w:ind w:left="360"/>
        <w:contextualSpacing/>
        <w:rPr>
          <w:b/>
          <w:bCs/>
          <w:sz w:val="18"/>
          <w:szCs w:val="20"/>
          <w:u w:val="single"/>
          <w:lang w:bidi="ar-YE"/>
        </w:rPr>
      </w:pPr>
      <w:r w:rsidRPr="000156B3">
        <w:rPr>
          <w:b/>
          <w:sz w:val="18"/>
          <w:szCs w:val="20"/>
          <w:u w:val="single"/>
        </w:rPr>
        <w:t>Force Majeure</w:t>
      </w:r>
      <w:r w:rsidRPr="000156B3">
        <w:rPr>
          <w:b/>
          <w:sz w:val="18"/>
          <w:szCs w:val="20"/>
        </w:rPr>
        <w:t xml:space="preserve">: </w:t>
      </w:r>
      <w:r w:rsidRPr="000156B3">
        <w:rPr>
          <w:sz w:val="18"/>
          <w:szCs w:val="20"/>
        </w:rPr>
        <w:t xml:space="preserve">Neither party shall be liable for a failure to carry out the activities under this Contract because of any unforeseeable event beyond its reasonable control and not caused by the fault or negligence of such party, which causes such party to be unable to perform its obligations under the Contract (and which it has been unable to overcome by the exercise of due diligence). </w:t>
      </w:r>
    </w:p>
    <w:p w14:paraId="566131E0" w14:textId="77777777" w:rsidR="000156B3" w:rsidRPr="000156B3" w:rsidRDefault="000156B3" w:rsidP="000156B3">
      <w:pPr>
        <w:rPr>
          <w:b/>
          <w:spacing w:val="-6"/>
          <w:sz w:val="18"/>
          <w:szCs w:val="20"/>
        </w:rPr>
      </w:pPr>
    </w:p>
    <w:p w14:paraId="69C344A6"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Governing Law:</w:t>
      </w:r>
      <w:r w:rsidRPr="000156B3">
        <w:rPr>
          <w:sz w:val="18"/>
          <w:szCs w:val="20"/>
        </w:rPr>
        <w:t xml:space="preserve">   The construction, validity, performance and effect of this Contract for Services shall be governed by the laws applicable to Lebanon with regard to all purposes related to this Contract. </w:t>
      </w:r>
    </w:p>
    <w:p w14:paraId="032D9230" w14:textId="77777777" w:rsidR="000156B3" w:rsidRPr="000156B3" w:rsidRDefault="000156B3" w:rsidP="000156B3">
      <w:pPr>
        <w:ind w:left="360"/>
        <w:rPr>
          <w:bCs/>
          <w:color w:val="000000"/>
          <w:sz w:val="18"/>
          <w:szCs w:val="20"/>
        </w:rPr>
      </w:pPr>
    </w:p>
    <w:p w14:paraId="064DF4E9"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Severability:</w:t>
      </w:r>
      <w:r w:rsidRPr="000156B3">
        <w:rPr>
          <w:sz w:val="18"/>
          <w:szCs w:val="20"/>
        </w:rPr>
        <w:t xml:space="preserve"> Each provision of this Contract is severable.  If one provision is declared void, illegal or unenforceable, the remaining paragraphs shall retain their full force and effect.</w:t>
      </w:r>
    </w:p>
    <w:p w14:paraId="77B94E55" w14:textId="77777777" w:rsidR="000156B3" w:rsidRPr="000156B3" w:rsidRDefault="000156B3" w:rsidP="000156B3">
      <w:pPr>
        <w:pStyle w:val="ListParagraph"/>
        <w:ind w:left="360"/>
        <w:rPr>
          <w:b/>
          <w:sz w:val="18"/>
          <w:szCs w:val="20"/>
          <w:u w:val="single"/>
        </w:rPr>
      </w:pPr>
    </w:p>
    <w:p w14:paraId="1AFF12DA"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Termination:</w:t>
      </w:r>
      <w:r w:rsidRPr="000156B3">
        <w:rPr>
          <w:sz w:val="18"/>
          <w:szCs w:val="20"/>
        </w:rPr>
        <w:t xml:space="preserve"> Either of the signatory parties may terminate this Contract for cause at any time, in whole or in part, upon </w:t>
      </w:r>
      <w:proofErr w:type="gramStart"/>
      <w:r w:rsidRPr="000156B3">
        <w:rPr>
          <w:sz w:val="18"/>
          <w:szCs w:val="20"/>
        </w:rPr>
        <w:t>one week</w:t>
      </w:r>
      <w:proofErr w:type="gramEnd"/>
      <w:r w:rsidRPr="000156B3">
        <w:rPr>
          <w:sz w:val="18"/>
          <w:szCs w:val="20"/>
        </w:rPr>
        <w:t xml:space="preserve"> advance written notice to the other, whenever it is determined that the party has failed to comply with the terms and conditions of this Contract. The terminating party shall provide written explanation of the basis for its determination and subsequent actions to be taken by either party within 5 calendar days of its notification to terminate or suspend the Contract. The parties may also agree mutually to terminate this Contract at any time, in whole or in part, if both parties agree that the continuation of the Contract would not produce beneficial results. The terms of this Contract will remain in effect until the date of termination.</w:t>
      </w:r>
    </w:p>
    <w:p w14:paraId="4682E2D4" w14:textId="77777777" w:rsidR="000156B3" w:rsidRPr="000156B3" w:rsidRDefault="000156B3" w:rsidP="000156B3">
      <w:pPr>
        <w:pStyle w:val="ListParagraph"/>
        <w:ind w:left="360"/>
        <w:rPr>
          <w:b/>
          <w:spacing w:val="-6"/>
          <w:sz w:val="18"/>
          <w:szCs w:val="20"/>
        </w:rPr>
      </w:pPr>
    </w:p>
    <w:p w14:paraId="2644AA3F" w14:textId="77777777" w:rsidR="000156B3" w:rsidRPr="000156B3" w:rsidRDefault="000156B3" w:rsidP="000156B3">
      <w:pPr>
        <w:widowControl/>
        <w:numPr>
          <w:ilvl w:val="0"/>
          <w:numId w:val="11"/>
        </w:numPr>
        <w:autoSpaceDE/>
        <w:autoSpaceDN/>
        <w:ind w:left="360"/>
        <w:rPr>
          <w:bCs/>
          <w:color w:val="000000"/>
          <w:sz w:val="18"/>
          <w:szCs w:val="20"/>
        </w:rPr>
      </w:pPr>
      <w:r w:rsidRPr="000156B3">
        <w:rPr>
          <w:b/>
          <w:spacing w:val="-6"/>
          <w:sz w:val="18"/>
          <w:szCs w:val="20"/>
          <w:u w:val="single"/>
        </w:rPr>
        <w:lastRenderedPageBreak/>
        <w:t>Notwithstanding</w:t>
      </w:r>
      <w:r w:rsidRPr="000156B3">
        <w:rPr>
          <w:spacing w:val="-6"/>
          <w:sz w:val="18"/>
          <w:szCs w:val="20"/>
        </w:rPr>
        <w:t xml:space="preserve"> any other provision in this Agreement, Contractor understands and agrees that RI has no obligation to provide Contractor with work or any minimum hours. This Contract for Services shall not be deemed terminated as a result of any lack of work. Termination or expiration of this Contract shall not affect Contractor ‘s continuing obligation under Sections 8, 9, and 11 of this Contract relating respectively to ownership of work, confidentiality, non-disclosure and indemnification.</w:t>
      </w:r>
    </w:p>
    <w:p w14:paraId="3343F473" w14:textId="77777777" w:rsidR="000156B3" w:rsidRPr="000156B3" w:rsidRDefault="000156B3" w:rsidP="000156B3">
      <w:pPr>
        <w:pStyle w:val="ListParagraph"/>
        <w:ind w:left="360"/>
        <w:rPr>
          <w:b/>
          <w:sz w:val="18"/>
          <w:szCs w:val="20"/>
          <w:u w:val="single"/>
        </w:rPr>
      </w:pPr>
    </w:p>
    <w:p w14:paraId="5105B725"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Compliance with Laws:</w:t>
      </w:r>
      <w:r w:rsidRPr="000156B3">
        <w:rPr>
          <w:sz w:val="18"/>
          <w:szCs w:val="20"/>
        </w:rPr>
        <w:t xml:space="preserve"> In the course of performance hereunder, the parties shall comply with all applicable local, state and federal laws and regulations. Contractor is reminded that U.S. executive order and U.S. law (including, without limitation, the USA Patriot Act) prohibit transactions associated with terrorism. It is the legal responsibility of </w:t>
      </w:r>
      <w:r w:rsidRPr="000156B3">
        <w:rPr>
          <w:spacing w:val="-6"/>
          <w:sz w:val="18"/>
          <w:szCs w:val="20"/>
        </w:rPr>
        <w:t>Contractor</w:t>
      </w:r>
      <w:r w:rsidRPr="000156B3">
        <w:rPr>
          <w:sz w:val="18"/>
          <w:szCs w:val="20"/>
        </w:rPr>
        <w:t xml:space="preserve"> to ensure compliance with such executive order and law.</w:t>
      </w:r>
    </w:p>
    <w:p w14:paraId="634FD856" w14:textId="77777777" w:rsidR="000156B3" w:rsidRPr="000156B3" w:rsidRDefault="000156B3" w:rsidP="000156B3">
      <w:pPr>
        <w:pStyle w:val="ListParagraph"/>
        <w:ind w:left="0"/>
        <w:rPr>
          <w:b/>
          <w:sz w:val="18"/>
          <w:szCs w:val="20"/>
          <w:u w:val="single"/>
        </w:rPr>
      </w:pPr>
    </w:p>
    <w:p w14:paraId="092B498A"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Arbitration:</w:t>
      </w:r>
      <w:r w:rsidRPr="000156B3">
        <w:rPr>
          <w:sz w:val="18"/>
          <w:szCs w:val="20"/>
        </w:rPr>
        <w:t xml:space="preserve"> If any dispute in connection with this Contract for Services arises between the parties, and such dispute cannot be amicably resolved by the parties despite diligent efforts thereto, such claim or dispute shall be submitted to the Lebanese specialized courts which are the only authority to refer to in case of any disagreement arises on the terms of Contract.</w:t>
      </w:r>
    </w:p>
    <w:p w14:paraId="5CB0F4FE" w14:textId="77777777" w:rsidR="000156B3" w:rsidRPr="000156B3" w:rsidRDefault="000156B3" w:rsidP="000156B3">
      <w:pPr>
        <w:pStyle w:val="ListParagraph"/>
        <w:ind w:left="360"/>
        <w:rPr>
          <w:b/>
          <w:bCs/>
          <w:color w:val="000000"/>
          <w:sz w:val="18"/>
          <w:szCs w:val="20"/>
          <w:u w:val="single"/>
        </w:rPr>
      </w:pPr>
    </w:p>
    <w:p w14:paraId="0BB3A784" w14:textId="77777777" w:rsidR="000156B3" w:rsidRPr="000156B3" w:rsidRDefault="000156B3" w:rsidP="000156B3">
      <w:pPr>
        <w:widowControl/>
        <w:numPr>
          <w:ilvl w:val="0"/>
          <w:numId w:val="11"/>
        </w:numPr>
        <w:autoSpaceDE/>
        <w:autoSpaceDN/>
        <w:ind w:left="360"/>
        <w:rPr>
          <w:bCs/>
          <w:color w:val="000000"/>
          <w:sz w:val="18"/>
          <w:szCs w:val="20"/>
        </w:rPr>
      </w:pPr>
      <w:r w:rsidRPr="000156B3">
        <w:rPr>
          <w:b/>
          <w:bCs/>
          <w:color w:val="000000"/>
          <w:sz w:val="18"/>
          <w:szCs w:val="20"/>
          <w:u w:val="single"/>
        </w:rPr>
        <w:t>Amendments:</w:t>
      </w:r>
      <w:r w:rsidRPr="000156B3">
        <w:rPr>
          <w:b/>
          <w:bCs/>
          <w:color w:val="000000"/>
          <w:sz w:val="18"/>
          <w:szCs w:val="20"/>
        </w:rPr>
        <w:t xml:space="preserve"> </w:t>
      </w:r>
      <w:r w:rsidRPr="000156B3">
        <w:rPr>
          <w:color w:val="000000"/>
          <w:sz w:val="18"/>
          <w:szCs w:val="20"/>
        </w:rPr>
        <w:t>The present Contract for Services may be amended or revised by mutual agreement as recorded by an exchange of letters between the parties.  The amended or revised clauses shall become effective from the date of their adoption.</w:t>
      </w:r>
    </w:p>
    <w:p w14:paraId="062E345F" w14:textId="77777777" w:rsidR="000156B3" w:rsidRPr="000156B3" w:rsidRDefault="000156B3" w:rsidP="000156B3">
      <w:pPr>
        <w:pStyle w:val="ListParagraph"/>
        <w:ind w:left="360"/>
        <w:rPr>
          <w:b/>
          <w:sz w:val="18"/>
          <w:szCs w:val="20"/>
          <w:u w:val="single"/>
        </w:rPr>
      </w:pPr>
    </w:p>
    <w:p w14:paraId="359BC394"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Assignment/Sub-contracting</w:t>
      </w:r>
      <w:r w:rsidRPr="000156B3">
        <w:rPr>
          <w:sz w:val="18"/>
          <w:szCs w:val="20"/>
          <w:u w:val="single"/>
        </w:rPr>
        <w:t>:</w:t>
      </w:r>
      <w:r w:rsidRPr="000156B3">
        <w:rPr>
          <w:sz w:val="18"/>
          <w:szCs w:val="20"/>
        </w:rPr>
        <w:t xml:space="preserve"> </w:t>
      </w:r>
      <w:r w:rsidRPr="000156B3">
        <w:rPr>
          <w:spacing w:val="-6"/>
          <w:sz w:val="18"/>
          <w:szCs w:val="20"/>
        </w:rPr>
        <w:t>Contractor</w:t>
      </w:r>
      <w:r w:rsidRPr="000156B3">
        <w:rPr>
          <w:sz w:val="18"/>
          <w:szCs w:val="20"/>
        </w:rPr>
        <w:t xml:space="preserve"> shall not assign this Contract, in whole or in part, without the prior written consent of RI. With RI’s written consent. </w:t>
      </w:r>
      <w:r w:rsidRPr="000156B3">
        <w:rPr>
          <w:spacing w:val="-6"/>
          <w:sz w:val="18"/>
          <w:szCs w:val="20"/>
        </w:rPr>
        <w:t>Contractor</w:t>
      </w:r>
      <w:r w:rsidRPr="000156B3">
        <w:rPr>
          <w:sz w:val="18"/>
          <w:szCs w:val="20"/>
        </w:rPr>
        <w:t xml:space="preserve"> may subcontract some or all of the services required under this Contract for Services.</w:t>
      </w:r>
    </w:p>
    <w:p w14:paraId="33AADEE8" w14:textId="77777777" w:rsidR="000156B3" w:rsidRPr="000156B3" w:rsidRDefault="000156B3" w:rsidP="000156B3">
      <w:pPr>
        <w:pStyle w:val="ListParagraph"/>
        <w:ind w:left="360"/>
        <w:rPr>
          <w:b/>
          <w:sz w:val="18"/>
          <w:szCs w:val="20"/>
          <w:u w:val="single"/>
        </w:rPr>
      </w:pPr>
    </w:p>
    <w:p w14:paraId="3D363177"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Terrorist Financing</w:t>
      </w:r>
      <w:r w:rsidRPr="000156B3">
        <w:rPr>
          <w:spacing w:val="-6"/>
          <w:sz w:val="18"/>
          <w:szCs w:val="20"/>
        </w:rPr>
        <w:t>.</w:t>
      </w:r>
      <w:r w:rsidRPr="000156B3">
        <w:rPr>
          <w:b/>
          <w:spacing w:val="-6"/>
          <w:sz w:val="18"/>
          <w:szCs w:val="20"/>
        </w:rPr>
        <w:t xml:space="preserve"> </w:t>
      </w:r>
      <w:r w:rsidRPr="000156B3">
        <w:rPr>
          <w:spacing w:val="-6"/>
          <w:sz w:val="18"/>
          <w:szCs w:val="20"/>
        </w:rPr>
        <w:t>It is the responsibility of Contractor to ensure that no resources and support under this contract for services are provided to individuals, organizations or private companies associated with terrorism and terrorist activities.</w:t>
      </w:r>
    </w:p>
    <w:p w14:paraId="63146B22" w14:textId="77777777" w:rsidR="000156B3" w:rsidRPr="000156B3" w:rsidRDefault="000156B3" w:rsidP="000156B3">
      <w:pPr>
        <w:pStyle w:val="ListParagraph"/>
        <w:ind w:left="360"/>
        <w:rPr>
          <w:b/>
          <w:bCs/>
          <w:color w:val="000000"/>
          <w:sz w:val="18"/>
          <w:szCs w:val="20"/>
          <w:u w:val="single"/>
        </w:rPr>
      </w:pPr>
    </w:p>
    <w:p w14:paraId="215EED71" w14:textId="77777777" w:rsidR="000156B3" w:rsidRPr="000156B3" w:rsidRDefault="000156B3" w:rsidP="000156B3">
      <w:pPr>
        <w:widowControl/>
        <w:numPr>
          <w:ilvl w:val="0"/>
          <w:numId w:val="11"/>
        </w:numPr>
        <w:autoSpaceDE/>
        <w:autoSpaceDN/>
        <w:ind w:left="360"/>
        <w:rPr>
          <w:bCs/>
          <w:color w:val="000000"/>
          <w:sz w:val="18"/>
          <w:szCs w:val="20"/>
        </w:rPr>
      </w:pPr>
      <w:r w:rsidRPr="000156B3">
        <w:rPr>
          <w:b/>
          <w:bCs/>
          <w:color w:val="000000"/>
          <w:sz w:val="18"/>
          <w:szCs w:val="20"/>
          <w:u w:val="single"/>
        </w:rPr>
        <w:t>Authority &amp; Binding Effect:</w:t>
      </w:r>
      <w:r w:rsidRPr="000156B3">
        <w:rPr>
          <w:bCs/>
          <w:color w:val="000000"/>
          <w:sz w:val="18"/>
          <w:szCs w:val="20"/>
        </w:rPr>
        <w:t xml:space="preserve"> By his or her signature below, each signatory hereto represents and warrants that he or she is duly authorized to enter into this Contract on behalf of the party he or she purports to represent such that, upon execution and delivery, this Contract shall be a binding obligation of each party.  This Contract shall be binding upon and inure to the benefit of each party’s legal representatives, successors and permitted assigns.</w:t>
      </w:r>
    </w:p>
    <w:p w14:paraId="51C7C5B7" w14:textId="77777777" w:rsidR="000156B3" w:rsidRPr="000156B3" w:rsidRDefault="000156B3" w:rsidP="000156B3">
      <w:pPr>
        <w:pStyle w:val="ListParagraph"/>
        <w:ind w:left="360"/>
        <w:rPr>
          <w:bCs/>
          <w:color w:val="000000"/>
          <w:sz w:val="18"/>
          <w:szCs w:val="20"/>
        </w:rPr>
      </w:pPr>
    </w:p>
    <w:p w14:paraId="77F8EA20"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Requests for Full or Partial Award Reimbursement.</w:t>
      </w:r>
      <w:r w:rsidRPr="000156B3">
        <w:rPr>
          <w:b/>
          <w:sz w:val="18"/>
          <w:szCs w:val="20"/>
        </w:rPr>
        <w:t xml:space="preserve"> </w:t>
      </w:r>
      <w:r w:rsidRPr="000156B3">
        <w:rPr>
          <w:sz w:val="18"/>
          <w:szCs w:val="20"/>
        </w:rPr>
        <w:t xml:space="preserve">In the event either a full or partial reimbursement of award is required for non-performance or any other reason, please note that there are only three RI Officers authorized to </w:t>
      </w:r>
      <w:r w:rsidRPr="000156B3">
        <w:rPr>
          <w:sz w:val="18"/>
          <w:szCs w:val="20"/>
        </w:rPr>
        <w:t xml:space="preserve">request the reimbursement of funds on the organization’s behalf. These are RI’s President and CEO, RI’s Chief Financial Officer, and RI’s Chief Operating Officer. Should the sub-recipient receive a request to reimburse funds from any other person or source, please send a copy of the request and any relevant information to </w:t>
      </w:r>
      <w:hyperlink r:id="rId18" w:history="1">
        <w:r w:rsidRPr="000156B3">
          <w:rPr>
            <w:rStyle w:val="Hyperlink"/>
            <w:sz w:val="18"/>
            <w:szCs w:val="20"/>
          </w:rPr>
          <w:t>iaia@ri.org</w:t>
        </w:r>
      </w:hyperlink>
      <w:r w:rsidRPr="000156B3">
        <w:rPr>
          <w:sz w:val="18"/>
          <w:szCs w:val="20"/>
        </w:rPr>
        <w:t>, and do not proceed with reimbursement if you have not received a request from one of the authorized representatives listed herein.</w:t>
      </w:r>
    </w:p>
    <w:p w14:paraId="233AB601" w14:textId="77777777" w:rsidR="000156B3" w:rsidRPr="000156B3" w:rsidRDefault="000156B3" w:rsidP="000156B3">
      <w:pPr>
        <w:pStyle w:val="ListParagraph"/>
        <w:ind w:left="360"/>
        <w:rPr>
          <w:bCs/>
          <w:color w:val="000000"/>
          <w:sz w:val="18"/>
          <w:szCs w:val="20"/>
        </w:rPr>
      </w:pPr>
    </w:p>
    <w:p w14:paraId="1E64F8E4" w14:textId="77777777" w:rsidR="000156B3" w:rsidRPr="000156B3" w:rsidRDefault="000156B3" w:rsidP="000156B3">
      <w:pPr>
        <w:pStyle w:val="ListParagraph"/>
        <w:widowControl/>
        <w:numPr>
          <w:ilvl w:val="0"/>
          <w:numId w:val="11"/>
        </w:numPr>
        <w:autoSpaceDE/>
        <w:autoSpaceDN/>
        <w:ind w:left="360"/>
        <w:rPr>
          <w:sz w:val="18"/>
          <w:szCs w:val="20"/>
        </w:rPr>
      </w:pPr>
      <w:r w:rsidRPr="000156B3">
        <w:rPr>
          <w:b/>
          <w:sz w:val="18"/>
          <w:szCs w:val="20"/>
          <w:u w:val="single"/>
        </w:rPr>
        <w:t>Mandatory Principles</w:t>
      </w:r>
      <w:r w:rsidRPr="000156B3">
        <w:rPr>
          <w:sz w:val="18"/>
          <w:szCs w:val="20"/>
        </w:rPr>
        <w:t xml:space="preserve"> a). For the duration of the contract the Contractor and its staff shall respect human rights and undertake not to offend the political, cultural and religious mores of the beneficiary state. In particular and in accordance with the legal basic act concerned, tenderers who have been awarded contracts shall respect core labor standards as defined in the relevant International Labor Organization (ILO) conventions (such as the Conventions on freedom of association and collective bargaining; Abolition of forced and compulsory labor; Elimination of forced and compulsory labor; Abolition of child labor). b.) The Contractor must at all times act impartially and as a faithful adviser in accordance with the code of conduct of its profession. c.) RI reserves the right to suspend or cancel project financing if corrupt practices of any kind are discovered at any stage of the award process and if the contractor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Relief International. d.) Relief International reserves the right to suspend or cancel the contract, where the award procedure proves to have been subject to substantial errors, irregularities or fraud. Where such substantial errors, irregularities or fraud are discovered after the award of the Contract, Relief International may refrain from concluding the Contract. </w:t>
      </w:r>
    </w:p>
    <w:p w14:paraId="22AD02F8" w14:textId="77777777" w:rsidR="000156B3" w:rsidRPr="000156B3" w:rsidRDefault="000156B3" w:rsidP="000156B3">
      <w:pPr>
        <w:pStyle w:val="ListParagraph"/>
        <w:ind w:left="360"/>
        <w:rPr>
          <w:sz w:val="18"/>
          <w:szCs w:val="20"/>
        </w:rPr>
      </w:pPr>
    </w:p>
    <w:p w14:paraId="6257AA26" w14:textId="77777777" w:rsidR="000156B3" w:rsidRPr="000156B3" w:rsidRDefault="000156B3" w:rsidP="000156B3">
      <w:pPr>
        <w:widowControl/>
        <w:numPr>
          <w:ilvl w:val="0"/>
          <w:numId w:val="11"/>
        </w:numPr>
        <w:autoSpaceDE/>
        <w:autoSpaceDN/>
        <w:ind w:left="360"/>
        <w:rPr>
          <w:bCs/>
          <w:color w:val="000000"/>
          <w:sz w:val="18"/>
          <w:szCs w:val="20"/>
        </w:rPr>
      </w:pPr>
      <w:r w:rsidRPr="000156B3">
        <w:rPr>
          <w:b/>
          <w:sz w:val="18"/>
          <w:szCs w:val="20"/>
          <w:u w:val="single"/>
        </w:rPr>
        <w:t>Complete Contract</w:t>
      </w:r>
      <w:r w:rsidRPr="000156B3">
        <w:rPr>
          <w:sz w:val="18"/>
          <w:szCs w:val="20"/>
          <w:u w:val="single"/>
        </w:rPr>
        <w:t>:</w:t>
      </w:r>
      <w:r w:rsidRPr="000156B3">
        <w:rPr>
          <w:sz w:val="18"/>
          <w:szCs w:val="20"/>
        </w:rPr>
        <w:t xml:space="preserve"> This document constitutes the complete and exclusive Contract between the parties, superseding all representations, proposals or promises whether oral or written, and all other communications between the parties, relating to the subject of this Contract.</w:t>
      </w:r>
    </w:p>
    <w:p w14:paraId="58276DA3" w14:textId="77777777" w:rsidR="000156B3" w:rsidRPr="000156B3" w:rsidRDefault="000156B3" w:rsidP="000156B3">
      <w:pPr>
        <w:pStyle w:val="ListParagraph"/>
        <w:ind w:left="360"/>
        <w:rPr>
          <w:b/>
          <w:spacing w:val="-6"/>
          <w:sz w:val="18"/>
          <w:szCs w:val="20"/>
          <w:u w:val="single"/>
        </w:rPr>
      </w:pPr>
    </w:p>
    <w:p w14:paraId="7BA5ED63" w14:textId="77777777" w:rsidR="000156B3" w:rsidRPr="000156B3" w:rsidRDefault="000156B3" w:rsidP="000156B3">
      <w:pPr>
        <w:widowControl/>
        <w:numPr>
          <w:ilvl w:val="0"/>
          <w:numId w:val="11"/>
        </w:numPr>
        <w:autoSpaceDE/>
        <w:autoSpaceDN/>
        <w:ind w:left="360"/>
        <w:rPr>
          <w:bCs/>
          <w:color w:val="000000"/>
          <w:sz w:val="18"/>
          <w:szCs w:val="20"/>
        </w:rPr>
      </w:pPr>
      <w:r w:rsidRPr="000156B3">
        <w:rPr>
          <w:b/>
          <w:spacing w:val="-6"/>
          <w:sz w:val="18"/>
          <w:szCs w:val="20"/>
          <w:u w:val="single"/>
        </w:rPr>
        <w:t>Inconsistency between the English Version and Translations</w:t>
      </w:r>
      <w:r w:rsidRPr="000156B3">
        <w:rPr>
          <w:b/>
          <w:spacing w:val="-6"/>
          <w:sz w:val="18"/>
          <w:szCs w:val="20"/>
        </w:rPr>
        <w:t>:</w:t>
      </w:r>
      <w:r w:rsidRPr="000156B3">
        <w:rPr>
          <w:spacing w:val="-6"/>
          <w:sz w:val="18"/>
          <w:szCs w:val="20"/>
        </w:rPr>
        <w:t xml:space="preserve"> In the event of inconsistency between any terms of this Contract for Services and any translation into another language, the English language meaning shall control.</w:t>
      </w:r>
    </w:p>
    <w:p w14:paraId="2790F3BD" w14:textId="77777777" w:rsidR="000156B3" w:rsidRPr="00F41E79" w:rsidRDefault="000156B3" w:rsidP="000156B3">
      <w:pPr>
        <w:tabs>
          <w:tab w:val="left" w:pos="0"/>
        </w:tabs>
        <w:rPr>
          <w:rFonts w:cs="Arial"/>
          <w:color w:val="222222"/>
          <w:sz w:val="20"/>
        </w:rPr>
      </w:pPr>
    </w:p>
    <w:p w14:paraId="36E01482" w14:textId="276D730A" w:rsidR="000B730A" w:rsidRDefault="000B730A" w:rsidP="000156B3">
      <w:pPr>
        <w:pStyle w:val="Heading1"/>
        <w:ind w:left="0"/>
        <w:rPr>
          <w:sz w:val="18"/>
        </w:rPr>
      </w:pPr>
    </w:p>
    <w:sectPr w:rsidR="000B730A" w:rsidSect="00846EC9">
      <w:headerReference w:type="default" r:id="rId19"/>
      <w:footerReference w:type="default" r:id="rId20"/>
      <w:pgSz w:w="12240" w:h="15840"/>
      <w:pgMar w:top="1280" w:right="900" w:bottom="1420" w:left="940" w:header="452" w:footer="1230" w:gutter="0"/>
      <w:cols w:num="2" w:space="720" w:equalWidth="0">
        <w:col w:w="4860" w:space="541"/>
        <w:col w:w="49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C4A8" w14:textId="77777777" w:rsidR="00955219" w:rsidRDefault="00955219">
      <w:r>
        <w:separator/>
      </w:r>
    </w:p>
  </w:endnote>
  <w:endnote w:type="continuationSeparator" w:id="0">
    <w:p w14:paraId="36A4617A" w14:textId="77777777" w:rsidR="00955219" w:rsidRDefault="009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9073" w14:textId="495D0C8D" w:rsidR="003C74CA" w:rsidRDefault="003C74CA">
    <w:pPr>
      <w:pStyle w:val="BodyText"/>
      <w:spacing w:line="14" w:lineRule="auto"/>
      <w:rPr>
        <w:sz w:val="20"/>
      </w:rPr>
    </w:pPr>
    <w:r>
      <w:rPr>
        <w:noProof/>
      </w:rPr>
      <mc:AlternateContent>
        <mc:Choice Requires="wps">
          <w:drawing>
            <wp:anchor distT="0" distB="0" distL="114300" distR="114300" simplePos="0" relativeHeight="487006208" behindDoc="1" locked="0" layoutInCell="1" allowOverlap="1" wp14:anchorId="56282BB7" wp14:editId="227DA62F">
              <wp:simplePos x="0" y="0"/>
              <wp:positionH relativeFrom="page">
                <wp:posOffset>667385</wp:posOffset>
              </wp:positionH>
              <wp:positionV relativeFrom="page">
                <wp:posOffset>6944360</wp:posOffset>
              </wp:positionV>
              <wp:extent cx="8724900" cy="56515"/>
              <wp:effectExtent l="0" t="0" r="0" b="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4900" cy="56515"/>
                      </a:xfrm>
                      <a:custGeom>
                        <a:avLst/>
                        <a:gdLst>
                          <a:gd name="T0" fmla="+- 0 14791 1051"/>
                          <a:gd name="T1" fmla="*/ T0 w 13740"/>
                          <a:gd name="T2" fmla="+- 0 11011 10936"/>
                          <a:gd name="T3" fmla="*/ 11011 h 89"/>
                          <a:gd name="T4" fmla="+- 0 1051 1051"/>
                          <a:gd name="T5" fmla="*/ T4 w 13740"/>
                          <a:gd name="T6" fmla="+- 0 11011 10936"/>
                          <a:gd name="T7" fmla="*/ 11011 h 89"/>
                          <a:gd name="T8" fmla="+- 0 1051 1051"/>
                          <a:gd name="T9" fmla="*/ T8 w 13740"/>
                          <a:gd name="T10" fmla="+- 0 11025 10936"/>
                          <a:gd name="T11" fmla="*/ 11025 h 89"/>
                          <a:gd name="T12" fmla="+- 0 14791 1051"/>
                          <a:gd name="T13" fmla="*/ T12 w 13740"/>
                          <a:gd name="T14" fmla="+- 0 11025 10936"/>
                          <a:gd name="T15" fmla="*/ 11025 h 89"/>
                          <a:gd name="T16" fmla="+- 0 14791 1051"/>
                          <a:gd name="T17" fmla="*/ T16 w 13740"/>
                          <a:gd name="T18" fmla="+- 0 11011 10936"/>
                          <a:gd name="T19" fmla="*/ 11011 h 89"/>
                          <a:gd name="T20" fmla="+- 0 14791 1051"/>
                          <a:gd name="T21" fmla="*/ T20 w 13740"/>
                          <a:gd name="T22" fmla="+- 0 10936 10936"/>
                          <a:gd name="T23" fmla="*/ 10936 h 89"/>
                          <a:gd name="T24" fmla="+- 0 1051 1051"/>
                          <a:gd name="T25" fmla="*/ T24 w 13740"/>
                          <a:gd name="T26" fmla="+- 0 10936 10936"/>
                          <a:gd name="T27" fmla="*/ 10936 h 89"/>
                          <a:gd name="T28" fmla="+- 0 1051 1051"/>
                          <a:gd name="T29" fmla="*/ T28 w 13740"/>
                          <a:gd name="T30" fmla="+- 0 10996 10936"/>
                          <a:gd name="T31" fmla="*/ 10996 h 89"/>
                          <a:gd name="T32" fmla="+- 0 14791 1051"/>
                          <a:gd name="T33" fmla="*/ T32 w 13740"/>
                          <a:gd name="T34" fmla="+- 0 10996 10936"/>
                          <a:gd name="T35" fmla="*/ 10996 h 89"/>
                          <a:gd name="T36" fmla="+- 0 14791 1051"/>
                          <a:gd name="T37" fmla="*/ T36 w 13740"/>
                          <a:gd name="T38" fmla="+- 0 10936 10936"/>
                          <a:gd name="T39" fmla="*/ 1093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40" h="89">
                            <a:moveTo>
                              <a:pt x="13740" y="75"/>
                            </a:moveTo>
                            <a:lnTo>
                              <a:pt x="0" y="75"/>
                            </a:lnTo>
                            <a:lnTo>
                              <a:pt x="0" y="89"/>
                            </a:lnTo>
                            <a:lnTo>
                              <a:pt x="13740" y="89"/>
                            </a:lnTo>
                            <a:lnTo>
                              <a:pt x="13740" y="75"/>
                            </a:lnTo>
                            <a:close/>
                            <a:moveTo>
                              <a:pt x="13740" y="0"/>
                            </a:moveTo>
                            <a:lnTo>
                              <a:pt x="0" y="0"/>
                            </a:lnTo>
                            <a:lnTo>
                              <a:pt x="0" y="60"/>
                            </a:lnTo>
                            <a:lnTo>
                              <a:pt x="13740" y="60"/>
                            </a:lnTo>
                            <a:lnTo>
                              <a:pt x="1374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E8AB6F" id="AutoShape 12" o:spid="_x0000_s1026" style="position:absolute;margin-left:52.55pt;margin-top:546.8pt;width:687pt;height:4.45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" path="m13740,75l,75,,89r13740,l13740,75xm13740,l,,,60r13740,l13740,xe" fillcolor="#612322" stroked="f">
              <v:path arrowok="t" o:connecttype="custom" o:connectlocs="8724900,6991985;0,6991985;0,7000875;8724900,7000875;8724900,6991985;8724900,6944360;0,6944360;0,6982460;8724900,6982460;8724900,6944360" o:connectangles="0,0,0,0,0,0,0,0,0,0"/>
              <w10:wrap anchorx="page" anchory="page"/>
            </v:shape>
          </w:pict>
        </mc:Fallback>
      </mc:AlternateContent>
    </w:r>
    <w:r>
      <w:rPr>
        <w:noProof/>
      </w:rPr>
      <mc:AlternateContent>
        <mc:Choice Requires="wps">
          <w:drawing>
            <wp:anchor distT="0" distB="0" distL="114300" distR="114300" simplePos="0" relativeHeight="487006720" behindDoc="1" locked="0" layoutInCell="1" allowOverlap="1" wp14:anchorId="5E21FDE5" wp14:editId="2C58E217">
              <wp:simplePos x="0" y="0"/>
              <wp:positionH relativeFrom="page">
                <wp:posOffset>673100</wp:posOffset>
              </wp:positionH>
              <wp:positionV relativeFrom="page">
                <wp:posOffset>7028180</wp:posOffset>
              </wp:positionV>
              <wp:extent cx="173228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B703F" w14:textId="044E765E" w:rsidR="003C74CA" w:rsidRDefault="003C74CA">
                          <w:pPr>
                            <w:spacing w:line="245" w:lineRule="exact"/>
                            <w:ind w:left="20"/>
                            <w:rPr>
                              <w:color w:val="212121"/>
                            </w:rPr>
                          </w:pPr>
                          <w:r w:rsidRPr="00BB05FB">
                            <w:rPr>
                              <w:color w:val="212121"/>
                            </w:rPr>
                            <w:t>LEB-BEI-OPS-PROC-202</w:t>
                          </w:r>
                          <w:r w:rsidR="00953D30">
                            <w:rPr>
                              <w:color w:val="212121"/>
                            </w:rPr>
                            <w:t>4</w:t>
                          </w:r>
                          <w:r w:rsidRPr="00BB05FB">
                            <w:rPr>
                              <w:color w:val="212121"/>
                            </w:rPr>
                            <w:t>-0</w:t>
                          </w:r>
                          <w:r w:rsidR="008B6642">
                            <w:rPr>
                              <w:color w:val="212121"/>
                            </w:rPr>
                            <w:t>102</w:t>
                          </w:r>
                        </w:p>
                        <w:p w14:paraId="511FB676" w14:textId="77777777" w:rsidR="008B6642" w:rsidRDefault="008B6642">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1FDE5" id="_x0000_t202" coordsize="21600,21600" o:spt="202" path="m,l,21600r21600,l21600,xe">
              <v:stroke joinstyle="miter"/>
              <v:path gradientshapeok="t" o:connecttype="rect"/>
            </v:shapetype>
            <v:shape id="Text Box 11" o:spid="_x0000_s1027" type="#_x0000_t202" style="position:absolute;margin-left:53pt;margin-top:553.4pt;width:136.4pt;height:13.05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8CsA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" filled="f" stroked="f">
              <v:textbox inset="0,0,0,0">
                <w:txbxContent>
                  <w:p w14:paraId="161B703F" w14:textId="044E765E" w:rsidR="003C74CA" w:rsidRDefault="003C74CA">
                    <w:pPr>
                      <w:spacing w:line="245" w:lineRule="exact"/>
                      <w:ind w:left="20"/>
                      <w:rPr>
                        <w:color w:val="212121"/>
                      </w:rPr>
                    </w:pPr>
                    <w:r w:rsidRPr="00BB05FB">
                      <w:rPr>
                        <w:color w:val="212121"/>
                      </w:rPr>
                      <w:t>LEB-BEI-OPS-PROC-202</w:t>
                    </w:r>
                    <w:r w:rsidR="00953D30">
                      <w:rPr>
                        <w:color w:val="212121"/>
                      </w:rPr>
                      <w:t>4</w:t>
                    </w:r>
                    <w:r w:rsidRPr="00BB05FB">
                      <w:rPr>
                        <w:color w:val="212121"/>
                      </w:rPr>
                      <w:t>-0</w:t>
                    </w:r>
                    <w:r w:rsidR="008B6642">
                      <w:rPr>
                        <w:color w:val="212121"/>
                      </w:rPr>
                      <w:t>102</w:t>
                    </w:r>
                  </w:p>
                  <w:p w14:paraId="511FB676" w14:textId="77777777" w:rsidR="008B6642" w:rsidRDefault="008B6642">
                    <w:pPr>
                      <w:spacing w:line="245"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487007232" behindDoc="1" locked="0" layoutInCell="1" allowOverlap="1" wp14:anchorId="5916220A" wp14:editId="1CB0173F">
              <wp:simplePos x="0" y="0"/>
              <wp:positionH relativeFrom="page">
                <wp:posOffset>7989570</wp:posOffset>
              </wp:positionH>
              <wp:positionV relativeFrom="page">
                <wp:posOffset>7029450</wp:posOffset>
              </wp:positionV>
              <wp:extent cx="414655" cy="15367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6F78" w14:textId="4A2D8F86" w:rsidR="003C74CA" w:rsidRDefault="003C74CA">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220A" id="Text Box 10" o:spid="_x0000_s1028" type="#_x0000_t202" style="position:absolute;margin-left:629.1pt;margin-top:553.5pt;width:32.65pt;height:12.1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xWsw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" filled="f" stroked="f">
              <v:textbox inset="0,0,0,0">
                <w:txbxContent>
                  <w:p w14:paraId="6AA16F78" w14:textId="4A2D8F86" w:rsidR="003C74CA" w:rsidRDefault="003C74CA">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910E" w14:textId="1EDDBF26" w:rsidR="003C74CA" w:rsidRDefault="003C74CA">
    <w:pPr>
      <w:pStyle w:val="BodyText"/>
      <w:spacing w:line="14" w:lineRule="auto"/>
      <w:rPr>
        <w:sz w:val="20"/>
      </w:rPr>
    </w:pPr>
    <w:r>
      <w:rPr>
        <w:noProof/>
      </w:rPr>
      <mc:AlternateContent>
        <mc:Choice Requires="wps">
          <w:drawing>
            <wp:anchor distT="0" distB="0" distL="114300" distR="114300" simplePos="0" relativeHeight="487008768" behindDoc="1" locked="0" layoutInCell="1" allowOverlap="1" wp14:anchorId="59E7333B" wp14:editId="681C405B">
              <wp:simplePos x="0" y="0"/>
              <wp:positionH relativeFrom="page">
                <wp:posOffset>667385</wp:posOffset>
              </wp:positionH>
              <wp:positionV relativeFrom="page">
                <wp:posOffset>9099550</wp:posOffset>
              </wp:positionV>
              <wp:extent cx="6438900" cy="5651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56515"/>
                      </a:xfrm>
                      <a:custGeom>
                        <a:avLst/>
                        <a:gdLst>
                          <a:gd name="T0" fmla="+- 0 11191 1051"/>
                          <a:gd name="T1" fmla="*/ T0 w 10140"/>
                          <a:gd name="T2" fmla="+- 0 14404 14330"/>
                          <a:gd name="T3" fmla="*/ 14404 h 89"/>
                          <a:gd name="T4" fmla="+- 0 1051 1051"/>
                          <a:gd name="T5" fmla="*/ T4 w 10140"/>
                          <a:gd name="T6" fmla="+- 0 14404 14330"/>
                          <a:gd name="T7" fmla="*/ 14404 h 89"/>
                          <a:gd name="T8" fmla="+- 0 1051 1051"/>
                          <a:gd name="T9" fmla="*/ T8 w 10140"/>
                          <a:gd name="T10" fmla="+- 0 14419 14330"/>
                          <a:gd name="T11" fmla="*/ 14419 h 89"/>
                          <a:gd name="T12" fmla="+- 0 11191 1051"/>
                          <a:gd name="T13" fmla="*/ T12 w 10140"/>
                          <a:gd name="T14" fmla="+- 0 14419 14330"/>
                          <a:gd name="T15" fmla="*/ 14419 h 89"/>
                          <a:gd name="T16" fmla="+- 0 11191 1051"/>
                          <a:gd name="T17" fmla="*/ T16 w 10140"/>
                          <a:gd name="T18" fmla="+- 0 14404 14330"/>
                          <a:gd name="T19" fmla="*/ 14404 h 89"/>
                          <a:gd name="T20" fmla="+- 0 11191 1051"/>
                          <a:gd name="T21" fmla="*/ T20 w 10140"/>
                          <a:gd name="T22" fmla="+- 0 14330 14330"/>
                          <a:gd name="T23" fmla="*/ 14330 h 89"/>
                          <a:gd name="T24" fmla="+- 0 1051 1051"/>
                          <a:gd name="T25" fmla="*/ T24 w 10140"/>
                          <a:gd name="T26" fmla="+- 0 14330 14330"/>
                          <a:gd name="T27" fmla="*/ 14330 h 89"/>
                          <a:gd name="T28" fmla="+- 0 1051 1051"/>
                          <a:gd name="T29" fmla="*/ T28 w 10140"/>
                          <a:gd name="T30" fmla="+- 0 14390 14330"/>
                          <a:gd name="T31" fmla="*/ 14390 h 89"/>
                          <a:gd name="T32" fmla="+- 0 11191 1051"/>
                          <a:gd name="T33" fmla="*/ T32 w 10140"/>
                          <a:gd name="T34" fmla="+- 0 14390 14330"/>
                          <a:gd name="T35" fmla="*/ 14390 h 89"/>
                          <a:gd name="T36" fmla="+- 0 11191 1051"/>
                          <a:gd name="T37" fmla="*/ T36 w 10140"/>
                          <a:gd name="T38" fmla="+- 0 14330 14330"/>
                          <a:gd name="T39" fmla="*/ 14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0" h="89">
                            <a:moveTo>
                              <a:pt x="10140" y="74"/>
                            </a:moveTo>
                            <a:lnTo>
                              <a:pt x="0" y="74"/>
                            </a:lnTo>
                            <a:lnTo>
                              <a:pt x="0" y="89"/>
                            </a:lnTo>
                            <a:lnTo>
                              <a:pt x="10140" y="89"/>
                            </a:lnTo>
                            <a:lnTo>
                              <a:pt x="10140" y="74"/>
                            </a:lnTo>
                            <a:close/>
                            <a:moveTo>
                              <a:pt x="10140" y="0"/>
                            </a:moveTo>
                            <a:lnTo>
                              <a:pt x="0" y="0"/>
                            </a:lnTo>
                            <a:lnTo>
                              <a:pt x="0" y="60"/>
                            </a:lnTo>
                            <a:lnTo>
                              <a:pt x="10140" y="60"/>
                            </a:lnTo>
                            <a:lnTo>
                              <a:pt x="1014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FCA3FC" id="AutoShape 8" o:spid="_x0000_s1026" style="position:absolute;margin-left:52.55pt;margin-top:716.5pt;width:507pt;height:4.45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" path="m10140,74l,74,,89r10140,l10140,74xm10140,l,,,60r10140,l10140,xe" fillcolor="#612322" stroked="f">
              <v:path arrowok="t" o:connecttype="custom" o:connectlocs="6438900,9146540;0,9146540;0,9156065;6438900,9156065;6438900,9146540;6438900,9099550;0,9099550;0,9137650;6438900,9137650;6438900,9099550" o:connectangles="0,0,0,0,0,0,0,0,0,0"/>
              <w10:wrap anchorx="page" anchory="page"/>
            </v:shape>
          </w:pict>
        </mc:Fallback>
      </mc:AlternateContent>
    </w:r>
    <w:r>
      <w:rPr>
        <w:noProof/>
      </w:rPr>
      <mc:AlternateContent>
        <mc:Choice Requires="wps">
          <w:drawing>
            <wp:anchor distT="0" distB="0" distL="114300" distR="114300" simplePos="0" relativeHeight="487009280" behindDoc="1" locked="0" layoutInCell="1" allowOverlap="1" wp14:anchorId="15A53FEB" wp14:editId="085AC766">
              <wp:simplePos x="0" y="0"/>
              <wp:positionH relativeFrom="page">
                <wp:posOffset>673100</wp:posOffset>
              </wp:positionH>
              <wp:positionV relativeFrom="page">
                <wp:posOffset>9182735</wp:posOffset>
              </wp:positionV>
              <wp:extent cx="1732280" cy="16573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4933" w14:textId="0FEB2959" w:rsidR="003C74CA" w:rsidRDefault="003C74CA">
                          <w:pPr>
                            <w:spacing w:line="245" w:lineRule="exact"/>
                            <w:ind w:left="20"/>
                          </w:pPr>
                          <w:r w:rsidRPr="00BB05FB">
                            <w:rPr>
                              <w:color w:val="212121"/>
                            </w:rPr>
                            <w:t>LEB-BEI-OPS-PROC-2023-0276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53FEB" id="_x0000_t202" coordsize="21600,21600" o:spt="202" path="m,l,21600r21600,l21600,xe">
              <v:stroke joinstyle="miter"/>
              <v:path gradientshapeok="t" o:connecttype="rect"/>
            </v:shapetype>
            <v:shape id="Text Box 7" o:spid="_x0000_s1030" type="#_x0000_t202" style="position:absolute;margin-left:53pt;margin-top:723.05pt;width:136.4pt;height:13.05pt;z-index:-163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HP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" filled="f" stroked="f">
              <v:textbox inset="0,0,0,0">
                <w:txbxContent>
                  <w:p w14:paraId="3F5C4933" w14:textId="0FEB2959" w:rsidR="003C74CA" w:rsidRDefault="003C74CA">
                    <w:pPr>
                      <w:spacing w:line="245" w:lineRule="exact"/>
                      <w:ind w:left="20"/>
                    </w:pPr>
                    <w:r w:rsidRPr="00BB05FB">
                      <w:rPr>
                        <w:color w:val="212121"/>
                      </w:rPr>
                      <w:t>LEB-BEI-OPS-PROC-2023-0276</w:t>
                    </w:r>
                  </w:p>
                </w:txbxContent>
              </v:textbox>
              <w10:wrap anchorx="page" anchory="page"/>
            </v:shape>
          </w:pict>
        </mc:Fallback>
      </mc:AlternateContent>
    </w:r>
    <w:r>
      <w:rPr>
        <w:noProof/>
      </w:rPr>
      <mc:AlternateContent>
        <mc:Choice Requires="wps">
          <w:drawing>
            <wp:anchor distT="0" distB="0" distL="114300" distR="114300" simplePos="0" relativeHeight="487009792" behindDoc="1" locked="0" layoutInCell="1" allowOverlap="1" wp14:anchorId="7F91D9E8" wp14:editId="13365FF0">
              <wp:simplePos x="0" y="0"/>
              <wp:positionH relativeFrom="page">
                <wp:posOffset>6192520</wp:posOffset>
              </wp:positionH>
              <wp:positionV relativeFrom="page">
                <wp:posOffset>9330690</wp:posOffset>
              </wp:positionV>
              <wp:extent cx="476250" cy="15367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20F6" w14:textId="77777777" w:rsidR="003C74CA" w:rsidRDefault="003C74CA">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D9E8" id="Text Box 6" o:spid="_x0000_s1031" type="#_x0000_t202" style="position:absolute;margin-left:487.6pt;margin-top:734.7pt;width:37.5pt;height:12.1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x4sQIAALA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" filled="f" stroked="f">
              <v:textbox inset="0,0,0,0">
                <w:txbxContent>
                  <w:p w14:paraId="51A420F6" w14:textId="77777777" w:rsidR="003C74CA" w:rsidRDefault="003C74CA">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E0FC" w14:textId="77777777" w:rsidR="003C74CA" w:rsidRDefault="003C74CA" w:rsidP="00BB05FB">
    <w:pPr>
      <w:spacing w:before="14"/>
      <w:ind w:left="20"/>
      <w:rPr>
        <w:rFonts w:ascii="Arial MT"/>
        <w:sz w:val="18"/>
      </w:rPr>
    </w:pPr>
    <w:r w:rsidRPr="00BB05FB">
      <w:rPr>
        <w:color w:val="212121"/>
      </w:rPr>
      <w:t>LEB-BEI-OPS-PROC-2023-0276</w:t>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rFonts w:ascii="Arial MT"/>
        <w:sz w:val="18"/>
      </w:rPr>
      <w:t xml:space="preserve">Page </w:t>
    </w:r>
    <w:r>
      <w:fldChar w:fldCharType="begin"/>
    </w:r>
    <w:r>
      <w:rPr>
        <w:rFonts w:ascii="Arial MT"/>
        <w:sz w:val="18"/>
      </w:rPr>
      <w:instrText xml:space="preserve"> PAGE </w:instrText>
    </w:r>
    <w:r>
      <w:fldChar w:fldCharType="separate"/>
    </w:r>
    <w:r>
      <w:t>14</w:t>
    </w:r>
    <w:r>
      <w:fldChar w:fldCharType="end"/>
    </w:r>
  </w:p>
  <w:p w14:paraId="48FECF30" w14:textId="2EFCC4F7" w:rsidR="003C74CA" w:rsidRDefault="003C74CA" w:rsidP="00BB05FB">
    <w:pPr>
      <w:spacing w:line="245" w:lineRule="exact"/>
      <w:ind w:left="20"/>
    </w:pPr>
  </w:p>
  <w:p w14:paraId="276D910E" w14:textId="1F29B4E9" w:rsidR="003C74CA" w:rsidRDefault="003C74CA">
    <w:pPr>
      <w:pStyle w:val="BodyText"/>
      <w:spacing w:line="14" w:lineRule="auto"/>
      <w:rPr>
        <w:sz w:val="20"/>
      </w:rPr>
    </w:pPr>
    <w:r>
      <w:rPr>
        <w:noProof/>
      </w:rPr>
      <mc:AlternateContent>
        <mc:Choice Requires="wps">
          <w:drawing>
            <wp:anchor distT="0" distB="0" distL="114300" distR="114300" simplePos="0" relativeHeight="487012864" behindDoc="1" locked="0" layoutInCell="1" allowOverlap="1" wp14:anchorId="7A2E0ABB" wp14:editId="205AB67C">
              <wp:simplePos x="0" y="0"/>
              <wp:positionH relativeFrom="page">
                <wp:posOffset>6192520</wp:posOffset>
              </wp:positionH>
              <wp:positionV relativeFrom="page">
                <wp:posOffset>9330690</wp:posOffset>
              </wp:positionV>
              <wp:extent cx="45085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48C79" w14:textId="6E50D9B8" w:rsidR="003C74CA" w:rsidRDefault="003C74CA">
                          <w:pPr>
                            <w:spacing w:before="14"/>
                            <w:ind w:left="20"/>
                            <w:rPr>
                              <w:rFonts w:ascii="Arial M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0ABB" id="_x0000_t202" coordsize="21600,21600" o:spt="202" path="m,l,21600r21600,l21600,xe">
              <v:stroke joinstyle="miter"/>
              <v:path gradientshapeok="t" o:connecttype="rect"/>
            </v:shapetype>
            <v:shape id="Text Box 1" o:spid="_x0000_s1032" type="#_x0000_t202" style="position:absolute;margin-left:487.6pt;margin-top:734.7pt;width:35.5pt;height:12.1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PjsQIAAK8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" filled="f" stroked="f">
              <v:textbox inset="0,0,0,0">
                <w:txbxContent>
                  <w:p w14:paraId="2EC48C79" w14:textId="6E50D9B8" w:rsidR="003C74CA" w:rsidRDefault="003C74CA">
                    <w:pPr>
                      <w:spacing w:before="14"/>
                      <w:ind w:left="20"/>
                      <w:rPr>
                        <w:rFonts w:ascii="Arial MT"/>
                        <w:sz w:val="18"/>
                      </w:rPr>
                    </w:pPr>
                  </w:p>
                </w:txbxContent>
              </v:textbox>
              <w10:wrap anchorx="page" anchory="page"/>
            </v:shape>
          </w:pict>
        </mc:Fallback>
      </mc:AlternateContent>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029E6" w14:textId="77777777" w:rsidR="00955219" w:rsidRDefault="00955219">
      <w:r>
        <w:separator/>
      </w:r>
    </w:p>
  </w:footnote>
  <w:footnote w:type="continuationSeparator" w:id="0">
    <w:p w14:paraId="12D248DA" w14:textId="77777777" w:rsidR="00955219" w:rsidRDefault="009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954A" w14:textId="728E1F9D" w:rsidR="003C74CA" w:rsidRDefault="003C74CA">
    <w:pPr>
      <w:pStyle w:val="BodyText"/>
      <w:spacing w:line="14" w:lineRule="auto"/>
      <w:rPr>
        <w:sz w:val="20"/>
      </w:rPr>
    </w:pPr>
    <w:r>
      <w:rPr>
        <w:noProof/>
      </w:rPr>
      <w:drawing>
        <wp:anchor distT="0" distB="0" distL="0" distR="0" simplePos="0" relativeHeight="251658752" behindDoc="1" locked="0" layoutInCell="1" allowOverlap="1" wp14:anchorId="574381CA" wp14:editId="53D712C6">
          <wp:simplePos x="0" y="0"/>
          <wp:positionH relativeFrom="page">
            <wp:posOffset>685800</wp:posOffset>
          </wp:positionH>
          <wp:positionV relativeFrom="page">
            <wp:posOffset>466725</wp:posOffset>
          </wp:positionV>
          <wp:extent cx="1383664" cy="35242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83664" cy="352425"/>
                  </a:xfrm>
                  <a:prstGeom prst="rect">
                    <a:avLst/>
                  </a:prstGeom>
                </pic:spPr>
              </pic:pic>
            </a:graphicData>
          </a:graphic>
        </wp:anchor>
      </w:drawing>
    </w:r>
    <w:r>
      <w:rPr>
        <w:noProof/>
      </w:rPr>
      <mc:AlternateContent>
        <mc:Choice Requires="wps">
          <w:drawing>
            <wp:anchor distT="0" distB="0" distL="114300" distR="114300" simplePos="0" relativeHeight="487005696" behindDoc="1" locked="0" layoutInCell="1" allowOverlap="1" wp14:anchorId="7CF82173" wp14:editId="057848D1">
              <wp:simplePos x="0" y="0"/>
              <wp:positionH relativeFrom="page">
                <wp:posOffset>7394575</wp:posOffset>
              </wp:positionH>
              <wp:positionV relativeFrom="page">
                <wp:posOffset>102235</wp:posOffset>
              </wp:positionV>
              <wp:extent cx="1991995" cy="1397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48449" w14:textId="77777777" w:rsidR="003C74CA" w:rsidRDefault="003C74CA">
                          <w:pPr>
                            <w:pStyle w:val="BodyText"/>
                            <w:spacing w:before="15"/>
                            <w:ind w:left="20"/>
                            <w:rPr>
                              <w:rFonts w:ascii="Arial MT"/>
                            </w:rPr>
                          </w:pPr>
                          <w:r>
                            <w:rPr>
                              <w:rFonts w:ascii="Arial MT"/>
                            </w:rPr>
                            <w:t>P21_Invitation</w:t>
                          </w:r>
                          <w:r>
                            <w:rPr>
                              <w:rFonts w:ascii="Arial MT"/>
                              <w:spacing w:val="-2"/>
                            </w:rPr>
                            <w:t xml:space="preserve"> </w:t>
                          </w:r>
                          <w:r>
                            <w:rPr>
                              <w:rFonts w:ascii="Arial MT"/>
                            </w:rPr>
                            <w:t>to</w:t>
                          </w:r>
                          <w:r>
                            <w:rPr>
                              <w:rFonts w:ascii="Arial MT"/>
                              <w:spacing w:val="-3"/>
                            </w:rPr>
                            <w:t xml:space="preserve"> </w:t>
                          </w:r>
                          <w:r>
                            <w:rPr>
                              <w:rFonts w:ascii="Arial MT"/>
                            </w:rPr>
                            <w:t>Bid</w:t>
                          </w:r>
                          <w:r>
                            <w:rPr>
                              <w:rFonts w:ascii="Arial MT"/>
                              <w:spacing w:val="-1"/>
                            </w:rPr>
                            <w:t xml:space="preserve"> </w:t>
                          </w:r>
                          <w:r>
                            <w:rPr>
                              <w:rFonts w:ascii="Arial MT"/>
                            </w:rPr>
                            <w:t>&amp;</w:t>
                          </w:r>
                          <w:r>
                            <w:rPr>
                              <w:rFonts w:ascii="Arial MT"/>
                              <w:spacing w:val="-2"/>
                            </w:rPr>
                            <w:t xml:space="preserve"> </w:t>
                          </w:r>
                          <w:r>
                            <w:rPr>
                              <w:rFonts w:ascii="Arial MT"/>
                            </w:rPr>
                            <w:t>Response</w:t>
                          </w:r>
                          <w:r>
                            <w:rPr>
                              <w:rFonts w:ascii="Arial MT"/>
                              <w:spacing w:val="-4"/>
                            </w:rPr>
                            <w:t xml:space="preserve"> </w:t>
                          </w:r>
                          <w:r>
                            <w:rPr>
                              <w:rFonts w:ascii="Arial MT"/>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82173" id="_x0000_t202" coordsize="21600,21600" o:spt="202" path="m,l,21600r21600,l21600,xe">
              <v:stroke joinstyle="miter"/>
              <v:path gradientshapeok="t" o:connecttype="rect"/>
            </v:shapetype>
            <v:shape id="Text Box 13" o:spid="_x0000_s1026" type="#_x0000_t202" style="position:absolute;margin-left:582.25pt;margin-top:8.05pt;width:156.85pt;height:11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" filled="f" stroked="f">
              <v:textbox inset="0,0,0,0">
                <w:txbxContent>
                  <w:p w14:paraId="03448449" w14:textId="77777777" w:rsidR="003C74CA" w:rsidRDefault="003C74CA">
                    <w:pPr>
                      <w:pStyle w:val="BodyText"/>
                      <w:spacing w:before="15"/>
                      <w:ind w:left="20"/>
                      <w:rPr>
                        <w:rFonts w:ascii="Arial MT"/>
                      </w:rPr>
                    </w:pPr>
                    <w:r>
                      <w:rPr>
                        <w:rFonts w:ascii="Arial MT"/>
                      </w:rPr>
                      <w:t>P21_Invitation</w:t>
                    </w:r>
                    <w:r>
                      <w:rPr>
                        <w:rFonts w:ascii="Arial MT"/>
                        <w:spacing w:val="-2"/>
                      </w:rPr>
                      <w:t xml:space="preserve"> </w:t>
                    </w:r>
                    <w:r>
                      <w:rPr>
                        <w:rFonts w:ascii="Arial MT"/>
                      </w:rPr>
                      <w:t>to</w:t>
                    </w:r>
                    <w:r>
                      <w:rPr>
                        <w:rFonts w:ascii="Arial MT"/>
                        <w:spacing w:val="-3"/>
                      </w:rPr>
                      <w:t xml:space="preserve"> </w:t>
                    </w:r>
                    <w:r>
                      <w:rPr>
                        <w:rFonts w:ascii="Arial MT"/>
                      </w:rPr>
                      <w:t>Bid</w:t>
                    </w:r>
                    <w:r>
                      <w:rPr>
                        <w:rFonts w:ascii="Arial MT"/>
                        <w:spacing w:val="-1"/>
                      </w:rPr>
                      <w:t xml:space="preserve"> </w:t>
                    </w:r>
                    <w:r>
                      <w:rPr>
                        <w:rFonts w:ascii="Arial MT"/>
                      </w:rPr>
                      <w:t>&amp;</w:t>
                    </w:r>
                    <w:r>
                      <w:rPr>
                        <w:rFonts w:ascii="Arial MT"/>
                        <w:spacing w:val="-2"/>
                      </w:rPr>
                      <w:t xml:space="preserve"> </w:t>
                    </w:r>
                    <w:r>
                      <w:rPr>
                        <w:rFonts w:ascii="Arial MT"/>
                      </w:rPr>
                      <w:t>Response</w:t>
                    </w:r>
                    <w:r>
                      <w:rPr>
                        <w:rFonts w:ascii="Arial MT"/>
                        <w:spacing w:val="-4"/>
                      </w:rPr>
                      <w:t xml:space="preserve"> </w:t>
                    </w:r>
                    <w:r>
                      <w:rPr>
                        <w:rFonts w:ascii="Arial MT"/>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95B1" w14:textId="0DAC9522" w:rsidR="003C74CA" w:rsidRDefault="003C74CA">
    <w:pPr>
      <w:pStyle w:val="BodyText"/>
      <w:spacing w:line="14" w:lineRule="auto"/>
      <w:rPr>
        <w:sz w:val="20"/>
      </w:rPr>
    </w:pPr>
    <w:r>
      <w:rPr>
        <w:noProof/>
      </w:rPr>
      <w:drawing>
        <wp:anchor distT="0" distB="0" distL="0" distR="0" simplePos="0" relativeHeight="487007744" behindDoc="1" locked="0" layoutInCell="1" allowOverlap="1" wp14:anchorId="4124D065" wp14:editId="3C5B88B6">
          <wp:simplePos x="0" y="0"/>
          <wp:positionH relativeFrom="page">
            <wp:posOffset>685800</wp:posOffset>
          </wp:positionH>
          <wp:positionV relativeFrom="page">
            <wp:posOffset>466725</wp:posOffset>
          </wp:positionV>
          <wp:extent cx="1383664" cy="3524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383664" cy="352425"/>
                  </a:xfrm>
                  <a:prstGeom prst="rect">
                    <a:avLst/>
                  </a:prstGeom>
                </pic:spPr>
              </pic:pic>
            </a:graphicData>
          </a:graphic>
        </wp:anchor>
      </w:drawing>
    </w:r>
    <w:r>
      <w:rPr>
        <w:noProof/>
      </w:rPr>
      <mc:AlternateContent>
        <mc:Choice Requires="wps">
          <w:drawing>
            <wp:anchor distT="0" distB="0" distL="114300" distR="114300" simplePos="0" relativeHeight="487008256" behindDoc="1" locked="0" layoutInCell="1" allowOverlap="1" wp14:anchorId="1E9875AD" wp14:editId="70F54D8A">
              <wp:simplePos x="0" y="0"/>
              <wp:positionH relativeFrom="page">
                <wp:posOffset>5108575</wp:posOffset>
              </wp:positionH>
              <wp:positionV relativeFrom="page">
                <wp:posOffset>274320</wp:posOffset>
              </wp:positionV>
              <wp:extent cx="1991995" cy="1397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4BE3" w14:textId="77777777" w:rsidR="003C74CA" w:rsidRDefault="003C74CA">
                          <w:pPr>
                            <w:pStyle w:val="BodyText"/>
                            <w:spacing w:before="15"/>
                            <w:ind w:left="20"/>
                            <w:rPr>
                              <w:rFonts w:ascii="Arial MT"/>
                            </w:rPr>
                          </w:pPr>
                          <w:r>
                            <w:rPr>
                              <w:rFonts w:ascii="Arial MT"/>
                            </w:rPr>
                            <w:t>P21_Invitation</w:t>
                          </w:r>
                          <w:r>
                            <w:rPr>
                              <w:rFonts w:ascii="Arial MT"/>
                              <w:spacing w:val="-2"/>
                            </w:rPr>
                            <w:t xml:space="preserve"> </w:t>
                          </w:r>
                          <w:r>
                            <w:rPr>
                              <w:rFonts w:ascii="Arial MT"/>
                            </w:rPr>
                            <w:t>to</w:t>
                          </w:r>
                          <w:r>
                            <w:rPr>
                              <w:rFonts w:ascii="Arial MT"/>
                              <w:spacing w:val="-3"/>
                            </w:rPr>
                            <w:t xml:space="preserve"> </w:t>
                          </w:r>
                          <w:r>
                            <w:rPr>
                              <w:rFonts w:ascii="Arial MT"/>
                            </w:rPr>
                            <w:t>Bid</w:t>
                          </w:r>
                          <w:r>
                            <w:rPr>
                              <w:rFonts w:ascii="Arial MT"/>
                              <w:spacing w:val="-1"/>
                            </w:rPr>
                            <w:t xml:space="preserve"> </w:t>
                          </w:r>
                          <w:r>
                            <w:rPr>
                              <w:rFonts w:ascii="Arial MT"/>
                            </w:rPr>
                            <w:t>&amp;</w:t>
                          </w:r>
                          <w:r>
                            <w:rPr>
                              <w:rFonts w:ascii="Arial MT"/>
                              <w:spacing w:val="-2"/>
                            </w:rPr>
                            <w:t xml:space="preserve"> </w:t>
                          </w:r>
                          <w:r>
                            <w:rPr>
                              <w:rFonts w:ascii="Arial MT"/>
                            </w:rPr>
                            <w:t>Response</w:t>
                          </w:r>
                          <w:r>
                            <w:rPr>
                              <w:rFonts w:ascii="Arial MT"/>
                              <w:spacing w:val="-4"/>
                            </w:rPr>
                            <w:t xml:space="preserve"> </w:t>
                          </w:r>
                          <w:r>
                            <w:rPr>
                              <w:rFonts w:ascii="Arial MT"/>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875AD" id="_x0000_t202" coordsize="21600,21600" o:spt="202" path="m,l,21600r21600,l21600,xe">
              <v:stroke joinstyle="miter"/>
              <v:path gradientshapeok="t" o:connecttype="rect"/>
            </v:shapetype>
            <v:shape id="Text Box 9" o:spid="_x0000_s1029" type="#_x0000_t202" style="position:absolute;margin-left:402.25pt;margin-top:21.6pt;width:156.85pt;height:11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" filled="f" stroked="f">
              <v:textbox inset="0,0,0,0">
                <w:txbxContent>
                  <w:p w14:paraId="45CF4BE3" w14:textId="77777777" w:rsidR="003C74CA" w:rsidRDefault="003C74CA">
                    <w:pPr>
                      <w:pStyle w:val="BodyText"/>
                      <w:spacing w:before="15"/>
                      <w:ind w:left="20"/>
                      <w:rPr>
                        <w:rFonts w:ascii="Arial MT"/>
                      </w:rPr>
                    </w:pPr>
                    <w:r>
                      <w:rPr>
                        <w:rFonts w:ascii="Arial MT"/>
                      </w:rPr>
                      <w:t>P21_Invitation</w:t>
                    </w:r>
                    <w:r>
                      <w:rPr>
                        <w:rFonts w:ascii="Arial MT"/>
                        <w:spacing w:val="-2"/>
                      </w:rPr>
                      <w:t xml:space="preserve"> </w:t>
                    </w:r>
                    <w:r>
                      <w:rPr>
                        <w:rFonts w:ascii="Arial MT"/>
                      </w:rPr>
                      <w:t>to</w:t>
                    </w:r>
                    <w:r>
                      <w:rPr>
                        <w:rFonts w:ascii="Arial MT"/>
                        <w:spacing w:val="-3"/>
                      </w:rPr>
                      <w:t xml:space="preserve"> </w:t>
                    </w:r>
                    <w:r>
                      <w:rPr>
                        <w:rFonts w:ascii="Arial MT"/>
                      </w:rPr>
                      <w:t>Bid</w:t>
                    </w:r>
                    <w:r>
                      <w:rPr>
                        <w:rFonts w:ascii="Arial MT"/>
                        <w:spacing w:val="-1"/>
                      </w:rPr>
                      <w:t xml:space="preserve"> </w:t>
                    </w:r>
                    <w:r>
                      <w:rPr>
                        <w:rFonts w:ascii="Arial MT"/>
                      </w:rPr>
                      <w:t>&amp;</w:t>
                    </w:r>
                    <w:r>
                      <w:rPr>
                        <w:rFonts w:ascii="Arial MT"/>
                        <w:spacing w:val="-2"/>
                      </w:rPr>
                      <w:t xml:space="preserve"> </w:t>
                    </w:r>
                    <w:r>
                      <w:rPr>
                        <w:rFonts w:ascii="Arial MT"/>
                      </w:rPr>
                      <w:t>Response</w:t>
                    </w:r>
                    <w:r>
                      <w:rPr>
                        <w:rFonts w:ascii="Arial MT"/>
                        <w:spacing w:val="-4"/>
                      </w:rPr>
                      <w:t xml:space="preserve"> </w:t>
                    </w:r>
                    <w:r>
                      <w:rPr>
                        <w:rFonts w:ascii="Arial MT"/>
                      </w:rPr>
                      <w:t>Template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D76C" w14:textId="77777777" w:rsidR="003C74CA" w:rsidRDefault="003C74C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958"/>
    <w:multiLevelType w:val="hybridMultilevel"/>
    <w:tmpl w:val="14FA24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535784"/>
    <w:multiLevelType w:val="hybridMultilevel"/>
    <w:tmpl w:val="4FB2C8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EC72409"/>
    <w:multiLevelType w:val="hybridMultilevel"/>
    <w:tmpl w:val="3642F46E"/>
    <w:lvl w:ilvl="0" w:tplc="CFDCBBDC">
      <w:start w:val="1"/>
      <w:numFmt w:val="decimal"/>
      <w:lvlText w:val="%1."/>
      <w:lvlJc w:val="left"/>
      <w:pPr>
        <w:ind w:left="500" w:hanging="361"/>
      </w:pPr>
      <w:rPr>
        <w:rFonts w:hint="default"/>
        <w:b/>
        <w:bCs/>
        <w:spacing w:val="-1"/>
        <w:w w:val="100"/>
        <w:lang w:val="en-US" w:eastAsia="en-US" w:bidi="ar-SA"/>
      </w:rPr>
    </w:lvl>
    <w:lvl w:ilvl="1" w:tplc="6DC80CB2">
      <w:numFmt w:val="bullet"/>
      <w:lvlText w:val="•"/>
      <w:lvlJc w:val="left"/>
      <w:pPr>
        <w:ind w:left="935" w:hanging="361"/>
      </w:pPr>
      <w:rPr>
        <w:rFonts w:hint="default"/>
        <w:lang w:val="en-US" w:eastAsia="en-US" w:bidi="ar-SA"/>
      </w:rPr>
    </w:lvl>
    <w:lvl w:ilvl="2" w:tplc="579441C2">
      <w:numFmt w:val="bullet"/>
      <w:lvlText w:val="•"/>
      <w:lvlJc w:val="left"/>
      <w:pPr>
        <w:ind w:left="1371" w:hanging="361"/>
      </w:pPr>
      <w:rPr>
        <w:rFonts w:hint="default"/>
        <w:lang w:val="en-US" w:eastAsia="en-US" w:bidi="ar-SA"/>
      </w:rPr>
    </w:lvl>
    <w:lvl w:ilvl="3" w:tplc="302441EC">
      <w:numFmt w:val="bullet"/>
      <w:lvlText w:val="•"/>
      <w:lvlJc w:val="left"/>
      <w:pPr>
        <w:ind w:left="1807" w:hanging="361"/>
      </w:pPr>
      <w:rPr>
        <w:rFonts w:hint="default"/>
        <w:lang w:val="en-US" w:eastAsia="en-US" w:bidi="ar-SA"/>
      </w:rPr>
    </w:lvl>
    <w:lvl w:ilvl="4" w:tplc="72964770">
      <w:numFmt w:val="bullet"/>
      <w:lvlText w:val="•"/>
      <w:lvlJc w:val="left"/>
      <w:pPr>
        <w:ind w:left="2243" w:hanging="361"/>
      </w:pPr>
      <w:rPr>
        <w:rFonts w:hint="default"/>
        <w:lang w:val="en-US" w:eastAsia="en-US" w:bidi="ar-SA"/>
      </w:rPr>
    </w:lvl>
    <w:lvl w:ilvl="5" w:tplc="03842FFE">
      <w:numFmt w:val="bullet"/>
      <w:lvlText w:val="•"/>
      <w:lvlJc w:val="left"/>
      <w:pPr>
        <w:ind w:left="2679" w:hanging="361"/>
      </w:pPr>
      <w:rPr>
        <w:rFonts w:hint="default"/>
        <w:lang w:val="en-US" w:eastAsia="en-US" w:bidi="ar-SA"/>
      </w:rPr>
    </w:lvl>
    <w:lvl w:ilvl="6" w:tplc="7FECDE40">
      <w:numFmt w:val="bullet"/>
      <w:lvlText w:val="•"/>
      <w:lvlJc w:val="left"/>
      <w:pPr>
        <w:ind w:left="3115" w:hanging="361"/>
      </w:pPr>
      <w:rPr>
        <w:rFonts w:hint="default"/>
        <w:lang w:val="en-US" w:eastAsia="en-US" w:bidi="ar-SA"/>
      </w:rPr>
    </w:lvl>
    <w:lvl w:ilvl="7" w:tplc="DD3A79CC">
      <w:numFmt w:val="bullet"/>
      <w:lvlText w:val="•"/>
      <w:lvlJc w:val="left"/>
      <w:pPr>
        <w:ind w:left="3551" w:hanging="361"/>
      </w:pPr>
      <w:rPr>
        <w:rFonts w:hint="default"/>
        <w:lang w:val="en-US" w:eastAsia="en-US" w:bidi="ar-SA"/>
      </w:rPr>
    </w:lvl>
    <w:lvl w:ilvl="8" w:tplc="F826738C">
      <w:numFmt w:val="bullet"/>
      <w:lvlText w:val="•"/>
      <w:lvlJc w:val="left"/>
      <w:pPr>
        <w:ind w:left="3987" w:hanging="361"/>
      </w:pPr>
      <w:rPr>
        <w:rFonts w:hint="default"/>
        <w:lang w:val="en-US" w:eastAsia="en-US" w:bidi="ar-SA"/>
      </w:rPr>
    </w:lvl>
  </w:abstractNum>
  <w:abstractNum w:abstractNumId="3"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A0DBE"/>
    <w:multiLevelType w:val="hybridMultilevel"/>
    <w:tmpl w:val="B0D4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B4BF0"/>
    <w:multiLevelType w:val="hybridMultilevel"/>
    <w:tmpl w:val="6A70A7CE"/>
    <w:lvl w:ilvl="0" w:tplc="48FEB29E">
      <w:start w:val="1"/>
      <w:numFmt w:val="lowerLetter"/>
      <w:lvlText w:val="%1)"/>
      <w:lvlJc w:val="left"/>
      <w:pPr>
        <w:ind w:left="347" w:hanging="228"/>
      </w:pPr>
      <w:rPr>
        <w:rFonts w:ascii="Calibri" w:eastAsia="Calibri" w:hAnsi="Calibri" w:cs="Calibri" w:hint="default"/>
        <w:b/>
        <w:bCs/>
        <w:spacing w:val="-2"/>
        <w:w w:val="100"/>
        <w:sz w:val="22"/>
        <w:szCs w:val="22"/>
        <w:lang w:val="en-US" w:eastAsia="en-US" w:bidi="ar-SA"/>
      </w:rPr>
    </w:lvl>
    <w:lvl w:ilvl="1" w:tplc="E436829C">
      <w:numFmt w:val="bullet"/>
      <w:lvlText w:val=""/>
      <w:lvlJc w:val="left"/>
      <w:pPr>
        <w:ind w:left="840" w:hanging="360"/>
      </w:pPr>
      <w:rPr>
        <w:rFonts w:ascii="Symbol" w:eastAsia="Symbol" w:hAnsi="Symbol" w:cs="Symbol" w:hint="default"/>
        <w:w w:val="100"/>
        <w:sz w:val="22"/>
        <w:szCs w:val="22"/>
        <w:lang w:val="en-US" w:eastAsia="en-US" w:bidi="ar-SA"/>
      </w:rPr>
    </w:lvl>
    <w:lvl w:ilvl="2" w:tplc="2AD44A02">
      <w:numFmt w:val="bullet"/>
      <w:lvlText w:val=""/>
      <w:lvlJc w:val="left"/>
      <w:pPr>
        <w:ind w:left="940" w:hanging="361"/>
      </w:pPr>
      <w:rPr>
        <w:rFonts w:ascii="Symbol" w:eastAsia="Symbol" w:hAnsi="Symbol" w:cs="Symbol" w:hint="default"/>
        <w:w w:val="100"/>
        <w:sz w:val="22"/>
        <w:szCs w:val="22"/>
        <w:lang w:val="en-US" w:eastAsia="en-US" w:bidi="ar-SA"/>
      </w:rPr>
    </w:lvl>
    <w:lvl w:ilvl="3" w:tplc="C69E4FC0">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4" w:tplc="E79258A4">
      <w:numFmt w:val="bullet"/>
      <w:lvlText w:val=""/>
      <w:lvlJc w:val="left"/>
      <w:pPr>
        <w:ind w:left="2380" w:hanging="360"/>
      </w:pPr>
      <w:rPr>
        <w:rFonts w:ascii="Wingdings" w:eastAsia="Wingdings" w:hAnsi="Wingdings" w:cs="Wingdings" w:hint="default"/>
        <w:w w:val="100"/>
        <w:sz w:val="22"/>
        <w:szCs w:val="22"/>
        <w:lang w:val="en-US" w:eastAsia="en-US" w:bidi="ar-SA"/>
      </w:rPr>
    </w:lvl>
    <w:lvl w:ilvl="5" w:tplc="09DEDE00">
      <w:numFmt w:val="bullet"/>
      <w:lvlText w:val="•"/>
      <w:lvlJc w:val="left"/>
      <w:pPr>
        <w:ind w:left="3703" w:hanging="360"/>
      </w:pPr>
      <w:rPr>
        <w:rFonts w:hint="default"/>
        <w:lang w:val="en-US" w:eastAsia="en-US" w:bidi="ar-SA"/>
      </w:rPr>
    </w:lvl>
    <w:lvl w:ilvl="6" w:tplc="3AE49D3E">
      <w:numFmt w:val="bullet"/>
      <w:lvlText w:val="•"/>
      <w:lvlJc w:val="left"/>
      <w:pPr>
        <w:ind w:left="5026" w:hanging="360"/>
      </w:pPr>
      <w:rPr>
        <w:rFonts w:hint="default"/>
        <w:lang w:val="en-US" w:eastAsia="en-US" w:bidi="ar-SA"/>
      </w:rPr>
    </w:lvl>
    <w:lvl w:ilvl="7" w:tplc="F5CA113C">
      <w:numFmt w:val="bullet"/>
      <w:lvlText w:val="•"/>
      <w:lvlJc w:val="left"/>
      <w:pPr>
        <w:ind w:left="6350" w:hanging="360"/>
      </w:pPr>
      <w:rPr>
        <w:rFonts w:hint="default"/>
        <w:lang w:val="en-US" w:eastAsia="en-US" w:bidi="ar-SA"/>
      </w:rPr>
    </w:lvl>
    <w:lvl w:ilvl="8" w:tplc="730AB696">
      <w:numFmt w:val="bullet"/>
      <w:lvlText w:val="•"/>
      <w:lvlJc w:val="left"/>
      <w:pPr>
        <w:ind w:left="7673" w:hanging="360"/>
      </w:pPr>
      <w:rPr>
        <w:rFonts w:hint="default"/>
        <w:lang w:val="en-US" w:eastAsia="en-US" w:bidi="ar-SA"/>
      </w:rPr>
    </w:lvl>
  </w:abstractNum>
  <w:abstractNum w:abstractNumId="6" w15:restartNumberingAfterBreak="0">
    <w:nsid w:val="17A00BF0"/>
    <w:multiLevelType w:val="multilevel"/>
    <w:tmpl w:val="529EF1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41D3"/>
    <w:multiLevelType w:val="hybridMultilevel"/>
    <w:tmpl w:val="F9D61A78"/>
    <w:lvl w:ilvl="0" w:tplc="F7A86C84">
      <w:numFmt w:val="bullet"/>
      <w:lvlText w:val="-"/>
      <w:lvlJc w:val="left"/>
      <w:pPr>
        <w:ind w:left="105" w:hanging="296"/>
      </w:pPr>
      <w:rPr>
        <w:rFonts w:ascii="Calibri" w:eastAsia="Calibri" w:hAnsi="Calibri" w:cs="Calibri" w:hint="default"/>
        <w:b/>
        <w:bCs/>
        <w:w w:val="100"/>
        <w:sz w:val="22"/>
        <w:szCs w:val="22"/>
        <w:lang w:val="en-US" w:eastAsia="en-US" w:bidi="ar-SA"/>
      </w:rPr>
    </w:lvl>
    <w:lvl w:ilvl="1" w:tplc="8CBED554">
      <w:numFmt w:val="bullet"/>
      <w:lvlText w:val="•"/>
      <w:lvlJc w:val="left"/>
      <w:pPr>
        <w:ind w:left="368" w:hanging="296"/>
      </w:pPr>
      <w:rPr>
        <w:rFonts w:hint="default"/>
        <w:lang w:val="en-US" w:eastAsia="en-US" w:bidi="ar-SA"/>
      </w:rPr>
    </w:lvl>
    <w:lvl w:ilvl="2" w:tplc="7B08642C">
      <w:numFmt w:val="bullet"/>
      <w:lvlText w:val="•"/>
      <w:lvlJc w:val="left"/>
      <w:pPr>
        <w:ind w:left="636" w:hanging="296"/>
      </w:pPr>
      <w:rPr>
        <w:rFonts w:hint="default"/>
        <w:lang w:val="en-US" w:eastAsia="en-US" w:bidi="ar-SA"/>
      </w:rPr>
    </w:lvl>
    <w:lvl w:ilvl="3" w:tplc="5C884BFC">
      <w:numFmt w:val="bullet"/>
      <w:lvlText w:val="•"/>
      <w:lvlJc w:val="left"/>
      <w:pPr>
        <w:ind w:left="904" w:hanging="296"/>
      </w:pPr>
      <w:rPr>
        <w:rFonts w:hint="default"/>
        <w:lang w:val="en-US" w:eastAsia="en-US" w:bidi="ar-SA"/>
      </w:rPr>
    </w:lvl>
    <w:lvl w:ilvl="4" w:tplc="508A4BD4">
      <w:numFmt w:val="bullet"/>
      <w:lvlText w:val="•"/>
      <w:lvlJc w:val="left"/>
      <w:pPr>
        <w:ind w:left="1172" w:hanging="296"/>
      </w:pPr>
      <w:rPr>
        <w:rFonts w:hint="default"/>
        <w:lang w:val="en-US" w:eastAsia="en-US" w:bidi="ar-SA"/>
      </w:rPr>
    </w:lvl>
    <w:lvl w:ilvl="5" w:tplc="7762809A">
      <w:numFmt w:val="bullet"/>
      <w:lvlText w:val="•"/>
      <w:lvlJc w:val="left"/>
      <w:pPr>
        <w:ind w:left="1440" w:hanging="296"/>
      </w:pPr>
      <w:rPr>
        <w:rFonts w:hint="default"/>
        <w:lang w:val="en-US" w:eastAsia="en-US" w:bidi="ar-SA"/>
      </w:rPr>
    </w:lvl>
    <w:lvl w:ilvl="6" w:tplc="2620FBC0">
      <w:numFmt w:val="bullet"/>
      <w:lvlText w:val="•"/>
      <w:lvlJc w:val="left"/>
      <w:pPr>
        <w:ind w:left="1708" w:hanging="296"/>
      </w:pPr>
      <w:rPr>
        <w:rFonts w:hint="default"/>
        <w:lang w:val="en-US" w:eastAsia="en-US" w:bidi="ar-SA"/>
      </w:rPr>
    </w:lvl>
    <w:lvl w:ilvl="7" w:tplc="B44C43B2">
      <w:numFmt w:val="bullet"/>
      <w:lvlText w:val="•"/>
      <w:lvlJc w:val="left"/>
      <w:pPr>
        <w:ind w:left="1976" w:hanging="296"/>
      </w:pPr>
      <w:rPr>
        <w:rFonts w:hint="default"/>
        <w:lang w:val="en-US" w:eastAsia="en-US" w:bidi="ar-SA"/>
      </w:rPr>
    </w:lvl>
    <w:lvl w:ilvl="8" w:tplc="8E6427CA">
      <w:numFmt w:val="bullet"/>
      <w:lvlText w:val="•"/>
      <w:lvlJc w:val="left"/>
      <w:pPr>
        <w:ind w:left="2244" w:hanging="296"/>
      </w:pPr>
      <w:rPr>
        <w:rFonts w:hint="default"/>
        <w:lang w:val="en-US" w:eastAsia="en-US" w:bidi="ar-SA"/>
      </w:rPr>
    </w:lvl>
  </w:abstractNum>
  <w:abstractNum w:abstractNumId="9"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1EF6"/>
    <w:multiLevelType w:val="hybridMultilevel"/>
    <w:tmpl w:val="09A67036"/>
    <w:lvl w:ilvl="0" w:tplc="950EE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7A32CC"/>
    <w:multiLevelType w:val="hybridMultilevel"/>
    <w:tmpl w:val="CCC656F2"/>
    <w:lvl w:ilvl="0" w:tplc="E2D0CFD8">
      <w:start w:val="1"/>
      <w:numFmt w:val="decimal"/>
      <w:lvlText w:val="%1."/>
      <w:lvlJc w:val="left"/>
      <w:pPr>
        <w:ind w:left="140" w:hanging="361"/>
      </w:pPr>
      <w:rPr>
        <w:rFonts w:ascii="Calibri" w:eastAsia="Calibri" w:hAnsi="Calibri" w:cs="Calibri" w:hint="default"/>
        <w:spacing w:val="-1"/>
        <w:w w:val="99"/>
        <w:sz w:val="20"/>
        <w:szCs w:val="20"/>
        <w:lang w:val="en-US" w:eastAsia="en-US" w:bidi="ar-SA"/>
      </w:rPr>
    </w:lvl>
    <w:lvl w:ilvl="1" w:tplc="2E8289B0">
      <w:start w:val="1"/>
      <w:numFmt w:val="lowerLetter"/>
      <w:lvlText w:val="%2."/>
      <w:lvlJc w:val="left"/>
      <w:pPr>
        <w:ind w:left="591" w:hanging="272"/>
      </w:pPr>
      <w:rPr>
        <w:rFonts w:hint="default"/>
        <w:w w:val="99"/>
        <w:lang w:val="en-US" w:eastAsia="en-US" w:bidi="ar-SA"/>
      </w:rPr>
    </w:lvl>
    <w:lvl w:ilvl="2" w:tplc="C4905972">
      <w:numFmt w:val="bullet"/>
      <w:lvlText w:val=""/>
      <w:lvlJc w:val="left"/>
      <w:pPr>
        <w:ind w:left="860" w:hanging="272"/>
      </w:pPr>
      <w:rPr>
        <w:rFonts w:ascii="Symbol" w:eastAsia="Symbol" w:hAnsi="Symbol" w:cs="Symbol" w:hint="default"/>
        <w:w w:val="99"/>
        <w:sz w:val="20"/>
        <w:szCs w:val="20"/>
        <w:lang w:val="en-US" w:eastAsia="en-US" w:bidi="ar-SA"/>
      </w:rPr>
    </w:lvl>
    <w:lvl w:ilvl="3" w:tplc="CA6C13E0">
      <w:numFmt w:val="bullet"/>
      <w:lvlText w:val="•"/>
      <w:lvlJc w:val="left"/>
      <w:pPr>
        <w:ind w:left="684" w:hanging="272"/>
      </w:pPr>
      <w:rPr>
        <w:rFonts w:hint="default"/>
        <w:lang w:val="en-US" w:eastAsia="en-US" w:bidi="ar-SA"/>
      </w:rPr>
    </w:lvl>
    <w:lvl w:ilvl="4" w:tplc="CD527CAC">
      <w:numFmt w:val="bullet"/>
      <w:lvlText w:val="•"/>
      <w:lvlJc w:val="left"/>
      <w:pPr>
        <w:ind w:left="508" w:hanging="272"/>
      </w:pPr>
      <w:rPr>
        <w:rFonts w:hint="default"/>
        <w:lang w:val="en-US" w:eastAsia="en-US" w:bidi="ar-SA"/>
      </w:rPr>
    </w:lvl>
    <w:lvl w:ilvl="5" w:tplc="4F12ED34">
      <w:numFmt w:val="bullet"/>
      <w:lvlText w:val="•"/>
      <w:lvlJc w:val="left"/>
      <w:pPr>
        <w:ind w:left="332" w:hanging="272"/>
      </w:pPr>
      <w:rPr>
        <w:rFonts w:hint="default"/>
        <w:lang w:val="en-US" w:eastAsia="en-US" w:bidi="ar-SA"/>
      </w:rPr>
    </w:lvl>
    <w:lvl w:ilvl="6" w:tplc="6E3ED2CA">
      <w:numFmt w:val="bullet"/>
      <w:lvlText w:val="•"/>
      <w:lvlJc w:val="left"/>
      <w:pPr>
        <w:ind w:left="157" w:hanging="272"/>
      </w:pPr>
      <w:rPr>
        <w:rFonts w:hint="default"/>
        <w:lang w:val="en-US" w:eastAsia="en-US" w:bidi="ar-SA"/>
      </w:rPr>
    </w:lvl>
    <w:lvl w:ilvl="7" w:tplc="315E6F1C">
      <w:numFmt w:val="bullet"/>
      <w:lvlText w:val="•"/>
      <w:lvlJc w:val="left"/>
      <w:pPr>
        <w:ind w:left="-19" w:hanging="272"/>
      </w:pPr>
      <w:rPr>
        <w:rFonts w:hint="default"/>
        <w:lang w:val="en-US" w:eastAsia="en-US" w:bidi="ar-SA"/>
      </w:rPr>
    </w:lvl>
    <w:lvl w:ilvl="8" w:tplc="E4786566">
      <w:numFmt w:val="bullet"/>
      <w:lvlText w:val="•"/>
      <w:lvlJc w:val="left"/>
      <w:pPr>
        <w:ind w:left="-195" w:hanging="272"/>
      </w:pPr>
      <w:rPr>
        <w:rFonts w:hint="default"/>
        <w:lang w:val="en-US" w:eastAsia="en-US" w:bidi="ar-SA"/>
      </w:rPr>
    </w:lvl>
  </w:abstractNum>
  <w:abstractNum w:abstractNumId="12" w15:restartNumberingAfterBreak="0">
    <w:nsid w:val="381C45D6"/>
    <w:multiLevelType w:val="hybridMultilevel"/>
    <w:tmpl w:val="C1764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94879"/>
    <w:multiLevelType w:val="hybridMultilevel"/>
    <w:tmpl w:val="1EE47656"/>
    <w:lvl w:ilvl="0" w:tplc="673605F4">
      <w:numFmt w:val="bullet"/>
      <w:lvlText w:val=""/>
      <w:lvlJc w:val="left"/>
      <w:pPr>
        <w:ind w:left="840" w:hanging="360"/>
      </w:pPr>
      <w:rPr>
        <w:rFonts w:ascii="Wingdings" w:eastAsia="Wingdings" w:hAnsi="Wingdings" w:cs="Wingdings" w:hint="default"/>
        <w:color w:val="212121"/>
        <w:w w:val="100"/>
        <w:sz w:val="22"/>
        <w:szCs w:val="22"/>
        <w:lang w:val="en-US" w:eastAsia="en-US" w:bidi="ar-SA"/>
      </w:rPr>
    </w:lvl>
    <w:lvl w:ilvl="1" w:tplc="A8E26BCC">
      <w:numFmt w:val="bullet"/>
      <w:lvlText w:val="•"/>
      <w:lvlJc w:val="left"/>
      <w:pPr>
        <w:ind w:left="1788" w:hanging="360"/>
      </w:pPr>
      <w:rPr>
        <w:rFonts w:hint="default"/>
        <w:lang w:val="en-US" w:eastAsia="en-US" w:bidi="ar-SA"/>
      </w:rPr>
    </w:lvl>
    <w:lvl w:ilvl="2" w:tplc="D6480768">
      <w:numFmt w:val="bullet"/>
      <w:lvlText w:val="•"/>
      <w:lvlJc w:val="left"/>
      <w:pPr>
        <w:ind w:left="2736" w:hanging="360"/>
      </w:pPr>
      <w:rPr>
        <w:rFonts w:hint="default"/>
        <w:lang w:val="en-US" w:eastAsia="en-US" w:bidi="ar-SA"/>
      </w:rPr>
    </w:lvl>
    <w:lvl w:ilvl="3" w:tplc="97BEECB6">
      <w:numFmt w:val="bullet"/>
      <w:lvlText w:val="•"/>
      <w:lvlJc w:val="left"/>
      <w:pPr>
        <w:ind w:left="3684" w:hanging="360"/>
      </w:pPr>
      <w:rPr>
        <w:rFonts w:hint="default"/>
        <w:lang w:val="en-US" w:eastAsia="en-US" w:bidi="ar-SA"/>
      </w:rPr>
    </w:lvl>
    <w:lvl w:ilvl="4" w:tplc="B93E28BC">
      <w:numFmt w:val="bullet"/>
      <w:lvlText w:val="•"/>
      <w:lvlJc w:val="left"/>
      <w:pPr>
        <w:ind w:left="4632" w:hanging="360"/>
      </w:pPr>
      <w:rPr>
        <w:rFonts w:hint="default"/>
        <w:lang w:val="en-US" w:eastAsia="en-US" w:bidi="ar-SA"/>
      </w:rPr>
    </w:lvl>
    <w:lvl w:ilvl="5" w:tplc="0DC48802">
      <w:numFmt w:val="bullet"/>
      <w:lvlText w:val="•"/>
      <w:lvlJc w:val="left"/>
      <w:pPr>
        <w:ind w:left="5580" w:hanging="360"/>
      </w:pPr>
      <w:rPr>
        <w:rFonts w:hint="default"/>
        <w:lang w:val="en-US" w:eastAsia="en-US" w:bidi="ar-SA"/>
      </w:rPr>
    </w:lvl>
    <w:lvl w:ilvl="6" w:tplc="3FE6DD30">
      <w:numFmt w:val="bullet"/>
      <w:lvlText w:val="•"/>
      <w:lvlJc w:val="left"/>
      <w:pPr>
        <w:ind w:left="6528" w:hanging="360"/>
      </w:pPr>
      <w:rPr>
        <w:rFonts w:hint="default"/>
        <w:lang w:val="en-US" w:eastAsia="en-US" w:bidi="ar-SA"/>
      </w:rPr>
    </w:lvl>
    <w:lvl w:ilvl="7" w:tplc="2F5C6B7E">
      <w:numFmt w:val="bullet"/>
      <w:lvlText w:val="•"/>
      <w:lvlJc w:val="left"/>
      <w:pPr>
        <w:ind w:left="7476" w:hanging="360"/>
      </w:pPr>
      <w:rPr>
        <w:rFonts w:hint="default"/>
        <w:lang w:val="en-US" w:eastAsia="en-US" w:bidi="ar-SA"/>
      </w:rPr>
    </w:lvl>
    <w:lvl w:ilvl="8" w:tplc="629EA808">
      <w:numFmt w:val="bullet"/>
      <w:lvlText w:val="•"/>
      <w:lvlJc w:val="left"/>
      <w:pPr>
        <w:ind w:left="8424" w:hanging="360"/>
      </w:pPr>
      <w:rPr>
        <w:rFonts w:hint="default"/>
        <w:lang w:val="en-US" w:eastAsia="en-US" w:bidi="ar-SA"/>
      </w:rPr>
    </w:lvl>
  </w:abstractNum>
  <w:abstractNum w:abstractNumId="14" w15:restartNumberingAfterBreak="0">
    <w:nsid w:val="3FA262EF"/>
    <w:multiLevelType w:val="hybridMultilevel"/>
    <w:tmpl w:val="DC86B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A168E"/>
    <w:multiLevelType w:val="hybridMultilevel"/>
    <w:tmpl w:val="53963B68"/>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15:restartNumberingAfterBreak="0">
    <w:nsid w:val="415F194F"/>
    <w:multiLevelType w:val="hybridMultilevel"/>
    <w:tmpl w:val="60E8FAE0"/>
    <w:lvl w:ilvl="0" w:tplc="0554CF42">
      <w:start w:val="1"/>
      <w:numFmt w:val="decimal"/>
      <w:lvlText w:val="%1."/>
      <w:lvlJc w:val="left"/>
      <w:pPr>
        <w:ind w:left="840" w:hanging="360"/>
      </w:pPr>
      <w:rPr>
        <w:rFonts w:hint="default"/>
        <w:w w:val="100"/>
        <w:lang w:val="en-US" w:eastAsia="en-US" w:bidi="ar-SA"/>
      </w:rPr>
    </w:lvl>
    <w:lvl w:ilvl="1" w:tplc="A3D8269C">
      <w:numFmt w:val="bullet"/>
      <w:lvlText w:val="•"/>
      <w:lvlJc w:val="left"/>
      <w:pPr>
        <w:ind w:left="1788" w:hanging="360"/>
      </w:pPr>
      <w:rPr>
        <w:rFonts w:hint="default"/>
        <w:lang w:val="en-US" w:eastAsia="en-US" w:bidi="ar-SA"/>
      </w:rPr>
    </w:lvl>
    <w:lvl w:ilvl="2" w:tplc="A7F4BADC">
      <w:numFmt w:val="bullet"/>
      <w:lvlText w:val="•"/>
      <w:lvlJc w:val="left"/>
      <w:pPr>
        <w:ind w:left="2736" w:hanging="360"/>
      </w:pPr>
      <w:rPr>
        <w:rFonts w:hint="default"/>
        <w:lang w:val="en-US" w:eastAsia="en-US" w:bidi="ar-SA"/>
      </w:rPr>
    </w:lvl>
    <w:lvl w:ilvl="3" w:tplc="170A45AE">
      <w:numFmt w:val="bullet"/>
      <w:lvlText w:val="•"/>
      <w:lvlJc w:val="left"/>
      <w:pPr>
        <w:ind w:left="3684" w:hanging="360"/>
      </w:pPr>
      <w:rPr>
        <w:rFonts w:hint="default"/>
        <w:lang w:val="en-US" w:eastAsia="en-US" w:bidi="ar-SA"/>
      </w:rPr>
    </w:lvl>
    <w:lvl w:ilvl="4" w:tplc="A9C8EA6E">
      <w:numFmt w:val="bullet"/>
      <w:lvlText w:val="•"/>
      <w:lvlJc w:val="left"/>
      <w:pPr>
        <w:ind w:left="4632" w:hanging="360"/>
      </w:pPr>
      <w:rPr>
        <w:rFonts w:hint="default"/>
        <w:lang w:val="en-US" w:eastAsia="en-US" w:bidi="ar-SA"/>
      </w:rPr>
    </w:lvl>
    <w:lvl w:ilvl="5" w:tplc="1AC4195E">
      <w:numFmt w:val="bullet"/>
      <w:lvlText w:val="•"/>
      <w:lvlJc w:val="left"/>
      <w:pPr>
        <w:ind w:left="5580" w:hanging="360"/>
      </w:pPr>
      <w:rPr>
        <w:rFonts w:hint="default"/>
        <w:lang w:val="en-US" w:eastAsia="en-US" w:bidi="ar-SA"/>
      </w:rPr>
    </w:lvl>
    <w:lvl w:ilvl="6" w:tplc="89528E8E">
      <w:numFmt w:val="bullet"/>
      <w:lvlText w:val="•"/>
      <w:lvlJc w:val="left"/>
      <w:pPr>
        <w:ind w:left="6528" w:hanging="360"/>
      </w:pPr>
      <w:rPr>
        <w:rFonts w:hint="default"/>
        <w:lang w:val="en-US" w:eastAsia="en-US" w:bidi="ar-SA"/>
      </w:rPr>
    </w:lvl>
    <w:lvl w:ilvl="7" w:tplc="4972F662">
      <w:numFmt w:val="bullet"/>
      <w:lvlText w:val="•"/>
      <w:lvlJc w:val="left"/>
      <w:pPr>
        <w:ind w:left="7476" w:hanging="360"/>
      </w:pPr>
      <w:rPr>
        <w:rFonts w:hint="default"/>
        <w:lang w:val="en-US" w:eastAsia="en-US" w:bidi="ar-SA"/>
      </w:rPr>
    </w:lvl>
    <w:lvl w:ilvl="8" w:tplc="A85E89E0">
      <w:numFmt w:val="bullet"/>
      <w:lvlText w:val="•"/>
      <w:lvlJc w:val="left"/>
      <w:pPr>
        <w:ind w:left="8424" w:hanging="360"/>
      </w:pPr>
      <w:rPr>
        <w:rFonts w:hint="default"/>
        <w:lang w:val="en-US" w:eastAsia="en-US" w:bidi="ar-SA"/>
      </w:rPr>
    </w:lvl>
  </w:abstractNum>
  <w:abstractNum w:abstractNumId="17" w15:restartNumberingAfterBreak="0">
    <w:nsid w:val="4B74551B"/>
    <w:multiLevelType w:val="hybridMultilevel"/>
    <w:tmpl w:val="6B82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D55E69"/>
    <w:multiLevelType w:val="hybridMultilevel"/>
    <w:tmpl w:val="747420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C57718"/>
    <w:multiLevelType w:val="hybridMultilevel"/>
    <w:tmpl w:val="276E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8162C"/>
    <w:multiLevelType w:val="hybridMultilevel"/>
    <w:tmpl w:val="7D76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A766B"/>
    <w:multiLevelType w:val="hybridMultilevel"/>
    <w:tmpl w:val="F5BA71B0"/>
    <w:lvl w:ilvl="0" w:tplc="CECAB3F2">
      <w:start w:val="1"/>
      <w:numFmt w:val="decimal"/>
      <w:lvlText w:val="%1."/>
      <w:lvlJc w:val="left"/>
      <w:pPr>
        <w:ind w:left="720" w:hanging="360"/>
      </w:pPr>
      <w:rPr>
        <w:rFonts w:hint="default"/>
        <w:b w:val="0"/>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06F73"/>
    <w:multiLevelType w:val="hybridMultilevel"/>
    <w:tmpl w:val="525AC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CD3F4E"/>
    <w:multiLevelType w:val="hybridMultilevel"/>
    <w:tmpl w:val="37E4AFE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16"/>
  </w:num>
  <w:num w:numId="6">
    <w:abstractNumId w:val="13"/>
  </w:num>
  <w:num w:numId="7">
    <w:abstractNumId w:val="3"/>
  </w:num>
  <w:num w:numId="8">
    <w:abstractNumId w:val="7"/>
  </w:num>
  <w:num w:numId="9">
    <w:abstractNumId w:val="9"/>
  </w:num>
  <w:num w:numId="10">
    <w:abstractNumId w:val="10"/>
  </w:num>
  <w:num w:numId="11">
    <w:abstractNumId w:val="21"/>
  </w:num>
  <w:num w:numId="12">
    <w:abstractNumId w:val="6"/>
  </w:num>
  <w:num w:numId="13">
    <w:abstractNumId w:val="19"/>
  </w:num>
  <w:num w:numId="14">
    <w:abstractNumId w:val="15"/>
  </w:num>
  <w:num w:numId="15">
    <w:abstractNumId w:val="1"/>
  </w:num>
  <w:num w:numId="16">
    <w:abstractNumId w:val="20"/>
  </w:num>
  <w:num w:numId="17">
    <w:abstractNumId w:val="22"/>
  </w:num>
  <w:num w:numId="18">
    <w:abstractNumId w:val="12"/>
  </w:num>
  <w:num w:numId="19">
    <w:abstractNumId w:val="4"/>
  </w:num>
  <w:num w:numId="20">
    <w:abstractNumId w:val="0"/>
  </w:num>
  <w:num w:numId="21">
    <w:abstractNumId w:val="17"/>
  </w:num>
  <w:num w:numId="22">
    <w:abstractNumId w:val="18"/>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0A"/>
    <w:rsid w:val="000156B3"/>
    <w:rsid w:val="00020077"/>
    <w:rsid w:val="000727F8"/>
    <w:rsid w:val="00095E6E"/>
    <w:rsid w:val="000B730A"/>
    <w:rsid w:val="000C0AF4"/>
    <w:rsid w:val="000C7C36"/>
    <w:rsid w:val="000F0A11"/>
    <w:rsid w:val="000F1ED5"/>
    <w:rsid w:val="00135298"/>
    <w:rsid w:val="00166682"/>
    <w:rsid w:val="001737C6"/>
    <w:rsid w:val="001819F2"/>
    <w:rsid w:val="001833F5"/>
    <w:rsid w:val="001C2B59"/>
    <w:rsid w:val="001E732B"/>
    <w:rsid w:val="001F76E3"/>
    <w:rsid w:val="0022763B"/>
    <w:rsid w:val="00230283"/>
    <w:rsid w:val="00234749"/>
    <w:rsid w:val="00236A21"/>
    <w:rsid w:val="0024224B"/>
    <w:rsid w:val="0025223C"/>
    <w:rsid w:val="002712D8"/>
    <w:rsid w:val="00271E39"/>
    <w:rsid w:val="00275915"/>
    <w:rsid w:val="0027666E"/>
    <w:rsid w:val="00281723"/>
    <w:rsid w:val="00281E2C"/>
    <w:rsid w:val="00292473"/>
    <w:rsid w:val="002A367B"/>
    <w:rsid w:val="002A5946"/>
    <w:rsid w:val="002B7DAC"/>
    <w:rsid w:val="002C6AB9"/>
    <w:rsid w:val="002D39A0"/>
    <w:rsid w:val="002E4758"/>
    <w:rsid w:val="00307756"/>
    <w:rsid w:val="0031004F"/>
    <w:rsid w:val="00313DBC"/>
    <w:rsid w:val="00326731"/>
    <w:rsid w:val="00335187"/>
    <w:rsid w:val="00344B6A"/>
    <w:rsid w:val="00374964"/>
    <w:rsid w:val="00392D49"/>
    <w:rsid w:val="00396A4E"/>
    <w:rsid w:val="003A11B5"/>
    <w:rsid w:val="003A207F"/>
    <w:rsid w:val="003A5236"/>
    <w:rsid w:val="003C3E54"/>
    <w:rsid w:val="003C74CA"/>
    <w:rsid w:val="00406AD2"/>
    <w:rsid w:val="0042746D"/>
    <w:rsid w:val="00432DDB"/>
    <w:rsid w:val="00484D7E"/>
    <w:rsid w:val="004854D9"/>
    <w:rsid w:val="00486E82"/>
    <w:rsid w:val="00487A6A"/>
    <w:rsid w:val="00493F60"/>
    <w:rsid w:val="004C47C9"/>
    <w:rsid w:val="004C7072"/>
    <w:rsid w:val="004D11ED"/>
    <w:rsid w:val="0053022D"/>
    <w:rsid w:val="00537C4F"/>
    <w:rsid w:val="005428C7"/>
    <w:rsid w:val="005454B7"/>
    <w:rsid w:val="00593828"/>
    <w:rsid w:val="00596E0A"/>
    <w:rsid w:val="005D5D6B"/>
    <w:rsid w:val="005F3DAD"/>
    <w:rsid w:val="005F468F"/>
    <w:rsid w:val="005F7652"/>
    <w:rsid w:val="006040F1"/>
    <w:rsid w:val="00612BBB"/>
    <w:rsid w:val="00621DAE"/>
    <w:rsid w:val="00627D17"/>
    <w:rsid w:val="006521FD"/>
    <w:rsid w:val="006668DD"/>
    <w:rsid w:val="00672436"/>
    <w:rsid w:val="00672869"/>
    <w:rsid w:val="00680A30"/>
    <w:rsid w:val="00683DB2"/>
    <w:rsid w:val="00687530"/>
    <w:rsid w:val="00693361"/>
    <w:rsid w:val="006B1429"/>
    <w:rsid w:val="006F0E25"/>
    <w:rsid w:val="006F7D44"/>
    <w:rsid w:val="006F7FE7"/>
    <w:rsid w:val="007149D4"/>
    <w:rsid w:val="00747029"/>
    <w:rsid w:val="00761794"/>
    <w:rsid w:val="00770A7E"/>
    <w:rsid w:val="0077441C"/>
    <w:rsid w:val="007749FE"/>
    <w:rsid w:val="00774C41"/>
    <w:rsid w:val="00774EF5"/>
    <w:rsid w:val="007A320C"/>
    <w:rsid w:val="007A5E91"/>
    <w:rsid w:val="007B13BA"/>
    <w:rsid w:val="007C01F7"/>
    <w:rsid w:val="007C2148"/>
    <w:rsid w:val="007C7E51"/>
    <w:rsid w:val="007D247B"/>
    <w:rsid w:val="007D3B78"/>
    <w:rsid w:val="007E1EEC"/>
    <w:rsid w:val="00813DBF"/>
    <w:rsid w:val="008157C5"/>
    <w:rsid w:val="0081696B"/>
    <w:rsid w:val="00840DB0"/>
    <w:rsid w:val="00846EC9"/>
    <w:rsid w:val="00851067"/>
    <w:rsid w:val="0085606B"/>
    <w:rsid w:val="00860EA2"/>
    <w:rsid w:val="00861777"/>
    <w:rsid w:val="008635B8"/>
    <w:rsid w:val="008A02BC"/>
    <w:rsid w:val="008B078B"/>
    <w:rsid w:val="008B288B"/>
    <w:rsid w:val="008B6642"/>
    <w:rsid w:val="008C2B2D"/>
    <w:rsid w:val="008C6749"/>
    <w:rsid w:val="008D6A2B"/>
    <w:rsid w:val="008D7532"/>
    <w:rsid w:val="008F73E5"/>
    <w:rsid w:val="00915F04"/>
    <w:rsid w:val="00937551"/>
    <w:rsid w:val="00943647"/>
    <w:rsid w:val="00944768"/>
    <w:rsid w:val="00951A43"/>
    <w:rsid w:val="00953D30"/>
    <w:rsid w:val="00955219"/>
    <w:rsid w:val="00955D54"/>
    <w:rsid w:val="00956D4B"/>
    <w:rsid w:val="0095798B"/>
    <w:rsid w:val="00975457"/>
    <w:rsid w:val="009B0A14"/>
    <w:rsid w:val="009B25C8"/>
    <w:rsid w:val="009B481F"/>
    <w:rsid w:val="009B4D0A"/>
    <w:rsid w:val="009E2D8B"/>
    <w:rsid w:val="009E376A"/>
    <w:rsid w:val="00A1217E"/>
    <w:rsid w:val="00A1308A"/>
    <w:rsid w:val="00A140BA"/>
    <w:rsid w:val="00A1494F"/>
    <w:rsid w:val="00A21F88"/>
    <w:rsid w:val="00A30F60"/>
    <w:rsid w:val="00A40EA3"/>
    <w:rsid w:val="00A557D3"/>
    <w:rsid w:val="00A61D44"/>
    <w:rsid w:val="00A777C7"/>
    <w:rsid w:val="00A90EC8"/>
    <w:rsid w:val="00A9297B"/>
    <w:rsid w:val="00AB0C67"/>
    <w:rsid w:val="00AB43B8"/>
    <w:rsid w:val="00AB49EB"/>
    <w:rsid w:val="00AC5CC5"/>
    <w:rsid w:val="00AC6A2E"/>
    <w:rsid w:val="00AE1014"/>
    <w:rsid w:val="00AE4ED2"/>
    <w:rsid w:val="00B064E6"/>
    <w:rsid w:val="00B228A4"/>
    <w:rsid w:val="00B23DA2"/>
    <w:rsid w:val="00B25FF4"/>
    <w:rsid w:val="00B436C0"/>
    <w:rsid w:val="00B61308"/>
    <w:rsid w:val="00B62FB1"/>
    <w:rsid w:val="00B67097"/>
    <w:rsid w:val="00B70BCB"/>
    <w:rsid w:val="00B76E6B"/>
    <w:rsid w:val="00B7775C"/>
    <w:rsid w:val="00B77931"/>
    <w:rsid w:val="00BA4536"/>
    <w:rsid w:val="00BB05FB"/>
    <w:rsid w:val="00BB4E63"/>
    <w:rsid w:val="00BD50FC"/>
    <w:rsid w:val="00BE3329"/>
    <w:rsid w:val="00C24B1A"/>
    <w:rsid w:val="00C45E9A"/>
    <w:rsid w:val="00C4711D"/>
    <w:rsid w:val="00C71D4D"/>
    <w:rsid w:val="00C92608"/>
    <w:rsid w:val="00CA2CB1"/>
    <w:rsid w:val="00CA5D77"/>
    <w:rsid w:val="00CB02E4"/>
    <w:rsid w:val="00CC50B8"/>
    <w:rsid w:val="00CD058B"/>
    <w:rsid w:val="00CD5704"/>
    <w:rsid w:val="00CD6CF9"/>
    <w:rsid w:val="00CE2FF9"/>
    <w:rsid w:val="00CF3EF8"/>
    <w:rsid w:val="00CF4362"/>
    <w:rsid w:val="00CF6EA8"/>
    <w:rsid w:val="00D005DC"/>
    <w:rsid w:val="00D1171B"/>
    <w:rsid w:val="00D160EA"/>
    <w:rsid w:val="00D36546"/>
    <w:rsid w:val="00D37459"/>
    <w:rsid w:val="00D6284F"/>
    <w:rsid w:val="00D82566"/>
    <w:rsid w:val="00D9296A"/>
    <w:rsid w:val="00D95745"/>
    <w:rsid w:val="00DC7785"/>
    <w:rsid w:val="00DD2ABC"/>
    <w:rsid w:val="00DD3B55"/>
    <w:rsid w:val="00DD424F"/>
    <w:rsid w:val="00DE17A9"/>
    <w:rsid w:val="00DE2DB6"/>
    <w:rsid w:val="00DE7FD1"/>
    <w:rsid w:val="00DF617C"/>
    <w:rsid w:val="00E24FE2"/>
    <w:rsid w:val="00E26FE7"/>
    <w:rsid w:val="00E348CB"/>
    <w:rsid w:val="00E352A3"/>
    <w:rsid w:val="00E513F0"/>
    <w:rsid w:val="00E544D9"/>
    <w:rsid w:val="00E84DB7"/>
    <w:rsid w:val="00E91D41"/>
    <w:rsid w:val="00EA243F"/>
    <w:rsid w:val="00EA29B0"/>
    <w:rsid w:val="00EA690A"/>
    <w:rsid w:val="00EB071A"/>
    <w:rsid w:val="00EC3957"/>
    <w:rsid w:val="00EE2C49"/>
    <w:rsid w:val="00EE4F29"/>
    <w:rsid w:val="00F008A4"/>
    <w:rsid w:val="00F00BDE"/>
    <w:rsid w:val="00F63F16"/>
    <w:rsid w:val="00F76964"/>
    <w:rsid w:val="00F93013"/>
    <w:rsid w:val="00F94230"/>
    <w:rsid w:val="00FA7602"/>
    <w:rsid w:val="00FB542A"/>
    <w:rsid w:val="00FD16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7154"/>
  <w15:docId w15:val="{7E0A0588-9FAD-4EDD-940C-861E7134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rFonts w:ascii="Arial" w:eastAsia="Arial" w:hAnsi="Arial" w:cs="Arial"/>
      <w:b/>
      <w:bCs/>
      <w:sz w:val="24"/>
      <w:szCs w:val="24"/>
    </w:rPr>
  </w:style>
  <w:style w:type="paragraph" w:styleId="Heading2">
    <w:name w:val="heading 2"/>
    <w:basedOn w:val="Normal"/>
    <w:uiPriority w:val="9"/>
    <w:unhideWhenUsed/>
    <w:qFormat/>
    <w:pPr>
      <w:ind w:left="220"/>
      <w:outlineLvl w:val="1"/>
    </w:pPr>
    <w:rPr>
      <w:b/>
      <w:bCs/>
    </w:rPr>
  </w:style>
  <w:style w:type="paragraph" w:styleId="Heading3">
    <w:name w:val="heading 3"/>
    <w:basedOn w:val="Normal"/>
    <w:uiPriority w:val="9"/>
    <w:unhideWhenUsed/>
    <w:qFormat/>
    <w:pPr>
      <w:ind w:left="500" w:hanging="361"/>
      <w:jc w:val="both"/>
      <w:outlineLvl w:val="2"/>
    </w:pPr>
    <w:rPr>
      <w:b/>
      <w:bCs/>
      <w:sz w:val="18"/>
      <w:szCs w:val="18"/>
    </w:rPr>
  </w:style>
  <w:style w:type="paragraph" w:styleId="Heading4">
    <w:name w:val="heading 4"/>
    <w:basedOn w:val="Normal"/>
    <w:uiPriority w:val="9"/>
    <w:unhideWhenUsed/>
    <w:qFormat/>
    <w:pPr>
      <w:spacing w:line="195" w:lineRule="exact"/>
      <w:ind w:left="140"/>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aliases w:val="References,List Paragraph (numbered (a)),WB Para,Bullets,Paragraphe de liste1,Premier,Numbered Paragraph,Main numbered paragraph,Numbered List Paragraph,123 List Paragraph,List Paragraph nowy,Liste 1,List_Paragraph,Multilevel para_II,lp1"/>
    <w:basedOn w:val="Normal"/>
    <w:link w:val="ListParagraphChar"/>
    <w:uiPriority w:val="34"/>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4964"/>
    <w:pPr>
      <w:tabs>
        <w:tab w:val="center" w:pos="4513"/>
        <w:tab w:val="right" w:pos="9026"/>
      </w:tabs>
    </w:pPr>
  </w:style>
  <w:style w:type="character" w:customStyle="1" w:styleId="HeaderChar">
    <w:name w:val="Header Char"/>
    <w:basedOn w:val="DefaultParagraphFont"/>
    <w:link w:val="Header"/>
    <w:uiPriority w:val="99"/>
    <w:rsid w:val="00374964"/>
    <w:rPr>
      <w:rFonts w:ascii="Calibri" w:eastAsia="Calibri" w:hAnsi="Calibri" w:cs="Calibri"/>
    </w:rPr>
  </w:style>
  <w:style w:type="paragraph" w:styleId="Footer">
    <w:name w:val="footer"/>
    <w:basedOn w:val="Normal"/>
    <w:link w:val="FooterChar"/>
    <w:uiPriority w:val="99"/>
    <w:unhideWhenUsed/>
    <w:rsid w:val="00374964"/>
    <w:pPr>
      <w:tabs>
        <w:tab w:val="center" w:pos="4513"/>
        <w:tab w:val="right" w:pos="9026"/>
      </w:tabs>
    </w:pPr>
  </w:style>
  <w:style w:type="character" w:customStyle="1" w:styleId="FooterChar">
    <w:name w:val="Footer Char"/>
    <w:basedOn w:val="DefaultParagraphFont"/>
    <w:link w:val="Footer"/>
    <w:uiPriority w:val="99"/>
    <w:rsid w:val="00374964"/>
    <w:rPr>
      <w:rFonts w:ascii="Calibri" w:eastAsia="Calibri" w:hAnsi="Calibri" w:cs="Calibri"/>
    </w:rPr>
  </w:style>
  <w:style w:type="table" w:styleId="TableGrid">
    <w:name w:val="Table Grid"/>
    <w:basedOn w:val="TableNormal"/>
    <w:uiPriority w:val="39"/>
    <w:rsid w:val="00E8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56B3"/>
    <w:rPr>
      <w:strike w:val="0"/>
      <w:dstrike w:val="0"/>
      <w:color w:val="105CB6"/>
      <w:u w:val="none"/>
      <w:effect w:val="none"/>
    </w:rPr>
  </w:style>
  <w:style w:type="character" w:customStyle="1" w:styleId="ListParagraphChar">
    <w:name w:val="List Paragraph Char"/>
    <w:aliases w:val="References Char,List Paragraph (numbered (a)) Char,WB Para Char,Bullets Char,Paragraphe de liste1 Char,Premier Char,Numbered Paragraph Char,Main numbered paragraph Char,Numbered List Paragraph Char,123 List Paragraph Char,lp1 Char"/>
    <w:link w:val="ListParagraph"/>
    <w:uiPriority w:val="34"/>
    <w:qFormat/>
    <w:rsid w:val="009B481F"/>
    <w:rPr>
      <w:rFonts w:ascii="Calibri" w:eastAsia="Calibri" w:hAnsi="Calibri" w:cs="Calibri"/>
    </w:rPr>
  </w:style>
  <w:style w:type="paragraph" w:styleId="ListNumber">
    <w:name w:val="List Number"/>
    <w:basedOn w:val="Normal"/>
    <w:rsid w:val="00D95745"/>
    <w:pPr>
      <w:widowControl/>
      <w:tabs>
        <w:tab w:val="left" w:pos="709"/>
        <w:tab w:val="left" w:pos="1418"/>
        <w:tab w:val="left" w:pos="2126"/>
        <w:tab w:val="left" w:pos="2835"/>
        <w:tab w:val="left" w:pos="3544"/>
        <w:tab w:val="left" w:pos="4253"/>
        <w:tab w:val="left" w:pos="4961"/>
        <w:tab w:val="left" w:pos="5670"/>
        <w:tab w:val="right" w:pos="8363"/>
      </w:tabs>
      <w:autoSpaceDE/>
      <w:autoSpaceDN/>
      <w:spacing w:after="280" w:line="280" w:lineRule="atLeast"/>
      <w:ind w:left="283" w:hanging="283"/>
      <w:jc w:val="both"/>
    </w:pPr>
    <w:rPr>
      <w:rFonts w:ascii="Arial" w:eastAsia="Times New Roman" w:hAnsi="Arial" w:cs="Times New Roman"/>
      <w:kern w:val="16"/>
      <w:sz w:val="20"/>
      <w:szCs w:val="20"/>
      <w:lang w:val="en-GB" w:eastAsia="zh-CN"/>
    </w:rPr>
  </w:style>
  <w:style w:type="paragraph" w:styleId="NormalWeb">
    <w:name w:val="Normal (Web)"/>
    <w:basedOn w:val="Normal"/>
    <w:uiPriority w:val="99"/>
    <w:unhideWhenUsed/>
    <w:rsid w:val="00CF3EF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efaultParagraphFont"/>
    <w:rsid w:val="00EE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lebanon.procurement@ri.org" TargetMode="External"/><Relationship Id="rId18" Type="http://schemas.openxmlformats.org/officeDocument/2006/relationships/hyperlink" Target="mailto:iaia@r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6375-4A39-429C-B7AD-AA07C16F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5932</TotalTime>
  <Pages>13</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b2o</dc:creator>
  <cp:lastModifiedBy>Ghassan Malkoun (RI/LBN)</cp:lastModifiedBy>
  <cp:revision>29</cp:revision>
  <dcterms:created xsi:type="dcterms:W3CDTF">2024-04-18T12:33:00Z</dcterms:created>
  <dcterms:modified xsi:type="dcterms:W3CDTF">2024-04-30T13:07:00Z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2013</vt:lpwstr>
  </property>
  <property fmtid="{D5CDD505-2E9C-101B-9397-08002B2CF9AE}" pid="4" name="LastSaved">
    <vt:filetime>2023-08-07T00:00:00Z</vt:filetime>
  </property>
</Properties>
</file>