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0623" w14:textId="51E8A827" w:rsidR="00E81E2C" w:rsidRPr="00AB78A8" w:rsidRDefault="00E81E2C" w:rsidP="007929CF">
      <w:pPr>
        <w:tabs>
          <w:tab w:val="left" w:pos="8222"/>
        </w:tabs>
        <w:autoSpaceDE w:val="0"/>
        <w:autoSpaceDN w:val="0"/>
        <w:adjustRightInd w:val="0"/>
        <w:spacing w:after="120" w:line="240" w:lineRule="auto"/>
        <w:rPr>
          <w:rFonts w:cstheme="minorHAnsi"/>
          <w:sz w:val="20"/>
          <w:szCs w:val="20"/>
        </w:rPr>
      </w:pPr>
    </w:p>
    <w:tbl>
      <w:tblPr>
        <w:tblStyle w:val="TableGrid"/>
        <w:tblW w:w="0" w:type="auto"/>
        <w:tblLook w:val="04A0" w:firstRow="1" w:lastRow="0" w:firstColumn="1" w:lastColumn="0" w:noHBand="0" w:noVBand="1"/>
      </w:tblPr>
      <w:tblGrid>
        <w:gridCol w:w="4797"/>
        <w:gridCol w:w="4823"/>
      </w:tblGrid>
      <w:tr w:rsidR="003F3DBB" w14:paraId="6F5436E4" w14:textId="77777777" w:rsidTr="002503B6">
        <w:tc>
          <w:tcPr>
            <w:tcW w:w="4810" w:type="dxa"/>
            <w:shd w:val="clear" w:color="auto" w:fill="auto"/>
          </w:tcPr>
          <w:p w14:paraId="06F6D890" w14:textId="78072D62" w:rsidR="00B82979" w:rsidRPr="002F6E17" w:rsidRDefault="00B82979" w:rsidP="00B82979">
            <w:pPr>
              <w:spacing w:before="480" w:after="200" w:line="276" w:lineRule="auto"/>
              <w:rPr>
                <w:rFonts w:cstheme="minorHAnsi"/>
                <w:b/>
                <w:color w:val="000000" w:themeColor="text1"/>
                <w:sz w:val="28"/>
                <w:szCs w:val="28"/>
                <w:lang w:val="en-GB"/>
              </w:rPr>
            </w:pPr>
            <w:r w:rsidRPr="002F6E17">
              <w:rPr>
                <w:rFonts w:cstheme="minorHAnsi"/>
                <w:b/>
                <w:color w:val="000000" w:themeColor="text1"/>
                <w:sz w:val="28"/>
                <w:szCs w:val="28"/>
                <w:lang w:val="en-GB"/>
              </w:rPr>
              <w:t xml:space="preserve">Instructions and Conditions for </w:t>
            </w:r>
            <w:r w:rsidRPr="002F6E17">
              <w:rPr>
                <w:rFonts w:cstheme="minorHAnsi"/>
                <w:b/>
                <w:color w:val="000000" w:themeColor="text1"/>
                <w:sz w:val="28"/>
                <w:szCs w:val="28"/>
                <w:lang w:val="en-GB"/>
              </w:rPr>
              <w:br/>
              <w:t>Invitation to Tender (Works Contracts)</w:t>
            </w:r>
          </w:p>
          <w:p w14:paraId="21D52ADA" w14:textId="77777777" w:rsidR="00CC14E9" w:rsidRDefault="00BB3837" w:rsidP="003F3DBB">
            <w:pPr>
              <w:rPr>
                <w:rFonts w:ascii="Calibri" w:hAnsi="Calibri"/>
                <w:b/>
                <w:bCs/>
                <w:sz w:val="20"/>
                <w:szCs w:val="20"/>
              </w:rPr>
            </w:pPr>
            <w:r w:rsidRPr="00BB3837">
              <w:rPr>
                <w:rFonts w:cstheme="minorHAnsi"/>
                <w:b/>
                <w:color w:val="000000" w:themeColor="text1"/>
                <w:sz w:val="20"/>
                <w:szCs w:val="20"/>
              </w:rPr>
              <w:t xml:space="preserve">Tender code: </w:t>
            </w:r>
            <w:r w:rsidR="00CC14E9">
              <w:rPr>
                <w:rFonts w:ascii="Calibri" w:hAnsi="Calibri"/>
                <w:b/>
                <w:bCs/>
                <w:sz w:val="20"/>
                <w:szCs w:val="20"/>
              </w:rPr>
              <w:t>PLBN02-20-1</w:t>
            </w:r>
          </w:p>
          <w:p w14:paraId="7E152B38" w14:textId="77777777" w:rsidR="00CC14E9" w:rsidRDefault="00CC14E9" w:rsidP="003F3DBB">
            <w:pPr>
              <w:rPr>
                <w:rFonts w:ascii="Calibri" w:hAnsi="Calibri"/>
                <w:b/>
                <w:bCs/>
                <w:sz w:val="20"/>
                <w:szCs w:val="20"/>
              </w:rPr>
            </w:pPr>
          </w:p>
          <w:p w14:paraId="48E5CE2A" w14:textId="2719FD48" w:rsidR="003F3DBB" w:rsidRPr="00BB3837" w:rsidRDefault="00CC14E9" w:rsidP="003F3DBB">
            <w:pPr>
              <w:rPr>
                <w:rFonts w:cstheme="minorHAnsi"/>
                <w:sz w:val="20"/>
                <w:szCs w:val="20"/>
              </w:rPr>
            </w:pPr>
            <w:r>
              <w:rPr>
                <w:rFonts w:cstheme="minorHAnsi"/>
                <w:sz w:val="20"/>
                <w:szCs w:val="20"/>
              </w:rPr>
              <w:t xml:space="preserve">Arcenciel </w:t>
            </w:r>
            <w:r w:rsidR="00BB3837">
              <w:rPr>
                <w:rFonts w:cstheme="minorHAnsi"/>
                <w:sz w:val="20"/>
                <w:szCs w:val="20"/>
              </w:rPr>
              <w:t>office invites interested and qualified suppliers to submit their offers.</w:t>
            </w:r>
          </w:p>
          <w:p w14:paraId="62803A4E" w14:textId="15A87456" w:rsidR="003F3DBB" w:rsidRDefault="00CC14E9" w:rsidP="003F3DBB">
            <w:pPr>
              <w:autoSpaceDE w:val="0"/>
              <w:autoSpaceDN w:val="0"/>
              <w:adjustRightInd w:val="0"/>
              <w:spacing w:after="120"/>
              <w:rPr>
                <w:rFonts w:cstheme="minorHAnsi"/>
                <w:sz w:val="20"/>
                <w:szCs w:val="20"/>
                <w:rtl/>
              </w:rPr>
            </w:pPr>
            <w:r>
              <w:rPr>
                <w:rFonts w:cstheme="minorHAnsi"/>
                <w:sz w:val="20"/>
                <w:szCs w:val="20"/>
              </w:rPr>
              <w:t>Arcenciel</w:t>
            </w:r>
            <w:r w:rsidR="003F3DBB" w:rsidRPr="00AB78A8">
              <w:rPr>
                <w:rFonts w:cstheme="minorHAnsi"/>
                <w:sz w:val="20"/>
                <w:szCs w:val="20"/>
              </w:rPr>
              <w:t>, will receive and consider Bids in response to this official Invitation to Bid subject to the instructions and conditions hereunder</w:t>
            </w:r>
          </w:p>
          <w:p w14:paraId="175B7603" w14:textId="77777777" w:rsidR="00365829" w:rsidRPr="0054087E" w:rsidRDefault="00365829" w:rsidP="00365829">
            <w:pPr>
              <w:pStyle w:val="ListParagraph"/>
              <w:widowControl/>
              <w:numPr>
                <w:ilvl w:val="0"/>
                <w:numId w:val="16"/>
              </w:numPr>
              <w:pBdr>
                <w:bottom w:val="single" w:sz="4" w:space="1" w:color="auto"/>
              </w:pBdr>
              <w:autoSpaceDE w:val="0"/>
              <w:autoSpaceDN w:val="0"/>
              <w:adjustRightInd w:val="0"/>
              <w:spacing w:after="120" w:line="276" w:lineRule="auto"/>
              <w:ind w:left="357" w:hanging="357"/>
              <w:textboxTightWrap w:val="none"/>
              <w:rPr>
                <w:rFonts w:cs="Arial"/>
                <w:b/>
                <w:sz w:val="20"/>
                <w:szCs w:val="20"/>
                <w:lang w:val="en-GB" w:bidi="ar-SA"/>
              </w:rPr>
            </w:pPr>
            <w:r>
              <w:rPr>
                <w:rFonts w:cs="Arial"/>
                <w:b/>
                <w:sz w:val="20"/>
                <w:szCs w:val="20"/>
                <w:lang w:val="en-GB" w:bidi="ar-SA"/>
              </w:rPr>
              <w:t>Works to be provided</w:t>
            </w:r>
          </w:p>
          <w:p w14:paraId="2ACB1B58" w14:textId="34895827" w:rsidR="00365829" w:rsidRPr="00392680" w:rsidRDefault="001F5687" w:rsidP="00365829">
            <w:pPr>
              <w:autoSpaceDE w:val="0"/>
              <w:autoSpaceDN w:val="0"/>
              <w:adjustRightInd w:val="0"/>
              <w:spacing w:after="120" w:line="276" w:lineRule="auto"/>
              <w:rPr>
                <w:rFonts w:cs="Arial"/>
                <w:sz w:val="20"/>
                <w:szCs w:val="20"/>
                <w:lang w:val="en-GB"/>
              </w:rPr>
            </w:pPr>
            <w:r>
              <w:rPr>
                <w:rFonts w:cs="Arial"/>
                <w:sz w:val="20"/>
                <w:szCs w:val="20"/>
                <w:lang w:val="en-GB"/>
              </w:rPr>
              <w:t>1</w:t>
            </w:r>
            <w:r w:rsidRPr="00392680">
              <w:rPr>
                <w:rFonts w:cs="Arial"/>
                <w:sz w:val="20"/>
                <w:szCs w:val="20"/>
                <w:lang w:val="en-GB"/>
              </w:rPr>
              <w:t>.</w:t>
            </w:r>
            <w:r w:rsidRPr="005B2779">
              <w:rPr>
                <w:rFonts w:cs="Arial"/>
                <w:sz w:val="20"/>
                <w:szCs w:val="20"/>
                <w:shd w:val="clear" w:color="auto" w:fill="FFFFFF" w:themeFill="background1"/>
                <w:lang w:val="en-GB"/>
              </w:rPr>
              <w:t>1</w:t>
            </w:r>
            <w:r w:rsidRPr="00A06223">
              <w:rPr>
                <w:rFonts w:ascii="Calibri" w:hAnsi="Calibri"/>
                <w:lang w:val="en-GB"/>
              </w:rPr>
              <w:t xml:space="preserve"> </w:t>
            </w:r>
            <w:r>
              <w:rPr>
                <w:rFonts w:ascii="Calibri" w:hAnsi="Calibri"/>
                <w:lang w:val="en-GB"/>
              </w:rPr>
              <w:t xml:space="preserve">Repair and restoration of 7 housing units and 2 common areas in Rmeil and Saifi Areas having elderly and people with disability </w:t>
            </w:r>
          </w:p>
          <w:p w14:paraId="10D54C21" w14:textId="5F1D8089" w:rsidR="00365829" w:rsidRDefault="00365829" w:rsidP="00365829">
            <w:pPr>
              <w:pStyle w:val="ListParagraph"/>
              <w:numPr>
                <w:ilvl w:val="1"/>
                <w:numId w:val="16"/>
              </w:numPr>
              <w:autoSpaceDE w:val="0"/>
              <w:autoSpaceDN w:val="0"/>
              <w:adjustRightInd w:val="0"/>
              <w:spacing w:after="120" w:line="276" w:lineRule="auto"/>
              <w:rPr>
                <w:rFonts w:cs="Arial"/>
                <w:sz w:val="20"/>
                <w:szCs w:val="20"/>
                <w:lang w:val="en-GB"/>
              </w:rPr>
            </w:pPr>
            <w:r w:rsidRPr="00365829">
              <w:rPr>
                <w:rFonts w:cs="Arial"/>
                <w:sz w:val="20"/>
                <w:szCs w:val="20"/>
                <w:lang w:val="en-GB"/>
              </w:rPr>
              <w:t>The works must comply fully with the technical specifications set out in the tender dossier (technical annex) and conform in all respects.</w:t>
            </w:r>
          </w:p>
          <w:p w14:paraId="71122134" w14:textId="2B524B70" w:rsidR="00365829" w:rsidRPr="00446D3E" w:rsidRDefault="00365829" w:rsidP="00446D3E">
            <w:pPr>
              <w:autoSpaceDE w:val="0"/>
              <w:autoSpaceDN w:val="0"/>
              <w:adjustRightInd w:val="0"/>
              <w:spacing w:after="120" w:line="276" w:lineRule="auto"/>
              <w:rPr>
                <w:rFonts w:cs="Arial"/>
                <w:sz w:val="20"/>
                <w:szCs w:val="20"/>
                <w:lang w:val="en-GB"/>
              </w:rPr>
            </w:pPr>
            <w:r>
              <w:rPr>
                <w:rFonts w:cs="Arial"/>
                <w:sz w:val="20"/>
                <w:szCs w:val="20"/>
                <w:lang w:val="en-GB"/>
              </w:rPr>
              <w:t>1</w:t>
            </w:r>
            <w:r w:rsidRPr="00392680">
              <w:rPr>
                <w:rFonts w:cs="Arial"/>
                <w:sz w:val="20"/>
                <w:szCs w:val="20"/>
                <w:lang w:val="en-GB"/>
              </w:rPr>
              <w:t>.</w:t>
            </w:r>
            <w:r w:rsidR="001F5687">
              <w:rPr>
                <w:rFonts w:cs="Arial"/>
                <w:sz w:val="20"/>
                <w:szCs w:val="20"/>
                <w:lang w:val="en-GB"/>
              </w:rPr>
              <w:t>3</w:t>
            </w:r>
            <w:r w:rsidRPr="00392680">
              <w:rPr>
                <w:rFonts w:cs="Arial"/>
                <w:sz w:val="20"/>
                <w:szCs w:val="20"/>
                <w:lang w:val="en-GB"/>
              </w:rPr>
              <w:t xml:space="preserve"> </w:t>
            </w:r>
            <w:r w:rsidRPr="00392680">
              <w:rPr>
                <w:rFonts w:cs="Arial"/>
                <w:sz w:val="20"/>
                <w:szCs w:val="20"/>
                <w:lang w:val="en-GB"/>
              </w:rPr>
              <w:tab/>
              <w:t xml:space="preserve">Tenderers are not authorised to tender for a variant solution in </w:t>
            </w:r>
            <w:r>
              <w:rPr>
                <w:rFonts w:cs="Arial"/>
                <w:sz w:val="20"/>
                <w:szCs w:val="20"/>
                <w:lang w:val="en-GB"/>
              </w:rPr>
              <w:t>addition to the present tender.</w:t>
            </w:r>
          </w:p>
          <w:p w14:paraId="69CE5750" w14:textId="77777777" w:rsidR="00BB3837" w:rsidRPr="00AB78A8" w:rsidRDefault="00BB3837" w:rsidP="003F3DBB">
            <w:pPr>
              <w:autoSpaceDE w:val="0"/>
              <w:autoSpaceDN w:val="0"/>
              <w:adjustRightInd w:val="0"/>
              <w:spacing w:after="120" w:line="276" w:lineRule="auto"/>
              <w:rPr>
                <w:rFonts w:cstheme="minorHAnsi"/>
                <w:sz w:val="20"/>
                <w:szCs w:val="20"/>
                <w:lang w:val="en-GB"/>
              </w:rPr>
            </w:pPr>
          </w:p>
          <w:p w14:paraId="2BF8768C" w14:textId="77777777" w:rsidR="003F3DBB" w:rsidRPr="00AB78A8" w:rsidRDefault="003F3DBB" w:rsidP="003F3DBB">
            <w:pPr>
              <w:pStyle w:val="ListParagraph"/>
              <w:widowControl/>
              <w:numPr>
                <w:ilvl w:val="0"/>
                <w:numId w:val="16"/>
              </w:numPr>
              <w:pBdr>
                <w:bottom w:val="single" w:sz="4" w:space="1" w:color="auto"/>
              </w:pBdr>
              <w:autoSpaceDE w:val="0"/>
              <w:autoSpaceDN w:val="0"/>
              <w:adjustRightInd w:val="0"/>
              <w:spacing w:after="120" w:line="276" w:lineRule="auto"/>
              <w:ind w:left="357" w:hanging="357"/>
              <w:textboxTightWrap w:val="none"/>
              <w:rPr>
                <w:rFonts w:cstheme="minorHAnsi"/>
                <w:b/>
                <w:sz w:val="20"/>
                <w:szCs w:val="20"/>
                <w:lang w:val="en-GB" w:bidi="ar-SA"/>
              </w:rPr>
            </w:pPr>
            <w:r w:rsidRPr="00AB78A8">
              <w:rPr>
                <w:rFonts w:cstheme="minorHAnsi"/>
                <w:b/>
                <w:sz w:val="20"/>
                <w:szCs w:val="20"/>
                <w:lang w:val="en-GB" w:bidi="ar-SA"/>
              </w:rPr>
              <w:t>Time Table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1273"/>
              <w:gridCol w:w="1197"/>
            </w:tblGrid>
            <w:tr w:rsidR="00595741" w:rsidRPr="00AB78A8" w14:paraId="6F54461C" w14:textId="77777777" w:rsidTr="00595741">
              <w:trPr>
                <w:trHeight w:val="122"/>
              </w:trPr>
              <w:tc>
                <w:tcPr>
                  <w:tcW w:w="2295" w:type="pct"/>
                </w:tcPr>
                <w:p w14:paraId="75E8B492" w14:textId="77777777" w:rsidR="003F3DBB" w:rsidRPr="00AB78A8" w:rsidRDefault="003F3DBB" w:rsidP="003F3DBB">
                  <w:pPr>
                    <w:keepNext/>
                    <w:spacing w:before="60" w:after="60" w:line="240" w:lineRule="auto"/>
                    <w:rPr>
                      <w:rFonts w:cstheme="minorHAnsi"/>
                      <w:sz w:val="20"/>
                      <w:szCs w:val="20"/>
                    </w:rPr>
                  </w:pPr>
                </w:p>
              </w:tc>
              <w:tc>
                <w:tcPr>
                  <w:tcW w:w="1394" w:type="pct"/>
                  <w:shd w:val="pct10" w:color="auto" w:fill="FFFFFF"/>
                </w:tcPr>
                <w:p w14:paraId="7B642B76" w14:textId="77777777" w:rsidR="003F3DBB" w:rsidRPr="00AB78A8" w:rsidRDefault="003F3DBB" w:rsidP="003F3DBB">
                  <w:pPr>
                    <w:keepNext/>
                    <w:spacing w:before="60" w:after="60" w:line="240" w:lineRule="auto"/>
                    <w:rPr>
                      <w:rFonts w:cstheme="minorHAnsi"/>
                      <w:b/>
                      <w:sz w:val="20"/>
                      <w:szCs w:val="20"/>
                    </w:rPr>
                  </w:pPr>
                  <w:r w:rsidRPr="00AB78A8">
                    <w:rPr>
                      <w:rFonts w:cstheme="minorHAnsi"/>
                      <w:b/>
                      <w:sz w:val="20"/>
                      <w:szCs w:val="20"/>
                    </w:rPr>
                    <w:t>DATE</w:t>
                  </w:r>
                </w:p>
              </w:tc>
              <w:tc>
                <w:tcPr>
                  <w:tcW w:w="1311" w:type="pct"/>
                  <w:shd w:val="pct10" w:color="auto" w:fill="FFFFFF"/>
                </w:tcPr>
                <w:p w14:paraId="4CE459C2" w14:textId="77777777" w:rsidR="003F3DBB" w:rsidRPr="00AB78A8" w:rsidRDefault="003F3DBB" w:rsidP="003F3DBB">
                  <w:pPr>
                    <w:spacing w:before="60" w:after="60" w:line="240" w:lineRule="auto"/>
                    <w:rPr>
                      <w:rFonts w:cstheme="minorHAnsi"/>
                      <w:b/>
                      <w:sz w:val="20"/>
                      <w:szCs w:val="20"/>
                    </w:rPr>
                  </w:pPr>
                  <w:r w:rsidRPr="00AB78A8">
                    <w:rPr>
                      <w:rFonts w:cstheme="minorHAnsi"/>
                      <w:b/>
                      <w:sz w:val="20"/>
                      <w:szCs w:val="20"/>
                    </w:rPr>
                    <w:t>TIME*</w:t>
                  </w:r>
                </w:p>
              </w:tc>
            </w:tr>
            <w:tr w:rsidR="007672DF" w:rsidRPr="00AB78A8" w14:paraId="59C7E439" w14:textId="77777777" w:rsidTr="008B73EE">
              <w:trPr>
                <w:trHeight w:val="204"/>
              </w:trPr>
              <w:tc>
                <w:tcPr>
                  <w:tcW w:w="2295" w:type="pct"/>
                  <w:shd w:val="pct10" w:color="auto" w:fill="FFFFFF"/>
                </w:tcPr>
                <w:p w14:paraId="0F1289D3" w14:textId="77777777" w:rsidR="007672DF" w:rsidRPr="00AB78A8" w:rsidRDefault="007672DF" w:rsidP="007672DF">
                  <w:pPr>
                    <w:spacing w:before="60" w:after="60" w:line="240" w:lineRule="auto"/>
                    <w:rPr>
                      <w:rFonts w:cstheme="minorHAnsi"/>
                      <w:b/>
                      <w:sz w:val="20"/>
                      <w:szCs w:val="20"/>
                    </w:rPr>
                  </w:pPr>
                  <w:r w:rsidRPr="00AB78A8">
                    <w:rPr>
                      <w:rFonts w:cstheme="minorHAnsi"/>
                      <w:b/>
                      <w:sz w:val="20"/>
                      <w:szCs w:val="20"/>
                    </w:rPr>
                    <w:t>Deadline for submission of tenders</w:t>
                  </w:r>
                </w:p>
              </w:tc>
              <w:tc>
                <w:tcPr>
                  <w:tcW w:w="1394" w:type="pct"/>
                  <w:shd w:val="clear" w:color="auto" w:fill="auto"/>
                </w:tcPr>
                <w:p w14:paraId="553E1B9F" w14:textId="4021BFD0" w:rsidR="007672DF" w:rsidRPr="00AB78A8" w:rsidRDefault="007672DF" w:rsidP="007672DF">
                  <w:pPr>
                    <w:bidi/>
                    <w:spacing w:after="0" w:line="276" w:lineRule="auto"/>
                    <w:jc w:val="center"/>
                    <w:rPr>
                      <w:rFonts w:cstheme="minorHAnsi"/>
                      <w:sz w:val="20"/>
                      <w:szCs w:val="20"/>
                    </w:rPr>
                  </w:pPr>
                  <w:r>
                    <w:rPr>
                      <w:rStyle w:val="tlid-translation"/>
                    </w:rPr>
                    <w:t>***</w:t>
                  </w:r>
                </w:p>
              </w:tc>
              <w:tc>
                <w:tcPr>
                  <w:tcW w:w="1311" w:type="pct"/>
                  <w:shd w:val="clear" w:color="auto" w:fill="auto"/>
                </w:tcPr>
                <w:p w14:paraId="4AB696E6" w14:textId="7E097480" w:rsidR="007672DF" w:rsidRPr="001B678A" w:rsidRDefault="007672DF" w:rsidP="007672DF">
                  <w:pPr>
                    <w:spacing w:before="60" w:after="60" w:line="240" w:lineRule="auto"/>
                    <w:jc w:val="center"/>
                    <w:rPr>
                      <w:rFonts w:cstheme="minorHAnsi"/>
                      <w:sz w:val="20"/>
                      <w:szCs w:val="20"/>
                    </w:rPr>
                  </w:pPr>
                  <w:r w:rsidRPr="005A30F8">
                    <w:rPr>
                      <w:rStyle w:val="tlid-translation"/>
                      <w:rFonts w:cstheme="minorHAnsi"/>
                      <w:sz w:val="20"/>
                      <w:szCs w:val="20"/>
                    </w:rPr>
                    <w:t>***</w:t>
                  </w:r>
                </w:p>
              </w:tc>
            </w:tr>
            <w:tr w:rsidR="007672DF" w:rsidRPr="00AB78A8" w14:paraId="1AB023BD" w14:textId="77777777" w:rsidTr="008B73EE">
              <w:trPr>
                <w:trHeight w:val="503"/>
              </w:trPr>
              <w:tc>
                <w:tcPr>
                  <w:tcW w:w="2295" w:type="pct"/>
                  <w:shd w:val="pct10" w:color="auto" w:fill="FFFFFF"/>
                </w:tcPr>
                <w:p w14:paraId="648B4369" w14:textId="77777777" w:rsidR="007672DF" w:rsidRPr="00AB78A8" w:rsidRDefault="007672DF" w:rsidP="007672DF">
                  <w:pPr>
                    <w:spacing w:before="60" w:after="60" w:line="240" w:lineRule="auto"/>
                    <w:rPr>
                      <w:rFonts w:cstheme="minorHAnsi"/>
                      <w:b/>
                      <w:sz w:val="20"/>
                      <w:szCs w:val="20"/>
                    </w:rPr>
                  </w:pPr>
                  <w:r w:rsidRPr="00AB78A8">
                    <w:rPr>
                      <w:rFonts w:cstheme="minorHAnsi"/>
                      <w:b/>
                      <w:sz w:val="20"/>
                      <w:szCs w:val="20"/>
                    </w:rPr>
                    <w:t>Tender opening session</w:t>
                  </w:r>
                </w:p>
              </w:tc>
              <w:tc>
                <w:tcPr>
                  <w:tcW w:w="1394" w:type="pct"/>
                  <w:shd w:val="clear" w:color="auto" w:fill="auto"/>
                </w:tcPr>
                <w:p w14:paraId="4DA5F1C7" w14:textId="6B9C941C" w:rsidR="007672DF" w:rsidRPr="00AB78A8" w:rsidRDefault="007672DF" w:rsidP="007672DF">
                  <w:pPr>
                    <w:spacing w:before="60" w:after="60" w:line="240" w:lineRule="auto"/>
                    <w:jc w:val="center"/>
                    <w:rPr>
                      <w:rFonts w:cstheme="minorHAnsi"/>
                      <w:sz w:val="20"/>
                      <w:szCs w:val="20"/>
                    </w:rPr>
                  </w:pPr>
                  <w:r w:rsidRPr="005A30F8">
                    <w:rPr>
                      <w:rStyle w:val="tlid-translation"/>
                      <w:rFonts w:cstheme="minorHAnsi"/>
                      <w:sz w:val="20"/>
                      <w:szCs w:val="20"/>
                    </w:rPr>
                    <w:t>***</w:t>
                  </w:r>
                </w:p>
              </w:tc>
              <w:tc>
                <w:tcPr>
                  <w:tcW w:w="1311" w:type="pct"/>
                  <w:shd w:val="clear" w:color="auto" w:fill="auto"/>
                </w:tcPr>
                <w:p w14:paraId="723948F0" w14:textId="3A8E4030" w:rsidR="007672DF" w:rsidRPr="001B678A" w:rsidRDefault="007672DF" w:rsidP="007672DF">
                  <w:pPr>
                    <w:spacing w:before="60" w:after="60" w:line="240" w:lineRule="auto"/>
                    <w:jc w:val="center"/>
                    <w:rPr>
                      <w:rFonts w:cstheme="minorHAnsi"/>
                      <w:sz w:val="20"/>
                      <w:szCs w:val="20"/>
                    </w:rPr>
                  </w:pPr>
                  <w:r w:rsidRPr="005A30F8">
                    <w:rPr>
                      <w:rStyle w:val="tlid-translation"/>
                      <w:rFonts w:cstheme="minorHAnsi"/>
                      <w:sz w:val="20"/>
                      <w:szCs w:val="20"/>
                    </w:rPr>
                    <w:t>***</w:t>
                  </w:r>
                </w:p>
              </w:tc>
            </w:tr>
            <w:tr w:rsidR="003F3DBB" w:rsidRPr="00AB78A8" w14:paraId="48FC46F1" w14:textId="77777777" w:rsidTr="008B73EE">
              <w:trPr>
                <w:trHeight w:val="184"/>
              </w:trPr>
              <w:tc>
                <w:tcPr>
                  <w:tcW w:w="2295" w:type="pct"/>
                  <w:shd w:val="pct10" w:color="auto" w:fill="FFFFFF"/>
                </w:tcPr>
                <w:p w14:paraId="7257C992" w14:textId="77777777" w:rsidR="003F3DBB" w:rsidRPr="00AB78A8" w:rsidRDefault="003F3DBB" w:rsidP="003F3DBB">
                  <w:pPr>
                    <w:tabs>
                      <w:tab w:val="left" w:pos="851"/>
                    </w:tabs>
                    <w:spacing w:before="60" w:after="60" w:line="240" w:lineRule="auto"/>
                    <w:rPr>
                      <w:rFonts w:cstheme="minorHAnsi"/>
                      <w:b/>
                      <w:sz w:val="20"/>
                      <w:szCs w:val="20"/>
                    </w:rPr>
                  </w:pPr>
                  <w:r w:rsidRPr="00AB78A8">
                    <w:rPr>
                      <w:rFonts w:cstheme="minorHAnsi"/>
                      <w:b/>
                      <w:sz w:val="20"/>
                      <w:szCs w:val="20"/>
                    </w:rPr>
                    <w:t>Signature of the contract</w:t>
                  </w:r>
                </w:p>
              </w:tc>
              <w:tc>
                <w:tcPr>
                  <w:tcW w:w="1394" w:type="pct"/>
                  <w:shd w:val="clear" w:color="auto" w:fill="auto"/>
                </w:tcPr>
                <w:p w14:paraId="2CDCE3EC" w14:textId="77777777" w:rsidR="003F3DBB" w:rsidRPr="00AB78A8" w:rsidRDefault="003F3DBB" w:rsidP="003F3DBB">
                  <w:pPr>
                    <w:tabs>
                      <w:tab w:val="left" w:pos="851"/>
                    </w:tabs>
                    <w:spacing w:before="60" w:after="60" w:line="240" w:lineRule="auto"/>
                    <w:rPr>
                      <w:rFonts w:cstheme="minorHAnsi"/>
                      <w:sz w:val="20"/>
                      <w:szCs w:val="20"/>
                    </w:rPr>
                  </w:pPr>
                  <w:r w:rsidRPr="00AB78A8">
                    <w:rPr>
                      <w:rFonts w:cstheme="minorHAnsi"/>
                      <w:sz w:val="20"/>
                      <w:szCs w:val="20"/>
                    </w:rPr>
                    <w:t>Upon Required approval</w:t>
                  </w:r>
                </w:p>
              </w:tc>
              <w:tc>
                <w:tcPr>
                  <w:tcW w:w="1311" w:type="pct"/>
                  <w:shd w:val="clear" w:color="auto" w:fill="auto"/>
                </w:tcPr>
                <w:p w14:paraId="31208E35" w14:textId="77777777" w:rsidR="003F3DBB" w:rsidRPr="00AB78A8" w:rsidRDefault="003F3DBB" w:rsidP="003F3DBB">
                  <w:pPr>
                    <w:tabs>
                      <w:tab w:val="left" w:pos="851"/>
                    </w:tabs>
                    <w:spacing w:before="60" w:after="60" w:line="240" w:lineRule="auto"/>
                    <w:rPr>
                      <w:rFonts w:cstheme="minorHAnsi"/>
                      <w:sz w:val="20"/>
                      <w:szCs w:val="20"/>
                    </w:rPr>
                  </w:pPr>
                </w:p>
              </w:tc>
            </w:tr>
          </w:tbl>
          <w:p w14:paraId="3F996A65" w14:textId="6708EBD6" w:rsidR="00AF6891" w:rsidRDefault="004E2714" w:rsidP="007672DF">
            <w:pPr>
              <w:autoSpaceDE w:val="0"/>
              <w:autoSpaceDN w:val="0"/>
              <w:adjustRightInd w:val="0"/>
              <w:spacing w:after="120" w:line="276" w:lineRule="auto"/>
              <w:rPr>
                <w:rFonts w:cs="Arial"/>
                <w:sz w:val="20"/>
                <w:szCs w:val="20"/>
                <w:lang w:val="en-GB"/>
              </w:rPr>
            </w:pPr>
            <w:r w:rsidRPr="006A569D">
              <w:rPr>
                <w:rFonts w:cs="Arial"/>
                <w:sz w:val="20"/>
                <w:szCs w:val="20"/>
                <w:lang w:val="en-GB"/>
              </w:rPr>
              <w:t>All times are in the time zone of the country of the Contracting Authority Provisional date</w:t>
            </w:r>
          </w:p>
          <w:p w14:paraId="5C4C7058" w14:textId="7B7EC69E" w:rsidR="008C0553" w:rsidRDefault="008C0553" w:rsidP="007672DF">
            <w:pPr>
              <w:autoSpaceDE w:val="0"/>
              <w:autoSpaceDN w:val="0"/>
              <w:adjustRightInd w:val="0"/>
              <w:spacing w:after="120" w:line="276" w:lineRule="auto"/>
              <w:rPr>
                <w:rFonts w:cs="Arial"/>
                <w:sz w:val="20"/>
                <w:szCs w:val="20"/>
                <w:lang w:val="en-GB"/>
              </w:rPr>
            </w:pPr>
          </w:p>
          <w:p w14:paraId="499695C2" w14:textId="30FBFEC8" w:rsidR="008C0553" w:rsidRDefault="008C0553" w:rsidP="007672DF">
            <w:pPr>
              <w:autoSpaceDE w:val="0"/>
              <w:autoSpaceDN w:val="0"/>
              <w:adjustRightInd w:val="0"/>
              <w:spacing w:after="120" w:line="276" w:lineRule="auto"/>
              <w:rPr>
                <w:rFonts w:cs="Arial"/>
                <w:sz w:val="20"/>
                <w:szCs w:val="20"/>
                <w:lang w:val="en-GB"/>
              </w:rPr>
            </w:pPr>
          </w:p>
          <w:p w14:paraId="4E6A0730" w14:textId="54A28FAF" w:rsidR="008C0553" w:rsidRDefault="008C0553" w:rsidP="007672DF">
            <w:pPr>
              <w:autoSpaceDE w:val="0"/>
              <w:autoSpaceDN w:val="0"/>
              <w:adjustRightInd w:val="0"/>
              <w:spacing w:after="120" w:line="276" w:lineRule="auto"/>
              <w:rPr>
                <w:rFonts w:cs="Arial"/>
                <w:sz w:val="20"/>
                <w:szCs w:val="20"/>
                <w:lang w:val="en-GB"/>
              </w:rPr>
            </w:pPr>
          </w:p>
          <w:p w14:paraId="7B6EFED8" w14:textId="77777777" w:rsidR="008C0553" w:rsidRPr="00AF6891" w:rsidRDefault="008C0553" w:rsidP="007672DF">
            <w:pPr>
              <w:autoSpaceDE w:val="0"/>
              <w:autoSpaceDN w:val="0"/>
              <w:adjustRightInd w:val="0"/>
              <w:spacing w:after="120" w:line="276" w:lineRule="auto"/>
              <w:rPr>
                <w:rFonts w:cs="Arial"/>
                <w:sz w:val="20"/>
                <w:szCs w:val="20"/>
                <w:lang w:val="en-GB"/>
              </w:rPr>
            </w:pPr>
          </w:p>
          <w:p w14:paraId="0A9524E1" w14:textId="77777777" w:rsidR="003F3DBB" w:rsidRPr="00AB78A8" w:rsidRDefault="003F3DBB" w:rsidP="003F3DBB">
            <w:pPr>
              <w:pStyle w:val="ListParagraph"/>
              <w:widowControl/>
              <w:numPr>
                <w:ilvl w:val="0"/>
                <w:numId w:val="16"/>
              </w:numPr>
              <w:pBdr>
                <w:bottom w:val="single" w:sz="4" w:space="1" w:color="auto"/>
              </w:pBdr>
              <w:autoSpaceDE w:val="0"/>
              <w:autoSpaceDN w:val="0"/>
              <w:adjustRightInd w:val="0"/>
              <w:spacing w:after="120" w:line="276" w:lineRule="auto"/>
              <w:ind w:left="357" w:hanging="357"/>
              <w:textboxTightWrap w:val="none"/>
              <w:rPr>
                <w:rFonts w:cstheme="minorHAnsi"/>
                <w:b/>
                <w:sz w:val="20"/>
                <w:szCs w:val="20"/>
                <w:lang w:val="en-GB" w:bidi="ar-SA"/>
              </w:rPr>
            </w:pPr>
            <w:r w:rsidRPr="00AB78A8">
              <w:rPr>
                <w:rFonts w:cstheme="minorHAnsi"/>
                <w:b/>
                <w:sz w:val="20"/>
                <w:szCs w:val="20"/>
                <w:lang w:val="en-GB" w:bidi="ar-SA"/>
              </w:rPr>
              <w:t>Type of Contract</w:t>
            </w:r>
          </w:p>
          <w:p w14:paraId="16B48A4E" w14:textId="6CBE2F10" w:rsidR="003F3DBB" w:rsidRPr="00FC278D" w:rsidRDefault="004E2714" w:rsidP="003F3DBB">
            <w:pPr>
              <w:autoSpaceDE w:val="0"/>
              <w:autoSpaceDN w:val="0"/>
              <w:adjustRightInd w:val="0"/>
              <w:spacing w:after="120" w:line="276" w:lineRule="auto"/>
              <w:rPr>
                <w:rFonts w:cstheme="minorHAnsi"/>
                <w:sz w:val="20"/>
                <w:szCs w:val="20"/>
                <w:lang w:val="en-GB"/>
              </w:rPr>
            </w:pPr>
            <w:r w:rsidRPr="00FC278D">
              <w:rPr>
                <w:rFonts w:cstheme="minorHAnsi"/>
                <w:sz w:val="20"/>
                <w:szCs w:val="20"/>
                <w:lang w:val="en-GB"/>
              </w:rPr>
              <w:t>Work</w:t>
            </w:r>
            <w:r w:rsidR="00FC278D">
              <w:rPr>
                <w:rFonts w:cstheme="minorHAnsi"/>
                <w:sz w:val="20"/>
                <w:szCs w:val="20"/>
                <w:lang w:val="en-GB"/>
              </w:rPr>
              <w:t xml:space="preserve">s contract </w:t>
            </w:r>
          </w:p>
          <w:p w14:paraId="272A9F84" w14:textId="77777777" w:rsidR="003F3DBB" w:rsidRPr="00AB78A8" w:rsidRDefault="003F3DBB" w:rsidP="003F3DBB">
            <w:pPr>
              <w:pStyle w:val="ListParagraph"/>
              <w:widowControl/>
              <w:numPr>
                <w:ilvl w:val="0"/>
                <w:numId w:val="16"/>
              </w:numPr>
              <w:pBdr>
                <w:bottom w:val="single" w:sz="4" w:space="1" w:color="auto"/>
              </w:pBdr>
              <w:autoSpaceDE w:val="0"/>
              <w:autoSpaceDN w:val="0"/>
              <w:adjustRightInd w:val="0"/>
              <w:spacing w:after="120" w:line="276" w:lineRule="auto"/>
              <w:ind w:left="357" w:hanging="357"/>
              <w:textboxTightWrap w:val="none"/>
              <w:rPr>
                <w:rFonts w:cstheme="minorHAnsi"/>
                <w:b/>
                <w:sz w:val="20"/>
                <w:szCs w:val="20"/>
                <w:lang w:val="en-GB" w:bidi="ar-SA"/>
              </w:rPr>
            </w:pPr>
            <w:r w:rsidRPr="00AB78A8">
              <w:rPr>
                <w:rFonts w:cstheme="minorHAnsi"/>
                <w:b/>
                <w:sz w:val="20"/>
                <w:szCs w:val="20"/>
                <w:lang w:val="en-GB" w:bidi="ar-SA"/>
              </w:rPr>
              <w:t>Currency</w:t>
            </w:r>
          </w:p>
          <w:p w14:paraId="293641E1" w14:textId="59A407C6" w:rsidR="003F3DBB" w:rsidRDefault="008C0553" w:rsidP="003F3DBB">
            <w:pPr>
              <w:autoSpaceDE w:val="0"/>
              <w:autoSpaceDN w:val="0"/>
              <w:adjustRightInd w:val="0"/>
              <w:spacing w:after="120" w:line="276" w:lineRule="auto"/>
              <w:rPr>
                <w:rFonts w:cstheme="minorHAnsi"/>
                <w:sz w:val="20"/>
                <w:szCs w:val="20"/>
                <w:rtl/>
              </w:rPr>
            </w:pPr>
            <w:r>
              <w:rPr>
                <w:rFonts w:cstheme="minorHAnsi"/>
                <w:sz w:val="20"/>
                <w:szCs w:val="20"/>
                <w:lang w:val="en-GB"/>
              </w:rPr>
              <w:t>American Dollars $</w:t>
            </w:r>
          </w:p>
          <w:p w14:paraId="5F3FA6AF" w14:textId="6F2B0C50" w:rsidR="00081F34" w:rsidRDefault="005D4874" w:rsidP="00081F34">
            <w:pPr>
              <w:pStyle w:val="ListParagraph"/>
              <w:widowControl/>
              <w:numPr>
                <w:ilvl w:val="0"/>
                <w:numId w:val="16"/>
              </w:numPr>
              <w:autoSpaceDE w:val="0"/>
              <w:autoSpaceDN w:val="0"/>
              <w:adjustRightInd w:val="0"/>
              <w:spacing w:after="120" w:line="276" w:lineRule="auto"/>
              <w:textboxTightWrap w:val="none"/>
              <w:rPr>
                <w:rFonts w:cstheme="minorHAnsi"/>
                <w:b/>
                <w:sz w:val="20"/>
                <w:szCs w:val="20"/>
                <w:u w:val="single"/>
                <w:lang w:val="en-GB" w:bidi="ar-SA"/>
              </w:rPr>
            </w:pPr>
            <w:r>
              <w:rPr>
                <w:rFonts w:cstheme="minorHAnsi"/>
                <w:b/>
                <w:sz w:val="20"/>
                <w:szCs w:val="20"/>
                <w:u w:val="single"/>
                <w:lang w:val="en-GB" w:bidi="ar-SA"/>
              </w:rPr>
              <w:t>Lots</w:t>
            </w:r>
          </w:p>
          <w:p w14:paraId="79B90817" w14:textId="67D7CFCF" w:rsidR="005D4874" w:rsidRPr="00D06EE6" w:rsidRDefault="00081F34" w:rsidP="00D06EE6">
            <w:pPr>
              <w:autoSpaceDE w:val="0"/>
              <w:autoSpaceDN w:val="0"/>
              <w:adjustRightInd w:val="0"/>
              <w:spacing w:after="120" w:line="276" w:lineRule="auto"/>
              <w:rPr>
                <w:rFonts w:cstheme="minorHAnsi"/>
                <w:b/>
                <w:sz w:val="20"/>
                <w:szCs w:val="20"/>
                <w:u w:val="single"/>
              </w:rPr>
            </w:pPr>
            <w:r w:rsidRPr="00D06EE6">
              <w:rPr>
                <w:rFonts w:cstheme="minorHAnsi"/>
                <w:bCs/>
                <w:sz w:val="20"/>
                <w:szCs w:val="20"/>
                <w:lang w:val="en-GB"/>
              </w:rPr>
              <w:t xml:space="preserve">Tender can be divided </w:t>
            </w:r>
            <w:r w:rsidR="00D06EE6" w:rsidRPr="00D06EE6">
              <w:rPr>
                <w:rFonts w:cstheme="minorHAnsi"/>
                <w:bCs/>
                <w:sz w:val="20"/>
                <w:szCs w:val="20"/>
                <w:lang w:val="en-GB"/>
              </w:rPr>
              <w:t>int</w:t>
            </w:r>
            <w:r w:rsidR="00D06EE6">
              <w:rPr>
                <w:rFonts w:cstheme="minorHAnsi"/>
                <w:bCs/>
                <w:sz w:val="20"/>
                <w:szCs w:val="20"/>
                <w:lang w:val="en-GB"/>
              </w:rPr>
              <w:t>o</w:t>
            </w:r>
            <w:r w:rsidR="00D06EE6" w:rsidRPr="00D06EE6">
              <w:rPr>
                <w:rFonts w:cstheme="minorHAnsi"/>
                <w:bCs/>
                <w:sz w:val="20"/>
                <w:szCs w:val="20"/>
                <w:lang w:val="en-GB"/>
              </w:rPr>
              <w:t>:</w:t>
            </w:r>
            <w:r w:rsidR="00D06EE6">
              <w:rPr>
                <w:rFonts w:cstheme="minorHAnsi" w:hint="cs"/>
                <w:b/>
                <w:sz w:val="20"/>
                <w:szCs w:val="20"/>
                <w:u w:val="single"/>
                <w:rtl/>
                <w:lang w:val="en-GB"/>
              </w:rPr>
              <w:t xml:space="preserve"> </w:t>
            </w:r>
            <w:r w:rsidR="00050EA7">
              <w:rPr>
                <w:rFonts w:cstheme="minorHAnsi"/>
                <w:sz w:val="20"/>
                <w:szCs w:val="20"/>
                <w:lang w:val="en-GB"/>
              </w:rPr>
              <w:t xml:space="preserve">Works contract </w:t>
            </w:r>
            <w:r w:rsidR="00D06EE6">
              <w:rPr>
                <w:rFonts w:cstheme="minorHAnsi"/>
                <w:sz w:val="20"/>
                <w:szCs w:val="20"/>
                <w:lang w:val="en-GB"/>
              </w:rPr>
              <w:t>for</w:t>
            </w:r>
            <w:r w:rsidR="00050EA7">
              <w:rPr>
                <w:rFonts w:cstheme="minorHAnsi"/>
                <w:sz w:val="20"/>
                <w:szCs w:val="20"/>
                <w:lang w:val="en-GB"/>
              </w:rPr>
              <w:t xml:space="preserve"> </w:t>
            </w:r>
            <w:r w:rsidR="00D06EE6">
              <w:rPr>
                <w:rFonts w:cstheme="minorHAnsi"/>
                <w:sz w:val="20"/>
                <w:szCs w:val="20"/>
                <w:lang w:val="en-GB"/>
              </w:rPr>
              <w:t>housing units existing in the same building as one unit</w:t>
            </w:r>
          </w:p>
          <w:p w14:paraId="4A7850E4" w14:textId="14CAC262" w:rsidR="003F3DBB" w:rsidRPr="00AB78A8" w:rsidRDefault="003B3468" w:rsidP="005D4874">
            <w:pPr>
              <w:pStyle w:val="ListParagraph"/>
              <w:widowControl/>
              <w:pBdr>
                <w:bottom w:val="single" w:sz="4" w:space="1" w:color="auto"/>
              </w:pBdr>
              <w:autoSpaceDE w:val="0"/>
              <w:autoSpaceDN w:val="0"/>
              <w:adjustRightInd w:val="0"/>
              <w:spacing w:after="120" w:line="276" w:lineRule="auto"/>
              <w:ind w:left="0"/>
              <w:textboxTightWrap w:val="none"/>
              <w:rPr>
                <w:rFonts w:cstheme="minorHAnsi"/>
                <w:b/>
                <w:sz w:val="20"/>
                <w:szCs w:val="20"/>
                <w:lang w:val="en-GB" w:bidi="ar-SA"/>
              </w:rPr>
            </w:pPr>
            <w:r>
              <w:rPr>
                <w:rFonts w:cstheme="minorHAnsi" w:hint="cs"/>
                <w:b/>
                <w:sz w:val="20"/>
                <w:szCs w:val="20"/>
                <w:rtl/>
                <w:lang w:val="en-GB" w:bidi="ar-SA"/>
              </w:rPr>
              <w:t>6</w:t>
            </w:r>
            <w:r w:rsidR="005D4874">
              <w:rPr>
                <w:rFonts w:cstheme="minorHAnsi"/>
                <w:b/>
                <w:sz w:val="20"/>
                <w:szCs w:val="20"/>
                <w:lang w:val="en-GB" w:bidi="ar-SA"/>
              </w:rPr>
              <w:t xml:space="preserve">. </w:t>
            </w:r>
            <w:r w:rsidR="003F3DBB" w:rsidRPr="00AB78A8">
              <w:rPr>
                <w:rFonts w:cstheme="minorHAnsi"/>
                <w:b/>
                <w:sz w:val="20"/>
                <w:szCs w:val="20"/>
                <w:lang w:val="en-GB" w:bidi="ar-SA"/>
              </w:rPr>
              <w:t>Period of Validity</w:t>
            </w:r>
          </w:p>
          <w:p w14:paraId="2957001E" w14:textId="58FCA95C" w:rsidR="003B3468" w:rsidRPr="006A569D" w:rsidRDefault="003B3468" w:rsidP="003B3468">
            <w:pPr>
              <w:autoSpaceDE w:val="0"/>
              <w:autoSpaceDN w:val="0"/>
              <w:adjustRightInd w:val="0"/>
              <w:spacing w:after="120" w:line="276" w:lineRule="auto"/>
              <w:rPr>
                <w:rFonts w:cs="Arial"/>
                <w:sz w:val="20"/>
                <w:szCs w:val="20"/>
              </w:rPr>
            </w:pPr>
            <w:r>
              <w:rPr>
                <w:rFonts w:cstheme="minorHAnsi" w:hint="cs"/>
                <w:sz w:val="20"/>
                <w:szCs w:val="20"/>
                <w:rtl/>
                <w:lang w:val="en-GB"/>
              </w:rPr>
              <w:t>6</w:t>
            </w:r>
            <w:r w:rsidR="003F3DBB" w:rsidRPr="00AB78A8">
              <w:rPr>
                <w:rFonts w:cstheme="minorHAnsi"/>
                <w:sz w:val="20"/>
                <w:szCs w:val="20"/>
              </w:rPr>
              <w:t>.1</w:t>
            </w:r>
            <w:r>
              <w:rPr>
                <w:rFonts w:cstheme="minorHAnsi" w:hint="cs"/>
                <w:sz w:val="20"/>
                <w:szCs w:val="20"/>
                <w:rtl/>
              </w:rPr>
              <w:t xml:space="preserve"> </w:t>
            </w:r>
            <w:r w:rsidRPr="006A569D">
              <w:rPr>
                <w:rFonts w:cs="Arial"/>
                <w:sz w:val="20"/>
                <w:szCs w:val="20"/>
              </w:rPr>
              <w:t xml:space="preserve">Tenderers will be bound by their tenders for a period of </w:t>
            </w:r>
            <w:r w:rsidR="0079562F" w:rsidRPr="0079562F">
              <w:rPr>
                <w:rFonts w:cs="Arial"/>
                <w:sz w:val="20"/>
                <w:szCs w:val="20"/>
              </w:rPr>
              <w:t>15 working</w:t>
            </w:r>
            <w:r w:rsidRPr="00FC278D">
              <w:rPr>
                <w:rFonts w:cs="Arial"/>
                <w:sz w:val="20"/>
                <w:szCs w:val="20"/>
              </w:rPr>
              <w:t xml:space="preserve"> days</w:t>
            </w:r>
            <w:r w:rsidRPr="006A569D">
              <w:rPr>
                <w:rFonts w:cs="Arial"/>
                <w:sz w:val="20"/>
                <w:szCs w:val="20"/>
              </w:rPr>
              <w:t xml:space="preserve"> from the deadline for the submission of tenders.</w:t>
            </w:r>
          </w:p>
          <w:p w14:paraId="09AC42DD" w14:textId="199EF01D" w:rsidR="003B3468" w:rsidRPr="006A569D" w:rsidRDefault="003B3468" w:rsidP="003B3468">
            <w:pPr>
              <w:autoSpaceDE w:val="0"/>
              <w:autoSpaceDN w:val="0"/>
              <w:adjustRightInd w:val="0"/>
              <w:spacing w:after="120" w:line="276" w:lineRule="auto"/>
              <w:rPr>
                <w:rFonts w:cs="Arial"/>
                <w:sz w:val="20"/>
                <w:szCs w:val="20"/>
              </w:rPr>
            </w:pPr>
            <w:r>
              <w:rPr>
                <w:rFonts w:cs="Arial" w:hint="cs"/>
                <w:sz w:val="20"/>
                <w:szCs w:val="20"/>
                <w:rtl/>
              </w:rPr>
              <w:t>6</w:t>
            </w:r>
            <w:r w:rsidRPr="006A569D">
              <w:rPr>
                <w:rFonts w:cs="Arial"/>
                <w:sz w:val="20"/>
                <w:szCs w:val="20"/>
              </w:rPr>
              <w:t>.2</w:t>
            </w:r>
            <w:r w:rsidRPr="006A569D">
              <w:rPr>
                <w:rFonts w:cs="Arial"/>
                <w:sz w:val="20"/>
                <w:szCs w:val="20"/>
              </w:rPr>
              <w:tab/>
              <w:t xml:space="preserve">In exceptional cases and prior to the expiry of the original tender validity period, the Contracting Authority may ask tenderers in writing to extend this period </w:t>
            </w:r>
            <w:r w:rsidRPr="003451B8">
              <w:rPr>
                <w:rFonts w:cs="Arial"/>
                <w:sz w:val="20"/>
                <w:szCs w:val="20"/>
              </w:rPr>
              <w:t xml:space="preserve">by </w:t>
            </w:r>
            <w:r w:rsidR="0079562F">
              <w:rPr>
                <w:rFonts w:cs="Arial"/>
                <w:b/>
                <w:bCs/>
                <w:sz w:val="20"/>
                <w:szCs w:val="20"/>
              </w:rPr>
              <w:t>5 working days</w:t>
            </w:r>
            <w:r w:rsidRPr="003451B8">
              <w:rPr>
                <w:rFonts w:cs="Arial"/>
                <w:sz w:val="20"/>
                <w:szCs w:val="20"/>
              </w:rPr>
              <w:t>.</w:t>
            </w:r>
            <w:r w:rsidRPr="006A569D">
              <w:rPr>
                <w:rFonts w:cs="Arial"/>
                <w:sz w:val="20"/>
                <w:szCs w:val="20"/>
              </w:rPr>
              <w:t xml:space="preserve">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w:t>
            </w:r>
          </w:p>
          <w:p w14:paraId="736A9DFF" w14:textId="5D5C1CDB" w:rsidR="003F3DBB" w:rsidRPr="00AB78A8" w:rsidRDefault="00BC57CE" w:rsidP="005D4874">
            <w:pPr>
              <w:pStyle w:val="ListParagraph"/>
              <w:widowControl/>
              <w:pBdr>
                <w:bottom w:val="single" w:sz="4" w:space="1" w:color="auto"/>
              </w:pBdr>
              <w:autoSpaceDE w:val="0"/>
              <w:autoSpaceDN w:val="0"/>
              <w:adjustRightInd w:val="0"/>
              <w:spacing w:after="120" w:line="276" w:lineRule="auto"/>
              <w:ind w:left="0"/>
              <w:textboxTightWrap w:val="none"/>
              <w:rPr>
                <w:rFonts w:cstheme="minorHAnsi"/>
                <w:b/>
                <w:sz w:val="20"/>
                <w:szCs w:val="20"/>
                <w:lang w:val="en-GB" w:bidi="ar-SA"/>
              </w:rPr>
            </w:pPr>
            <w:r>
              <w:rPr>
                <w:rFonts w:cstheme="minorHAnsi"/>
                <w:b/>
                <w:sz w:val="20"/>
                <w:szCs w:val="20"/>
                <w:lang w:bidi="ar-SA"/>
              </w:rPr>
              <w:t>7.</w:t>
            </w:r>
            <w:r w:rsidR="005D4874">
              <w:rPr>
                <w:rFonts w:cstheme="minorHAnsi"/>
                <w:b/>
                <w:sz w:val="20"/>
                <w:szCs w:val="20"/>
                <w:lang w:val="en-GB" w:bidi="ar-SA"/>
              </w:rPr>
              <w:t xml:space="preserve"> </w:t>
            </w:r>
            <w:r w:rsidR="003F3DBB" w:rsidRPr="00AB78A8">
              <w:rPr>
                <w:rFonts w:cstheme="minorHAnsi"/>
                <w:b/>
                <w:sz w:val="20"/>
                <w:szCs w:val="20"/>
                <w:lang w:val="en-GB" w:bidi="ar-SA"/>
              </w:rPr>
              <w:t>Language of Tenders</w:t>
            </w:r>
          </w:p>
          <w:p w14:paraId="5C3C2204" w14:textId="729BDC2D" w:rsidR="003F3DBB" w:rsidRDefault="00806B86" w:rsidP="003F3DBB">
            <w:pPr>
              <w:autoSpaceDE w:val="0"/>
              <w:autoSpaceDN w:val="0"/>
              <w:adjustRightInd w:val="0"/>
              <w:spacing w:after="120" w:line="276" w:lineRule="auto"/>
              <w:rPr>
                <w:rFonts w:cstheme="minorHAnsi"/>
                <w:sz w:val="20"/>
                <w:szCs w:val="20"/>
              </w:rPr>
            </w:pPr>
            <w:r>
              <w:rPr>
                <w:rFonts w:cstheme="minorHAnsi" w:hint="cs"/>
                <w:sz w:val="20"/>
                <w:szCs w:val="20"/>
                <w:rtl/>
              </w:rPr>
              <w:t>7.1</w:t>
            </w:r>
            <w:r w:rsidR="003F3DBB" w:rsidRPr="00AB78A8">
              <w:rPr>
                <w:rFonts w:cstheme="minorHAnsi"/>
                <w:sz w:val="20"/>
                <w:szCs w:val="20"/>
              </w:rPr>
              <w:t xml:space="preserve">The tenders, all correspondence and documents related to the tender exchanged by the tenderer and the Contracting Authority </w:t>
            </w:r>
            <w:r w:rsidR="003F3DBB">
              <w:rPr>
                <w:rFonts w:cstheme="minorHAnsi"/>
                <w:sz w:val="20"/>
                <w:szCs w:val="20"/>
              </w:rPr>
              <w:t>can</w:t>
            </w:r>
            <w:r w:rsidR="003F3DBB" w:rsidRPr="00AB78A8">
              <w:rPr>
                <w:rFonts w:cstheme="minorHAnsi"/>
                <w:sz w:val="20"/>
                <w:szCs w:val="20"/>
              </w:rPr>
              <w:t xml:space="preserve"> be written in Arabic and</w:t>
            </w:r>
            <w:r w:rsidR="003F3DBB">
              <w:rPr>
                <w:rFonts w:cstheme="minorHAnsi"/>
                <w:sz w:val="20"/>
                <w:szCs w:val="20"/>
              </w:rPr>
              <w:t xml:space="preserve"> adding English is preferred.</w:t>
            </w:r>
          </w:p>
          <w:p w14:paraId="09F1E054" w14:textId="77777777" w:rsidR="009D58B1" w:rsidRPr="00AB78A8" w:rsidRDefault="009D58B1" w:rsidP="003F3DBB">
            <w:pPr>
              <w:autoSpaceDE w:val="0"/>
              <w:autoSpaceDN w:val="0"/>
              <w:adjustRightInd w:val="0"/>
              <w:spacing w:after="120" w:line="276" w:lineRule="auto"/>
              <w:rPr>
                <w:rFonts w:cstheme="minorHAnsi"/>
                <w:sz w:val="20"/>
                <w:szCs w:val="20"/>
              </w:rPr>
            </w:pPr>
          </w:p>
          <w:p w14:paraId="1F37A712" w14:textId="393117FE" w:rsidR="003F3DBB" w:rsidRPr="009D58B1" w:rsidRDefault="00806B86" w:rsidP="009D58B1">
            <w:pPr>
              <w:pBdr>
                <w:bottom w:val="single" w:sz="4" w:space="1" w:color="auto"/>
              </w:pBdr>
              <w:autoSpaceDE w:val="0"/>
              <w:autoSpaceDN w:val="0"/>
              <w:adjustRightInd w:val="0"/>
              <w:spacing w:after="120" w:line="276" w:lineRule="auto"/>
              <w:rPr>
                <w:rFonts w:cstheme="minorHAnsi"/>
                <w:b/>
                <w:sz w:val="20"/>
                <w:szCs w:val="20"/>
                <w:lang w:val="en-GB"/>
              </w:rPr>
            </w:pPr>
            <w:r>
              <w:rPr>
                <w:rFonts w:cstheme="minorHAnsi" w:hint="cs"/>
                <w:b/>
                <w:sz w:val="20"/>
                <w:szCs w:val="20"/>
                <w:rtl/>
                <w:lang w:val="en-GB"/>
              </w:rPr>
              <w:t>8</w:t>
            </w:r>
            <w:r w:rsidR="009D58B1">
              <w:rPr>
                <w:rFonts w:cstheme="minorHAnsi"/>
                <w:b/>
                <w:sz w:val="20"/>
                <w:szCs w:val="20"/>
                <w:lang w:val="en-GB"/>
              </w:rPr>
              <w:t xml:space="preserve">. </w:t>
            </w:r>
            <w:r w:rsidR="003F3DBB" w:rsidRPr="009D58B1">
              <w:rPr>
                <w:rFonts w:cstheme="minorHAnsi"/>
                <w:b/>
                <w:sz w:val="20"/>
                <w:szCs w:val="20"/>
                <w:lang w:val="en-GB"/>
              </w:rPr>
              <w:t xml:space="preserve">Submission of Tender Dossier </w:t>
            </w:r>
          </w:p>
          <w:p w14:paraId="35112BFD" w14:textId="5A320252" w:rsidR="003F3DBB" w:rsidRDefault="007E2AA0" w:rsidP="00835B9D">
            <w:pPr>
              <w:autoSpaceDE w:val="0"/>
              <w:autoSpaceDN w:val="0"/>
              <w:adjustRightInd w:val="0"/>
              <w:spacing w:line="276" w:lineRule="auto"/>
              <w:rPr>
                <w:rFonts w:cstheme="minorHAnsi"/>
                <w:sz w:val="20"/>
                <w:szCs w:val="20"/>
              </w:rPr>
            </w:pPr>
            <w:r>
              <w:rPr>
                <w:rFonts w:cstheme="minorHAnsi" w:hint="cs"/>
                <w:sz w:val="20"/>
                <w:szCs w:val="20"/>
                <w:rtl/>
                <w:lang w:val="en-GB"/>
              </w:rPr>
              <w:lastRenderedPageBreak/>
              <w:t>8</w:t>
            </w:r>
            <w:r w:rsidR="003F3DBB" w:rsidRPr="00AB78A8">
              <w:rPr>
                <w:rFonts w:cstheme="minorHAnsi"/>
                <w:sz w:val="20"/>
                <w:szCs w:val="20"/>
                <w:lang w:val="en-GB"/>
              </w:rPr>
              <w:t xml:space="preserve">.1The Contracting Authority must receive the tenders before the deadline </w:t>
            </w:r>
            <w:r w:rsidR="00835B9D">
              <w:rPr>
                <w:rFonts w:cstheme="minorHAnsi"/>
                <w:sz w:val="20"/>
                <w:szCs w:val="20"/>
                <w:lang w:val="en-GB"/>
              </w:rPr>
              <w:t xml:space="preserve">on </w:t>
            </w:r>
            <w:r w:rsidR="0079562F">
              <w:rPr>
                <w:rStyle w:val="tlid-translation"/>
                <w:rFonts w:cstheme="minorHAnsi"/>
                <w:b/>
                <w:bCs/>
                <w:sz w:val="20"/>
                <w:szCs w:val="20"/>
              </w:rPr>
              <w:t>16-10-2020 at 3:00pm</w:t>
            </w:r>
            <w:r w:rsidR="003F3DBB" w:rsidRPr="00AB78A8">
              <w:rPr>
                <w:rFonts w:cstheme="minorHAnsi"/>
                <w:sz w:val="20"/>
                <w:szCs w:val="20"/>
                <w:lang w:val="en-GB"/>
              </w:rPr>
              <w:t xml:space="preserve"> They must include all documents in this dossier stamped and signed </w:t>
            </w:r>
            <w:r w:rsidR="003F3DBB">
              <w:rPr>
                <w:rFonts w:cstheme="minorHAnsi"/>
                <w:sz w:val="20"/>
                <w:szCs w:val="20"/>
                <w:lang w:val="en-GB"/>
              </w:rPr>
              <w:t>then delivered</w:t>
            </w:r>
            <w:r w:rsidR="001B5B03">
              <w:rPr>
                <w:rFonts w:cstheme="minorHAnsi"/>
                <w:sz w:val="20"/>
                <w:szCs w:val="20"/>
                <w:lang w:val="en-GB"/>
              </w:rPr>
              <w:t xml:space="preserve"> to</w:t>
            </w:r>
            <w:r w:rsidR="001B5B03">
              <w:rPr>
                <w:rFonts w:cstheme="minorHAnsi" w:hint="cs"/>
                <w:sz w:val="20"/>
                <w:szCs w:val="20"/>
                <w:rtl/>
                <w:lang w:val="en-GB"/>
              </w:rPr>
              <w:t xml:space="preserve"> </w:t>
            </w:r>
            <w:r w:rsidR="0079562F">
              <w:rPr>
                <w:rFonts w:cstheme="minorHAnsi"/>
                <w:sz w:val="20"/>
                <w:szCs w:val="20"/>
              </w:rPr>
              <w:t xml:space="preserve">Arcenciel </w:t>
            </w:r>
            <w:r w:rsidR="001B5B03">
              <w:rPr>
                <w:rFonts w:cstheme="minorHAnsi"/>
                <w:sz w:val="20"/>
                <w:szCs w:val="20"/>
              </w:rPr>
              <w:t xml:space="preserve">office </w:t>
            </w:r>
            <w:r w:rsidR="0079562F">
              <w:rPr>
                <w:rFonts w:cstheme="minorHAnsi"/>
                <w:sz w:val="20"/>
                <w:szCs w:val="20"/>
              </w:rPr>
              <w:t>Jisr El Bacha, John Kennedy street</w:t>
            </w:r>
          </w:p>
          <w:p w14:paraId="1DECF4A3" w14:textId="77777777" w:rsidR="00BD1E39" w:rsidRPr="001B5B03" w:rsidRDefault="00BD1E39" w:rsidP="00835B9D">
            <w:pPr>
              <w:autoSpaceDE w:val="0"/>
              <w:autoSpaceDN w:val="0"/>
              <w:adjustRightInd w:val="0"/>
              <w:spacing w:line="276" w:lineRule="auto"/>
              <w:rPr>
                <w:rFonts w:cstheme="minorHAnsi"/>
                <w:sz w:val="20"/>
                <w:szCs w:val="20"/>
              </w:rPr>
            </w:pPr>
          </w:p>
          <w:p w14:paraId="6ED16991" w14:textId="77777777" w:rsidR="003F3DBB" w:rsidRPr="00AB78A8" w:rsidRDefault="003F3DBB" w:rsidP="003F3DBB">
            <w:pPr>
              <w:autoSpaceDE w:val="0"/>
              <w:autoSpaceDN w:val="0"/>
              <w:adjustRightInd w:val="0"/>
              <w:spacing w:line="276" w:lineRule="auto"/>
              <w:rPr>
                <w:rFonts w:cstheme="minorHAnsi"/>
                <w:sz w:val="20"/>
                <w:szCs w:val="20"/>
                <w:lang w:val="en-GB"/>
              </w:rPr>
            </w:pPr>
            <w:r w:rsidRPr="00AB78A8">
              <w:rPr>
                <w:rFonts w:cstheme="minorHAnsi"/>
                <w:sz w:val="20"/>
                <w:szCs w:val="20"/>
                <w:lang w:val="en-GB"/>
              </w:rPr>
              <w:t>Tenders must comply with the following conditions:</w:t>
            </w:r>
          </w:p>
          <w:p w14:paraId="72CBC5A7" w14:textId="605AA7C7" w:rsidR="003F3DBB" w:rsidRDefault="007E2AA0" w:rsidP="003F3DBB">
            <w:pPr>
              <w:autoSpaceDE w:val="0"/>
              <w:autoSpaceDN w:val="0"/>
              <w:adjustRightInd w:val="0"/>
              <w:spacing w:line="276" w:lineRule="auto"/>
              <w:rPr>
                <w:rFonts w:cstheme="minorHAnsi"/>
                <w:sz w:val="20"/>
                <w:szCs w:val="20"/>
                <w:lang w:val="en-GB"/>
              </w:rPr>
            </w:pPr>
            <w:r>
              <w:rPr>
                <w:rFonts w:cstheme="minorHAnsi" w:hint="cs"/>
                <w:sz w:val="20"/>
                <w:szCs w:val="20"/>
                <w:rtl/>
                <w:lang w:val="en-GB"/>
              </w:rPr>
              <w:t>8</w:t>
            </w:r>
            <w:r w:rsidR="003F3DBB" w:rsidRPr="00AB78A8">
              <w:rPr>
                <w:rFonts w:cstheme="minorHAnsi"/>
                <w:sz w:val="20"/>
                <w:szCs w:val="20"/>
                <w:lang w:val="en-GB"/>
              </w:rPr>
              <w:t xml:space="preserve">.2All tenders must be submitted in one original </w:t>
            </w:r>
            <w:r w:rsidR="003F3DBB">
              <w:rPr>
                <w:rFonts w:cstheme="minorHAnsi"/>
                <w:sz w:val="20"/>
                <w:szCs w:val="20"/>
                <w:lang w:val="en-GB"/>
              </w:rPr>
              <w:t>file.</w:t>
            </w:r>
          </w:p>
          <w:p w14:paraId="256AD0E3" w14:textId="77777777" w:rsidR="00806B86" w:rsidRPr="00AB78A8" w:rsidRDefault="00806B86" w:rsidP="003F3DBB">
            <w:pPr>
              <w:autoSpaceDE w:val="0"/>
              <w:autoSpaceDN w:val="0"/>
              <w:adjustRightInd w:val="0"/>
              <w:spacing w:line="276" w:lineRule="auto"/>
              <w:rPr>
                <w:rFonts w:cstheme="minorHAnsi"/>
                <w:sz w:val="20"/>
                <w:szCs w:val="20"/>
                <w:lang w:val="en-GB"/>
              </w:rPr>
            </w:pPr>
          </w:p>
          <w:p w14:paraId="0E6A79C1" w14:textId="5B7DCBB6" w:rsidR="003F3DBB" w:rsidRDefault="007E2AA0" w:rsidP="00047C64">
            <w:pPr>
              <w:autoSpaceDE w:val="0"/>
              <w:autoSpaceDN w:val="0"/>
              <w:adjustRightInd w:val="0"/>
              <w:spacing w:line="276" w:lineRule="auto"/>
              <w:rPr>
                <w:rFonts w:cstheme="minorHAnsi"/>
                <w:b/>
                <w:bCs/>
                <w:sz w:val="20"/>
                <w:szCs w:val="20"/>
                <w:lang w:val="en-GB"/>
              </w:rPr>
            </w:pPr>
            <w:r>
              <w:rPr>
                <w:rFonts w:cstheme="minorHAnsi" w:hint="cs"/>
                <w:sz w:val="20"/>
                <w:szCs w:val="20"/>
                <w:rtl/>
                <w:lang w:val="en-GB"/>
              </w:rPr>
              <w:t>8</w:t>
            </w:r>
            <w:r w:rsidR="003F3DBB" w:rsidRPr="00AB78A8">
              <w:rPr>
                <w:rFonts w:cstheme="minorHAnsi"/>
                <w:sz w:val="20"/>
                <w:szCs w:val="20"/>
                <w:lang w:val="en-GB"/>
              </w:rPr>
              <w:t>.3</w:t>
            </w:r>
            <w:r w:rsidR="003F3DBB" w:rsidRPr="00AB78A8">
              <w:rPr>
                <w:rFonts w:cstheme="minorHAnsi"/>
                <w:sz w:val="20"/>
                <w:szCs w:val="20"/>
                <w:lang w:val="en-GB"/>
              </w:rPr>
              <w:tab/>
            </w:r>
            <w:r w:rsidR="00047C64">
              <w:rPr>
                <w:rFonts w:cstheme="minorHAnsi"/>
                <w:sz w:val="20"/>
                <w:szCs w:val="20"/>
                <w:lang w:val="en-GB"/>
              </w:rPr>
              <w:t xml:space="preserve">All tenders must be received </w:t>
            </w:r>
            <w:r w:rsidR="00E13DA8">
              <w:rPr>
                <w:rFonts w:cstheme="minorHAnsi" w:hint="cs"/>
                <w:sz w:val="20"/>
                <w:szCs w:val="20"/>
                <w:rtl/>
              </w:rPr>
              <w:t>****</w:t>
            </w:r>
            <w:r w:rsidR="003F3DBB" w:rsidRPr="00AB78A8">
              <w:rPr>
                <w:rFonts w:cstheme="minorHAnsi"/>
                <w:sz w:val="20"/>
                <w:szCs w:val="20"/>
              </w:rPr>
              <w:t xml:space="preserve"> city</w:t>
            </w:r>
            <w:r w:rsidR="003F3DBB" w:rsidRPr="00AB78A8">
              <w:rPr>
                <w:rFonts w:cstheme="minorHAnsi"/>
                <w:sz w:val="20"/>
                <w:szCs w:val="20"/>
                <w:lang w:val="en-GB"/>
              </w:rPr>
              <w:t xml:space="preserve"> before the deadline, by registered letter with acknowledgement of receipt or hand-delivered against Signed Receipt or its representative,</w:t>
            </w:r>
            <w:r w:rsidR="003F3DBB">
              <w:rPr>
                <w:rFonts w:cstheme="minorHAnsi"/>
                <w:sz w:val="20"/>
                <w:szCs w:val="20"/>
                <w:lang w:val="en-GB"/>
              </w:rPr>
              <w:t xml:space="preserve"> </w:t>
            </w:r>
            <w:r w:rsidR="003F3DBB" w:rsidRPr="00E713A0">
              <w:rPr>
                <w:rFonts w:cstheme="minorHAnsi"/>
                <w:b/>
                <w:bCs/>
                <w:sz w:val="20"/>
                <w:szCs w:val="20"/>
                <w:lang w:val="en-GB"/>
              </w:rPr>
              <w:t>so please send your stamp with your representative.</w:t>
            </w:r>
          </w:p>
          <w:p w14:paraId="0EC70FCC" w14:textId="77777777" w:rsidR="004937CC" w:rsidRPr="00AB78A8" w:rsidRDefault="004937CC" w:rsidP="00047C64">
            <w:pPr>
              <w:autoSpaceDE w:val="0"/>
              <w:autoSpaceDN w:val="0"/>
              <w:adjustRightInd w:val="0"/>
              <w:spacing w:line="276" w:lineRule="auto"/>
              <w:rPr>
                <w:rFonts w:cstheme="minorHAnsi"/>
                <w:sz w:val="20"/>
                <w:szCs w:val="20"/>
                <w:lang w:val="en-GB"/>
              </w:rPr>
            </w:pPr>
          </w:p>
          <w:p w14:paraId="25CD8BC0" w14:textId="0C793E41" w:rsidR="003F3DBB" w:rsidRPr="00AB78A8" w:rsidRDefault="007E2AA0" w:rsidP="003F3DBB">
            <w:pPr>
              <w:autoSpaceDE w:val="0"/>
              <w:autoSpaceDN w:val="0"/>
              <w:adjustRightInd w:val="0"/>
              <w:spacing w:line="276" w:lineRule="auto"/>
              <w:rPr>
                <w:rFonts w:cstheme="minorHAnsi"/>
                <w:sz w:val="20"/>
                <w:szCs w:val="20"/>
                <w:lang w:val="en-GB"/>
              </w:rPr>
            </w:pPr>
            <w:r>
              <w:rPr>
                <w:rFonts w:cstheme="minorHAnsi" w:hint="cs"/>
                <w:sz w:val="20"/>
                <w:szCs w:val="20"/>
                <w:rtl/>
                <w:lang w:val="en-GB"/>
              </w:rPr>
              <w:t>8</w:t>
            </w:r>
            <w:r w:rsidR="003F3DBB" w:rsidRPr="00AB78A8">
              <w:rPr>
                <w:rFonts w:cstheme="minorHAnsi"/>
                <w:sz w:val="20"/>
                <w:szCs w:val="20"/>
                <w:lang w:val="en-GB"/>
              </w:rPr>
              <w:t>.4</w:t>
            </w:r>
            <w:r w:rsidR="003F3DBB" w:rsidRPr="00AB78A8">
              <w:rPr>
                <w:rFonts w:cstheme="minorHAnsi"/>
                <w:sz w:val="20"/>
                <w:szCs w:val="20"/>
                <w:lang w:val="en-GB"/>
              </w:rPr>
              <w:tab/>
              <w:t>All tenders, including annexes and all supporting documents, must be submitted in a sealed envelope bearing only:</w:t>
            </w:r>
          </w:p>
          <w:p w14:paraId="597705C9" w14:textId="14887316" w:rsidR="003F3DBB" w:rsidRPr="00E713A0" w:rsidRDefault="003F3DBB" w:rsidP="00047C64">
            <w:pPr>
              <w:autoSpaceDE w:val="0"/>
              <w:autoSpaceDN w:val="0"/>
              <w:adjustRightInd w:val="0"/>
              <w:spacing w:line="276" w:lineRule="auto"/>
              <w:ind w:left="567"/>
              <w:rPr>
                <w:rFonts w:cstheme="minorHAnsi"/>
                <w:sz w:val="20"/>
                <w:szCs w:val="20"/>
                <w:rtl/>
              </w:rPr>
            </w:pPr>
            <w:r w:rsidRPr="00AB78A8">
              <w:rPr>
                <w:rFonts w:cstheme="minorHAnsi"/>
                <w:sz w:val="20"/>
                <w:szCs w:val="20"/>
                <w:lang w:val="en-GB"/>
              </w:rPr>
              <w:t>a)</w:t>
            </w:r>
            <w:r w:rsidR="00CB6B3D">
              <w:rPr>
                <w:rFonts w:cstheme="minorHAnsi"/>
                <w:sz w:val="20"/>
                <w:szCs w:val="20"/>
                <w:lang w:val="en-GB"/>
              </w:rPr>
              <w:t xml:space="preserve"> </w:t>
            </w:r>
            <w:r>
              <w:rPr>
                <w:rFonts w:cstheme="minorHAnsi"/>
                <w:sz w:val="20"/>
                <w:szCs w:val="20"/>
              </w:rPr>
              <w:t xml:space="preserve">applied </w:t>
            </w:r>
            <w:r w:rsidR="00CB6B3D">
              <w:rPr>
                <w:rFonts w:cstheme="minorHAnsi"/>
                <w:sz w:val="20"/>
                <w:szCs w:val="20"/>
              </w:rPr>
              <w:t>for:</w:t>
            </w:r>
            <w:r>
              <w:rPr>
                <w:rFonts w:cstheme="minorHAnsi"/>
                <w:sz w:val="20"/>
                <w:szCs w:val="20"/>
              </w:rPr>
              <w:t xml:space="preserve"> </w:t>
            </w:r>
            <w:r w:rsidR="00CB6B3D">
              <w:rPr>
                <w:rFonts w:cstheme="minorHAnsi"/>
                <w:sz w:val="20"/>
                <w:szCs w:val="20"/>
              </w:rPr>
              <w:t xml:space="preserve">Arcenciel </w:t>
            </w:r>
            <w:r w:rsidR="00047C64">
              <w:rPr>
                <w:rFonts w:cstheme="minorHAnsi"/>
                <w:sz w:val="20"/>
                <w:szCs w:val="20"/>
              </w:rPr>
              <w:t xml:space="preserve">office </w:t>
            </w:r>
          </w:p>
          <w:p w14:paraId="4625E356" w14:textId="145EE4A8" w:rsidR="003F3DBB" w:rsidRPr="004651CA" w:rsidRDefault="003F3DBB" w:rsidP="00D73CCD">
            <w:pPr>
              <w:autoSpaceDE w:val="0"/>
              <w:autoSpaceDN w:val="0"/>
              <w:adjustRightInd w:val="0"/>
              <w:spacing w:line="276" w:lineRule="auto"/>
              <w:ind w:left="567"/>
              <w:rPr>
                <w:rFonts w:cstheme="minorHAnsi"/>
                <w:b/>
                <w:bCs/>
                <w:sz w:val="20"/>
                <w:szCs w:val="20"/>
                <w:lang w:val="en-GB"/>
              </w:rPr>
            </w:pPr>
            <w:r w:rsidRPr="00AB78A8">
              <w:rPr>
                <w:rFonts w:cstheme="minorHAnsi"/>
                <w:sz w:val="20"/>
                <w:szCs w:val="20"/>
                <w:lang w:val="en-GB"/>
              </w:rPr>
              <w:t>b)</w:t>
            </w:r>
            <w:r w:rsidR="00CB6B3D">
              <w:rPr>
                <w:rFonts w:cstheme="minorHAnsi"/>
                <w:sz w:val="20"/>
                <w:szCs w:val="20"/>
                <w:lang w:val="en-GB"/>
              </w:rPr>
              <w:t xml:space="preserve"> </w:t>
            </w:r>
            <w:r w:rsidRPr="00AB78A8">
              <w:rPr>
                <w:rFonts w:cstheme="minorHAnsi"/>
                <w:sz w:val="20"/>
                <w:szCs w:val="20"/>
                <w:lang w:val="en-GB"/>
              </w:rPr>
              <w:t xml:space="preserve">the reference code of this tender procedure </w:t>
            </w:r>
            <w:r w:rsidR="00CB6B3D">
              <w:rPr>
                <w:rFonts w:eastAsia="Times New Roman" w:cstheme="minorHAnsi"/>
                <w:b/>
                <w:bCs/>
                <w:sz w:val="20"/>
                <w:szCs w:val="20"/>
              </w:rPr>
              <w:t>PLBN002-20-1</w:t>
            </w:r>
          </w:p>
          <w:p w14:paraId="00DAD0B1" w14:textId="45DF4199" w:rsidR="00BD1E39" w:rsidRPr="004651CA" w:rsidRDefault="00BD1E39" w:rsidP="00D73CCD">
            <w:pPr>
              <w:autoSpaceDE w:val="0"/>
              <w:autoSpaceDN w:val="0"/>
              <w:adjustRightInd w:val="0"/>
              <w:spacing w:line="276" w:lineRule="auto"/>
              <w:ind w:left="567"/>
              <w:rPr>
                <w:rFonts w:cstheme="minorHAnsi"/>
                <w:sz w:val="20"/>
                <w:szCs w:val="20"/>
                <w:lang w:val="en-GB"/>
              </w:rPr>
            </w:pPr>
            <w:r w:rsidRPr="004651CA">
              <w:rPr>
                <w:rFonts w:cstheme="minorHAnsi"/>
                <w:sz w:val="20"/>
                <w:szCs w:val="20"/>
                <w:lang w:val="en-GB"/>
              </w:rPr>
              <w:t xml:space="preserve">c) lots </w:t>
            </w:r>
            <w:r w:rsidR="00106AD4" w:rsidRPr="004651CA">
              <w:rPr>
                <w:rFonts w:cstheme="minorHAnsi"/>
                <w:sz w:val="20"/>
                <w:szCs w:val="20"/>
                <w:lang w:val="en-GB"/>
              </w:rPr>
              <w:t>included in the offer.</w:t>
            </w:r>
          </w:p>
          <w:p w14:paraId="368F22A0" w14:textId="1E52FF3B" w:rsidR="003F3DBB" w:rsidRPr="004651CA" w:rsidRDefault="00BD1E39" w:rsidP="003F3DBB">
            <w:pPr>
              <w:autoSpaceDE w:val="0"/>
              <w:autoSpaceDN w:val="0"/>
              <w:adjustRightInd w:val="0"/>
              <w:spacing w:line="276" w:lineRule="auto"/>
              <w:ind w:left="1134" w:hanging="567"/>
              <w:rPr>
                <w:rFonts w:cstheme="minorHAnsi"/>
                <w:sz w:val="20"/>
                <w:szCs w:val="20"/>
                <w:lang w:val="en-GB"/>
              </w:rPr>
            </w:pPr>
            <w:r w:rsidRPr="004651CA">
              <w:rPr>
                <w:rFonts w:cstheme="minorHAnsi"/>
                <w:sz w:val="20"/>
                <w:szCs w:val="20"/>
                <w:lang w:val="en-GB"/>
              </w:rPr>
              <w:t>d</w:t>
            </w:r>
            <w:r w:rsidR="003F3DBB" w:rsidRPr="004651CA">
              <w:rPr>
                <w:rFonts w:cstheme="minorHAnsi"/>
                <w:sz w:val="20"/>
                <w:szCs w:val="20"/>
                <w:lang w:val="en-GB"/>
              </w:rPr>
              <w:t>)the words ‘Not to be opened before the tender opening session’ in the language of the tender dossier.</w:t>
            </w:r>
          </w:p>
          <w:p w14:paraId="2C30196F" w14:textId="56F6F820" w:rsidR="003F3DBB" w:rsidRPr="00AB78A8" w:rsidRDefault="00BD1E39"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e</w:t>
            </w:r>
            <w:r w:rsidR="003F3DBB" w:rsidRPr="00AB78A8">
              <w:rPr>
                <w:rFonts w:cstheme="minorHAnsi"/>
                <w:sz w:val="20"/>
                <w:szCs w:val="20"/>
                <w:lang w:val="en-GB"/>
              </w:rPr>
              <w:t>)</w:t>
            </w:r>
            <w:r w:rsidR="004651CA">
              <w:rPr>
                <w:rFonts w:cstheme="minorHAnsi"/>
                <w:sz w:val="20"/>
                <w:szCs w:val="20"/>
                <w:lang w:val="en-GB"/>
              </w:rPr>
              <w:t xml:space="preserve"> </w:t>
            </w:r>
            <w:r w:rsidR="003F3DBB" w:rsidRPr="00AB78A8">
              <w:rPr>
                <w:rFonts w:cstheme="minorHAnsi"/>
                <w:sz w:val="20"/>
                <w:szCs w:val="20"/>
                <w:lang w:val="en-GB"/>
              </w:rPr>
              <w:t xml:space="preserve">the name </w:t>
            </w:r>
            <w:r w:rsidR="003F3DBB">
              <w:rPr>
                <w:rFonts w:cstheme="minorHAnsi"/>
                <w:sz w:val="20"/>
                <w:szCs w:val="20"/>
                <w:lang w:val="en-GB"/>
              </w:rPr>
              <w:t xml:space="preserve">and stamp </w:t>
            </w:r>
            <w:r w:rsidR="003F3DBB" w:rsidRPr="00AB78A8">
              <w:rPr>
                <w:rFonts w:cstheme="minorHAnsi"/>
                <w:sz w:val="20"/>
                <w:szCs w:val="20"/>
                <w:lang w:val="en-GB"/>
              </w:rPr>
              <w:t>of the tenderer.</w:t>
            </w:r>
          </w:p>
          <w:p w14:paraId="4C4C91D6" w14:textId="49D6204E" w:rsidR="003F3DBB" w:rsidRDefault="00CB6B3D"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f)</w:t>
            </w:r>
            <w:r w:rsidRPr="00AB78A8">
              <w:rPr>
                <w:rFonts w:cstheme="minorHAnsi"/>
                <w:sz w:val="20"/>
                <w:szCs w:val="20"/>
                <w:lang w:val="en-GB"/>
              </w:rPr>
              <w:t xml:space="preserve"> The</w:t>
            </w:r>
            <w:r w:rsidR="003F3DBB" w:rsidRPr="00AB78A8">
              <w:rPr>
                <w:rFonts w:cstheme="minorHAnsi"/>
                <w:sz w:val="20"/>
                <w:szCs w:val="20"/>
                <w:lang w:val="en-GB"/>
              </w:rPr>
              <w:t xml:space="preserve"> mai</w:t>
            </w:r>
            <w:r w:rsidR="00DE4CE7">
              <w:rPr>
                <w:rFonts w:cstheme="minorHAnsi"/>
                <w:sz w:val="20"/>
                <w:szCs w:val="20"/>
                <w:lang w:val="en-GB"/>
              </w:rPr>
              <w:t xml:space="preserve">n sealed envelope must contain </w:t>
            </w:r>
            <w:r w:rsidR="00DE4CE7" w:rsidRPr="00DE4CE7">
              <w:rPr>
                <w:rFonts w:cstheme="minorHAnsi"/>
                <w:b/>
                <w:bCs/>
                <w:sz w:val="20"/>
                <w:szCs w:val="20"/>
                <w:u w:val="single"/>
              </w:rPr>
              <w:t>three</w:t>
            </w:r>
            <w:r w:rsidR="003F3DBB" w:rsidRPr="00AB78A8">
              <w:rPr>
                <w:rFonts w:cstheme="minorHAnsi"/>
                <w:sz w:val="20"/>
                <w:szCs w:val="20"/>
                <w:lang w:val="en-GB"/>
              </w:rPr>
              <w:t xml:space="preserve"> separate sealed envelopes, which contains:</w:t>
            </w:r>
          </w:p>
          <w:p w14:paraId="36A22CCC" w14:textId="77777777" w:rsidR="00426537" w:rsidRPr="00AB78A8" w:rsidRDefault="00426537" w:rsidP="003F3DBB">
            <w:pPr>
              <w:autoSpaceDE w:val="0"/>
              <w:autoSpaceDN w:val="0"/>
              <w:adjustRightInd w:val="0"/>
              <w:spacing w:after="120" w:line="276" w:lineRule="auto"/>
              <w:ind w:left="567"/>
              <w:rPr>
                <w:rFonts w:cstheme="minorHAnsi"/>
                <w:sz w:val="20"/>
                <w:szCs w:val="20"/>
                <w:lang w:val="en-GB"/>
              </w:rPr>
            </w:pPr>
          </w:p>
          <w:p w14:paraId="3083A8C4" w14:textId="21A9C036" w:rsidR="003F3DBB" w:rsidRPr="0035357F" w:rsidRDefault="003F3DBB" w:rsidP="003F3DBB">
            <w:pPr>
              <w:autoSpaceDE w:val="0"/>
              <w:autoSpaceDN w:val="0"/>
              <w:adjustRightInd w:val="0"/>
              <w:spacing w:after="120" w:line="276" w:lineRule="auto"/>
              <w:ind w:left="567"/>
              <w:rPr>
                <w:rFonts w:cstheme="minorHAnsi"/>
                <w:b/>
                <w:bCs/>
                <w:sz w:val="20"/>
                <w:szCs w:val="20"/>
                <w:lang w:val="en-GB"/>
              </w:rPr>
            </w:pPr>
            <w:r w:rsidRPr="0035357F">
              <w:rPr>
                <w:rFonts w:cstheme="minorHAnsi"/>
                <w:b/>
                <w:bCs/>
                <w:sz w:val="20"/>
                <w:szCs w:val="20"/>
                <w:lang w:val="en-GB"/>
              </w:rPr>
              <w:t xml:space="preserve">1. </w:t>
            </w:r>
            <w:r w:rsidR="009D7EE5">
              <w:rPr>
                <w:rFonts w:cstheme="minorHAnsi"/>
                <w:b/>
                <w:bCs/>
                <w:sz w:val="20"/>
                <w:szCs w:val="20"/>
                <w:lang w:val="en-GB"/>
              </w:rPr>
              <w:t xml:space="preserve">First </w:t>
            </w:r>
            <w:r w:rsidR="00CB6B3D">
              <w:rPr>
                <w:rFonts w:cstheme="minorHAnsi"/>
                <w:b/>
                <w:bCs/>
                <w:sz w:val="20"/>
                <w:szCs w:val="20"/>
                <w:lang w:val="en-GB"/>
              </w:rPr>
              <w:t>envelope:</w:t>
            </w:r>
            <w:r w:rsidR="009D7EE5">
              <w:rPr>
                <w:rFonts w:cstheme="minorHAnsi"/>
                <w:b/>
                <w:bCs/>
                <w:sz w:val="20"/>
                <w:szCs w:val="20"/>
                <w:lang w:val="en-GB"/>
              </w:rPr>
              <w:t xml:space="preserve"> </w:t>
            </w:r>
            <w:r w:rsidRPr="0035357F">
              <w:rPr>
                <w:rFonts w:cstheme="minorHAnsi"/>
                <w:b/>
                <w:bCs/>
                <w:sz w:val="20"/>
                <w:szCs w:val="20"/>
                <w:lang w:val="en-GB"/>
              </w:rPr>
              <w:t xml:space="preserve">Legal Documents </w:t>
            </w:r>
          </w:p>
          <w:p w14:paraId="45EE41DE" w14:textId="158C09BD" w:rsidR="003F3DBB" w:rsidRDefault="009C4445"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1.</w:t>
            </w:r>
            <w:r w:rsidR="003F3DBB">
              <w:rPr>
                <w:rFonts w:cstheme="minorHAnsi"/>
                <w:sz w:val="20"/>
                <w:szCs w:val="20"/>
                <w:lang w:val="en-GB"/>
              </w:rPr>
              <w:t xml:space="preserve"> </w:t>
            </w:r>
            <w:r>
              <w:rPr>
                <w:rFonts w:cstheme="minorHAnsi"/>
                <w:sz w:val="20"/>
                <w:szCs w:val="20"/>
              </w:rPr>
              <w:t xml:space="preserve">Valid </w:t>
            </w:r>
            <w:r w:rsidR="003F3DBB">
              <w:rPr>
                <w:rFonts w:cstheme="minorHAnsi"/>
                <w:sz w:val="20"/>
                <w:szCs w:val="20"/>
                <w:lang w:val="en-GB"/>
              </w:rPr>
              <w:t xml:space="preserve">Licence </w:t>
            </w:r>
          </w:p>
          <w:p w14:paraId="6061B33E" w14:textId="551BBCE6" w:rsidR="003F3DBB" w:rsidRDefault="009C4445"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2</w:t>
            </w:r>
            <w:r w:rsidR="003F3DBB">
              <w:rPr>
                <w:rFonts w:cstheme="minorHAnsi"/>
                <w:sz w:val="20"/>
                <w:szCs w:val="20"/>
                <w:lang w:val="en-GB"/>
              </w:rPr>
              <w:t xml:space="preserve">. </w:t>
            </w:r>
            <w:r w:rsidR="00426537">
              <w:rPr>
                <w:rFonts w:cstheme="minorHAnsi"/>
                <w:sz w:val="20"/>
                <w:szCs w:val="20"/>
                <w:lang w:val="en-GB"/>
              </w:rPr>
              <w:t>V</w:t>
            </w:r>
            <w:r w:rsidR="003F3DBB">
              <w:rPr>
                <w:rFonts w:cstheme="minorHAnsi"/>
                <w:sz w:val="20"/>
                <w:szCs w:val="20"/>
                <w:lang w:val="en-GB"/>
              </w:rPr>
              <w:t>alid “not convicted with a crime” letter</w:t>
            </w:r>
          </w:p>
          <w:p w14:paraId="18D78500" w14:textId="3DD1D13C" w:rsidR="005514B0" w:rsidRDefault="009C4445" w:rsidP="00DE4CE7">
            <w:pPr>
              <w:autoSpaceDE w:val="0"/>
              <w:autoSpaceDN w:val="0"/>
              <w:adjustRightInd w:val="0"/>
              <w:spacing w:after="120" w:line="276" w:lineRule="auto"/>
              <w:ind w:left="567"/>
              <w:rPr>
                <w:rFonts w:cstheme="minorHAnsi"/>
                <w:sz w:val="20"/>
                <w:szCs w:val="20"/>
              </w:rPr>
            </w:pPr>
            <w:r>
              <w:rPr>
                <w:rFonts w:cstheme="minorHAnsi"/>
                <w:sz w:val="20"/>
                <w:szCs w:val="20"/>
                <w:lang w:val="en-GB"/>
              </w:rPr>
              <w:t>3</w:t>
            </w:r>
            <w:r w:rsidR="001C4D6C" w:rsidRPr="009C4445">
              <w:rPr>
                <w:rFonts w:cstheme="minorHAnsi"/>
                <w:sz w:val="20"/>
                <w:szCs w:val="20"/>
                <w:lang w:val="en-GB"/>
              </w:rPr>
              <w:t xml:space="preserve">. </w:t>
            </w:r>
            <w:r w:rsidR="00426537">
              <w:rPr>
                <w:rFonts w:cstheme="minorHAnsi"/>
                <w:sz w:val="20"/>
                <w:szCs w:val="20"/>
                <w:lang w:val="en-GB"/>
              </w:rPr>
              <w:t>F</w:t>
            </w:r>
            <w:r w:rsidR="001C4D6C" w:rsidRPr="009C4445">
              <w:rPr>
                <w:rFonts w:cstheme="minorHAnsi"/>
                <w:sz w:val="20"/>
                <w:szCs w:val="20"/>
                <w:lang w:val="en-GB"/>
              </w:rPr>
              <w:t>inancial Guarantees</w:t>
            </w:r>
            <w:r w:rsidR="00426537">
              <w:rPr>
                <w:rFonts w:cstheme="minorHAnsi"/>
                <w:sz w:val="20"/>
                <w:szCs w:val="20"/>
                <w:lang w:val="en-GB"/>
              </w:rPr>
              <w:t>:</w:t>
            </w:r>
            <w:r w:rsidR="00285288">
              <w:rPr>
                <w:rFonts w:cstheme="minorHAnsi"/>
                <w:sz w:val="20"/>
                <w:szCs w:val="20"/>
                <w:lang w:val="en-GB"/>
              </w:rPr>
              <w:t>10</w:t>
            </w:r>
            <w:r w:rsidR="00426537">
              <w:rPr>
                <w:rFonts w:cstheme="minorHAnsi"/>
                <w:sz w:val="20"/>
                <w:szCs w:val="20"/>
                <w:lang w:val="en-GB"/>
              </w:rPr>
              <w:t>% Cheque deposit from the contract value</w:t>
            </w:r>
          </w:p>
          <w:p w14:paraId="1AFD8B0C" w14:textId="1ACCC202" w:rsidR="003F3DBB" w:rsidRDefault="009C4445" w:rsidP="00426537">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4</w:t>
            </w:r>
            <w:r w:rsidR="003F3DBB">
              <w:rPr>
                <w:rFonts w:cstheme="minorHAnsi"/>
                <w:sz w:val="20"/>
                <w:szCs w:val="20"/>
                <w:lang w:val="en-GB"/>
              </w:rPr>
              <w:t xml:space="preserve">. Declaration of confidently and impartiality “attached in this dossier” </w:t>
            </w:r>
          </w:p>
          <w:p w14:paraId="0BCC16BE" w14:textId="45533D15" w:rsidR="003F3DBB" w:rsidRDefault="009C4445"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5</w:t>
            </w:r>
            <w:r w:rsidR="003F3DBB">
              <w:rPr>
                <w:rFonts w:cstheme="minorHAnsi"/>
                <w:sz w:val="20"/>
                <w:szCs w:val="20"/>
                <w:lang w:val="en-GB"/>
              </w:rPr>
              <w:t xml:space="preserve">. Code of conduct for supplier “attached in this dossier” </w:t>
            </w:r>
          </w:p>
          <w:p w14:paraId="2F912029" w14:textId="4F70F0E4" w:rsidR="003F3DBB" w:rsidRDefault="009C4445"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6</w:t>
            </w:r>
            <w:r w:rsidR="003F3DBB">
              <w:rPr>
                <w:rFonts w:cstheme="minorHAnsi"/>
                <w:sz w:val="20"/>
                <w:szCs w:val="20"/>
                <w:lang w:val="en-GB"/>
              </w:rPr>
              <w:t>. Draft contract “attached in this dossier”</w:t>
            </w:r>
          </w:p>
          <w:p w14:paraId="6D8B9404" w14:textId="13FE2616" w:rsidR="003F3DBB" w:rsidRDefault="009C4445"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lastRenderedPageBreak/>
              <w:t>7</w:t>
            </w:r>
            <w:r w:rsidR="003F3DBB">
              <w:rPr>
                <w:rFonts w:cstheme="minorHAnsi"/>
                <w:sz w:val="20"/>
                <w:szCs w:val="20"/>
                <w:lang w:val="en-GB"/>
              </w:rPr>
              <w:t xml:space="preserve">. General terms and conditions “attached in this dossier” </w:t>
            </w:r>
          </w:p>
          <w:p w14:paraId="6D93D431" w14:textId="3C877153" w:rsidR="003F3DBB" w:rsidRDefault="009C4445" w:rsidP="003F3DBB">
            <w:pPr>
              <w:autoSpaceDE w:val="0"/>
              <w:autoSpaceDN w:val="0"/>
              <w:adjustRightInd w:val="0"/>
              <w:spacing w:after="120" w:line="276" w:lineRule="auto"/>
              <w:ind w:left="567"/>
              <w:rPr>
                <w:rFonts w:cstheme="minorHAnsi"/>
                <w:sz w:val="20"/>
                <w:szCs w:val="20"/>
                <w:lang w:val="en-GB"/>
              </w:rPr>
            </w:pPr>
            <w:r>
              <w:rPr>
                <w:rFonts w:cstheme="minorHAnsi"/>
                <w:sz w:val="20"/>
                <w:szCs w:val="20"/>
                <w:lang w:val="en-GB"/>
              </w:rPr>
              <w:t>8.</w:t>
            </w:r>
            <w:r w:rsidR="003F3DBB">
              <w:rPr>
                <w:rFonts w:cstheme="minorHAnsi"/>
                <w:sz w:val="20"/>
                <w:szCs w:val="20"/>
                <w:lang w:val="en-GB"/>
              </w:rPr>
              <w:t xml:space="preserve"> </w:t>
            </w:r>
            <w:r>
              <w:rPr>
                <w:rFonts w:cstheme="minorHAnsi"/>
                <w:sz w:val="20"/>
                <w:szCs w:val="20"/>
                <w:lang w:val="en-GB"/>
              </w:rPr>
              <w:t>T</w:t>
            </w:r>
            <w:r w:rsidR="003F3DBB" w:rsidRPr="008512D6">
              <w:rPr>
                <w:rFonts w:cstheme="minorHAnsi"/>
                <w:sz w:val="20"/>
                <w:szCs w:val="20"/>
                <w:lang w:val="en-GB"/>
              </w:rPr>
              <w:t>ender instructions</w:t>
            </w:r>
            <w:r w:rsidR="003F3DBB">
              <w:rPr>
                <w:rFonts w:cstheme="minorHAnsi"/>
                <w:sz w:val="20"/>
                <w:szCs w:val="20"/>
                <w:lang w:val="en-GB"/>
              </w:rPr>
              <w:t xml:space="preserve"> “attached in this dossier”</w:t>
            </w:r>
          </w:p>
          <w:p w14:paraId="5B404825" w14:textId="200CF44B" w:rsidR="003F3DBB" w:rsidRDefault="009C4445" w:rsidP="003F3DBB">
            <w:pPr>
              <w:autoSpaceDE w:val="0"/>
              <w:autoSpaceDN w:val="0"/>
              <w:adjustRightInd w:val="0"/>
              <w:spacing w:after="120" w:line="276" w:lineRule="auto"/>
              <w:ind w:left="567"/>
              <w:rPr>
                <w:rFonts w:cstheme="minorHAnsi"/>
                <w:sz w:val="20"/>
                <w:szCs w:val="20"/>
              </w:rPr>
            </w:pPr>
            <w:r>
              <w:rPr>
                <w:rFonts w:cstheme="minorHAnsi"/>
                <w:sz w:val="20"/>
                <w:szCs w:val="20"/>
                <w:lang w:val="en-GB"/>
              </w:rPr>
              <w:t xml:space="preserve">9. </w:t>
            </w:r>
            <w:r w:rsidR="009D7EE5" w:rsidRPr="009C4445">
              <w:rPr>
                <w:rFonts w:cstheme="minorHAnsi"/>
                <w:b/>
                <w:bCs/>
                <w:sz w:val="20"/>
                <w:szCs w:val="20"/>
                <w:lang w:val="en-GB"/>
              </w:rPr>
              <w:t>filled</w:t>
            </w:r>
            <w:r w:rsidR="004C7D7D" w:rsidRPr="009C4445">
              <w:rPr>
                <w:rFonts w:cstheme="minorHAnsi"/>
                <w:b/>
                <w:bCs/>
                <w:sz w:val="20"/>
                <w:szCs w:val="20"/>
                <w:lang w:val="en-GB"/>
              </w:rPr>
              <w:t xml:space="preserve"> in</w:t>
            </w:r>
            <w:r w:rsidR="004C7D7D">
              <w:rPr>
                <w:rFonts w:cstheme="minorHAnsi"/>
                <w:sz w:val="20"/>
                <w:szCs w:val="20"/>
                <w:lang w:val="en-GB"/>
              </w:rPr>
              <w:t xml:space="preserve"> </w:t>
            </w:r>
            <w:r w:rsidR="003F3DBB">
              <w:rPr>
                <w:rFonts w:cstheme="minorHAnsi"/>
                <w:sz w:val="20"/>
                <w:szCs w:val="20"/>
                <w:lang w:val="en-GB"/>
              </w:rPr>
              <w:t>proposal submission</w:t>
            </w:r>
            <w:r w:rsidR="004C7D7D">
              <w:rPr>
                <w:rFonts w:cstheme="minorHAnsi"/>
                <w:sz w:val="20"/>
                <w:szCs w:val="20"/>
                <w:lang w:val="en-GB"/>
              </w:rPr>
              <w:t xml:space="preserve"> form</w:t>
            </w:r>
            <w:r w:rsidR="003F3DBB">
              <w:rPr>
                <w:rFonts w:cstheme="minorHAnsi"/>
                <w:sz w:val="20"/>
                <w:szCs w:val="20"/>
                <w:lang w:val="en-GB"/>
              </w:rPr>
              <w:t xml:space="preserve"> “attached in this dossier”</w:t>
            </w:r>
          </w:p>
          <w:p w14:paraId="138D0FD3" w14:textId="434056D6" w:rsidR="009C4445" w:rsidRPr="009C4445" w:rsidRDefault="009D7EE5" w:rsidP="002E68EF">
            <w:pPr>
              <w:autoSpaceDE w:val="0"/>
              <w:autoSpaceDN w:val="0"/>
              <w:adjustRightInd w:val="0"/>
              <w:spacing w:after="120" w:line="276" w:lineRule="auto"/>
              <w:ind w:left="567"/>
              <w:rPr>
                <w:rFonts w:cstheme="minorHAnsi"/>
                <w:sz w:val="20"/>
                <w:szCs w:val="20"/>
                <w:rtl/>
              </w:rPr>
            </w:pPr>
            <w:r>
              <w:rPr>
                <w:rFonts w:cstheme="minorHAnsi"/>
                <w:sz w:val="20"/>
                <w:szCs w:val="20"/>
              </w:rPr>
              <w:t xml:space="preserve">10. Previous work experience in </w:t>
            </w:r>
            <w:r w:rsidR="002E68EF">
              <w:rPr>
                <w:rFonts w:cstheme="minorHAnsi"/>
                <w:sz w:val="20"/>
                <w:szCs w:val="20"/>
              </w:rPr>
              <w:t>construction and</w:t>
            </w:r>
            <w:r>
              <w:rPr>
                <w:rFonts w:cstheme="minorHAnsi"/>
                <w:sz w:val="20"/>
                <w:szCs w:val="20"/>
              </w:rPr>
              <w:t xml:space="preserve"> rehabilitation with governmental and non-governmental organizations. </w:t>
            </w:r>
          </w:p>
          <w:p w14:paraId="3A9339C1" w14:textId="77777777" w:rsidR="00D01B6A" w:rsidRPr="006725B0" w:rsidRDefault="00D01B6A" w:rsidP="003F3DBB">
            <w:pPr>
              <w:autoSpaceDE w:val="0"/>
              <w:autoSpaceDN w:val="0"/>
              <w:adjustRightInd w:val="0"/>
              <w:spacing w:after="120" w:line="276" w:lineRule="auto"/>
              <w:ind w:left="567"/>
              <w:rPr>
                <w:rFonts w:cstheme="minorHAnsi"/>
                <w:sz w:val="20"/>
                <w:szCs w:val="20"/>
              </w:rPr>
            </w:pPr>
          </w:p>
          <w:p w14:paraId="4C1CA675" w14:textId="1D9C20E3" w:rsidR="003F3DBB" w:rsidRDefault="003F3DBB" w:rsidP="004C7D7D">
            <w:pPr>
              <w:autoSpaceDE w:val="0"/>
              <w:autoSpaceDN w:val="0"/>
              <w:adjustRightInd w:val="0"/>
              <w:spacing w:after="120" w:line="276" w:lineRule="auto"/>
              <w:ind w:left="567"/>
              <w:rPr>
                <w:rFonts w:cstheme="minorHAnsi"/>
                <w:b/>
                <w:bCs/>
                <w:sz w:val="20"/>
                <w:szCs w:val="20"/>
                <w:lang w:val="en-GB"/>
              </w:rPr>
            </w:pPr>
            <w:r w:rsidRPr="0035357F">
              <w:rPr>
                <w:rFonts w:cstheme="minorHAnsi"/>
                <w:b/>
                <w:bCs/>
                <w:sz w:val="20"/>
                <w:szCs w:val="20"/>
                <w:lang w:val="en-GB"/>
              </w:rPr>
              <w:t>2.</w:t>
            </w:r>
            <w:r w:rsidR="009D7EE5">
              <w:rPr>
                <w:rFonts w:cstheme="minorHAnsi"/>
                <w:b/>
                <w:bCs/>
                <w:sz w:val="20"/>
                <w:szCs w:val="20"/>
                <w:lang w:val="en-GB"/>
              </w:rPr>
              <w:t xml:space="preserve"> Second envelope: </w:t>
            </w:r>
            <w:r w:rsidRPr="0035357F">
              <w:rPr>
                <w:rFonts w:cstheme="minorHAnsi"/>
                <w:b/>
                <w:bCs/>
                <w:sz w:val="20"/>
                <w:szCs w:val="20"/>
                <w:lang w:val="en-GB"/>
              </w:rPr>
              <w:t xml:space="preserve">Technical </w:t>
            </w:r>
            <w:r w:rsidR="004C7D7D">
              <w:rPr>
                <w:rFonts w:cstheme="minorHAnsi"/>
                <w:b/>
                <w:bCs/>
                <w:sz w:val="20"/>
                <w:szCs w:val="20"/>
                <w:lang w:val="en-GB"/>
              </w:rPr>
              <w:t xml:space="preserve">offer </w:t>
            </w:r>
            <w:r w:rsidRPr="0035357F">
              <w:rPr>
                <w:rFonts w:cstheme="minorHAnsi"/>
                <w:b/>
                <w:bCs/>
                <w:sz w:val="20"/>
                <w:szCs w:val="20"/>
                <w:lang w:val="en-GB"/>
              </w:rPr>
              <w:t xml:space="preserve"> </w:t>
            </w:r>
          </w:p>
          <w:p w14:paraId="74320CB5" w14:textId="6B8C8E1D" w:rsidR="00964FBF" w:rsidRDefault="00964FBF" w:rsidP="009D7EE5">
            <w:pPr>
              <w:autoSpaceDE w:val="0"/>
              <w:autoSpaceDN w:val="0"/>
              <w:adjustRightInd w:val="0"/>
              <w:spacing w:after="120" w:line="276" w:lineRule="auto"/>
              <w:ind w:left="567"/>
              <w:rPr>
                <w:rFonts w:cstheme="minorHAnsi"/>
                <w:sz w:val="20"/>
                <w:szCs w:val="20"/>
              </w:rPr>
            </w:pPr>
            <w:r w:rsidRPr="002503B6">
              <w:rPr>
                <w:rFonts w:cstheme="minorHAnsi"/>
                <w:sz w:val="20"/>
                <w:szCs w:val="20"/>
                <w:lang w:val="en-GB"/>
              </w:rPr>
              <w:t>The technical offer c</w:t>
            </w:r>
            <w:r w:rsidR="00D01B6A" w:rsidRPr="002503B6">
              <w:rPr>
                <w:rFonts w:cstheme="minorHAnsi"/>
                <w:sz w:val="20"/>
                <w:szCs w:val="20"/>
                <w:lang w:val="en-GB"/>
              </w:rPr>
              <w:t xml:space="preserve">ontains the </w:t>
            </w:r>
            <w:r w:rsidR="009D7EE5">
              <w:rPr>
                <w:rFonts w:cstheme="minorHAnsi"/>
                <w:sz w:val="20"/>
                <w:szCs w:val="20"/>
                <w:lang w:val="en-GB"/>
              </w:rPr>
              <w:t xml:space="preserve">acknowledge of </w:t>
            </w:r>
            <w:r w:rsidR="00363165">
              <w:rPr>
                <w:rFonts w:cstheme="minorHAnsi"/>
                <w:sz w:val="20"/>
                <w:szCs w:val="20"/>
                <w:lang w:val="en-GB"/>
              </w:rPr>
              <w:t xml:space="preserve">commitment </w:t>
            </w:r>
            <w:r w:rsidR="00363165" w:rsidRPr="002503B6">
              <w:rPr>
                <w:rFonts w:cstheme="minorHAnsi"/>
                <w:sz w:val="20"/>
                <w:szCs w:val="20"/>
                <w:lang w:val="en-GB"/>
              </w:rPr>
              <w:t>to</w:t>
            </w:r>
            <w:r w:rsidR="00D01B6A" w:rsidRPr="002503B6">
              <w:rPr>
                <w:rFonts w:cstheme="minorHAnsi"/>
                <w:sz w:val="20"/>
                <w:szCs w:val="20"/>
                <w:lang w:val="en-GB"/>
              </w:rPr>
              <w:t xml:space="preserve"> the technical specifications </w:t>
            </w:r>
            <w:r w:rsidR="009D7EE5">
              <w:rPr>
                <w:rFonts w:cstheme="minorHAnsi"/>
                <w:sz w:val="20"/>
                <w:szCs w:val="20"/>
                <w:lang w:val="en-GB"/>
              </w:rPr>
              <w:t>and Bills of Quantities attached with the tender dossier</w:t>
            </w:r>
            <w:r w:rsidR="00D01B6A" w:rsidRPr="002503B6">
              <w:rPr>
                <w:rFonts w:cstheme="minorHAnsi"/>
                <w:sz w:val="20"/>
                <w:szCs w:val="20"/>
                <w:lang w:val="en-GB"/>
              </w:rPr>
              <w:t>, with the tenderers notes if any.</w:t>
            </w:r>
          </w:p>
          <w:p w14:paraId="2CEC1AE5" w14:textId="77777777" w:rsidR="00363165" w:rsidRPr="00363165" w:rsidRDefault="00363165" w:rsidP="009D7EE5">
            <w:pPr>
              <w:autoSpaceDE w:val="0"/>
              <w:autoSpaceDN w:val="0"/>
              <w:adjustRightInd w:val="0"/>
              <w:spacing w:after="120" w:line="276" w:lineRule="auto"/>
              <w:ind w:left="567"/>
              <w:rPr>
                <w:rFonts w:cstheme="minorHAnsi"/>
                <w:sz w:val="20"/>
                <w:szCs w:val="20"/>
              </w:rPr>
            </w:pPr>
          </w:p>
          <w:p w14:paraId="39B09DAB" w14:textId="00DD6ED4" w:rsidR="003F3DBB" w:rsidRDefault="003F3DBB" w:rsidP="003F3DBB">
            <w:pPr>
              <w:autoSpaceDE w:val="0"/>
              <w:autoSpaceDN w:val="0"/>
              <w:adjustRightInd w:val="0"/>
              <w:spacing w:after="120" w:line="276" w:lineRule="auto"/>
              <w:ind w:left="567"/>
              <w:rPr>
                <w:rFonts w:cstheme="minorHAnsi"/>
                <w:b/>
                <w:bCs/>
                <w:sz w:val="20"/>
                <w:szCs w:val="20"/>
                <w:rtl/>
                <w:lang w:val="en-GB"/>
              </w:rPr>
            </w:pPr>
            <w:r w:rsidRPr="0035357F">
              <w:rPr>
                <w:rFonts w:cstheme="minorHAnsi"/>
                <w:b/>
                <w:bCs/>
                <w:sz w:val="20"/>
                <w:szCs w:val="20"/>
                <w:lang w:val="en-GB"/>
              </w:rPr>
              <w:t>3.</w:t>
            </w:r>
            <w:r w:rsidR="009D7EE5">
              <w:rPr>
                <w:rFonts w:cstheme="minorHAnsi"/>
                <w:b/>
                <w:bCs/>
                <w:sz w:val="20"/>
                <w:szCs w:val="20"/>
                <w:lang w:val="en-GB"/>
              </w:rPr>
              <w:t xml:space="preserve"> Third envelope:</w:t>
            </w:r>
            <w:r w:rsidRPr="0035357F">
              <w:rPr>
                <w:rFonts w:cstheme="minorHAnsi"/>
                <w:b/>
                <w:bCs/>
                <w:sz w:val="20"/>
                <w:szCs w:val="20"/>
                <w:lang w:val="en-GB"/>
              </w:rPr>
              <w:t xml:space="preserve"> Financial offer </w:t>
            </w:r>
          </w:p>
          <w:p w14:paraId="1F564523" w14:textId="5C16A003" w:rsidR="004C7D7D" w:rsidRDefault="00D01B6A" w:rsidP="00363165">
            <w:pPr>
              <w:autoSpaceDE w:val="0"/>
              <w:autoSpaceDN w:val="0"/>
              <w:adjustRightInd w:val="0"/>
              <w:spacing w:after="120" w:line="276" w:lineRule="auto"/>
              <w:rPr>
                <w:rFonts w:cstheme="minorHAnsi"/>
                <w:sz w:val="20"/>
                <w:szCs w:val="20"/>
              </w:rPr>
            </w:pPr>
            <w:r w:rsidRPr="00363165">
              <w:rPr>
                <w:rFonts w:cstheme="minorHAnsi"/>
                <w:sz w:val="20"/>
                <w:szCs w:val="20"/>
              </w:rPr>
              <w:t>Includes the financial form filled with unit pric</w:t>
            </w:r>
            <w:r w:rsidR="004C7D7D" w:rsidRPr="00363165">
              <w:rPr>
                <w:rFonts w:cstheme="minorHAnsi"/>
                <w:sz w:val="20"/>
                <w:szCs w:val="20"/>
              </w:rPr>
              <w:t>es, without excluding any step w</w:t>
            </w:r>
            <w:r w:rsidRPr="00363165">
              <w:rPr>
                <w:rFonts w:cstheme="minorHAnsi"/>
                <w:sz w:val="20"/>
                <w:szCs w:val="20"/>
              </w:rPr>
              <w:t>ith any possib</w:t>
            </w:r>
            <w:r w:rsidR="00363165">
              <w:rPr>
                <w:rFonts w:cstheme="minorHAnsi"/>
                <w:sz w:val="20"/>
                <w:szCs w:val="20"/>
              </w:rPr>
              <w:t xml:space="preserve">le discount and the total price </w:t>
            </w:r>
            <w:r w:rsidR="00637307" w:rsidRPr="00363165">
              <w:rPr>
                <w:rFonts w:cstheme="minorHAnsi"/>
                <w:sz w:val="20"/>
                <w:szCs w:val="20"/>
              </w:rPr>
              <w:t>with</w:t>
            </w:r>
            <w:r w:rsidR="00363165">
              <w:rPr>
                <w:rFonts w:cstheme="minorHAnsi"/>
                <w:sz w:val="20"/>
                <w:szCs w:val="20"/>
              </w:rPr>
              <w:t xml:space="preserve"> mentioning all subtotals and totals clearly.</w:t>
            </w:r>
          </w:p>
          <w:p w14:paraId="06DAE6B7" w14:textId="1C673C93" w:rsidR="00363165" w:rsidRPr="00363165" w:rsidRDefault="00363165" w:rsidP="00363165">
            <w:pPr>
              <w:autoSpaceDE w:val="0"/>
              <w:autoSpaceDN w:val="0"/>
              <w:adjustRightInd w:val="0"/>
              <w:spacing w:after="120" w:line="276" w:lineRule="auto"/>
              <w:rPr>
                <w:rFonts w:cstheme="minorHAnsi"/>
                <w:sz w:val="20"/>
                <w:szCs w:val="20"/>
              </w:rPr>
            </w:pPr>
            <w:r>
              <w:rPr>
                <w:rFonts w:cstheme="minorHAnsi"/>
                <w:sz w:val="20"/>
                <w:szCs w:val="20"/>
              </w:rPr>
              <w:t xml:space="preserve">Prices must include paying all duties and customs fees DDP and delivery and installment at location DAP, and the tenderer is allowed to add another </w:t>
            </w:r>
            <w:proofErr w:type="gramStart"/>
            <w:r>
              <w:rPr>
                <w:rFonts w:cstheme="minorHAnsi"/>
                <w:sz w:val="20"/>
                <w:szCs w:val="20"/>
              </w:rPr>
              <w:t>documents</w:t>
            </w:r>
            <w:proofErr w:type="gramEnd"/>
            <w:r>
              <w:rPr>
                <w:rFonts w:cstheme="minorHAnsi"/>
                <w:sz w:val="20"/>
                <w:szCs w:val="20"/>
              </w:rPr>
              <w:t xml:space="preserve"> for clarifications without excluding the presented financial. form that will be considered the main file for the financial offer. </w:t>
            </w:r>
          </w:p>
          <w:p w14:paraId="348CF979" w14:textId="1F4B62DD" w:rsidR="00B67BB6" w:rsidRDefault="00B67BB6" w:rsidP="003F3DBB">
            <w:pPr>
              <w:autoSpaceDE w:val="0"/>
              <w:autoSpaceDN w:val="0"/>
              <w:adjustRightInd w:val="0"/>
              <w:spacing w:after="120" w:line="276" w:lineRule="auto"/>
              <w:rPr>
                <w:rFonts w:cstheme="minorHAnsi"/>
                <w:sz w:val="20"/>
                <w:szCs w:val="20"/>
                <w:lang w:val="en-GB"/>
              </w:rPr>
            </w:pPr>
          </w:p>
          <w:p w14:paraId="057789E0" w14:textId="77777777" w:rsidR="00B67BB6" w:rsidRPr="0035357F" w:rsidRDefault="00B67BB6" w:rsidP="003F3DBB">
            <w:pPr>
              <w:autoSpaceDE w:val="0"/>
              <w:autoSpaceDN w:val="0"/>
              <w:adjustRightInd w:val="0"/>
              <w:spacing w:after="120" w:line="276" w:lineRule="auto"/>
              <w:rPr>
                <w:rFonts w:cstheme="minorHAnsi"/>
                <w:sz w:val="20"/>
                <w:szCs w:val="20"/>
                <w:lang w:val="en-GB"/>
              </w:rPr>
            </w:pPr>
          </w:p>
          <w:p w14:paraId="00966178" w14:textId="090F5B93" w:rsidR="003F3DBB" w:rsidRPr="009D58B1" w:rsidRDefault="00B67BB6" w:rsidP="009D58B1">
            <w:pPr>
              <w:pBdr>
                <w:bottom w:val="single" w:sz="4" w:space="1" w:color="auto"/>
              </w:pBdr>
              <w:autoSpaceDE w:val="0"/>
              <w:autoSpaceDN w:val="0"/>
              <w:adjustRightInd w:val="0"/>
              <w:spacing w:after="120" w:line="276" w:lineRule="auto"/>
              <w:rPr>
                <w:rFonts w:cstheme="minorHAnsi"/>
                <w:b/>
                <w:sz w:val="20"/>
                <w:szCs w:val="20"/>
                <w:lang w:val="en-GB"/>
              </w:rPr>
            </w:pPr>
            <w:r>
              <w:rPr>
                <w:rFonts w:cstheme="minorHAnsi"/>
                <w:b/>
                <w:sz w:val="20"/>
                <w:szCs w:val="20"/>
                <w:lang w:val="en-GB"/>
              </w:rPr>
              <w:t>9</w:t>
            </w:r>
            <w:r w:rsidR="009D58B1">
              <w:rPr>
                <w:rFonts w:cstheme="minorHAnsi"/>
                <w:b/>
                <w:sz w:val="20"/>
                <w:szCs w:val="20"/>
                <w:lang w:val="en-GB"/>
              </w:rPr>
              <w:t xml:space="preserve">. </w:t>
            </w:r>
            <w:r w:rsidR="003F3DBB" w:rsidRPr="009D58B1">
              <w:rPr>
                <w:rFonts w:cstheme="minorHAnsi"/>
                <w:b/>
                <w:sz w:val="20"/>
                <w:szCs w:val="20"/>
                <w:lang w:val="en-GB"/>
              </w:rPr>
              <w:t xml:space="preserve">Content of Tenders </w:t>
            </w:r>
          </w:p>
          <w:p w14:paraId="2425E986" w14:textId="5A858D2B" w:rsidR="003F3DBB" w:rsidRPr="00363165" w:rsidRDefault="003F3DBB" w:rsidP="003F3DBB">
            <w:pPr>
              <w:autoSpaceDE w:val="0"/>
              <w:autoSpaceDN w:val="0"/>
              <w:adjustRightInd w:val="0"/>
              <w:spacing w:line="276" w:lineRule="auto"/>
              <w:rPr>
                <w:rFonts w:cstheme="minorHAnsi"/>
                <w:sz w:val="20"/>
                <w:szCs w:val="20"/>
              </w:rPr>
            </w:pPr>
            <w:r w:rsidRPr="00AB78A8">
              <w:rPr>
                <w:rFonts w:cstheme="minorHAnsi"/>
                <w:sz w:val="20"/>
                <w:szCs w:val="20"/>
                <w:lang w:val="en-GB"/>
              </w:rPr>
              <w:t xml:space="preserve">Failure to fulfil the below requirements will constitute an irregularity and may result in rejection of the tender. All tenders submitted must comply with the requirements in </w:t>
            </w:r>
            <w:r w:rsidR="00363165">
              <w:rPr>
                <w:rFonts w:cstheme="minorHAnsi"/>
                <w:sz w:val="20"/>
                <w:szCs w:val="20"/>
                <w:lang w:val="en-GB"/>
              </w:rPr>
              <w:t xml:space="preserve">the tender dossier </w:t>
            </w:r>
            <w:r w:rsidR="00363165">
              <w:rPr>
                <w:rFonts w:cstheme="minorHAnsi"/>
                <w:sz w:val="20"/>
                <w:szCs w:val="20"/>
              </w:rPr>
              <w:t>mentioned under paragraph 8.</w:t>
            </w:r>
          </w:p>
          <w:p w14:paraId="4BCA5AAD" w14:textId="77777777" w:rsidR="00B67BB6" w:rsidRPr="00AB78A8" w:rsidRDefault="00B67BB6" w:rsidP="003F3DBB">
            <w:pPr>
              <w:autoSpaceDE w:val="0"/>
              <w:autoSpaceDN w:val="0"/>
              <w:adjustRightInd w:val="0"/>
              <w:spacing w:line="276" w:lineRule="auto"/>
              <w:rPr>
                <w:rFonts w:cstheme="minorHAnsi"/>
                <w:sz w:val="20"/>
                <w:szCs w:val="20"/>
                <w:lang w:val="en-GB"/>
              </w:rPr>
            </w:pPr>
          </w:p>
          <w:p w14:paraId="0A7A9879" w14:textId="77777777" w:rsidR="00B60CA2" w:rsidRPr="00B60CA2" w:rsidRDefault="00B60CA2" w:rsidP="00B60CA2">
            <w:pPr>
              <w:autoSpaceDE w:val="0"/>
              <w:autoSpaceDN w:val="0"/>
              <w:adjustRightInd w:val="0"/>
              <w:spacing w:line="276" w:lineRule="auto"/>
              <w:rPr>
                <w:rFonts w:cs="Arial"/>
                <w:sz w:val="20"/>
                <w:szCs w:val="20"/>
                <w:lang w:val="en-GB"/>
              </w:rPr>
            </w:pPr>
          </w:p>
          <w:p w14:paraId="6472AB51" w14:textId="125E7174" w:rsidR="009D58B1" w:rsidRPr="001A713E" w:rsidRDefault="00B60CA2" w:rsidP="00363165">
            <w:pPr>
              <w:autoSpaceDE w:val="0"/>
              <w:autoSpaceDN w:val="0"/>
              <w:adjustRightInd w:val="0"/>
              <w:spacing w:line="276" w:lineRule="auto"/>
              <w:rPr>
                <w:rFonts w:cs="Arial"/>
                <w:sz w:val="20"/>
                <w:szCs w:val="20"/>
                <w:lang w:val="en-GB"/>
              </w:rPr>
            </w:pPr>
            <w:r>
              <w:rPr>
                <w:rFonts w:cs="Arial" w:hint="cs"/>
                <w:sz w:val="20"/>
                <w:szCs w:val="20"/>
                <w:rtl/>
                <w:lang w:val="en-GB"/>
              </w:rPr>
              <w:t xml:space="preserve"> </w:t>
            </w:r>
          </w:p>
          <w:p w14:paraId="1E233FC8" w14:textId="77777777" w:rsidR="009D58B1" w:rsidRPr="00E81E2C" w:rsidRDefault="009D58B1" w:rsidP="003F3DBB">
            <w:pPr>
              <w:pStyle w:val="ListParagraph"/>
              <w:widowControl/>
              <w:autoSpaceDE w:val="0"/>
              <w:autoSpaceDN w:val="0"/>
              <w:adjustRightInd w:val="0"/>
              <w:spacing w:before="0" w:line="276" w:lineRule="auto"/>
              <w:ind w:left="714"/>
              <w:textboxTightWrap w:val="none"/>
              <w:rPr>
                <w:rFonts w:cstheme="minorHAnsi"/>
                <w:sz w:val="20"/>
                <w:szCs w:val="20"/>
                <w:lang w:val="en-GB" w:bidi="ar-SA"/>
              </w:rPr>
            </w:pPr>
          </w:p>
          <w:p w14:paraId="4952B113" w14:textId="6158F7A8" w:rsidR="003F3DBB" w:rsidRPr="009D58B1" w:rsidRDefault="0029561D" w:rsidP="009D58B1">
            <w:pPr>
              <w:pBdr>
                <w:bottom w:val="single" w:sz="4" w:space="1" w:color="auto"/>
              </w:pBdr>
              <w:autoSpaceDE w:val="0"/>
              <w:autoSpaceDN w:val="0"/>
              <w:adjustRightInd w:val="0"/>
              <w:spacing w:after="120" w:line="276" w:lineRule="auto"/>
              <w:rPr>
                <w:rFonts w:cstheme="minorHAnsi"/>
                <w:b/>
                <w:sz w:val="20"/>
                <w:szCs w:val="20"/>
                <w:lang w:val="en-GB"/>
              </w:rPr>
            </w:pPr>
            <w:r>
              <w:rPr>
                <w:rFonts w:cstheme="minorHAnsi"/>
                <w:b/>
                <w:sz w:val="20"/>
                <w:szCs w:val="20"/>
                <w:lang w:val="en-GB"/>
              </w:rPr>
              <w:t>10</w:t>
            </w:r>
            <w:r w:rsidR="009D58B1">
              <w:rPr>
                <w:rFonts w:cstheme="minorHAnsi"/>
                <w:b/>
                <w:sz w:val="20"/>
                <w:szCs w:val="20"/>
                <w:lang w:val="en-GB"/>
              </w:rPr>
              <w:t xml:space="preserve">. </w:t>
            </w:r>
            <w:r w:rsidR="003F3DBB" w:rsidRPr="009D58B1">
              <w:rPr>
                <w:rFonts w:cstheme="minorHAnsi"/>
                <w:b/>
                <w:sz w:val="20"/>
                <w:szCs w:val="20"/>
                <w:lang w:val="en-GB"/>
              </w:rPr>
              <w:t>Additional information before the deadline for submission of tenders</w:t>
            </w:r>
          </w:p>
          <w:p w14:paraId="04600271" w14:textId="5E3132C6" w:rsidR="003F3DBB" w:rsidRDefault="003F3DBB" w:rsidP="001A713E">
            <w:pPr>
              <w:autoSpaceDE w:val="0"/>
              <w:autoSpaceDN w:val="0"/>
              <w:adjustRightInd w:val="0"/>
              <w:spacing w:after="120" w:line="276" w:lineRule="auto"/>
              <w:rPr>
                <w:rFonts w:cstheme="minorHAnsi"/>
                <w:sz w:val="20"/>
                <w:szCs w:val="20"/>
                <w:lang w:val="en-GB"/>
              </w:rPr>
            </w:pPr>
            <w:r>
              <w:rPr>
                <w:rFonts w:cstheme="minorHAnsi"/>
                <w:sz w:val="20"/>
                <w:szCs w:val="20"/>
                <w:lang w:val="en-GB"/>
              </w:rPr>
              <w:t xml:space="preserve">Tenders can send their question per this Email </w:t>
            </w:r>
            <w:r w:rsidR="00E70CB1" w:rsidRPr="00E70CB1">
              <w:rPr>
                <w:rFonts w:cstheme="minorHAnsi"/>
                <w:b/>
                <w:bCs/>
                <w:sz w:val="20"/>
                <w:szCs w:val="20"/>
                <w:highlight w:val="yellow"/>
                <w:lang w:val="en-GB"/>
              </w:rPr>
              <w:t>****</w:t>
            </w:r>
            <w:r w:rsidR="006725B0" w:rsidRPr="001A713E">
              <w:rPr>
                <w:rFonts w:cstheme="minorHAnsi"/>
                <w:sz w:val="20"/>
                <w:szCs w:val="20"/>
                <w:rtl/>
                <w:lang w:val="en-GB"/>
              </w:rPr>
              <w:t xml:space="preserve"> </w:t>
            </w:r>
            <w:r>
              <w:rPr>
                <w:rFonts w:cstheme="minorHAnsi"/>
                <w:sz w:val="20"/>
                <w:szCs w:val="20"/>
                <w:lang w:val="en-GB"/>
              </w:rPr>
              <w:t xml:space="preserve">or by specified phones above </w:t>
            </w:r>
          </w:p>
          <w:p w14:paraId="724A6909" w14:textId="1FE6CB90" w:rsidR="003F3DBB" w:rsidRDefault="003F3DBB" w:rsidP="003F3DBB">
            <w:pPr>
              <w:autoSpaceDE w:val="0"/>
              <w:autoSpaceDN w:val="0"/>
              <w:adjustRightInd w:val="0"/>
              <w:spacing w:after="120" w:line="276" w:lineRule="auto"/>
              <w:rPr>
                <w:rFonts w:cstheme="minorHAnsi"/>
                <w:sz w:val="20"/>
                <w:szCs w:val="20"/>
                <w:lang w:val="en-GB"/>
              </w:rPr>
            </w:pPr>
            <w:r>
              <w:rPr>
                <w:rFonts w:cstheme="minorHAnsi"/>
                <w:sz w:val="20"/>
                <w:szCs w:val="20"/>
                <w:lang w:val="en-GB"/>
              </w:rPr>
              <w:t xml:space="preserve">Tenderers that seeks to arrange private meeting with any </w:t>
            </w:r>
            <w:r w:rsidR="00637307">
              <w:rPr>
                <w:rFonts w:cstheme="minorHAnsi"/>
                <w:sz w:val="20"/>
                <w:szCs w:val="20"/>
                <w:lang w:val="en-GB"/>
              </w:rPr>
              <w:t>Arcenciel staff</w:t>
            </w:r>
            <w:r>
              <w:rPr>
                <w:rFonts w:cstheme="minorHAnsi"/>
                <w:sz w:val="20"/>
                <w:szCs w:val="20"/>
                <w:lang w:val="en-GB"/>
              </w:rPr>
              <w:t xml:space="preserve"> may subject their offer to be eliminated </w:t>
            </w:r>
          </w:p>
          <w:p w14:paraId="65826D78" w14:textId="77777777" w:rsidR="00637307" w:rsidRDefault="00637307" w:rsidP="003F3DBB">
            <w:pPr>
              <w:autoSpaceDE w:val="0"/>
              <w:autoSpaceDN w:val="0"/>
              <w:adjustRightInd w:val="0"/>
              <w:spacing w:after="120" w:line="276" w:lineRule="auto"/>
              <w:rPr>
                <w:rFonts w:cstheme="minorHAnsi"/>
                <w:sz w:val="20"/>
                <w:szCs w:val="20"/>
                <w:rtl/>
                <w:lang w:val="en-GB"/>
              </w:rPr>
            </w:pPr>
          </w:p>
          <w:p w14:paraId="2BAC831E" w14:textId="77777777" w:rsidR="0038342C" w:rsidRDefault="0038342C" w:rsidP="003F3DBB">
            <w:pPr>
              <w:autoSpaceDE w:val="0"/>
              <w:autoSpaceDN w:val="0"/>
              <w:adjustRightInd w:val="0"/>
              <w:spacing w:after="120" w:line="276" w:lineRule="auto"/>
              <w:rPr>
                <w:rFonts w:cstheme="minorHAnsi"/>
                <w:sz w:val="20"/>
                <w:szCs w:val="20"/>
                <w:lang w:val="en-GB"/>
              </w:rPr>
            </w:pPr>
          </w:p>
          <w:p w14:paraId="142EF1B0" w14:textId="50C34C6B" w:rsidR="003F3DBB" w:rsidRPr="009D58B1" w:rsidRDefault="00504F8B" w:rsidP="009D58B1">
            <w:pPr>
              <w:pBdr>
                <w:bottom w:val="single" w:sz="4" w:space="1" w:color="auto"/>
              </w:pBdr>
              <w:autoSpaceDE w:val="0"/>
              <w:autoSpaceDN w:val="0"/>
              <w:adjustRightInd w:val="0"/>
              <w:spacing w:after="120" w:line="276" w:lineRule="auto"/>
              <w:rPr>
                <w:rFonts w:cstheme="minorHAnsi"/>
                <w:b/>
                <w:sz w:val="20"/>
                <w:szCs w:val="20"/>
                <w:lang w:val="en-GB"/>
              </w:rPr>
            </w:pPr>
            <w:r>
              <w:rPr>
                <w:rFonts w:cstheme="minorHAnsi" w:hint="cs"/>
                <w:b/>
                <w:sz w:val="20"/>
                <w:szCs w:val="20"/>
                <w:rtl/>
                <w:lang w:val="en-GB"/>
              </w:rPr>
              <w:t>11</w:t>
            </w:r>
            <w:r w:rsidR="009D58B1">
              <w:rPr>
                <w:rFonts w:cstheme="minorHAnsi"/>
                <w:b/>
                <w:sz w:val="20"/>
                <w:szCs w:val="20"/>
                <w:lang w:val="en-GB"/>
              </w:rPr>
              <w:t xml:space="preserve">. </w:t>
            </w:r>
            <w:r w:rsidR="003F3DBB" w:rsidRPr="009D58B1">
              <w:rPr>
                <w:rFonts w:cstheme="minorHAnsi"/>
                <w:b/>
                <w:sz w:val="20"/>
                <w:szCs w:val="20"/>
                <w:lang w:val="en-GB"/>
              </w:rPr>
              <w:t>Alteration or withdrawal of tenders</w:t>
            </w:r>
          </w:p>
          <w:p w14:paraId="67FAB3F8" w14:textId="56632334" w:rsidR="003F3DBB" w:rsidRPr="00AB78A8" w:rsidRDefault="00504F8B" w:rsidP="003F3DBB">
            <w:pPr>
              <w:autoSpaceDE w:val="0"/>
              <w:autoSpaceDN w:val="0"/>
              <w:adjustRightInd w:val="0"/>
              <w:spacing w:after="120" w:line="276" w:lineRule="auto"/>
              <w:rPr>
                <w:rFonts w:cstheme="minorHAnsi"/>
                <w:sz w:val="20"/>
                <w:szCs w:val="20"/>
                <w:lang w:val="en-GB"/>
              </w:rPr>
            </w:pPr>
            <w:r>
              <w:rPr>
                <w:rFonts w:cstheme="minorHAnsi" w:hint="cs"/>
                <w:sz w:val="20"/>
                <w:szCs w:val="20"/>
                <w:rtl/>
                <w:lang w:val="en-GB"/>
              </w:rPr>
              <w:t>11</w:t>
            </w:r>
            <w:r w:rsidR="003F3DBB" w:rsidRPr="00AB78A8">
              <w:rPr>
                <w:rFonts w:cstheme="minorHAnsi"/>
                <w:sz w:val="20"/>
                <w:szCs w:val="20"/>
                <w:lang w:val="en-GB"/>
              </w:rPr>
              <w:t>.1</w:t>
            </w:r>
            <w:r w:rsidR="003F3DBB" w:rsidRPr="00AB78A8">
              <w:rPr>
                <w:rFonts w:cstheme="minorHAnsi"/>
                <w:sz w:val="20"/>
                <w:szCs w:val="20"/>
                <w:lang w:val="en-GB"/>
              </w:rPr>
              <w:tab/>
              <w:t>Tenderers may alter or withdraw their tenders by written notification prior to the deadline for submission of tenders</w:t>
            </w:r>
            <w:r w:rsidR="003F3DBB">
              <w:rPr>
                <w:rFonts w:cstheme="minorHAnsi"/>
                <w:sz w:val="20"/>
                <w:szCs w:val="20"/>
                <w:lang w:val="en-GB"/>
              </w:rPr>
              <w:t xml:space="preserve">. </w:t>
            </w:r>
            <w:r w:rsidR="003F3DBB" w:rsidRPr="00AB78A8">
              <w:rPr>
                <w:rFonts w:cstheme="minorHAnsi"/>
                <w:sz w:val="20"/>
                <w:szCs w:val="20"/>
                <w:lang w:val="en-GB"/>
              </w:rPr>
              <w:t>No tender may be altered after this deadline. Withdrawals must be unconditional and will end all participation in the tender procedure.</w:t>
            </w:r>
          </w:p>
          <w:p w14:paraId="17D7126E" w14:textId="2FD76D49" w:rsidR="003F3DBB" w:rsidRPr="00AB78A8" w:rsidRDefault="00504F8B" w:rsidP="003F3DBB">
            <w:pPr>
              <w:autoSpaceDE w:val="0"/>
              <w:autoSpaceDN w:val="0"/>
              <w:adjustRightInd w:val="0"/>
              <w:spacing w:after="120" w:line="276" w:lineRule="auto"/>
              <w:rPr>
                <w:rFonts w:cstheme="minorHAnsi"/>
                <w:sz w:val="20"/>
                <w:szCs w:val="20"/>
                <w:lang w:val="en-GB"/>
              </w:rPr>
            </w:pPr>
            <w:r>
              <w:rPr>
                <w:rFonts w:cstheme="minorHAnsi" w:hint="cs"/>
                <w:sz w:val="20"/>
                <w:szCs w:val="20"/>
                <w:rtl/>
                <w:lang w:val="en-GB"/>
              </w:rPr>
              <w:t>11</w:t>
            </w:r>
            <w:r w:rsidR="003F3DBB" w:rsidRPr="00AB78A8">
              <w:rPr>
                <w:rFonts w:cstheme="minorHAnsi"/>
                <w:sz w:val="20"/>
                <w:szCs w:val="20"/>
                <w:lang w:val="en-GB"/>
              </w:rPr>
              <w:t>.2</w:t>
            </w:r>
            <w:r w:rsidR="003F3DBB" w:rsidRPr="00AB78A8">
              <w:rPr>
                <w:rFonts w:cstheme="minorHAnsi"/>
                <w:sz w:val="20"/>
                <w:szCs w:val="20"/>
                <w:lang w:val="en-GB"/>
              </w:rPr>
              <w:tab/>
              <w:t xml:space="preserve">Any such notification of alteration or withdrawal must be prepared and submitted in accordance with </w:t>
            </w:r>
            <w:r w:rsidR="003F3DBB" w:rsidRPr="00AB78A8">
              <w:rPr>
                <w:rFonts w:cstheme="minorHAnsi"/>
                <w:sz w:val="20"/>
                <w:szCs w:val="20"/>
                <w:lang w:val="en-GB"/>
              </w:rPr>
              <w:br/>
            </w:r>
            <w:r w:rsidR="003F3DBB">
              <w:rPr>
                <w:rFonts w:cstheme="minorHAnsi"/>
                <w:sz w:val="20"/>
                <w:szCs w:val="20"/>
                <w:lang w:val="en-GB"/>
              </w:rPr>
              <w:t>specified dates above</w:t>
            </w:r>
            <w:r w:rsidR="003F3DBB" w:rsidRPr="00AB78A8">
              <w:rPr>
                <w:rFonts w:cstheme="minorHAnsi"/>
                <w:sz w:val="20"/>
                <w:szCs w:val="20"/>
                <w:lang w:val="en-GB"/>
              </w:rPr>
              <w:t>. The outer envelope must be marked ‘Alteration’ or ‘Withdrawal’ as appropriate.</w:t>
            </w:r>
          </w:p>
          <w:p w14:paraId="30EAB791" w14:textId="498530B7" w:rsidR="003F3DBB" w:rsidRDefault="00504F8B" w:rsidP="003F3DBB">
            <w:pPr>
              <w:autoSpaceDE w:val="0"/>
              <w:autoSpaceDN w:val="0"/>
              <w:adjustRightInd w:val="0"/>
              <w:spacing w:after="120" w:line="276" w:lineRule="auto"/>
              <w:rPr>
                <w:rFonts w:cstheme="minorHAnsi"/>
                <w:sz w:val="20"/>
                <w:szCs w:val="20"/>
                <w:rtl/>
                <w:lang w:val="en-GB"/>
              </w:rPr>
            </w:pPr>
            <w:r>
              <w:rPr>
                <w:rFonts w:cstheme="minorHAnsi" w:hint="cs"/>
                <w:sz w:val="20"/>
                <w:szCs w:val="20"/>
                <w:rtl/>
                <w:lang w:val="en-GB"/>
              </w:rPr>
              <w:t>11</w:t>
            </w:r>
            <w:r w:rsidR="003F3DBB" w:rsidRPr="00AB78A8">
              <w:rPr>
                <w:rFonts w:cstheme="minorHAnsi"/>
                <w:sz w:val="20"/>
                <w:szCs w:val="20"/>
                <w:lang w:val="en-GB"/>
              </w:rPr>
              <w:t>.3</w:t>
            </w:r>
            <w:r w:rsidR="003F3DBB" w:rsidRPr="00AB78A8">
              <w:rPr>
                <w:rFonts w:cstheme="minorHAnsi"/>
                <w:sz w:val="20"/>
                <w:szCs w:val="20"/>
                <w:lang w:val="en-GB"/>
              </w:rPr>
              <w:tab/>
              <w:t xml:space="preserve">No tender may be withdrawn in the interval between the deadline for submission of tenders referred to </w:t>
            </w:r>
            <w:r w:rsidR="003F3DBB">
              <w:rPr>
                <w:rFonts w:cstheme="minorHAnsi"/>
                <w:sz w:val="20"/>
                <w:szCs w:val="20"/>
                <w:lang w:val="en-GB"/>
              </w:rPr>
              <w:t xml:space="preserve">above </w:t>
            </w:r>
            <w:r w:rsidR="003F3DBB" w:rsidRPr="00AB78A8">
              <w:rPr>
                <w:rFonts w:cstheme="minorHAnsi"/>
                <w:sz w:val="20"/>
                <w:szCs w:val="20"/>
                <w:lang w:val="en-GB"/>
              </w:rPr>
              <w:t>and the expiry of the tender validity period. Withdrawal of a tender during this interval may result in forfeiture of the tender guarantee.</w:t>
            </w:r>
          </w:p>
          <w:p w14:paraId="37EA859C" w14:textId="1BA4AAEB" w:rsidR="00504F8B" w:rsidRPr="0054087E" w:rsidRDefault="00504F8B" w:rsidP="00504F8B">
            <w:pPr>
              <w:pStyle w:val="ListParagraph"/>
              <w:widowControl/>
              <w:pBdr>
                <w:bottom w:val="single" w:sz="4" w:space="1" w:color="auto"/>
              </w:pBdr>
              <w:autoSpaceDE w:val="0"/>
              <w:autoSpaceDN w:val="0"/>
              <w:adjustRightInd w:val="0"/>
              <w:spacing w:after="120" w:line="276" w:lineRule="auto"/>
              <w:ind w:left="360"/>
              <w:textboxTightWrap w:val="none"/>
              <w:rPr>
                <w:rFonts w:cs="Arial"/>
                <w:b/>
                <w:sz w:val="20"/>
                <w:szCs w:val="20"/>
                <w:lang w:val="en-GB" w:bidi="ar-SA"/>
              </w:rPr>
            </w:pPr>
            <w:r>
              <w:rPr>
                <w:rFonts w:cstheme="minorHAnsi"/>
                <w:sz w:val="20"/>
                <w:szCs w:val="20"/>
              </w:rPr>
              <w:t>12.</w:t>
            </w:r>
            <w:r w:rsidRPr="00E9290C">
              <w:rPr>
                <w:rFonts w:cs="Arial"/>
                <w:b/>
                <w:sz w:val="20"/>
                <w:szCs w:val="20"/>
                <w:lang w:val="en-GB"/>
              </w:rPr>
              <w:t xml:space="preserve"> </w:t>
            </w:r>
            <w:r w:rsidRPr="00FC278D">
              <w:rPr>
                <w:rFonts w:eastAsiaTheme="minorHAnsi" w:cs="Arial"/>
                <w:b/>
                <w:bCs/>
                <w:sz w:val="20"/>
                <w:szCs w:val="20"/>
                <w:lang w:val="en-GB" w:bidi="ar-SA"/>
              </w:rPr>
              <w:t>Clarification meeting / site visit</w:t>
            </w:r>
          </w:p>
          <w:p w14:paraId="5BA150BD" w14:textId="07D872B7" w:rsidR="00FC278D" w:rsidRPr="00D45FAD" w:rsidRDefault="00DC4980" w:rsidP="00FC278D">
            <w:pPr>
              <w:autoSpaceDE w:val="0"/>
              <w:autoSpaceDN w:val="0"/>
              <w:adjustRightInd w:val="0"/>
              <w:spacing w:line="276" w:lineRule="auto"/>
              <w:rPr>
                <w:rFonts w:cs="Arial"/>
                <w:sz w:val="20"/>
                <w:szCs w:val="20"/>
              </w:rPr>
            </w:pPr>
            <w:r w:rsidRPr="00D45FAD">
              <w:rPr>
                <w:rFonts w:cs="Arial"/>
                <w:sz w:val="20"/>
                <w:szCs w:val="20"/>
                <w:lang w:val="en-GB"/>
              </w:rPr>
              <w:t>12</w:t>
            </w:r>
            <w:r w:rsidR="00C8741C" w:rsidRPr="00D45FAD">
              <w:rPr>
                <w:rFonts w:cs="Arial"/>
                <w:sz w:val="20"/>
                <w:szCs w:val="20"/>
                <w:lang w:val="en-GB"/>
              </w:rPr>
              <w:t xml:space="preserve">.1. Clarification </w:t>
            </w:r>
            <w:proofErr w:type="gramStart"/>
            <w:r w:rsidR="00C8741C" w:rsidRPr="00D45FAD">
              <w:rPr>
                <w:rFonts w:cs="Arial"/>
                <w:sz w:val="20"/>
                <w:szCs w:val="20"/>
                <w:lang w:val="en-GB"/>
              </w:rPr>
              <w:t>meeting  will</w:t>
            </w:r>
            <w:proofErr w:type="gramEnd"/>
            <w:r w:rsidR="00C8741C" w:rsidRPr="00D45FAD">
              <w:rPr>
                <w:rFonts w:cs="Arial"/>
                <w:sz w:val="20"/>
                <w:szCs w:val="20"/>
                <w:lang w:val="en-GB"/>
              </w:rPr>
              <w:t xml:space="preserve"> be right after the site visit</w:t>
            </w:r>
            <w:r w:rsidR="00B37ACD" w:rsidRPr="00D45FAD">
              <w:rPr>
                <w:rFonts w:cs="Arial"/>
                <w:sz w:val="20"/>
                <w:szCs w:val="20"/>
              </w:rPr>
              <w:t xml:space="preserve"> at </w:t>
            </w:r>
            <w:r w:rsidR="00D45FAD" w:rsidRPr="00D45FAD">
              <w:rPr>
                <w:rFonts w:cs="Arial"/>
                <w:sz w:val="20"/>
                <w:szCs w:val="20"/>
              </w:rPr>
              <w:t>3:00</w:t>
            </w:r>
            <w:r w:rsidR="00B37ACD" w:rsidRPr="00D45FAD">
              <w:rPr>
                <w:rFonts w:cs="Arial"/>
                <w:sz w:val="20"/>
                <w:szCs w:val="20"/>
              </w:rPr>
              <w:t xml:space="preserve"> PM,</w:t>
            </w:r>
            <w:r w:rsidR="00C8741C" w:rsidRPr="00D45FAD">
              <w:rPr>
                <w:rFonts w:cs="Arial"/>
                <w:sz w:val="20"/>
                <w:szCs w:val="20"/>
                <w:lang w:val="en-GB"/>
              </w:rPr>
              <w:t xml:space="preserve"> which will be held</w:t>
            </w:r>
            <w:r w:rsidR="00504F8B" w:rsidRPr="00D45FAD">
              <w:rPr>
                <w:rFonts w:cs="Arial"/>
                <w:sz w:val="20"/>
                <w:szCs w:val="20"/>
                <w:lang w:val="en-GB"/>
              </w:rPr>
              <w:t xml:space="preserve"> on </w:t>
            </w:r>
            <w:r w:rsidR="00D45FAD" w:rsidRPr="00D45FAD">
              <w:rPr>
                <w:rFonts w:cs="Arial"/>
                <w:b/>
                <w:bCs/>
                <w:sz w:val="20"/>
                <w:szCs w:val="20"/>
                <w:lang w:val="en-GB"/>
              </w:rPr>
              <w:t xml:space="preserve">20\21-102020 </w:t>
            </w:r>
            <w:r w:rsidR="00C24E05" w:rsidRPr="00D45FAD">
              <w:rPr>
                <w:rFonts w:cs="Arial"/>
                <w:sz w:val="20"/>
                <w:szCs w:val="20"/>
                <w:lang w:val="en-GB"/>
              </w:rPr>
              <w:t xml:space="preserve">one </w:t>
            </w:r>
            <w:r w:rsidR="00D45FAD" w:rsidRPr="00D45FAD">
              <w:rPr>
                <w:rFonts w:cs="Arial"/>
                <w:sz w:val="20"/>
                <w:szCs w:val="20"/>
                <w:lang w:val="en-GB"/>
              </w:rPr>
              <w:t>day</w:t>
            </w:r>
            <w:r w:rsidR="00C24E05" w:rsidRPr="00D45FAD">
              <w:rPr>
                <w:rFonts w:cs="Arial"/>
                <w:sz w:val="20"/>
                <w:szCs w:val="20"/>
                <w:lang w:val="en-GB"/>
              </w:rPr>
              <w:t xml:space="preserve"> </w:t>
            </w:r>
            <w:r w:rsidR="00504F8B" w:rsidRPr="00D45FAD">
              <w:rPr>
                <w:rFonts w:cs="Arial"/>
                <w:sz w:val="20"/>
                <w:szCs w:val="20"/>
                <w:lang w:val="en-GB"/>
              </w:rPr>
              <w:t xml:space="preserve">before the deadline for submission of tenders </w:t>
            </w:r>
            <w:r w:rsidR="00C8741C" w:rsidRPr="00D45FAD">
              <w:rPr>
                <w:rFonts w:cs="Arial"/>
                <w:sz w:val="20"/>
                <w:szCs w:val="20"/>
                <w:lang w:val="en-GB"/>
              </w:rPr>
              <w:t xml:space="preserve"> on </w:t>
            </w:r>
            <w:r w:rsidR="00D45FAD" w:rsidRPr="00D45FAD">
              <w:rPr>
                <w:rFonts w:cs="Arial"/>
                <w:b/>
                <w:bCs/>
                <w:sz w:val="20"/>
                <w:szCs w:val="20"/>
                <w:lang w:val="en-GB"/>
              </w:rPr>
              <w:t>23-10-2020</w:t>
            </w:r>
            <w:r w:rsidR="00363165" w:rsidRPr="00D45FAD">
              <w:rPr>
                <w:rFonts w:cs="Arial"/>
                <w:b/>
                <w:bCs/>
                <w:sz w:val="20"/>
                <w:szCs w:val="20"/>
                <w:lang w:val="en-GB"/>
              </w:rPr>
              <w:t>.</w:t>
            </w:r>
            <w:r w:rsidR="00B37ACD" w:rsidRPr="00D45FAD">
              <w:rPr>
                <w:rFonts w:cs="Arial" w:hint="cs"/>
                <w:sz w:val="20"/>
                <w:szCs w:val="20"/>
                <w:rtl/>
                <w:lang w:val="en-GB"/>
              </w:rPr>
              <w:t xml:space="preserve"> </w:t>
            </w:r>
            <w:r w:rsidR="00B37ACD" w:rsidRPr="00D45FAD">
              <w:rPr>
                <w:rFonts w:cs="Arial"/>
                <w:sz w:val="20"/>
                <w:szCs w:val="20"/>
              </w:rPr>
              <w:t xml:space="preserve"> </w:t>
            </w:r>
          </w:p>
          <w:p w14:paraId="735E386C" w14:textId="66FA2FE1" w:rsidR="002B179B" w:rsidRPr="00D45FAD" w:rsidRDefault="002B179B" w:rsidP="005049A2">
            <w:pPr>
              <w:autoSpaceDE w:val="0"/>
              <w:autoSpaceDN w:val="0"/>
              <w:adjustRightInd w:val="0"/>
              <w:spacing w:line="276" w:lineRule="auto"/>
              <w:rPr>
                <w:rFonts w:cs="Arial"/>
                <w:b/>
                <w:bCs/>
                <w:sz w:val="20"/>
                <w:szCs w:val="20"/>
              </w:rPr>
            </w:pPr>
          </w:p>
          <w:p w14:paraId="38875766" w14:textId="5AA885B4" w:rsidR="00FE5B6D" w:rsidRPr="00D45FAD" w:rsidRDefault="002B179B" w:rsidP="00FC278D">
            <w:pPr>
              <w:autoSpaceDE w:val="0"/>
              <w:autoSpaceDN w:val="0"/>
              <w:adjustRightInd w:val="0"/>
              <w:spacing w:line="276" w:lineRule="auto"/>
              <w:rPr>
                <w:rFonts w:cs="Arial"/>
                <w:sz w:val="20"/>
                <w:szCs w:val="20"/>
                <w:lang w:val="en-GB"/>
              </w:rPr>
            </w:pPr>
            <w:r w:rsidRPr="00D45FAD">
              <w:rPr>
                <w:rFonts w:cs="Arial"/>
                <w:sz w:val="20"/>
                <w:szCs w:val="20"/>
              </w:rPr>
              <w:t xml:space="preserve">The clarification meeting objective is </w:t>
            </w:r>
            <w:r w:rsidR="00504F8B" w:rsidRPr="00D45FAD">
              <w:rPr>
                <w:rFonts w:cs="Arial"/>
                <w:sz w:val="20"/>
                <w:szCs w:val="20"/>
                <w:lang w:val="en-GB"/>
              </w:rPr>
              <w:t xml:space="preserve">to answer any questions on the tender dossier </w:t>
            </w:r>
            <w:r w:rsidRPr="00D45FAD">
              <w:rPr>
                <w:rFonts w:cs="Arial"/>
                <w:sz w:val="20"/>
                <w:szCs w:val="20"/>
                <w:lang w:val="en-GB"/>
              </w:rPr>
              <w:t xml:space="preserve">or during the field visit, </w:t>
            </w:r>
            <w:r w:rsidR="00504F8B" w:rsidRPr="00D45FAD">
              <w:rPr>
                <w:rFonts w:cs="Arial"/>
                <w:sz w:val="20"/>
                <w:szCs w:val="20"/>
                <w:lang w:val="en-GB"/>
              </w:rPr>
              <w:t>which have been forwarded in writ</w:t>
            </w:r>
            <w:r w:rsidRPr="00D45FAD">
              <w:rPr>
                <w:rFonts w:cs="Arial"/>
                <w:sz w:val="20"/>
                <w:szCs w:val="20"/>
                <w:lang w:val="en-GB"/>
              </w:rPr>
              <w:t>ing or are raised later</w:t>
            </w:r>
            <w:r w:rsidR="00504F8B" w:rsidRPr="00D45FAD">
              <w:rPr>
                <w:rFonts w:cs="Arial"/>
                <w:sz w:val="20"/>
                <w:szCs w:val="20"/>
                <w:lang w:val="en-GB"/>
              </w:rPr>
              <w:t xml:space="preserve">. </w:t>
            </w:r>
          </w:p>
          <w:p w14:paraId="1C78C405" w14:textId="3A24A1FD" w:rsidR="00504F8B" w:rsidRPr="00D45FAD" w:rsidRDefault="00504F8B" w:rsidP="00CF4524">
            <w:pPr>
              <w:autoSpaceDE w:val="0"/>
              <w:autoSpaceDN w:val="0"/>
              <w:adjustRightInd w:val="0"/>
              <w:spacing w:line="276" w:lineRule="auto"/>
              <w:rPr>
                <w:rFonts w:cs="Arial"/>
                <w:sz w:val="20"/>
                <w:szCs w:val="20"/>
              </w:rPr>
            </w:pPr>
            <w:r w:rsidRPr="00D45FAD">
              <w:rPr>
                <w:rFonts w:cs="Arial"/>
                <w:sz w:val="20"/>
                <w:szCs w:val="20"/>
                <w:lang w:val="en-GB"/>
              </w:rPr>
              <w:t>Minutes will be taken durin</w:t>
            </w:r>
            <w:r w:rsidR="00CF4524" w:rsidRPr="00D45FAD">
              <w:rPr>
                <w:rFonts w:cs="Arial"/>
                <w:sz w:val="20"/>
                <w:szCs w:val="20"/>
                <w:lang w:val="en-GB"/>
              </w:rPr>
              <w:t>g the meeting and</w:t>
            </w:r>
            <w:r w:rsidR="00CF4524" w:rsidRPr="00D45FAD">
              <w:rPr>
                <w:rFonts w:cs="Arial" w:hint="cs"/>
                <w:sz w:val="20"/>
                <w:szCs w:val="20"/>
                <w:rtl/>
                <w:lang w:val="en-GB"/>
              </w:rPr>
              <w:t xml:space="preserve"> </w:t>
            </w:r>
            <w:r w:rsidR="00CF4524" w:rsidRPr="00D45FAD">
              <w:rPr>
                <w:rFonts w:cs="Arial"/>
                <w:sz w:val="20"/>
                <w:szCs w:val="20"/>
              </w:rPr>
              <w:t>be shared with suppliers who could</w:t>
            </w:r>
            <w:r w:rsidR="00D45FAD">
              <w:rPr>
                <w:rFonts w:cs="Arial"/>
                <w:sz w:val="20"/>
                <w:szCs w:val="20"/>
              </w:rPr>
              <w:t xml:space="preserve"> </w:t>
            </w:r>
            <w:r w:rsidR="00CF4524" w:rsidRPr="00D45FAD">
              <w:rPr>
                <w:rFonts w:cs="Arial"/>
                <w:sz w:val="20"/>
                <w:szCs w:val="20"/>
              </w:rPr>
              <w:t>not attend the meeting.</w:t>
            </w:r>
          </w:p>
          <w:p w14:paraId="4D2AF47D" w14:textId="677744F9" w:rsidR="00CF4524" w:rsidRPr="00D45FAD" w:rsidRDefault="00CF4524" w:rsidP="00CF4524">
            <w:pPr>
              <w:autoSpaceDE w:val="0"/>
              <w:autoSpaceDN w:val="0"/>
              <w:adjustRightInd w:val="0"/>
              <w:spacing w:line="276" w:lineRule="auto"/>
              <w:rPr>
                <w:rFonts w:cs="Arial"/>
                <w:b/>
                <w:bCs/>
                <w:sz w:val="20"/>
                <w:szCs w:val="20"/>
              </w:rPr>
            </w:pPr>
            <w:r w:rsidRPr="00D45FAD">
              <w:rPr>
                <w:rFonts w:cs="Arial"/>
                <w:b/>
                <w:bCs/>
                <w:sz w:val="20"/>
                <w:szCs w:val="20"/>
              </w:rPr>
              <w:lastRenderedPageBreak/>
              <w:t>Tenderers will pay all costs related to attending this meeting.</w:t>
            </w:r>
          </w:p>
          <w:p w14:paraId="659DEDE1" w14:textId="0FDD4B1F" w:rsidR="008B73D1" w:rsidRDefault="008B73D1" w:rsidP="00CF4524">
            <w:pPr>
              <w:autoSpaceDE w:val="0"/>
              <w:autoSpaceDN w:val="0"/>
              <w:adjustRightInd w:val="0"/>
              <w:spacing w:line="276" w:lineRule="auto"/>
              <w:rPr>
                <w:rFonts w:cs="Arial"/>
                <w:b/>
                <w:bCs/>
                <w:sz w:val="20"/>
                <w:szCs w:val="20"/>
              </w:rPr>
            </w:pPr>
            <w:r w:rsidRPr="00D45FAD">
              <w:rPr>
                <w:rFonts w:cs="Arial"/>
                <w:b/>
                <w:bCs/>
                <w:sz w:val="20"/>
                <w:szCs w:val="20"/>
              </w:rPr>
              <w:t xml:space="preserve">And all information shared individually with certain suppliers on the announced Email will be circulated with other tenderers, latest </w:t>
            </w:r>
            <w:r w:rsidR="00D45FAD" w:rsidRPr="00D45FAD">
              <w:rPr>
                <w:rFonts w:cs="Arial"/>
                <w:b/>
                <w:bCs/>
                <w:sz w:val="20"/>
                <w:szCs w:val="20"/>
              </w:rPr>
              <w:t>one</w:t>
            </w:r>
            <w:r w:rsidRPr="00D45FAD">
              <w:rPr>
                <w:rFonts w:cs="Arial"/>
                <w:b/>
                <w:bCs/>
                <w:sz w:val="20"/>
                <w:szCs w:val="20"/>
              </w:rPr>
              <w:t xml:space="preserve"> day before the deadline which is </w:t>
            </w:r>
            <w:r w:rsidR="00D45FAD" w:rsidRPr="00D45FAD">
              <w:rPr>
                <w:rFonts w:cs="Arial"/>
                <w:b/>
                <w:bCs/>
                <w:sz w:val="20"/>
                <w:szCs w:val="20"/>
              </w:rPr>
              <w:t>22-20-2020</w:t>
            </w:r>
            <w:r w:rsidRPr="00D45FAD">
              <w:rPr>
                <w:rFonts w:cs="Arial"/>
                <w:b/>
                <w:bCs/>
                <w:sz w:val="20"/>
                <w:szCs w:val="20"/>
              </w:rPr>
              <w:t>. And no other information will be answered or shared after this date.</w:t>
            </w:r>
          </w:p>
          <w:p w14:paraId="0832A49F" w14:textId="77777777" w:rsidR="008B73D1" w:rsidRPr="00CF4524" w:rsidRDefault="008B73D1" w:rsidP="00CF4524">
            <w:pPr>
              <w:autoSpaceDE w:val="0"/>
              <w:autoSpaceDN w:val="0"/>
              <w:adjustRightInd w:val="0"/>
              <w:spacing w:line="276" w:lineRule="auto"/>
              <w:rPr>
                <w:rFonts w:cs="Arial"/>
                <w:b/>
                <w:bCs/>
                <w:sz w:val="20"/>
                <w:szCs w:val="20"/>
              </w:rPr>
            </w:pPr>
          </w:p>
          <w:p w14:paraId="6004C08B" w14:textId="2A674060" w:rsidR="00504F8B" w:rsidRDefault="00DC4980" w:rsidP="00504F8B">
            <w:pPr>
              <w:autoSpaceDE w:val="0"/>
              <w:autoSpaceDN w:val="0"/>
              <w:adjustRightInd w:val="0"/>
              <w:spacing w:line="276" w:lineRule="auto"/>
              <w:rPr>
                <w:rFonts w:cs="Arial"/>
                <w:sz w:val="20"/>
                <w:szCs w:val="20"/>
                <w:lang w:val="en-GB"/>
              </w:rPr>
            </w:pPr>
            <w:r>
              <w:rPr>
                <w:rFonts w:cs="Arial"/>
                <w:sz w:val="20"/>
                <w:szCs w:val="20"/>
                <w:lang w:val="en-GB"/>
              </w:rPr>
              <w:t>12</w:t>
            </w:r>
            <w:r w:rsidR="00504F8B" w:rsidRPr="00E9290C">
              <w:rPr>
                <w:rFonts w:cs="Arial"/>
                <w:sz w:val="20"/>
                <w:szCs w:val="20"/>
                <w:lang w:val="en-GB"/>
              </w:rPr>
              <w:t>.2.</w:t>
            </w:r>
            <w:r w:rsidR="00504F8B" w:rsidRPr="00E9290C">
              <w:rPr>
                <w:rFonts w:cs="Arial"/>
                <w:sz w:val="20"/>
                <w:szCs w:val="20"/>
                <w:lang w:val="en-GB"/>
              </w:rPr>
              <w:tab/>
              <w:t>Other than this site visit for all prospective tenderers, no visits by individual prospective tenderers can be orga</w:t>
            </w:r>
            <w:r w:rsidR="00504F8B">
              <w:rPr>
                <w:rFonts w:cs="Arial"/>
                <w:sz w:val="20"/>
                <w:szCs w:val="20"/>
                <w:lang w:val="en-GB"/>
              </w:rPr>
              <w:t>nised during the tender period.</w:t>
            </w:r>
          </w:p>
          <w:p w14:paraId="561D7811" w14:textId="4394122C" w:rsidR="00D45FAD" w:rsidRDefault="00D45FAD" w:rsidP="00504F8B">
            <w:pPr>
              <w:autoSpaceDE w:val="0"/>
              <w:autoSpaceDN w:val="0"/>
              <w:adjustRightInd w:val="0"/>
              <w:spacing w:line="276" w:lineRule="auto"/>
              <w:rPr>
                <w:rFonts w:cs="Arial"/>
                <w:sz w:val="20"/>
                <w:szCs w:val="20"/>
                <w:lang w:val="en-GB"/>
              </w:rPr>
            </w:pPr>
          </w:p>
          <w:p w14:paraId="2289EE57" w14:textId="77777777" w:rsidR="00D45FAD" w:rsidRDefault="00D45FAD" w:rsidP="00504F8B">
            <w:pPr>
              <w:autoSpaceDE w:val="0"/>
              <w:autoSpaceDN w:val="0"/>
              <w:adjustRightInd w:val="0"/>
              <w:spacing w:line="276" w:lineRule="auto"/>
              <w:rPr>
                <w:rFonts w:cs="Arial"/>
                <w:sz w:val="20"/>
                <w:szCs w:val="20"/>
                <w:lang w:val="en-GB"/>
              </w:rPr>
            </w:pPr>
          </w:p>
          <w:p w14:paraId="15AAA83C" w14:textId="315B6E56" w:rsidR="00504F8B" w:rsidRPr="00504F8B" w:rsidRDefault="00504F8B" w:rsidP="003F3DBB">
            <w:pPr>
              <w:autoSpaceDE w:val="0"/>
              <w:autoSpaceDN w:val="0"/>
              <w:adjustRightInd w:val="0"/>
              <w:spacing w:after="120" w:line="276" w:lineRule="auto"/>
              <w:rPr>
                <w:rFonts w:cstheme="minorHAnsi"/>
                <w:sz w:val="20"/>
                <w:szCs w:val="20"/>
                <w:lang w:val="en-GB"/>
              </w:rPr>
            </w:pPr>
          </w:p>
          <w:p w14:paraId="3790F298" w14:textId="77777777" w:rsidR="003F3DBB" w:rsidRPr="00AB78A8" w:rsidRDefault="009D58B1" w:rsidP="009D58B1">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b/>
                <w:sz w:val="20"/>
                <w:szCs w:val="20"/>
                <w:lang w:val="en-GB" w:bidi="ar-SA"/>
              </w:rPr>
              <w:t xml:space="preserve">13. </w:t>
            </w:r>
            <w:r w:rsidR="003F3DBB" w:rsidRPr="00AB78A8">
              <w:rPr>
                <w:rFonts w:cstheme="minorHAnsi"/>
                <w:b/>
                <w:sz w:val="20"/>
                <w:szCs w:val="20"/>
                <w:lang w:val="en-GB" w:bidi="ar-SA"/>
              </w:rPr>
              <w:t>Costs of preparing tenders</w:t>
            </w:r>
          </w:p>
          <w:p w14:paraId="4EB77E8B" w14:textId="7777777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No costs incurred by the tenderer in preparing and submitting the tender are reimbursable. All such costs will be borne by the tenderer.</w:t>
            </w:r>
          </w:p>
          <w:p w14:paraId="707E85B7" w14:textId="77777777" w:rsidR="003F3DBB" w:rsidRPr="00AB78A8" w:rsidRDefault="009D58B1" w:rsidP="009D58B1">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b/>
                <w:sz w:val="20"/>
                <w:szCs w:val="20"/>
                <w:lang w:val="en-GB" w:bidi="ar-SA"/>
              </w:rPr>
              <w:t>14.</w:t>
            </w:r>
            <w:r w:rsidR="003F3DBB" w:rsidRPr="00AB78A8">
              <w:rPr>
                <w:rFonts w:cstheme="minorHAnsi"/>
                <w:b/>
                <w:sz w:val="20"/>
                <w:szCs w:val="20"/>
                <w:lang w:val="en-GB" w:bidi="ar-SA"/>
              </w:rPr>
              <w:t>Ownership of tenders</w:t>
            </w:r>
          </w:p>
          <w:p w14:paraId="40DCBAE9" w14:textId="77777777" w:rsidR="003F3DBB"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The Contracting Authority retains ownership of all tenders received under this tender procedure. Consequently, tenderers have no right to have their tenders returned to them.</w:t>
            </w:r>
          </w:p>
          <w:p w14:paraId="6EFB592E" w14:textId="72DFB5E3" w:rsidR="003F3DBB" w:rsidRPr="004937CC" w:rsidRDefault="004937CC" w:rsidP="004937CC">
            <w:pPr>
              <w:pBdr>
                <w:bottom w:val="single" w:sz="4" w:space="1" w:color="auto"/>
              </w:pBdr>
              <w:autoSpaceDE w:val="0"/>
              <w:autoSpaceDN w:val="0"/>
              <w:adjustRightInd w:val="0"/>
              <w:spacing w:after="120" w:line="276" w:lineRule="auto"/>
              <w:ind w:left="180"/>
              <w:rPr>
                <w:rFonts w:cstheme="minorHAnsi"/>
                <w:b/>
                <w:sz w:val="20"/>
                <w:szCs w:val="20"/>
                <w:lang w:val="en-GB"/>
              </w:rPr>
            </w:pPr>
            <w:r>
              <w:rPr>
                <w:rFonts w:cstheme="minorHAnsi"/>
                <w:b/>
                <w:sz w:val="20"/>
                <w:szCs w:val="20"/>
                <w:lang w:val="en-GB"/>
              </w:rPr>
              <w:t>15.</w:t>
            </w:r>
            <w:r w:rsidR="003F3DBB" w:rsidRPr="004937CC">
              <w:rPr>
                <w:rFonts w:cstheme="minorHAnsi"/>
                <w:b/>
                <w:sz w:val="20"/>
                <w:szCs w:val="20"/>
                <w:lang w:val="en-GB"/>
              </w:rPr>
              <w:t>Joint venture or consortium</w:t>
            </w:r>
          </w:p>
          <w:p w14:paraId="3B992010" w14:textId="531C3104" w:rsidR="003F3DBB" w:rsidRPr="00AB78A8" w:rsidRDefault="003F3DBB" w:rsidP="003F3DBB">
            <w:pPr>
              <w:autoSpaceDE w:val="0"/>
              <w:autoSpaceDN w:val="0"/>
              <w:adjustRightInd w:val="0"/>
              <w:spacing w:after="120" w:line="276" w:lineRule="auto"/>
              <w:rPr>
                <w:rFonts w:cstheme="minorHAnsi"/>
                <w:sz w:val="20"/>
                <w:szCs w:val="20"/>
                <w:lang w:val="en-GB"/>
              </w:rPr>
            </w:pPr>
            <w:r>
              <w:rPr>
                <w:rFonts w:cstheme="minorHAnsi"/>
                <w:sz w:val="20"/>
                <w:szCs w:val="20"/>
                <w:lang w:val="en-GB"/>
              </w:rPr>
              <w:t>15</w:t>
            </w:r>
            <w:r w:rsidR="00401B79">
              <w:rPr>
                <w:rFonts w:cstheme="minorHAnsi"/>
                <w:sz w:val="20"/>
                <w:szCs w:val="20"/>
                <w:lang w:val="en-GB"/>
              </w:rPr>
              <w:t xml:space="preserve">.1 </w:t>
            </w:r>
            <w:r w:rsidRPr="00AB78A8">
              <w:rPr>
                <w:rFonts w:cstheme="minorHAnsi"/>
                <w:sz w:val="20"/>
                <w:szCs w:val="20"/>
                <w:lang w:val="en-GB"/>
              </w:rPr>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7C6FE472" w14:textId="473B9050" w:rsidR="003F3DBB" w:rsidRDefault="003F3DBB" w:rsidP="00401B79">
            <w:pPr>
              <w:shd w:val="clear" w:color="auto" w:fill="FFFFFF" w:themeFill="background1"/>
              <w:autoSpaceDE w:val="0"/>
              <w:autoSpaceDN w:val="0"/>
              <w:adjustRightInd w:val="0"/>
              <w:spacing w:after="120" w:line="276" w:lineRule="auto"/>
              <w:rPr>
                <w:rFonts w:cstheme="minorHAnsi"/>
                <w:sz w:val="20"/>
                <w:szCs w:val="20"/>
                <w:lang w:val="en-GB"/>
              </w:rPr>
            </w:pPr>
            <w:r>
              <w:rPr>
                <w:rFonts w:cstheme="minorHAnsi"/>
                <w:sz w:val="20"/>
                <w:szCs w:val="20"/>
                <w:lang w:val="en-GB"/>
              </w:rPr>
              <w:t>15</w:t>
            </w:r>
            <w:r w:rsidR="00401B79">
              <w:rPr>
                <w:rFonts w:cstheme="minorHAnsi"/>
                <w:sz w:val="20"/>
                <w:szCs w:val="20"/>
                <w:lang w:val="en-GB"/>
              </w:rPr>
              <w:t xml:space="preserve">.2 </w:t>
            </w:r>
            <w:r w:rsidRPr="00AB78A8">
              <w:rPr>
                <w:rFonts w:cstheme="minorHAnsi"/>
                <w:sz w:val="20"/>
                <w:szCs w:val="20"/>
                <w:lang w:val="en-GB"/>
              </w:rPr>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10 of </w:t>
            </w:r>
            <w:r w:rsidRPr="00AB78A8">
              <w:rPr>
                <w:rFonts w:cstheme="minorHAnsi"/>
                <w:sz w:val="20"/>
                <w:szCs w:val="20"/>
                <w:lang w:val="en-GB"/>
              </w:rPr>
              <w:lastRenderedPageBreak/>
              <w:t>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w:t>
            </w:r>
          </w:p>
          <w:p w14:paraId="6B9BD310" w14:textId="77777777" w:rsidR="009D58B1" w:rsidRPr="00AB78A8" w:rsidRDefault="009D58B1" w:rsidP="00401B79">
            <w:pPr>
              <w:shd w:val="clear" w:color="auto" w:fill="FFFFFF" w:themeFill="background1"/>
              <w:autoSpaceDE w:val="0"/>
              <w:autoSpaceDN w:val="0"/>
              <w:adjustRightInd w:val="0"/>
              <w:spacing w:after="120" w:line="276" w:lineRule="auto"/>
              <w:rPr>
                <w:rFonts w:cstheme="minorHAnsi"/>
                <w:sz w:val="20"/>
                <w:szCs w:val="20"/>
                <w:lang w:val="en-GB"/>
              </w:rPr>
            </w:pPr>
          </w:p>
          <w:p w14:paraId="53FCEB25" w14:textId="77777777" w:rsidR="003F3DBB" w:rsidRPr="00AB78A8" w:rsidRDefault="009D58B1" w:rsidP="00401B79">
            <w:pPr>
              <w:pStyle w:val="ListParagraph"/>
              <w:widowControl/>
              <w:pBdr>
                <w:bottom w:val="single" w:sz="4" w:space="1" w:color="auto"/>
              </w:pBdr>
              <w:shd w:val="clear" w:color="auto" w:fill="FFFFFF" w:themeFill="background1"/>
              <w:autoSpaceDE w:val="0"/>
              <w:autoSpaceDN w:val="0"/>
              <w:adjustRightInd w:val="0"/>
              <w:spacing w:before="0" w:after="120" w:line="276" w:lineRule="auto"/>
              <w:ind w:left="0"/>
              <w:textboxTightWrap w:val="none"/>
              <w:rPr>
                <w:rFonts w:cstheme="minorHAnsi"/>
                <w:b/>
                <w:sz w:val="20"/>
                <w:szCs w:val="20"/>
                <w:lang w:val="en-GB" w:bidi="ar-SA"/>
              </w:rPr>
            </w:pPr>
            <w:r>
              <w:rPr>
                <w:rFonts w:cstheme="minorHAnsi"/>
                <w:b/>
                <w:sz w:val="20"/>
                <w:szCs w:val="20"/>
                <w:lang w:val="en-GB" w:bidi="ar-SA"/>
              </w:rPr>
              <w:t xml:space="preserve">16. </w:t>
            </w:r>
            <w:r w:rsidR="003F3DBB" w:rsidRPr="00AB78A8">
              <w:rPr>
                <w:rFonts w:cstheme="minorHAnsi"/>
                <w:b/>
                <w:sz w:val="20"/>
                <w:szCs w:val="20"/>
                <w:lang w:val="en-GB" w:bidi="ar-SA"/>
              </w:rPr>
              <w:t>Opening of Tenders</w:t>
            </w:r>
          </w:p>
          <w:p w14:paraId="28D5DEA8" w14:textId="4EA4CC53" w:rsidR="003F3DBB" w:rsidRPr="00AB78A8" w:rsidRDefault="003F3DBB" w:rsidP="003F3DBB">
            <w:pPr>
              <w:autoSpaceDE w:val="0"/>
              <w:autoSpaceDN w:val="0"/>
              <w:adjustRightInd w:val="0"/>
              <w:spacing w:after="120" w:line="276" w:lineRule="auto"/>
              <w:rPr>
                <w:rFonts w:cstheme="minorHAnsi"/>
                <w:sz w:val="20"/>
                <w:szCs w:val="20"/>
                <w:lang w:val="en-GB"/>
              </w:rPr>
            </w:pPr>
            <w:r>
              <w:rPr>
                <w:rFonts w:cstheme="minorHAnsi"/>
                <w:sz w:val="20"/>
                <w:szCs w:val="20"/>
                <w:lang w:val="en-GB"/>
              </w:rPr>
              <w:t>16</w:t>
            </w:r>
            <w:r w:rsidR="00B0482A">
              <w:rPr>
                <w:rFonts w:cstheme="minorHAnsi"/>
                <w:sz w:val="20"/>
                <w:szCs w:val="20"/>
                <w:lang w:val="en-GB"/>
              </w:rPr>
              <w:t xml:space="preserve">.1 </w:t>
            </w:r>
            <w:r w:rsidRPr="00AB78A8">
              <w:rPr>
                <w:rFonts w:cstheme="minorHAnsi"/>
                <w:sz w:val="20"/>
                <w:szCs w:val="20"/>
                <w:lang w:val="en-GB"/>
              </w:rPr>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14:paraId="530D6061" w14:textId="77777777" w:rsidR="00B0482A" w:rsidRDefault="003F3DBB" w:rsidP="00B0482A">
            <w:pPr>
              <w:autoSpaceDE w:val="0"/>
              <w:autoSpaceDN w:val="0"/>
              <w:adjustRightInd w:val="0"/>
              <w:spacing w:after="120" w:line="276" w:lineRule="auto"/>
              <w:rPr>
                <w:rFonts w:cstheme="minorHAnsi"/>
                <w:sz w:val="20"/>
                <w:szCs w:val="20"/>
                <w:lang w:val="en-GB"/>
              </w:rPr>
            </w:pPr>
            <w:r>
              <w:rPr>
                <w:rFonts w:cstheme="minorHAnsi"/>
                <w:sz w:val="20"/>
                <w:szCs w:val="20"/>
                <w:lang w:val="en-GB"/>
              </w:rPr>
              <w:t>16</w:t>
            </w:r>
            <w:r w:rsidR="00B0482A">
              <w:rPr>
                <w:rFonts w:cstheme="minorHAnsi"/>
                <w:sz w:val="20"/>
                <w:szCs w:val="20"/>
                <w:lang w:val="en-GB"/>
              </w:rPr>
              <w:t xml:space="preserve">.2 </w:t>
            </w:r>
            <w:r w:rsidRPr="00AB78A8">
              <w:rPr>
                <w:rFonts w:cstheme="minorHAnsi"/>
                <w:sz w:val="20"/>
                <w:szCs w:val="20"/>
                <w:lang w:val="en-GB"/>
              </w:rPr>
              <w:t xml:space="preserve">The tenders will be opened in public session </w:t>
            </w:r>
            <w:r w:rsidRPr="00B0482A">
              <w:rPr>
                <w:rFonts w:cstheme="minorHAnsi"/>
                <w:sz w:val="20"/>
                <w:szCs w:val="20"/>
                <w:lang w:val="en-GB"/>
              </w:rPr>
              <w:t xml:space="preserve">on </w:t>
            </w:r>
          </w:p>
          <w:p w14:paraId="2FCBA24F" w14:textId="7C545011" w:rsidR="003F3DBB" w:rsidRDefault="00282B93" w:rsidP="00B0482A">
            <w:pPr>
              <w:autoSpaceDE w:val="0"/>
              <w:autoSpaceDN w:val="0"/>
              <w:adjustRightInd w:val="0"/>
              <w:spacing w:after="120" w:line="276" w:lineRule="auto"/>
              <w:rPr>
                <w:rFonts w:cstheme="minorHAnsi"/>
                <w:sz w:val="20"/>
                <w:szCs w:val="20"/>
                <w:lang w:val="en-GB"/>
              </w:rPr>
            </w:pPr>
            <w:r>
              <w:rPr>
                <w:rStyle w:val="tlid-translation"/>
                <w:b/>
                <w:bCs/>
              </w:rPr>
              <w:t>23-10-2020</w:t>
            </w:r>
            <w:r w:rsidR="00B0482A">
              <w:rPr>
                <w:rStyle w:val="tlid-translation"/>
                <w:b/>
                <w:bCs/>
              </w:rPr>
              <w:t xml:space="preserve"> </w:t>
            </w:r>
            <w:r w:rsidR="003F3DBB" w:rsidRPr="00AB78A8">
              <w:rPr>
                <w:rFonts w:cstheme="minorHAnsi"/>
                <w:sz w:val="20"/>
                <w:szCs w:val="20"/>
                <w:lang w:val="en-GB"/>
              </w:rPr>
              <w:t>by the committee appointed for the purpose</w:t>
            </w:r>
            <w:r w:rsidR="003F3DBB">
              <w:rPr>
                <w:rFonts w:cstheme="minorHAnsi"/>
                <w:sz w:val="20"/>
                <w:szCs w:val="20"/>
                <w:lang w:val="en-GB"/>
              </w:rPr>
              <w:t>.</w:t>
            </w:r>
          </w:p>
          <w:p w14:paraId="321E6AEB" w14:textId="2C2BD297" w:rsidR="003F3DBB" w:rsidRPr="00AB78A8" w:rsidRDefault="003F3DBB" w:rsidP="003F3DBB">
            <w:pPr>
              <w:autoSpaceDE w:val="0"/>
              <w:autoSpaceDN w:val="0"/>
              <w:adjustRightInd w:val="0"/>
              <w:spacing w:after="120" w:line="276" w:lineRule="auto"/>
              <w:rPr>
                <w:rFonts w:cstheme="minorHAnsi"/>
                <w:sz w:val="20"/>
                <w:szCs w:val="20"/>
                <w:lang w:val="en-GB"/>
              </w:rPr>
            </w:pPr>
            <w:r>
              <w:rPr>
                <w:rFonts w:cstheme="minorHAnsi"/>
                <w:sz w:val="20"/>
                <w:szCs w:val="20"/>
                <w:lang w:val="en-GB"/>
              </w:rPr>
              <w:t>16</w:t>
            </w:r>
            <w:r w:rsidRPr="00AB78A8">
              <w:rPr>
                <w:rFonts w:cstheme="minorHAnsi"/>
                <w:sz w:val="20"/>
                <w:szCs w:val="20"/>
                <w:lang w:val="en-GB"/>
              </w:rPr>
              <w:t>.</w:t>
            </w:r>
            <w:r>
              <w:rPr>
                <w:rFonts w:cstheme="minorHAnsi"/>
                <w:sz w:val="20"/>
                <w:szCs w:val="20"/>
                <w:lang w:val="en-GB"/>
              </w:rPr>
              <w:t>3</w:t>
            </w:r>
            <w:r w:rsidRPr="00AB78A8">
              <w:rPr>
                <w:rFonts w:cstheme="minorHAnsi"/>
                <w:sz w:val="20"/>
                <w:szCs w:val="20"/>
                <w:lang w:val="en-GB"/>
              </w:rPr>
              <w:t>After the public opening of the tenders, no information relating to the examination, clarification, evaluation and comparison of tenders, or recommendations concerning the award of the contract can be disclosed until after the contract has been awarded.</w:t>
            </w:r>
          </w:p>
          <w:p w14:paraId="53F89861" w14:textId="6657ED35" w:rsidR="003F3DBB" w:rsidRDefault="003F3DBB" w:rsidP="003F3DBB">
            <w:pPr>
              <w:autoSpaceDE w:val="0"/>
              <w:autoSpaceDN w:val="0"/>
              <w:adjustRightInd w:val="0"/>
              <w:spacing w:after="120" w:line="276" w:lineRule="auto"/>
              <w:rPr>
                <w:rFonts w:cstheme="minorHAnsi"/>
                <w:sz w:val="20"/>
                <w:szCs w:val="20"/>
                <w:rtl/>
                <w:lang w:val="en-GB"/>
              </w:rPr>
            </w:pPr>
            <w:r>
              <w:rPr>
                <w:rFonts w:cstheme="minorHAnsi"/>
                <w:sz w:val="20"/>
                <w:szCs w:val="20"/>
                <w:lang w:val="en-GB"/>
              </w:rPr>
              <w:t>16</w:t>
            </w:r>
            <w:r w:rsidRPr="00AB78A8">
              <w:rPr>
                <w:rFonts w:cstheme="minorHAnsi"/>
                <w:sz w:val="20"/>
                <w:szCs w:val="20"/>
                <w:lang w:val="en-GB"/>
              </w:rPr>
              <w:t>.</w:t>
            </w:r>
            <w:r>
              <w:rPr>
                <w:rFonts w:cstheme="minorHAnsi"/>
                <w:sz w:val="20"/>
                <w:szCs w:val="20"/>
                <w:lang w:val="en-GB"/>
              </w:rPr>
              <w:t>4</w:t>
            </w:r>
            <w:r w:rsidRPr="00AB78A8">
              <w:rPr>
                <w:rFonts w:cstheme="minorHAnsi"/>
                <w:sz w:val="20"/>
                <w:szCs w:val="20"/>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5633F8B2" w14:textId="0640A2F6" w:rsidR="009C18FD" w:rsidRDefault="009C18FD" w:rsidP="003F3DBB">
            <w:pPr>
              <w:autoSpaceDE w:val="0"/>
              <w:autoSpaceDN w:val="0"/>
              <w:adjustRightInd w:val="0"/>
              <w:spacing w:after="120" w:line="276" w:lineRule="auto"/>
              <w:rPr>
                <w:rFonts w:cstheme="minorHAnsi"/>
                <w:sz w:val="20"/>
                <w:szCs w:val="20"/>
                <w:rtl/>
                <w:lang w:val="en-GB"/>
              </w:rPr>
            </w:pPr>
            <w:r>
              <w:rPr>
                <w:rFonts w:cstheme="minorHAnsi" w:hint="cs"/>
                <w:sz w:val="20"/>
                <w:szCs w:val="20"/>
                <w:rtl/>
                <w:lang w:val="en-GB"/>
              </w:rPr>
              <w:t>16.5</w:t>
            </w:r>
            <w:r w:rsidRPr="00070BB9">
              <w:rPr>
                <w:rFonts w:cs="Arial"/>
                <w:sz w:val="20"/>
                <w:szCs w:val="20"/>
                <w:lang w:val="en-GB"/>
              </w:rPr>
              <w:t xml:space="preserve"> 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14:paraId="02FAA75F" w14:textId="77777777" w:rsidR="003F3DBB" w:rsidRDefault="003F3DBB" w:rsidP="003F3DBB">
            <w:pPr>
              <w:autoSpaceDE w:val="0"/>
              <w:autoSpaceDN w:val="0"/>
              <w:adjustRightInd w:val="0"/>
              <w:spacing w:after="120" w:line="276" w:lineRule="auto"/>
              <w:rPr>
                <w:rFonts w:cstheme="minorHAnsi"/>
                <w:sz w:val="20"/>
                <w:szCs w:val="20"/>
                <w:rtl/>
                <w:lang w:val="en-GB"/>
              </w:rPr>
            </w:pPr>
          </w:p>
          <w:p w14:paraId="64F38ABA" w14:textId="77777777" w:rsidR="003F3DBB" w:rsidRPr="00AB78A8" w:rsidRDefault="009D58B1" w:rsidP="009D58B1">
            <w:pPr>
              <w:pStyle w:val="ListParagraph"/>
              <w:widowControl/>
              <w:pBdr>
                <w:bottom w:val="single" w:sz="4" w:space="1" w:color="auto"/>
              </w:pBdr>
              <w:autoSpaceDE w:val="0"/>
              <w:autoSpaceDN w:val="0"/>
              <w:adjustRightInd w:val="0"/>
              <w:spacing w:before="0" w:after="120" w:line="276" w:lineRule="auto"/>
              <w:ind w:left="0"/>
              <w:textboxTightWrap w:val="none"/>
              <w:rPr>
                <w:rFonts w:cstheme="minorHAnsi"/>
                <w:b/>
                <w:sz w:val="20"/>
                <w:szCs w:val="20"/>
                <w:lang w:val="en-GB" w:bidi="ar-SA"/>
              </w:rPr>
            </w:pPr>
            <w:r>
              <w:rPr>
                <w:rFonts w:cstheme="minorHAnsi"/>
                <w:b/>
                <w:sz w:val="20"/>
                <w:szCs w:val="20"/>
                <w:lang w:val="en-GB" w:bidi="ar-SA"/>
              </w:rPr>
              <w:t xml:space="preserve">17. </w:t>
            </w:r>
            <w:r w:rsidR="003F3DBB" w:rsidRPr="00AB78A8">
              <w:rPr>
                <w:rFonts w:cstheme="minorHAnsi"/>
                <w:b/>
                <w:sz w:val="20"/>
                <w:szCs w:val="20"/>
                <w:lang w:val="en-GB" w:bidi="ar-SA"/>
              </w:rPr>
              <w:t>Evaluation of tenders</w:t>
            </w:r>
          </w:p>
          <w:p w14:paraId="6E1DE9A5" w14:textId="480758F8" w:rsidR="003F3DBB" w:rsidRPr="00AB78A8" w:rsidRDefault="003F3DBB" w:rsidP="003F3DBB">
            <w:pPr>
              <w:autoSpaceDE w:val="0"/>
              <w:autoSpaceDN w:val="0"/>
              <w:adjustRightInd w:val="0"/>
              <w:spacing w:after="120" w:line="276" w:lineRule="auto"/>
              <w:rPr>
                <w:rFonts w:cstheme="minorHAnsi"/>
                <w:sz w:val="20"/>
                <w:szCs w:val="20"/>
                <w:lang w:val="en-GB"/>
              </w:rPr>
            </w:pPr>
            <w:r>
              <w:rPr>
                <w:rFonts w:cstheme="minorHAnsi"/>
                <w:sz w:val="20"/>
                <w:szCs w:val="20"/>
                <w:lang w:val="en-GB"/>
              </w:rPr>
              <w:t>17</w:t>
            </w:r>
            <w:r w:rsidR="00B0482A">
              <w:rPr>
                <w:rFonts w:cstheme="minorHAnsi"/>
                <w:sz w:val="20"/>
                <w:szCs w:val="20"/>
                <w:lang w:val="en-GB"/>
              </w:rPr>
              <w:t>.1</w:t>
            </w:r>
            <w:r w:rsidRPr="00AB78A8">
              <w:rPr>
                <w:rFonts w:cstheme="minorHAnsi"/>
                <w:sz w:val="20"/>
                <w:szCs w:val="20"/>
                <w:lang w:val="en-GB"/>
              </w:rPr>
              <w:t>Examination of the administrative conformity of tenders</w:t>
            </w:r>
          </w:p>
          <w:p w14:paraId="62AC0726" w14:textId="77777777" w:rsidR="00106AD4"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The aim at this stage is to check that tenders comply with the essential requirements of the tender dossier. </w:t>
            </w:r>
          </w:p>
          <w:p w14:paraId="0C995B40" w14:textId="229FAC91" w:rsidR="003F3DBB" w:rsidRDefault="003F3DBB" w:rsidP="003F3DBB">
            <w:pPr>
              <w:autoSpaceDE w:val="0"/>
              <w:autoSpaceDN w:val="0"/>
              <w:adjustRightInd w:val="0"/>
              <w:spacing w:after="120" w:line="276" w:lineRule="auto"/>
              <w:rPr>
                <w:rFonts w:cstheme="minorHAnsi"/>
                <w:sz w:val="20"/>
                <w:szCs w:val="20"/>
                <w:rtl/>
                <w:lang w:val="en-GB"/>
              </w:rPr>
            </w:pPr>
            <w:r w:rsidRPr="00AB78A8">
              <w:rPr>
                <w:rFonts w:cstheme="minorHAnsi"/>
                <w:sz w:val="20"/>
                <w:szCs w:val="20"/>
                <w:lang w:val="en-GB"/>
              </w:rPr>
              <w:t>A tender is deemed to comply if it satisfies all the conditions, procedures and specifications in the tender dossier without substantially departing from or attaching restrictions to them.</w:t>
            </w:r>
          </w:p>
          <w:p w14:paraId="2B548839" w14:textId="06AD09AE" w:rsidR="003A7CB4" w:rsidRPr="003A7CB4" w:rsidRDefault="003A7CB4" w:rsidP="003A7CB4">
            <w:pPr>
              <w:autoSpaceDE w:val="0"/>
              <w:autoSpaceDN w:val="0"/>
              <w:adjustRightInd w:val="0"/>
              <w:spacing w:after="120" w:line="276" w:lineRule="auto"/>
              <w:rPr>
                <w:rFonts w:cs="Arial"/>
                <w:sz w:val="20"/>
                <w:szCs w:val="20"/>
                <w:lang w:val="en-GB"/>
              </w:rPr>
            </w:pPr>
            <w:r w:rsidRPr="00070BB9">
              <w:rPr>
                <w:rFonts w:cs="Arial"/>
                <w:sz w:val="20"/>
                <w:szCs w:val="2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724E66E9" w14:textId="502092C3" w:rsidR="003F3DBB" w:rsidRDefault="003F3DBB" w:rsidP="003F3DBB">
            <w:pPr>
              <w:autoSpaceDE w:val="0"/>
              <w:autoSpaceDN w:val="0"/>
              <w:adjustRightInd w:val="0"/>
              <w:spacing w:after="120" w:line="276" w:lineRule="auto"/>
              <w:rPr>
                <w:rFonts w:cstheme="minorHAnsi"/>
                <w:sz w:val="20"/>
                <w:szCs w:val="20"/>
                <w:rtl/>
                <w:lang w:val="en-GB"/>
              </w:rPr>
            </w:pPr>
            <w:r w:rsidRPr="00AB78A8">
              <w:rPr>
                <w:rFonts w:cstheme="minorHAnsi"/>
                <w:sz w:val="20"/>
                <w:szCs w:val="20"/>
                <w:lang w:val="en-GB"/>
              </w:rPr>
              <w:t>If a tender does not comply with the tender dossier, it will be rejected immediately and may not subsequently be made to comply by correcting it or withdrawing the departure or restriction.</w:t>
            </w:r>
          </w:p>
          <w:p w14:paraId="05ACCD4F" w14:textId="14A7E259" w:rsidR="003F63D7" w:rsidRPr="00AB78A8" w:rsidRDefault="008B73D1" w:rsidP="003F3DBB">
            <w:pPr>
              <w:autoSpaceDE w:val="0"/>
              <w:autoSpaceDN w:val="0"/>
              <w:adjustRightInd w:val="0"/>
              <w:spacing w:after="120" w:line="276" w:lineRule="auto"/>
              <w:rPr>
                <w:rFonts w:cstheme="minorHAnsi"/>
                <w:sz w:val="20"/>
                <w:szCs w:val="20"/>
                <w:lang w:val="en-GB"/>
              </w:rPr>
            </w:pPr>
            <w:r w:rsidRPr="00282B93">
              <w:rPr>
                <w:rFonts w:cstheme="minorHAnsi"/>
                <w:b/>
                <w:bCs/>
                <w:sz w:val="20"/>
                <w:szCs w:val="20"/>
              </w:rPr>
              <w:t>The previous experiences mentioned under article No.8 is a fundamental requirement for the offer to move to the technical evaluation process. Having 2 years of proofed experience is considered the minimum accepted for the offer to move to the technical evaluation process.</w:t>
            </w:r>
          </w:p>
          <w:p w14:paraId="44CEEF7B" w14:textId="3B2EEC51" w:rsidR="003F3DBB" w:rsidRPr="00AB78A8" w:rsidRDefault="003F3DBB" w:rsidP="003F3DBB">
            <w:pPr>
              <w:autoSpaceDE w:val="0"/>
              <w:autoSpaceDN w:val="0"/>
              <w:adjustRightInd w:val="0"/>
              <w:spacing w:after="120" w:line="276" w:lineRule="auto"/>
              <w:rPr>
                <w:rFonts w:cstheme="minorHAnsi"/>
                <w:sz w:val="20"/>
                <w:szCs w:val="20"/>
                <w:lang w:val="en-GB"/>
              </w:rPr>
            </w:pPr>
            <w:r>
              <w:rPr>
                <w:rFonts w:cstheme="minorHAnsi"/>
                <w:sz w:val="20"/>
                <w:szCs w:val="20"/>
                <w:lang w:val="en-GB"/>
              </w:rPr>
              <w:t>17</w:t>
            </w:r>
            <w:r w:rsidRPr="00AB78A8">
              <w:rPr>
                <w:rFonts w:cstheme="minorHAnsi"/>
                <w:sz w:val="20"/>
                <w:szCs w:val="20"/>
                <w:lang w:val="en-GB"/>
              </w:rPr>
              <w:t>.2</w:t>
            </w:r>
            <w:r w:rsidRPr="00C31740">
              <w:rPr>
                <w:rFonts w:cstheme="minorHAnsi"/>
                <w:b/>
                <w:bCs/>
                <w:sz w:val="20"/>
                <w:szCs w:val="20"/>
                <w:lang w:val="en-GB"/>
              </w:rPr>
              <w:t>Technical evaluation</w:t>
            </w:r>
            <w:r w:rsidR="00C31740" w:rsidRPr="00C31740">
              <w:rPr>
                <w:rFonts w:cstheme="minorHAnsi" w:hint="cs"/>
                <w:b/>
                <w:bCs/>
                <w:sz w:val="20"/>
                <w:szCs w:val="20"/>
                <w:rtl/>
                <w:lang w:val="en-GB"/>
              </w:rPr>
              <w:t>:</w:t>
            </w:r>
          </w:p>
          <w:p w14:paraId="51C61ED2" w14:textId="6E4856CB" w:rsidR="003F3DBB" w:rsidRPr="004651CA" w:rsidRDefault="003F3DBB" w:rsidP="003F3DBB">
            <w:pPr>
              <w:autoSpaceDE w:val="0"/>
              <w:autoSpaceDN w:val="0"/>
              <w:adjustRightInd w:val="0"/>
              <w:spacing w:after="120" w:line="276" w:lineRule="auto"/>
              <w:rPr>
                <w:rFonts w:cstheme="minorHAnsi"/>
                <w:sz w:val="20"/>
                <w:szCs w:val="20"/>
              </w:rPr>
            </w:pPr>
            <w:r w:rsidRPr="00AB78A8">
              <w:rPr>
                <w:rFonts w:cstheme="minorHAnsi"/>
                <w:sz w:val="20"/>
                <w:szCs w:val="20"/>
                <w:lang w:val="en-GB"/>
              </w:rPr>
              <w:t>After analysing the tenders deemed to comply in administrative terms, the evaluation committee will rule on the technical admissibility of each tender, classifying it as technically compliant or non-compliant.</w:t>
            </w:r>
            <w:r w:rsidR="004651CA">
              <w:rPr>
                <w:rFonts w:cstheme="minorHAnsi"/>
                <w:sz w:val="20"/>
                <w:szCs w:val="20"/>
              </w:rPr>
              <w:t xml:space="preserve"> Notes presented with each tenderer technical offer will be discussed and checked for compliance by the technical evaluators.</w:t>
            </w:r>
          </w:p>
          <w:p w14:paraId="5AB680DB" w14:textId="77777777" w:rsidR="00B903E6" w:rsidRDefault="00B903E6" w:rsidP="003F3DBB">
            <w:pPr>
              <w:autoSpaceDE w:val="0"/>
              <w:autoSpaceDN w:val="0"/>
              <w:adjustRightInd w:val="0"/>
              <w:spacing w:after="120" w:line="276" w:lineRule="auto"/>
              <w:rPr>
                <w:rFonts w:cstheme="minorHAnsi"/>
                <w:sz w:val="20"/>
                <w:szCs w:val="20"/>
              </w:rPr>
            </w:pPr>
          </w:p>
          <w:p w14:paraId="02766D93" w14:textId="77777777" w:rsidR="003A7CB4" w:rsidRDefault="003F3DBB" w:rsidP="003F3DBB">
            <w:pPr>
              <w:autoSpaceDE w:val="0"/>
              <w:autoSpaceDN w:val="0"/>
              <w:adjustRightInd w:val="0"/>
              <w:spacing w:after="120" w:line="276" w:lineRule="auto"/>
              <w:rPr>
                <w:rFonts w:cstheme="minorHAnsi"/>
                <w:sz w:val="20"/>
                <w:szCs w:val="20"/>
              </w:rPr>
            </w:pPr>
            <w:r>
              <w:rPr>
                <w:rFonts w:cstheme="minorHAnsi"/>
                <w:sz w:val="20"/>
                <w:szCs w:val="20"/>
                <w:lang w:val="en-GB"/>
              </w:rPr>
              <w:lastRenderedPageBreak/>
              <w:t>17</w:t>
            </w:r>
            <w:r w:rsidRPr="00AB78A8">
              <w:rPr>
                <w:rFonts w:cstheme="minorHAnsi"/>
                <w:sz w:val="20"/>
                <w:szCs w:val="20"/>
                <w:lang w:val="en-GB"/>
              </w:rPr>
              <w:t>.3</w:t>
            </w:r>
            <w:r w:rsidR="003A7CB4">
              <w:rPr>
                <w:rFonts w:cstheme="minorHAnsi"/>
                <w:sz w:val="20"/>
                <w:szCs w:val="20"/>
              </w:rPr>
              <w:t xml:space="preserve"> </w:t>
            </w:r>
            <w:r w:rsidR="003A7CB4" w:rsidRPr="00C31740">
              <w:rPr>
                <w:rFonts w:cstheme="minorHAnsi"/>
                <w:b/>
                <w:bCs/>
                <w:sz w:val="20"/>
                <w:szCs w:val="20"/>
              </w:rPr>
              <w:t>Tender clarification:</w:t>
            </w:r>
          </w:p>
          <w:p w14:paraId="7F88B554" w14:textId="5339C571"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Any such request for clarification must not distort competition. Decisions to the effect that a tender is not technically compliant must be duly justified in the evaluation minutes.</w:t>
            </w:r>
          </w:p>
          <w:p w14:paraId="3AA157F2" w14:textId="77777777" w:rsidR="003F3DBB" w:rsidRPr="00AB78A8" w:rsidRDefault="003F3DBB" w:rsidP="003F3DBB">
            <w:pPr>
              <w:autoSpaceDE w:val="0"/>
              <w:autoSpaceDN w:val="0"/>
              <w:adjustRightInd w:val="0"/>
              <w:spacing w:after="120" w:line="276" w:lineRule="auto"/>
              <w:rPr>
                <w:rFonts w:cstheme="minorHAnsi"/>
                <w:sz w:val="20"/>
                <w:szCs w:val="20"/>
              </w:rPr>
            </w:pPr>
            <w:r>
              <w:rPr>
                <w:rFonts w:cstheme="minorHAnsi"/>
                <w:sz w:val="20"/>
                <w:szCs w:val="20"/>
              </w:rPr>
              <w:t>17</w:t>
            </w:r>
            <w:r w:rsidRPr="00AB78A8">
              <w:rPr>
                <w:rFonts w:cstheme="minorHAnsi"/>
                <w:sz w:val="20"/>
                <w:szCs w:val="20"/>
              </w:rPr>
              <w:t>.4</w:t>
            </w:r>
            <w:r w:rsidRPr="00AB78A8">
              <w:rPr>
                <w:rFonts w:cstheme="minorHAnsi"/>
                <w:sz w:val="20"/>
                <w:szCs w:val="20"/>
              </w:rPr>
              <w:tab/>
            </w:r>
            <w:r w:rsidRPr="00C31740">
              <w:rPr>
                <w:rFonts w:cstheme="minorHAnsi"/>
                <w:b/>
                <w:bCs/>
                <w:sz w:val="20"/>
                <w:szCs w:val="20"/>
              </w:rPr>
              <w:t>Financial evaluation</w:t>
            </w:r>
          </w:p>
          <w:p w14:paraId="5AB79F47" w14:textId="77777777" w:rsidR="002F16E6" w:rsidRDefault="003F3DBB" w:rsidP="002F16E6">
            <w:pPr>
              <w:pStyle w:val="ListParagraph"/>
              <w:widowControl/>
              <w:numPr>
                <w:ilvl w:val="0"/>
                <w:numId w:val="20"/>
              </w:numPr>
              <w:autoSpaceDE w:val="0"/>
              <w:autoSpaceDN w:val="0"/>
              <w:adjustRightInd w:val="0"/>
              <w:spacing w:before="0" w:after="120" w:line="276" w:lineRule="auto"/>
              <w:ind w:left="162" w:hanging="283"/>
              <w:textboxTightWrap w:val="none"/>
              <w:rPr>
                <w:rFonts w:cstheme="minorHAnsi"/>
                <w:sz w:val="20"/>
                <w:szCs w:val="20"/>
                <w:lang w:bidi="ar-SA"/>
              </w:rPr>
            </w:pPr>
            <w:r w:rsidRPr="00AB78A8">
              <w:rPr>
                <w:rFonts w:cstheme="minorHAnsi"/>
                <w:sz w:val="20"/>
                <w:szCs w:val="20"/>
                <w:lang w:bidi="ar-SA"/>
              </w:rPr>
              <w:t>Tenders found to be technically compliant will be checked for any arithmetical errors in computation and summation. Errors will be corrected by the evaluation committee as follows:</w:t>
            </w:r>
          </w:p>
          <w:p w14:paraId="516641C1" w14:textId="77777777" w:rsidR="003F3DBB" w:rsidRPr="002F16E6" w:rsidRDefault="003F3DBB" w:rsidP="002F16E6">
            <w:pPr>
              <w:pStyle w:val="ListParagraph"/>
              <w:widowControl/>
              <w:numPr>
                <w:ilvl w:val="0"/>
                <w:numId w:val="20"/>
              </w:numPr>
              <w:autoSpaceDE w:val="0"/>
              <w:autoSpaceDN w:val="0"/>
              <w:adjustRightInd w:val="0"/>
              <w:spacing w:before="0" w:after="120" w:line="276" w:lineRule="auto"/>
              <w:ind w:left="342" w:hanging="283"/>
              <w:textboxTightWrap w:val="none"/>
              <w:rPr>
                <w:rFonts w:cstheme="minorHAnsi"/>
                <w:sz w:val="20"/>
                <w:szCs w:val="20"/>
                <w:lang w:bidi="ar-SA"/>
              </w:rPr>
            </w:pPr>
            <w:r w:rsidRPr="002F16E6">
              <w:rPr>
                <w:rFonts w:cstheme="minorHAnsi"/>
                <w:sz w:val="20"/>
                <w:szCs w:val="20"/>
                <w:lang w:bidi="ar-SA"/>
              </w:rPr>
              <w:t>where there is a discrepancy between amounts in figures and in words, the amount in words will be the amount taken into account;</w:t>
            </w:r>
          </w:p>
          <w:p w14:paraId="5AF57695" w14:textId="77777777" w:rsidR="003F3DBB" w:rsidRPr="00AB78A8" w:rsidRDefault="003F3DBB" w:rsidP="002F16E6">
            <w:pPr>
              <w:pStyle w:val="ListParagraph"/>
              <w:widowControl/>
              <w:numPr>
                <w:ilvl w:val="0"/>
                <w:numId w:val="22"/>
              </w:numPr>
              <w:autoSpaceDE w:val="0"/>
              <w:autoSpaceDN w:val="0"/>
              <w:adjustRightInd w:val="0"/>
              <w:spacing w:before="0" w:after="120" w:line="276" w:lineRule="auto"/>
              <w:ind w:left="162" w:hanging="346"/>
              <w:textboxTightWrap w:val="none"/>
              <w:rPr>
                <w:rFonts w:cstheme="minorHAnsi"/>
                <w:sz w:val="20"/>
                <w:szCs w:val="20"/>
                <w:lang w:bidi="ar-SA"/>
              </w:rPr>
            </w:pPr>
            <w:r w:rsidRPr="00AB78A8">
              <w:rPr>
                <w:rFonts w:cstheme="minorHAnsi"/>
                <w:sz w:val="20"/>
                <w:szCs w:val="20"/>
                <w:lang w:bidi="ar-SA"/>
              </w:rPr>
              <w:t>except for lump-sum contracts, where there is a discrepancy between a unit price and the total amount derived from the multiplication of the unit price and the quantity, the unit price as quoted will be the price taken into account.</w:t>
            </w:r>
          </w:p>
          <w:p w14:paraId="15D31A6F" w14:textId="64A1F6C2" w:rsidR="003F3DBB" w:rsidRDefault="003F3DBB" w:rsidP="002F16E6">
            <w:pPr>
              <w:pStyle w:val="ListParagraph"/>
              <w:widowControl/>
              <w:numPr>
                <w:ilvl w:val="0"/>
                <w:numId w:val="20"/>
              </w:numPr>
              <w:autoSpaceDE w:val="0"/>
              <w:autoSpaceDN w:val="0"/>
              <w:adjustRightInd w:val="0"/>
              <w:spacing w:before="0" w:after="120" w:line="276" w:lineRule="auto"/>
              <w:ind w:left="252" w:hanging="283"/>
              <w:textboxTightWrap w:val="none"/>
              <w:rPr>
                <w:rFonts w:cstheme="minorHAnsi"/>
                <w:sz w:val="20"/>
                <w:szCs w:val="20"/>
                <w:lang w:bidi="ar-SA"/>
              </w:rPr>
            </w:pPr>
            <w:r w:rsidRPr="00AB78A8">
              <w:rPr>
                <w:rFonts w:cstheme="minorHAnsi"/>
                <w:sz w:val="20"/>
                <w:szCs w:val="20"/>
                <w:lang w:bidi="ar-SA"/>
              </w:rPr>
              <w:t>Amounts corrected in this way will be binding on the tenderer. If the tenderer does not accept them, its tender will be rejected.</w:t>
            </w:r>
          </w:p>
          <w:p w14:paraId="34846FDB" w14:textId="77777777" w:rsidR="003F63D7" w:rsidRPr="003F63D7" w:rsidRDefault="003F63D7" w:rsidP="003F63D7">
            <w:pPr>
              <w:autoSpaceDE w:val="0"/>
              <w:autoSpaceDN w:val="0"/>
              <w:adjustRightInd w:val="0"/>
              <w:spacing w:after="120" w:line="276" w:lineRule="auto"/>
              <w:rPr>
                <w:rFonts w:cstheme="minorHAnsi"/>
                <w:sz w:val="20"/>
                <w:szCs w:val="20"/>
              </w:rPr>
            </w:pPr>
          </w:p>
          <w:p w14:paraId="5EA9C1CE" w14:textId="68D1C0F7" w:rsidR="00595741" w:rsidRPr="00595741" w:rsidRDefault="00BD3E91" w:rsidP="00595741">
            <w:pPr>
              <w:autoSpaceDE w:val="0"/>
              <w:autoSpaceDN w:val="0"/>
              <w:adjustRightInd w:val="0"/>
              <w:spacing w:after="120" w:line="276" w:lineRule="auto"/>
              <w:rPr>
                <w:rFonts w:cstheme="minorHAnsi"/>
                <w:sz w:val="20"/>
                <w:szCs w:val="20"/>
              </w:rPr>
            </w:pPr>
            <w:r>
              <w:rPr>
                <w:rFonts w:cs="Arial"/>
                <w:sz w:val="20"/>
                <w:szCs w:val="20"/>
              </w:rPr>
              <w:t xml:space="preserve">D) </w:t>
            </w:r>
            <w:r w:rsidRPr="006D6A69">
              <w:rPr>
                <w:rFonts w:cs="Arial"/>
                <w:sz w:val="20"/>
                <w:szCs w:val="20"/>
              </w:rPr>
              <w:t xml:space="preserve"> the purpose of the financial evaluation process is to identify the tenderer offering the lowest price</w:t>
            </w:r>
            <w:r w:rsidR="00A23D57">
              <w:rPr>
                <w:rFonts w:cs="Arial"/>
                <w:sz w:val="20"/>
                <w:szCs w:val="20"/>
              </w:rPr>
              <w:t xml:space="preserve"> for rehabilitating the mentioned </w:t>
            </w:r>
            <w:proofErr w:type="gramStart"/>
            <w:r w:rsidR="00A23D57">
              <w:rPr>
                <w:rFonts w:cs="Arial"/>
                <w:sz w:val="20"/>
                <w:szCs w:val="20"/>
              </w:rPr>
              <w:t xml:space="preserve">works </w:t>
            </w:r>
            <w:r w:rsidRPr="006D6A69">
              <w:rPr>
                <w:rFonts w:cs="Arial"/>
                <w:sz w:val="20"/>
                <w:szCs w:val="20"/>
              </w:rPr>
              <w:t>.</w:t>
            </w:r>
            <w:proofErr w:type="gramEnd"/>
            <w:r w:rsidRPr="006D6A69">
              <w:rPr>
                <w:rFonts w:cs="Arial"/>
                <w:sz w:val="20"/>
                <w:szCs w:val="20"/>
              </w:rPr>
              <w:t xml:space="preserv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w:t>
            </w:r>
            <w:r w:rsidRPr="006D6A69">
              <w:rPr>
                <w:rFonts w:cs="Arial"/>
                <w:sz w:val="20"/>
                <w:szCs w:val="20"/>
              </w:rPr>
              <w:lastRenderedPageBreak/>
              <w:t>specifications. In such case, the Contracting Authority will examine in detail all the information supplied by the tenderers and will formulate its judgment on the basis of the lowest total cost, including additional costs</w:t>
            </w:r>
          </w:p>
          <w:p w14:paraId="69DDCF3C" w14:textId="1CF41A40" w:rsidR="00024845" w:rsidRPr="006D6A69" w:rsidRDefault="00024845" w:rsidP="00024845">
            <w:pPr>
              <w:autoSpaceDE w:val="0"/>
              <w:autoSpaceDN w:val="0"/>
              <w:adjustRightInd w:val="0"/>
              <w:spacing w:after="120" w:line="276" w:lineRule="auto"/>
              <w:rPr>
                <w:rFonts w:cs="Arial"/>
                <w:sz w:val="20"/>
                <w:szCs w:val="20"/>
              </w:rPr>
            </w:pPr>
            <w:r>
              <w:rPr>
                <w:rFonts w:cs="Arial"/>
                <w:sz w:val="20"/>
                <w:szCs w:val="20"/>
              </w:rPr>
              <w:t>17.5</w:t>
            </w:r>
            <w:r w:rsidRPr="006D6A69">
              <w:rPr>
                <w:rFonts w:cs="Arial"/>
                <w:sz w:val="20"/>
                <w:szCs w:val="20"/>
              </w:rPr>
              <w:tab/>
              <w:t>Award criteria</w:t>
            </w:r>
          </w:p>
          <w:p w14:paraId="7D641B57" w14:textId="2E6A13CB" w:rsidR="00024845" w:rsidRPr="006D6A69" w:rsidRDefault="00024845" w:rsidP="00AD78D3">
            <w:pPr>
              <w:shd w:val="clear" w:color="auto" w:fill="FFFFFF" w:themeFill="background1"/>
              <w:autoSpaceDE w:val="0"/>
              <w:autoSpaceDN w:val="0"/>
              <w:adjustRightInd w:val="0"/>
              <w:spacing w:after="120" w:line="276" w:lineRule="auto"/>
              <w:rPr>
                <w:rFonts w:cs="Arial"/>
                <w:sz w:val="20"/>
                <w:szCs w:val="20"/>
              </w:rPr>
            </w:pPr>
            <w:r w:rsidRPr="00AD78D3">
              <w:rPr>
                <w:rFonts w:cs="Arial"/>
                <w:sz w:val="20"/>
                <w:szCs w:val="20"/>
              </w:rPr>
              <w:t>The compliant tender tha</w:t>
            </w:r>
            <w:r w:rsidR="00A23D57">
              <w:rPr>
                <w:rFonts w:cs="Arial"/>
                <w:sz w:val="20"/>
                <w:szCs w:val="20"/>
              </w:rPr>
              <w:t>t offers the lowest price for conducting the mentioned works.</w:t>
            </w:r>
          </w:p>
          <w:p w14:paraId="317CDF7E" w14:textId="3958D169" w:rsidR="003F3DBB" w:rsidRDefault="003F3DBB" w:rsidP="003F3DBB">
            <w:pPr>
              <w:pStyle w:val="ListParagraph"/>
              <w:widowControl/>
              <w:autoSpaceDE w:val="0"/>
              <w:autoSpaceDN w:val="0"/>
              <w:adjustRightInd w:val="0"/>
              <w:spacing w:before="0" w:after="120" w:line="276" w:lineRule="auto"/>
              <w:ind w:left="567"/>
              <w:textboxTightWrap w:val="none"/>
              <w:rPr>
                <w:rFonts w:cstheme="minorHAnsi"/>
                <w:sz w:val="20"/>
                <w:szCs w:val="20"/>
                <w:rtl/>
                <w:lang w:bidi="ar-SA"/>
              </w:rPr>
            </w:pPr>
          </w:p>
          <w:p w14:paraId="1F66829C" w14:textId="3AAD6FDE" w:rsidR="004651CA" w:rsidRDefault="004651CA" w:rsidP="003F3DBB">
            <w:pPr>
              <w:pStyle w:val="ListParagraph"/>
              <w:widowControl/>
              <w:autoSpaceDE w:val="0"/>
              <w:autoSpaceDN w:val="0"/>
              <w:adjustRightInd w:val="0"/>
              <w:spacing w:before="0" w:after="120" w:line="276" w:lineRule="auto"/>
              <w:ind w:left="567"/>
              <w:textboxTightWrap w:val="none"/>
              <w:rPr>
                <w:rFonts w:cstheme="minorHAnsi"/>
                <w:sz w:val="20"/>
                <w:szCs w:val="20"/>
                <w:rtl/>
                <w:lang w:bidi="ar-SA"/>
              </w:rPr>
            </w:pPr>
          </w:p>
          <w:p w14:paraId="2AA95F48" w14:textId="3EB91982" w:rsidR="004651CA" w:rsidRDefault="004651CA" w:rsidP="003F3DBB">
            <w:pPr>
              <w:pStyle w:val="ListParagraph"/>
              <w:widowControl/>
              <w:autoSpaceDE w:val="0"/>
              <w:autoSpaceDN w:val="0"/>
              <w:adjustRightInd w:val="0"/>
              <w:spacing w:before="0" w:after="120" w:line="276" w:lineRule="auto"/>
              <w:ind w:left="567"/>
              <w:textboxTightWrap w:val="none"/>
              <w:rPr>
                <w:rFonts w:cstheme="minorHAnsi"/>
                <w:sz w:val="20"/>
                <w:szCs w:val="20"/>
                <w:rtl/>
                <w:lang w:bidi="ar-SA"/>
              </w:rPr>
            </w:pPr>
          </w:p>
          <w:p w14:paraId="5E146D96" w14:textId="77777777" w:rsidR="004651CA" w:rsidRPr="00AB78A8" w:rsidRDefault="004651CA" w:rsidP="003F3DBB">
            <w:pPr>
              <w:pStyle w:val="ListParagraph"/>
              <w:widowControl/>
              <w:autoSpaceDE w:val="0"/>
              <w:autoSpaceDN w:val="0"/>
              <w:adjustRightInd w:val="0"/>
              <w:spacing w:before="0" w:after="120" w:line="276" w:lineRule="auto"/>
              <w:ind w:left="567"/>
              <w:textboxTightWrap w:val="none"/>
              <w:rPr>
                <w:rFonts w:cstheme="minorHAnsi"/>
                <w:sz w:val="20"/>
                <w:szCs w:val="20"/>
                <w:lang w:bidi="ar-SA"/>
              </w:rPr>
            </w:pPr>
          </w:p>
          <w:p w14:paraId="1E96AE95" w14:textId="77777777" w:rsidR="003F3DBB" w:rsidRPr="009D58B1" w:rsidRDefault="009D58B1" w:rsidP="009D58B1">
            <w:pPr>
              <w:pBdr>
                <w:bottom w:val="single" w:sz="4" w:space="1" w:color="auto"/>
              </w:pBdr>
              <w:autoSpaceDE w:val="0"/>
              <w:autoSpaceDN w:val="0"/>
              <w:adjustRightInd w:val="0"/>
              <w:spacing w:after="120" w:line="276" w:lineRule="auto"/>
              <w:ind w:left="-18"/>
              <w:rPr>
                <w:rFonts w:cstheme="minorHAnsi"/>
                <w:b/>
                <w:sz w:val="20"/>
                <w:szCs w:val="20"/>
                <w:lang w:val="en-GB"/>
              </w:rPr>
            </w:pPr>
            <w:r>
              <w:rPr>
                <w:rFonts w:cstheme="minorHAnsi"/>
                <w:b/>
                <w:sz w:val="20"/>
                <w:szCs w:val="20"/>
              </w:rPr>
              <w:t xml:space="preserve">18 </w:t>
            </w:r>
            <w:r w:rsidR="003F3DBB" w:rsidRPr="009D58B1">
              <w:rPr>
                <w:rFonts w:cstheme="minorHAnsi"/>
                <w:b/>
                <w:sz w:val="20"/>
                <w:szCs w:val="20"/>
                <w:lang w:val="en-GB"/>
              </w:rPr>
              <w:t>Signature of the contract and performance guarantee</w:t>
            </w:r>
          </w:p>
          <w:p w14:paraId="73CC1817" w14:textId="0CC4605F" w:rsidR="001733C2" w:rsidRDefault="003F3DBB" w:rsidP="001733C2">
            <w:pPr>
              <w:autoSpaceDE w:val="0"/>
              <w:autoSpaceDN w:val="0"/>
              <w:adjustRightInd w:val="0"/>
              <w:spacing w:after="120" w:line="276" w:lineRule="auto"/>
              <w:rPr>
                <w:rFonts w:cstheme="minorHAnsi"/>
                <w:sz w:val="20"/>
                <w:szCs w:val="20"/>
                <w:lang w:val="en-GB"/>
              </w:rPr>
            </w:pPr>
            <w:r>
              <w:rPr>
                <w:rFonts w:cstheme="minorHAnsi"/>
                <w:sz w:val="20"/>
                <w:szCs w:val="20"/>
                <w:lang w:val="en-GB"/>
              </w:rPr>
              <w:t>18</w:t>
            </w:r>
            <w:r w:rsidRPr="00AB78A8">
              <w:rPr>
                <w:rFonts w:cstheme="minorHAnsi"/>
                <w:sz w:val="20"/>
                <w:szCs w:val="20"/>
                <w:lang w:val="en-GB"/>
              </w:rPr>
              <w:t>.1</w:t>
            </w:r>
            <w:r w:rsidRPr="00AB78A8">
              <w:rPr>
                <w:rFonts w:cstheme="minorHAnsi"/>
                <w:sz w:val="20"/>
                <w:szCs w:val="20"/>
                <w:lang w:val="en-GB"/>
              </w:rPr>
              <w:tab/>
              <w:t>The successful tenderer will be informed in writing that its tender has been accepted (notification of award). Before the Contracting Authority</w:t>
            </w:r>
            <w:r w:rsidR="00024845">
              <w:rPr>
                <w:rFonts w:cstheme="minorHAnsi"/>
                <w:sz w:val="20"/>
                <w:szCs w:val="20"/>
                <w:lang w:val="en-GB"/>
              </w:rPr>
              <w:t xml:space="preserve"> (</w:t>
            </w:r>
            <w:r w:rsidR="005049A2">
              <w:rPr>
                <w:rFonts w:cstheme="minorHAnsi"/>
                <w:sz w:val="20"/>
                <w:szCs w:val="20"/>
                <w:lang w:val="en-GB"/>
              </w:rPr>
              <w:t>***</w:t>
            </w:r>
            <w:r w:rsidR="00024845">
              <w:rPr>
                <w:rFonts w:cstheme="minorHAnsi"/>
                <w:sz w:val="20"/>
                <w:szCs w:val="20"/>
                <w:lang w:val="en-GB"/>
              </w:rPr>
              <w:t>)</w:t>
            </w:r>
            <w:r w:rsidRPr="00AB78A8">
              <w:rPr>
                <w:rFonts w:cstheme="minorHAnsi"/>
                <w:sz w:val="20"/>
                <w:szCs w:val="20"/>
                <w:lang w:val="en-GB"/>
              </w:rPr>
              <w:t xml:space="preserve"> signs the contract with the successful tenderer, the successful tenderer must provide the documentary proof or statements required under the law of the country in which the company (or each of the companies in case of a consortium) is effectively established, to show that it is not in any of the exclusion situations listed in section 16 of the General Terms and Conditions. </w:t>
            </w:r>
          </w:p>
          <w:p w14:paraId="672FD05C" w14:textId="2542CDE5" w:rsidR="007B3E62" w:rsidRDefault="003F3DBB" w:rsidP="009D58B1">
            <w:pPr>
              <w:autoSpaceDE w:val="0"/>
              <w:autoSpaceDN w:val="0"/>
              <w:adjustRightInd w:val="0"/>
              <w:spacing w:after="120" w:line="276" w:lineRule="auto"/>
              <w:rPr>
                <w:rStyle w:val="tlid-translation"/>
                <w:lang w:val="en"/>
              </w:rPr>
            </w:pPr>
            <w:r>
              <w:rPr>
                <w:rFonts w:cstheme="minorHAnsi"/>
                <w:sz w:val="20"/>
                <w:szCs w:val="20"/>
                <w:lang w:val="en-GB"/>
              </w:rPr>
              <w:t>18</w:t>
            </w:r>
            <w:r w:rsidRPr="00AB78A8">
              <w:rPr>
                <w:rFonts w:cstheme="minorHAnsi"/>
                <w:sz w:val="20"/>
                <w:szCs w:val="20"/>
                <w:lang w:val="en-GB"/>
              </w:rPr>
              <w:t>.</w:t>
            </w:r>
            <w:r w:rsidR="00282B93">
              <w:rPr>
                <w:rFonts w:cstheme="minorHAnsi"/>
                <w:sz w:val="20"/>
                <w:szCs w:val="20"/>
                <w:lang w:val="en-GB"/>
              </w:rPr>
              <w:t>2</w:t>
            </w:r>
            <w:r>
              <w:rPr>
                <w:rFonts w:cstheme="minorHAnsi"/>
                <w:sz w:val="20"/>
                <w:szCs w:val="20"/>
                <w:lang w:val="en-GB"/>
              </w:rPr>
              <w:t xml:space="preserve">   </w:t>
            </w:r>
            <w:r w:rsidR="007B3E62">
              <w:rPr>
                <w:rFonts w:cstheme="minorHAnsi"/>
                <w:sz w:val="20"/>
                <w:szCs w:val="20"/>
                <w:lang w:val="en-GB"/>
              </w:rPr>
              <w:t>the</w:t>
            </w:r>
            <w:r w:rsidR="007B3E62" w:rsidRPr="00AB78A8">
              <w:rPr>
                <w:rFonts w:cstheme="minorHAnsi"/>
                <w:sz w:val="20"/>
                <w:szCs w:val="20"/>
                <w:lang w:val="en-GB"/>
              </w:rPr>
              <w:t xml:space="preserve"> Contracting Authority</w:t>
            </w:r>
            <w:r w:rsidR="007B3E62">
              <w:rPr>
                <w:rFonts w:cstheme="minorHAnsi"/>
                <w:sz w:val="20"/>
                <w:szCs w:val="20"/>
                <w:lang w:val="en-GB"/>
              </w:rPr>
              <w:t xml:space="preserve"> </w:t>
            </w:r>
            <w:proofErr w:type="gramStart"/>
            <w:r w:rsidR="007B3E62">
              <w:rPr>
                <w:rFonts w:cstheme="minorHAnsi"/>
                <w:sz w:val="20"/>
                <w:szCs w:val="20"/>
                <w:lang w:val="en-GB"/>
              </w:rPr>
              <w:t>(</w:t>
            </w:r>
            <w:r>
              <w:rPr>
                <w:rFonts w:cstheme="minorHAnsi"/>
                <w:sz w:val="20"/>
                <w:szCs w:val="20"/>
                <w:lang w:val="en-GB"/>
              </w:rPr>
              <w:t xml:space="preserve"> </w:t>
            </w:r>
            <w:r w:rsidR="005049A2">
              <w:rPr>
                <w:rStyle w:val="tlid-translation"/>
                <w:lang w:val="en"/>
              </w:rPr>
              <w:t>*</w:t>
            </w:r>
            <w:proofErr w:type="gramEnd"/>
            <w:r w:rsidR="005049A2">
              <w:rPr>
                <w:rStyle w:val="tlid-translation"/>
                <w:lang w:val="en"/>
              </w:rPr>
              <w:t>**</w:t>
            </w:r>
            <w:r>
              <w:rPr>
                <w:rStyle w:val="tlid-translation"/>
                <w:lang w:val="en"/>
              </w:rPr>
              <w:t xml:space="preserve"> </w:t>
            </w:r>
            <w:r w:rsidR="007B3E62">
              <w:rPr>
                <w:rStyle w:val="tlid-translation"/>
                <w:lang w:val="en"/>
              </w:rPr>
              <w:t>)</w:t>
            </w:r>
            <w:r>
              <w:rPr>
                <w:rStyle w:val="tlid-translation"/>
                <w:lang w:val="en"/>
              </w:rPr>
              <w:t>has the right to change the quantities specified in the offer by +/- 25% at the time of the contract and during the validity period of the contract using the unit prices shown in the offer.</w:t>
            </w:r>
          </w:p>
          <w:p w14:paraId="01105CC5" w14:textId="77777777" w:rsidR="00AD78D3" w:rsidRDefault="00AD78D3" w:rsidP="009D58B1">
            <w:pPr>
              <w:autoSpaceDE w:val="0"/>
              <w:autoSpaceDN w:val="0"/>
              <w:adjustRightInd w:val="0"/>
              <w:spacing w:after="120" w:line="276" w:lineRule="auto"/>
              <w:rPr>
                <w:rStyle w:val="tlid-translation"/>
                <w:lang w:val="en"/>
              </w:rPr>
            </w:pPr>
          </w:p>
          <w:p w14:paraId="1D3AB07A" w14:textId="7FB24BD8" w:rsidR="007B3E62" w:rsidRDefault="007B3E62" w:rsidP="00AD78D3">
            <w:pPr>
              <w:autoSpaceDE w:val="0"/>
              <w:autoSpaceDN w:val="0"/>
              <w:adjustRightInd w:val="0"/>
              <w:spacing w:after="120" w:line="276" w:lineRule="auto"/>
              <w:rPr>
                <w:rFonts w:cs="Arial"/>
                <w:sz w:val="20"/>
                <w:szCs w:val="20"/>
                <w:rtl/>
                <w:lang w:val="en-GB"/>
              </w:rPr>
            </w:pPr>
            <w:r>
              <w:rPr>
                <w:rStyle w:val="tlid-translation"/>
                <w:lang w:val="en"/>
              </w:rPr>
              <w:t>18.</w:t>
            </w:r>
            <w:r w:rsidR="00282B93">
              <w:rPr>
                <w:rStyle w:val="tlid-translation"/>
                <w:lang w:val="en"/>
              </w:rPr>
              <w:t>3</w:t>
            </w:r>
            <w:r w:rsidRPr="00CE0556">
              <w:rPr>
                <w:rFonts w:cs="Arial"/>
                <w:sz w:val="20"/>
                <w:szCs w:val="20"/>
                <w:lang w:val="en-GB"/>
              </w:rPr>
              <w:tab/>
            </w:r>
            <w:r w:rsidRPr="00AD78D3">
              <w:rPr>
                <w:rFonts w:cs="Arial"/>
                <w:sz w:val="20"/>
                <w:szCs w:val="20"/>
                <w:lang w:val="en-GB"/>
              </w:rPr>
              <w:t xml:space="preserve">Within </w:t>
            </w:r>
            <w:r w:rsidR="00282B93">
              <w:rPr>
                <w:rFonts w:cs="Arial"/>
                <w:b/>
                <w:bCs/>
                <w:sz w:val="20"/>
                <w:szCs w:val="20"/>
                <w:lang w:val="en-GB"/>
              </w:rPr>
              <w:t>one day</w:t>
            </w:r>
            <w:r w:rsidRPr="00AD78D3">
              <w:rPr>
                <w:rFonts w:cs="Arial"/>
                <w:sz w:val="20"/>
                <w:szCs w:val="20"/>
                <w:lang w:val="en-GB"/>
              </w:rPr>
              <w:t xml:space="preserve"> of receipt of the contract</w:t>
            </w:r>
            <w:r w:rsidRPr="00CE0556">
              <w:rPr>
                <w:rFonts w:cs="Arial"/>
                <w:sz w:val="20"/>
                <w:szCs w:val="20"/>
                <w:lang w:val="en-GB"/>
              </w:rPr>
              <w:t xml:space="preserve">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14:paraId="6E054EC7" w14:textId="33394AC7" w:rsidR="007B3E62" w:rsidRDefault="007B3E62" w:rsidP="00AD78D3">
            <w:pPr>
              <w:autoSpaceDE w:val="0"/>
              <w:autoSpaceDN w:val="0"/>
              <w:adjustRightInd w:val="0"/>
              <w:spacing w:after="120" w:line="276" w:lineRule="auto"/>
              <w:rPr>
                <w:rFonts w:cs="Arial"/>
                <w:sz w:val="20"/>
                <w:szCs w:val="20"/>
                <w:rtl/>
                <w:lang w:val="en-GB"/>
              </w:rPr>
            </w:pPr>
            <w:r>
              <w:rPr>
                <w:rFonts w:cs="Arial"/>
                <w:sz w:val="20"/>
                <w:szCs w:val="20"/>
              </w:rPr>
              <w:t>18.</w:t>
            </w:r>
            <w:r w:rsidR="00282B93">
              <w:rPr>
                <w:rFonts w:cs="Arial" w:hint="cs"/>
                <w:sz w:val="20"/>
                <w:szCs w:val="20"/>
                <w:rtl/>
              </w:rPr>
              <w:t>4</w:t>
            </w:r>
            <w:r>
              <w:rPr>
                <w:rFonts w:cs="Arial"/>
                <w:sz w:val="20"/>
                <w:szCs w:val="20"/>
              </w:rPr>
              <w:t xml:space="preserve"> </w:t>
            </w:r>
            <w:r w:rsidR="00AD78D3">
              <w:rPr>
                <w:rFonts w:cs="Arial"/>
                <w:sz w:val="20"/>
                <w:szCs w:val="20"/>
              </w:rPr>
              <w:t xml:space="preserve"> </w:t>
            </w:r>
            <w:r w:rsidRPr="00CE0556">
              <w:rPr>
                <w:rFonts w:cs="Arial"/>
                <w:sz w:val="20"/>
                <w:szCs w:val="20"/>
                <w:lang w:val="en-GB"/>
              </w:rPr>
              <w:t xml:space="preserve">If it fails to sign and return the contract and any financial guarantee required within </w:t>
            </w:r>
            <w:r w:rsidR="00282B93">
              <w:rPr>
                <w:rFonts w:cs="Arial"/>
                <w:sz w:val="20"/>
                <w:szCs w:val="20"/>
                <w:lang w:val="en-GB"/>
              </w:rPr>
              <w:t>one day</w:t>
            </w:r>
            <w:r w:rsidR="00AD78D3">
              <w:rPr>
                <w:rFonts w:cs="Arial"/>
                <w:b/>
                <w:bCs/>
                <w:sz w:val="20"/>
                <w:szCs w:val="20"/>
              </w:rPr>
              <w:t xml:space="preserve"> </w:t>
            </w:r>
            <w:r w:rsidR="00AD78D3">
              <w:rPr>
                <w:rFonts w:cs="Arial"/>
                <w:sz w:val="20"/>
                <w:szCs w:val="20"/>
              </w:rPr>
              <w:t xml:space="preserve"> </w:t>
            </w:r>
            <w:r w:rsidRPr="00CE0556">
              <w:rPr>
                <w:rFonts w:cs="Arial"/>
                <w:sz w:val="20"/>
                <w:szCs w:val="20"/>
                <w:lang w:val="en-GB"/>
              </w:rPr>
              <w:t xml:space="preserve">after </w:t>
            </w:r>
            <w:r w:rsidRPr="00CE0556">
              <w:rPr>
                <w:rFonts w:cs="Arial"/>
                <w:sz w:val="20"/>
                <w:szCs w:val="20"/>
                <w:lang w:val="en-GB"/>
              </w:rPr>
              <w:lastRenderedPageBreak/>
              <w:t>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69A59146" w14:textId="6F910040" w:rsidR="003F3DBB" w:rsidRPr="00E76592" w:rsidRDefault="003F3DBB" w:rsidP="009D58B1">
            <w:pPr>
              <w:autoSpaceDE w:val="0"/>
              <w:autoSpaceDN w:val="0"/>
              <w:adjustRightInd w:val="0"/>
              <w:spacing w:after="120" w:line="276" w:lineRule="auto"/>
              <w:rPr>
                <w:rFonts w:cstheme="minorHAnsi"/>
                <w:sz w:val="8"/>
                <w:szCs w:val="8"/>
                <w:lang w:val="en-GB"/>
              </w:rPr>
            </w:pPr>
            <w:r w:rsidRPr="00AB78A8">
              <w:rPr>
                <w:rFonts w:cstheme="minorHAnsi"/>
                <w:sz w:val="20"/>
                <w:szCs w:val="20"/>
                <w:lang w:val="en-GB"/>
              </w:rPr>
              <w:tab/>
            </w:r>
          </w:p>
          <w:p w14:paraId="0FC30EE9" w14:textId="39327194" w:rsidR="003F3DBB" w:rsidRDefault="009D58B1" w:rsidP="009D58B1">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b/>
                <w:sz w:val="20"/>
                <w:szCs w:val="20"/>
                <w:lang w:val="en-GB" w:bidi="ar-SA"/>
              </w:rPr>
              <w:t xml:space="preserve">19. </w:t>
            </w:r>
            <w:r w:rsidR="003F3DBB" w:rsidRPr="00AB78A8">
              <w:rPr>
                <w:rFonts w:cstheme="minorHAnsi"/>
                <w:b/>
                <w:sz w:val="20"/>
                <w:szCs w:val="20"/>
                <w:lang w:val="en-GB" w:bidi="ar-SA"/>
              </w:rPr>
              <w:t>Tender guarantee</w:t>
            </w:r>
            <w:r w:rsidR="008A6B0A">
              <w:rPr>
                <w:rFonts w:cstheme="minorHAnsi"/>
                <w:b/>
                <w:sz w:val="20"/>
                <w:szCs w:val="20"/>
                <w:lang w:val="en-GB" w:bidi="ar-SA"/>
              </w:rPr>
              <w:t>:</w:t>
            </w:r>
          </w:p>
          <w:p w14:paraId="53611737" w14:textId="40AC7B88" w:rsidR="008A6B0A" w:rsidRPr="00AB78A8" w:rsidRDefault="008A6B0A" w:rsidP="00521916">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sidRPr="008A6B0A">
              <w:rPr>
                <w:rFonts w:cstheme="minorHAnsi"/>
                <w:b/>
                <w:sz w:val="20"/>
                <w:szCs w:val="20"/>
                <w:lang w:val="en-GB" w:bidi="ar-SA"/>
              </w:rPr>
              <w:t xml:space="preserve">The </w:t>
            </w:r>
            <w:proofErr w:type="gramStart"/>
            <w:r w:rsidR="00521916">
              <w:rPr>
                <w:rFonts w:cstheme="minorHAnsi"/>
                <w:b/>
                <w:sz w:val="20"/>
                <w:szCs w:val="20"/>
                <w:lang w:val="en-GB" w:bidi="ar-SA"/>
              </w:rPr>
              <w:t xml:space="preserve">financial </w:t>
            </w:r>
            <w:r w:rsidRPr="008A6B0A">
              <w:rPr>
                <w:rFonts w:cstheme="minorHAnsi"/>
                <w:b/>
                <w:sz w:val="20"/>
                <w:szCs w:val="20"/>
                <w:lang w:val="en-GB" w:bidi="ar-SA"/>
              </w:rPr>
              <w:t xml:space="preserve"> guarantee</w:t>
            </w:r>
            <w:proofErr w:type="gramEnd"/>
            <w:r w:rsidRPr="008A6B0A">
              <w:rPr>
                <w:rFonts w:cstheme="minorHAnsi"/>
                <w:b/>
                <w:sz w:val="20"/>
                <w:szCs w:val="20"/>
                <w:lang w:val="en-GB" w:bidi="ar-SA"/>
              </w:rPr>
              <w:t xml:space="preserve"> for each offer is determined by value as follows</w:t>
            </w:r>
            <w:r>
              <w:rPr>
                <w:rFonts w:cstheme="minorHAnsi"/>
                <w:b/>
                <w:sz w:val="20"/>
                <w:szCs w:val="20"/>
                <w:lang w:val="en-GB" w:bidi="ar-SA"/>
              </w:rPr>
              <w:t>:</w:t>
            </w:r>
          </w:p>
          <w:p w14:paraId="67F25EB9" w14:textId="3F7EB9DA" w:rsidR="005049A2" w:rsidRPr="008F11AC" w:rsidRDefault="008F11AC" w:rsidP="008F11AC">
            <w:pPr>
              <w:pStyle w:val="ListParagraph"/>
              <w:numPr>
                <w:ilvl w:val="0"/>
                <w:numId w:val="22"/>
              </w:numPr>
              <w:shd w:val="clear" w:color="auto" w:fill="FFFFFF" w:themeFill="background1"/>
              <w:autoSpaceDE w:val="0"/>
              <w:autoSpaceDN w:val="0"/>
              <w:adjustRightInd w:val="0"/>
              <w:spacing w:after="120" w:line="276" w:lineRule="auto"/>
              <w:rPr>
                <w:rFonts w:cs="Arial"/>
                <w:sz w:val="20"/>
                <w:szCs w:val="20"/>
                <w:lang w:val="en-GB"/>
              </w:rPr>
            </w:pPr>
            <w:r>
              <w:rPr>
                <w:rFonts w:cs="Arial"/>
                <w:sz w:val="20"/>
                <w:szCs w:val="20"/>
                <w:lang w:val="en-GB"/>
              </w:rPr>
              <w:t>10% from the tender value</w:t>
            </w:r>
          </w:p>
          <w:p w14:paraId="491FCA60" w14:textId="3F137167" w:rsidR="003F3DBB" w:rsidRDefault="009D58B1" w:rsidP="00521916">
            <w:pPr>
              <w:shd w:val="clear" w:color="auto" w:fill="FFFFFF" w:themeFill="background1"/>
              <w:autoSpaceDE w:val="0"/>
              <w:autoSpaceDN w:val="0"/>
              <w:adjustRightInd w:val="0"/>
              <w:spacing w:after="120" w:line="276" w:lineRule="auto"/>
              <w:rPr>
                <w:rFonts w:cs="Arial"/>
                <w:sz w:val="20"/>
                <w:szCs w:val="20"/>
                <w:rtl/>
                <w:lang w:val="en-GB"/>
              </w:rPr>
            </w:pPr>
            <w:r w:rsidRPr="00AD78D3">
              <w:rPr>
                <w:rFonts w:cs="Arial"/>
                <w:sz w:val="20"/>
                <w:szCs w:val="20"/>
                <w:lang w:val="en-GB"/>
              </w:rPr>
              <w:t>a</w:t>
            </w:r>
            <w:r w:rsidR="003F3DBB" w:rsidRPr="00AD78D3">
              <w:rPr>
                <w:rFonts w:cs="Arial"/>
                <w:sz w:val="20"/>
                <w:szCs w:val="20"/>
                <w:lang w:val="en-GB"/>
              </w:rPr>
              <w:t>nd the guarantees of the unsuccessful tenderers shall be returned.</w:t>
            </w:r>
          </w:p>
          <w:p w14:paraId="233EF1D1" w14:textId="40CFB5C5" w:rsidR="00A23D57" w:rsidRDefault="00A23D57" w:rsidP="00521916">
            <w:pPr>
              <w:shd w:val="clear" w:color="auto" w:fill="FFFFFF" w:themeFill="background1"/>
              <w:autoSpaceDE w:val="0"/>
              <w:autoSpaceDN w:val="0"/>
              <w:adjustRightInd w:val="0"/>
              <w:spacing w:after="120" w:line="276" w:lineRule="auto"/>
              <w:rPr>
                <w:rFonts w:cs="Arial"/>
                <w:sz w:val="20"/>
                <w:szCs w:val="20"/>
                <w:rtl/>
                <w:lang w:val="en-GB"/>
              </w:rPr>
            </w:pPr>
          </w:p>
          <w:p w14:paraId="5C24BC41" w14:textId="3D2152F4" w:rsidR="00085409" w:rsidRPr="007336F8" w:rsidRDefault="00085409" w:rsidP="007336F8">
            <w:pPr>
              <w:pStyle w:val="ListParagraph"/>
              <w:numPr>
                <w:ilvl w:val="0"/>
                <w:numId w:val="26"/>
              </w:numPr>
              <w:pBdr>
                <w:bottom w:val="single" w:sz="4" w:space="1" w:color="auto"/>
              </w:pBdr>
              <w:autoSpaceDE w:val="0"/>
              <w:autoSpaceDN w:val="0"/>
              <w:adjustRightInd w:val="0"/>
              <w:spacing w:after="120" w:line="276" w:lineRule="auto"/>
              <w:rPr>
                <w:rFonts w:cs="Arial"/>
                <w:b/>
                <w:sz w:val="20"/>
                <w:szCs w:val="20"/>
                <w:lang w:val="en-GB"/>
              </w:rPr>
            </w:pPr>
            <w:r w:rsidRPr="007336F8">
              <w:rPr>
                <w:rFonts w:cs="Arial"/>
                <w:b/>
                <w:sz w:val="20"/>
                <w:szCs w:val="20"/>
                <w:lang w:val="en-GB"/>
              </w:rPr>
              <w:t>Cancellation of the tender procedure</w:t>
            </w:r>
          </w:p>
          <w:p w14:paraId="0856F6DD" w14:textId="77777777" w:rsidR="00085409" w:rsidRPr="0094282C" w:rsidRDefault="00085409" w:rsidP="00085409">
            <w:pPr>
              <w:autoSpaceDE w:val="0"/>
              <w:autoSpaceDN w:val="0"/>
              <w:adjustRightInd w:val="0"/>
              <w:spacing w:after="120" w:line="276" w:lineRule="auto"/>
              <w:rPr>
                <w:rFonts w:cs="Arial"/>
                <w:sz w:val="20"/>
                <w:szCs w:val="20"/>
                <w:lang w:val="en-GB"/>
              </w:rPr>
            </w:pPr>
            <w:r w:rsidRPr="0094282C">
              <w:rPr>
                <w:rFonts w:cs="Arial"/>
                <w:sz w:val="20"/>
                <w:szCs w:val="20"/>
                <w:lang w:val="en-GB"/>
              </w:rPr>
              <w:t>If a tender procedure is cancelled, tenderers will be notified by the Contracting Authority. If the tender procedure is cancelled before the tender opening session the sealed envelopes will be returned, unopened, to the tenderers.</w:t>
            </w:r>
          </w:p>
          <w:p w14:paraId="0B492952" w14:textId="43E4F405" w:rsidR="00085409" w:rsidRDefault="00085409" w:rsidP="00085409">
            <w:pPr>
              <w:autoSpaceDE w:val="0"/>
              <w:autoSpaceDN w:val="0"/>
              <w:adjustRightInd w:val="0"/>
              <w:spacing w:after="120" w:line="276" w:lineRule="auto"/>
              <w:rPr>
                <w:rFonts w:cs="Arial"/>
                <w:sz w:val="20"/>
                <w:szCs w:val="20"/>
                <w:lang w:val="en-GB"/>
              </w:rPr>
            </w:pPr>
            <w:r w:rsidRPr="0094282C">
              <w:rPr>
                <w:rFonts w:cs="Arial"/>
                <w:sz w:val="20"/>
                <w:szCs w:val="20"/>
                <w:lang w:val="en-GB"/>
              </w:rPr>
              <w:t>Cancellation may occur, for example, if:</w:t>
            </w:r>
          </w:p>
          <w:p w14:paraId="41722CDF" w14:textId="77777777" w:rsidR="00A23D57" w:rsidRPr="0094282C" w:rsidRDefault="00A23D57" w:rsidP="00085409">
            <w:pPr>
              <w:autoSpaceDE w:val="0"/>
              <w:autoSpaceDN w:val="0"/>
              <w:adjustRightInd w:val="0"/>
              <w:spacing w:after="120" w:line="276" w:lineRule="auto"/>
              <w:rPr>
                <w:rFonts w:cs="Arial"/>
                <w:sz w:val="20"/>
                <w:szCs w:val="20"/>
                <w:lang w:val="en-GB"/>
              </w:rPr>
            </w:pPr>
          </w:p>
          <w:p w14:paraId="0882E1A8" w14:textId="460188AB" w:rsidR="007336F8" w:rsidRPr="007336F8" w:rsidRDefault="00A23D57" w:rsidP="00A23D57">
            <w:pPr>
              <w:autoSpaceDE w:val="0"/>
              <w:autoSpaceDN w:val="0"/>
              <w:adjustRightInd w:val="0"/>
              <w:spacing w:after="120" w:line="276" w:lineRule="auto"/>
              <w:rPr>
                <w:rFonts w:cstheme="minorHAnsi"/>
                <w:sz w:val="20"/>
                <w:szCs w:val="20"/>
                <w:lang w:val="en-GB" w:bidi="ar-SY"/>
              </w:rPr>
            </w:pPr>
            <w:r w:rsidRPr="007336F8">
              <w:rPr>
                <w:rFonts w:cstheme="minorHAnsi"/>
                <w:sz w:val="20"/>
                <w:szCs w:val="20"/>
                <w:lang w:val="en-GB" w:bidi="ar-SY"/>
              </w:rPr>
              <w:t>•</w:t>
            </w:r>
            <w:r>
              <w:rPr>
                <w:rFonts w:cstheme="minorHAnsi"/>
                <w:sz w:val="20"/>
                <w:szCs w:val="20"/>
                <w:lang w:bidi="ar-SY"/>
              </w:rPr>
              <w:t>t</w:t>
            </w:r>
            <w:r w:rsidR="007336F8" w:rsidRPr="007336F8">
              <w:rPr>
                <w:rFonts w:cstheme="minorHAnsi"/>
                <w:sz w:val="20"/>
                <w:szCs w:val="20"/>
                <w:lang w:val="en-GB" w:bidi="ar-SY"/>
              </w:rPr>
              <w:t>he tender procedure has been unsuccessful, namely where no suitable, qualitatively or financially acceptable tender has been received or there has been no valid response at all</w:t>
            </w:r>
          </w:p>
          <w:p w14:paraId="20179C9C" w14:textId="5DECF153" w:rsidR="007336F8" w:rsidRPr="007336F8" w:rsidRDefault="007336F8" w:rsidP="007336F8">
            <w:pPr>
              <w:autoSpaceDE w:val="0"/>
              <w:autoSpaceDN w:val="0"/>
              <w:adjustRightInd w:val="0"/>
              <w:spacing w:after="120" w:line="276" w:lineRule="auto"/>
              <w:rPr>
                <w:rFonts w:cstheme="minorHAnsi"/>
                <w:sz w:val="20"/>
                <w:szCs w:val="20"/>
                <w:lang w:val="en-GB" w:bidi="ar-SY"/>
              </w:rPr>
            </w:pPr>
            <w:r w:rsidRPr="007336F8">
              <w:rPr>
                <w:rFonts w:cstheme="minorHAnsi"/>
                <w:sz w:val="20"/>
                <w:szCs w:val="20"/>
                <w:lang w:val="en-GB" w:bidi="ar-SY"/>
              </w:rPr>
              <w:t>•the economic or technical parameters of the project have changed fundamentally;</w:t>
            </w:r>
          </w:p>
          <w:p w14:paraId="44DFD773" w14:textId="16BFFA2B" w:rsidR="007336F8" w:rsidRPr="007336F8" w:rsidRDefault="007336F8" w:rsidP="007336F8">
            <w:pPr>
              <w:autoSpaceDE w:val="0"/>
              <w:autoSpaceDN w:val="0"/>
              <w:adjustRightInd w:val="0"/>
              <w:spacing w:after="120" w:line="276" w:lineRule="auto"/>
              <w:rPr>
                <w:rFonts w:cstheme="minorHAnsi"/>
                <w:sz w:val="20"/>
                <w:szCs w:val="20"/>
                <w:lang w:val="en-GB" w:bidi="ar-SY"/>
              </w:rPr>
            </w:pPr>
            <w:r w:rsidRPr="007336F8">
              <w:rPr>
                <w:rFonts w:cstheme="minorHAnsi"/>
                <w:sz w:val="20"/>
                <w:szCs w:val="20"/>
                <w:lang w:val="en-GB" w:bidi="ar-SY"/>
              </w:rPr>
              <w:t>•exceptional circumstances or force majeure render normal implementation of the project impossible;</w:t>
            </w:r>
          </w:p>
          <w:p w14:paraId="5A593B41" w14:textId="1B72008E" w:rsidR="007336F8" w:rsidRPr="007336F8" w:rsidRDefault="007336F8" w:rsidP="007336F8">
            <w:pPr>
              <w:autoSpaceDE w:val="0"/>
              <w:autoSpaceDN w:val="0"/>
              <w:adjustRightInd w:val="0"/>
              <w:spacing w:after="120" w:line="276" w:lineRule="auto"/>
              <w:rPr>
                <w:rFonts w:cstheme="minorHAnsi"/>
                <w:sz w:val="20"/>
                <w:szCs w:val="20"/>
                <w:lang w:val="en-GB" w:bidi="ar-SY"/>
              </w:rPr>
            </w:pPr>
            <w:r w:rsidRPr="007336F8">
              <w:rPr>
                <w:rFonts w:cstheme="minorHAnsi"/>
                <w:sz w:val="20"/>
                <w:szCs w:val="20"/>
                <w:lang w:val="en-GB" w:bidi="ar-SY"/>
              </w:rPr>
              <w:t>•all technically acceptable tenders exceed the financial resources available;</w:t>
            </w:r>
          </w:p>
          <w:p w14:paraId="2C431CB5" w14:textId="7F8C1821" w:rsidR="007336F8" w:rsidRPr="007336F8" w:rsidRDefault="007336F8" w:rsidP="007336F8">
            <w:pPr>
              <w:autoSpaceDE w:val="0"/>
              <w:autoSpaceDN w:val="0"/>
              <w:adjustRightInd w:val="0"/>
              <w:spacing w:after="120" w:line="276" w:lineRule="auto"/>
              <w:rPr>
                <w:rFonts w:cstheme="minorHAnsi"/>
                <w:sz w:val="20"/>
                <w:szCs w:val="20"/>
                <w:lang w:val="en-GB" w:bidi="ar-SY"/>
              </w:rPr>
            </w:pPr>
            <w:r w:rsidRPr="007336F8">
              <w:rPr>
                <w:rFonts w:cstheme="minorHAnsi"/>
                <w:sz w:val="20"/>
                <w:szCs w:val="20"/>
                <w:lang w:val="en-GB" w:bidi="ar-SY"/>
              </w:rPr>
              <w:t>•there have been substantial errors, irregularities or frauds in the procedure, in particular where these have prevented fair competition;</w:t>
            </w:r>
          </w:p>
          <w:p w14:paraId="53C588FA" w14:textId="3C86B44E" w:rsidR="00085409" w:rsidRDefault="007336F8" w:rsidP="007336F8">
            <w:pPr>
              <w:autoSpaceDE w:val="0"/>
              <w:autoSpaceDN w:val="0"/>
              <w:adjustRightInd w:val="0"/>
              <w:spacing w:after="120" w:line="276" w:lineRule="auto"/>
              <w:rPr>
                <w:rFonts w:cstheme="minorHAnsi"/>
                <w:sz w:val="20"/>
                <w:szCs w:val="20"/>
                <w:rtl/>
                <w:lang w:val="en-GB" w:bidi="ar-SY"/>
              </w:rPr>
            </w:pPr>
            <w:r w:rsidRPr="007336F8">
              <w:rPr>
                <w:rFonts w:cstheme="minorHAnsi"/>
                <w:sz w:val="20"/>
                <w:szCs w:val="20"/>
                <w:lang w:val="en-GB" w:bidi="ar-SY"/>
              </w:rPr>
              <w:lastRenderedPageBreak/>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7C19054F" w14:textId="77777777" w:rsidR="007336F8" w:rsidRPr="002769BE" w:rsidRDefault="007336F8" w:rsidP="007336F8">
            <w:pPr>
              <w:autoSpaceDE w:val="0"/>
              <w:autoSpaceDN w:val="0"/>
              <w:adjustRightInd w:val="0"/>
              <w:spacing w:before="120" w:after="120" w:line="276" w:lineRule="auto"/>
              <w:rPr>
                <w:rFonts w:cs="Arial"/>
                <w:bCs/>
                <w:sz w:val="20"/>
                <w:szCs w:val="20"/>
                <w:lang w:val="en-GB"/>
              </w:rPr>
            </w:pPr>
            <w:r w:rsidRPr="002769BE">
              <w:rPr>
                <w:rFonts w:cs="Arial"/>
                <w:bCs/>
                <w:sz w:val="20"/>
                <w:szCs w:val="20"/>
                <w:lang w:val="en-GB"/>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3123682A" w14:textId="21D841A7" w:rsidR="00085409" w:rsidRDefault="00085409" w:rsidP="00F2374C">
            <w:pPr>
              <w:autoSpaceDE w:val="0"/>
              <w:autoSpaceDN w:val="0"/>
              <w:adjustRightInd w:val="0"/>
              <w:spacing w:after="120" w:line="276" w:lineRule="auto"/>
              <w:rPr>
                <w:rFonts w:cstheme="minorHAnsi"/>
                <w:sz w:val="20"/>
                <w:szCs w:val="20"/>
                <w:lang w:val="en-GB" w:bidi="ar-SY"/>
              </w:rPr>
            </w:pPr>
          </w:p>
          <w:p w14:paraId="005B59B2" w14:textId="4B8CB3B7" w:rsidR="00A23D57" w:rsidRDefault="00A23D57" w:rsidP="00F2374C">
            <w:pPr>
              <w:autoSpaceDE w:val="0"/>
              <w:autoSpaceDN w:val="0"/>
              <w:adjustRightInd w:val="0"/>
              <w:spacing w:after="120" w:line="276" w:lineRule="auto"/>
              <w:rPr>
                <w:rFonts w:cstheme="minorHAnsi"/>
                <w:sz w:val="20"/>
                <w:szCs w:val="20"/>
                <w:lang w:val="en-GB" w:bidi="ar-SY"/>
              </w:rPr>
            </w:pPr>
          </w:p>
          <w:p w14:paraId="6FD75A35" w14:textId="33AC8C9B" w:rsidR="00A23D57" w:rsidRDefault="00A23D57" w:rsidP="00F2374C">
            <w:pPr>
              <w:autoSpaceDE w:val="0"/>
              <w:autoSpaceDN w:val="0"/>
              <w:adjustRightInd w:val="0"/>
              <w:spacing w:after="120" w:line="276" w:lineRule="auto"/>
              <w:rPr>
                <w:rFonts w:cstheme="minorHAnsi"/>
                <w:sz w:val="20"/>
                <w:szCs w:val="20"/>
                <w:lang w:val="en-GB" w:bidi="ar-SY"/>
              </w:rPr>
            </w:pPr>
          </w:p>
          <w:p w14:paraId="7D9AD8C4" w14:textId="77777777" w:rsidR="00A23D57" w:rsidRPr="00085409" w:rsidRDefault="00A23D57" w:rsidP="00F2374C">
            <w:pPr>
              <w:autoSpaceDE w:val="0"/>
              <w:autoSpaceDN w:val="0"/>
              <w:adjustRightInd w:val="0"/>
              <w:spacing w:after="120" w:line="276" w:lineRule="auto"/>
              <w:rPr>
                <w:rFonts w:cstheme="minorHAnsi"/>
                <w:sz w:val="20"/>
                <w:szCs w:val="20"/>
                <w:rtl/>
                <w:lang w:val="en-GB" w:bidi="ar-SY"/>
              </w:rPr>
            </w:pPr>
          </w:p>
          <w:p w14:paraId="63A39486" w14:textId="5E552E21" w:rsidR="003F3DBB" w:rsidRPr="00AB78A8" w:rsidRDefault="007336F8" w:rsidP="009D58B1">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hint="cs"/>
                <w:b/>
                <w:sz w:val="20"/>
                <w:szCs w:val="20"/>
                <w:rtl/>
                <w:lang w:val="en-GB" w:bidi="ar-SA"/>
              </w:rPr>
              <w:t>21</w:t>
            </w:r>
            <w:r w:rsidR="009D58B1">
              <w:rPr>
                <w:rFonts w:cstheme="minorHAnsi"/>
                <w:b/>
                <w:sz w:val="20"/>
                <w:szCs w:val="20"/>
                <w:lang w:val="en-GB" w:bidi="ar-SA"/>
              </w:rPr>
              <w:t xml:space="preserve">. </w:t>
            </w:r>
            <w:r w:rsidR="003F3DBB" w:rsidRPr="00AB78A8">
              <w:rPr>
                <w:rFonts w:cstheme="minorHAnsi"/>
                <w:b/>
                <w:sz w:val="20"/>
                <w:szCs w:val="20"/>
                <w:lang w:val="en-GB" w:bidi="ar-SA"/>
              </w:rPr>
              <w:t>Award of Contracts</w:t>
            </w:r>
          </w:p>
          <w:p w14:paraId="1585B5BE" w14:textId="43208B3D"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This Invitation to Tender does not commit </w:t>
            </w:r>
            <w:r w:rsidR="005049A2">
              <w:rPr>
                <w:rFonts w:cstheme="minorHAnsi"/>
                <w:sz w:val="20"/>
                <w:szCs w:val="20"/>
                <w:lang w:val="en-GB"/>
              </w:rPr>
              <w:t>***</w:t>
            </w:r>
            <w:r w:rsidRPr="00AB78A8">
              <w:rPr>
                <w:rFonts w:cstheme="minorHAnsi"/>
                <w:sz w:val="20"/>
                <w:szCs w:val="20"/>
                <w:lang w:val="en-GB"/>
              </w:rPr>
              <w:t xml:space="preserve"> to award a contract or pay any costs incurred in the preparation or submission of Bids, or costs incurred in making necessary studies for the preparation thereof, or to procure or contract for services or goods. Any Bid submitted will be regarded as an offer made by the Tenderer and not as an acceptance by the Tenderer of an offer made by </w:t>
            </w:r>
            <w:r w:rsidR="005049A2">
              <w:rPr>
                <w:rFonts w:cstheme="minorHAnsi"/>
                <w:sz w:val="20"/>
                <w:szCs w:val="20"/>
                <w:lang w:val="en-GB"/>
              </w:rPr>
              <w:t>***</w:t>
            </w:r>
            <w:r w:rsidRPr="00AB78A8">
              <w:rPr>
                <w:rFonts w:cstheme="minorHAnsi"/>
                <w:sz w:val="20"/>
                <w:szCs w:val="20"/>
                <w:lang w:val="en-GB"/>
              </w:rPr>
              <w:t xml:space="preserve">. No contractual relationship will exist except pursuant to a written contract document signed by a duly authorized official of </w:t>
            </w:r>
            <w:r w:rsidR="005049A2">
              <w:rPr>
                <w:rFonts w:cstheme="minorHAnsi"/>
                <w:sz w:val="20"/>
                <w:szCs w:val="20"/>
                <w:lang w:val="en-GB"/>
              </w:rPr>
              <w:t>***</w:t>
            </w:r>
            <w:r w:rsidRPr="00AB78A8">
              <w:rPr>
                <w:rFonts w:cstheme="minorHAnsi"/>
                <w:sz w:val="20"/>
                <w:szCs w:val="20"/>
                <w:lang w:val="en-GB"/>
              </w:rPr>
              <w:t xml:space="preserve"> and the successful Tenderer. </w:t>
            </w:r>
          </w:p>
          <w:p w14:paraId="459A046D" w14:textId="348FC542" w:rsidR="003F3DBB" w:rsidRPr="00AB78A8" w:rsidRDefault="005049A2" w:rsidP="003F3DBB">
            <w:pPr>
              <w:autoSpaceDE w:val="0"/>
              <w:autoSpaceDN w:val="0"/>
              <w:adjustRightInd w:val="0"/>
              <w:spacing w:after="120" w:line="276" w:lineRule="auto"/>
              <w:rPr>
                <w:rFonts w:cstheme="minorHAnsi"/>
                <w:sz w:val="20"/>
                <w:szCs w:val="20"/>
                <w:lang w:val="en-GB"/>
              </w:rPr>
            </w:pPr>
            <w:r>
              <w:rPr>
                <w:rFonts w:cstheme="minorHAnsi"/>
                <w:sz w:val="20"/>
                <w:szCs w:val="20"/>
                <w:lang w:val="en-GB"/>
              </w:rPr>
              <w:t>***</w:t>
            </w:r>
            <w:r w:rsidR="003F3DBB" w:rsidRPr="00AB78A8">
              <w:rPr>
                <w:rFonts w:cstheme="minorHAnsi"/>
                <w:sz w:val="20"/>
                <w:szCs w:val="20"/>
                <w:lang w:val="en-GB"/>
              </w:rPr>
              <w:t xml:space="preserve"> may award contracts for part quantities or individual items. </w:t>
            </w:r>
            <w:r>
              <w:rPr>
                <w:rFonts w:cstheme="minorHAnsi"/>
                <w:sz w:val="20"/>
                <w:szCs w:val="20"/>
                <w:lang w:val="en-GB"/>
              </w:rPr>
              <w:t>***</w:t>
            </w:r>
            <w:r w:rsidR="003F3DBB" w:rsidRPr="00AB78A8">
              <w:rPr>
                <w:rFonts w:cstheme="minorHAnsi"/>
                <w:sz w:val="20"/>
                <w:szCs w:val="20"/>
                <w:lang w:val="en-GB"/>
              </w:rPr>
              <w:t xml:space="preserve"> will notify successful Tenderers of its decision with respect to their Bids as soon as possible after the Bids are opened. </w:t>
            </w:r>
            <w:r>
              <w:rPr>
                <w:rFonts w:cstheme="minorHAnsi"/>
                <w:sz w:val="20"/>
                <w:szCs w:val="20"/>
                <w:lang w:val="en-GB"/>
              </w:rPr>
              <w:t>***</w:t>
            </w:r>
            <w:r w:rsidR="003F3DBB" w:rsidRPr="00AB78A8">
              <w:rPr>
                <w:rFonts w:cstheme="minorHAnsi"/>
                <w:sz w:val="20"/>
                <w:szCs w:val="20"/>
                <w:lang w:val="en-GB"/>
              </w:rPr>
              <w:t xml:space="preserve"> reserves the right to cancel any Invitation to Tender, to reject any or all Bids in whole or in part, and to award any contract.</w:t>
            </w:r>
          </w:p>
          <w:p w14:paraId="40A8B199" w14:textId="7777777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Suppliers who do not comply with the contractual terms and conditions including delivering different products and of different origin than stipulated in their Bid and </w:t>
            </w:r>
            <w:r w:rsidRPr="00AB78A8">
              <w:rPr>
                <w:rFonts w:cstheme="minorHAnsi"/>
                <w:sz w:val="20"/>
                <w:szCs w:val="20"/>
                <w:lang w:val="en-GB"/>
              </w:rPr>
              <w:lastRenderedPageBreak/>
              <w:t xml:space="preserve">covering contract may be excluded from future Invitations to Tender. </w:t>
            </w:r>
          </w:p>
          <w:p w14:paraId="22B218EB" w14:textId="70E06F51" w:rsidR="003F3DBB" w:rsidRPr="00AB78A8" w:rsidRDefault="007336F8" w:rsidP="009D58B1">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hint="cs"/>
                <w:b/>
                <w:sz w:val="20"/>
                <w:szCs w:val="20"/>
                <w:rtl/>
                <w:lang w:val="en-GB" w:bidi="ar-SA"/>
              </w:rPr>
              <w:t>22</w:t>
            </w:r>
            <w:r w:rsidR="009D58B1">
              <w:rPr>
                <w:rFonts w:cstheme="minorHAnsi"/>
                <w:b/>
                <w:sz w:val="20"/>
                <w:szCs w:val="20"/>
                <w:lang w:val="en-GB" w:bidi="ar-SA"/>
              </w:rPr>
              <w:t xml:space="preserve">. </w:t>
            </w:r>
            <w:r w:rsidR="003F3DBB" w:rsidRPr="00AB78A8">
              <w:rPr>
                <w:rFonts w:cstheme="minorHAnsi"/>
                <w:b/>
                <w:sz w:val="20"/>
                <w:szCs w:val="20"/>
                <w:lang w:val="en-GB" w:bidi="ar-SA"/>
              </w:rPr>
              <w:t>Confidentiality</w:t>
            </w:r>
          </w:p>
          <w:p w14:paraId="2572BD26" w14:textId="5DE26EF6"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This Invitation to Tender or any part hereof, and all copies hereof shall be returned to </w:t>
            </w:r>
            <w:r w:rsidR="005049A2">
              <w:rPr>
                <w:rFonts w:cstheme="minorHAnsi"/>
                <w:sz w:val="20"/>
                <w:szCs w:val="20"/>
                <w:lang w:val="en-GB"/>
              </w:rPr>
              <w:t>***</w:t>
            </w:r>
            <w:r w:rsidRPr="00AB78A8">
              <w:rPr>
                <w:rFonts w:cstheme="minorHAnsi"/>
                <w:sz w:val="20"/>
                <w:szCs w:val="20"/>
                <w:lang w:val="en-GB"/>
              </w:rPr>
              <w:t xml:space="preserve"> upon request. It is understood that this Invitation to Tender is confidential and proprietary to </w:t>
            </w:r>
            <w:r w:rsidR="005049A2">
              <w:rPr>
                <w:rFonts w:cstheme="minorHAnsi"/>
                <w:sz w:val="20"/>
                <w:szCs w:val="20"/>
                <w:lang w:val="en-GB"/>
              </w:rPr>
              <w:t>***</w:t>
            </w:r>
            <w:r w:rsidRPr="00AB78A8">
              <w:rPr>
                <w:rFonts w:cstheme="minorHAnsi"/>
                <w:sz w:val="20"/>
                <w:szCs w:val="20"/>
                <w:lang w:val="en-GB"/>
              </w:rPr>
              <w:t xml:space="preserve">, contains privileged information, part of which may be copyrighted, and is communicated to and received by Tenderers on the condition that no part thereof, or any information concerning it may be copied, exhibited, or furnished to other without the prior written consent of </w:t>
            </w:r>
            <w:r w:rsidR="005049A2">
              <w:rPr>
                <w:rFonts w:cstheme="minorHAnsi"/>
                <w:sz w:val="20"/>
                <w:szCs w:val="20"/>
                <w:lang w:val="en-GB"/>
              </w:rPr>
              <w:t>***</w:t>
            </w:r>
            <w:r w:rsidRPr="00AB78A8">
              <w:rPr>
                <w:rFonts w:cstheme="minorHAnsi"/>
                <w:sz w:val="20"/>
                <w:szCs w:val="20"/>
                <w:lang w:val="en-GB"/>
              </w:rPr>
              <w:t xml:space="preserve">, except that Tenderers may exhibit the specifications to prospective subcontractors for the sole purpose of obtaining Bids from them. Notwithstanding the other provisions of the Invitation to Tender Tenderers will be bound by the contents of this paragraph whether or not their company submits an Offer or responds in any other way to this Invitation to Tender. </w:t>
            </w:r>
          </w:p>
          <w:p w14:paraId="3DCF231C" w14:textId="02700EA6" w:rsidR="003F3DBB" w:rsidRPr="00AB78A8" w:rsidRDefault="007336F8" w:rsidP="009D58B1">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hint="cs"/>
                <w:b/>
                <w:sz w:val="20"/>
                <w:szCs w:val="20"/>
                <w:rtl/>
                <w:lang w:val="en-GB" w:bidi="ar-SA"/>
              </w:rPr>
              <w:t>23</w:t>
            </w:r>
            <w:r w:rsidR="009D58B1">
              <w:rPr>
                <w:rFonts w:cstheme="minorHAnsi"/>
                <w:b/>
                <w:sz w:val="20"/>
                <w:szCs w:val="20"/>
                <w:lang w:val="en-GB" w:bidi="ar-SA"/>
              </w:rPr>
              <w:t xml:space="preserve">. </w:t>
            </w:r>
            <w:r w:rsidR="003F3DBB" w:rsidRPr="00AB78A8">
              <w:rPr>
                <w:rFonts w:cstheme="minorHAnsi"/>
                <w:b/>
                <w:sz w:val="20"/>
                <w:szCs w:val="20"/>
                <w:lang w:val="en-GB" w:bidi="ar-SA"/>
              </w:rPr>
              <w:t>Collusive Bidding and anti-competitive Conduct</w:t>
            </w:r>
          </w:p>
          <w:p w14:paraId="4E82CDE0" w14:textId="7777777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Tenderers and their employees, officers, advisers, agent or subcontractors shall not engage in any collusive bidding or other anti­competitive conduct or any other similar conduct, in relations to:</w:t>
            </w:r>
          </w:p>
          <w:p w14:paraId="0B20E903" w14:textId="77777777" w:rsidR="003F3DBB" w:rsidRPr="00AB78A8" w:rsidRDefault="003F3DBB" w:rsidP="003F3DBB">
            <w:pPr>
              <w:pStyle w:val="ListParagraph"/>
              <w:widowControl/>
              <w:numPr>
                <w:ilvl w:val="0"/>
                <w:numId w:val="14"/>
              </w:numPr>
              <w:autoSpaceDE w:val="0"/>
              <w:autoSpaceDN w:val="0"/>
              <w:adjustRightInd w:val="0"/>
              <w:spacing w:before="0" w:line="240" w:lineRule="auto"/>
              <w:jc w:val="left"/>
              <w:textboxTightWrap w:val="none"/>
              <w:rPr>
                <w:rFonts w:cstheme="minorHAnsi"/>
                <w:color w:val="222222"/>
                <w:sz w:val="20"/>
                <w:szCs w:val="20"/>
                <w:lang w:bidi="ar-SA"/>
              </w:rPr>
            </w:pPr>
            <w:r w:rsidRPr="00AB78A8">
              <w:rPr>
                <w:rFonts w:cstheme="minorHAnsi"/>
                <w:color w:val="222222"/>
                <w:sz w:val="20"/>
                <w:szCs w:val="20"/>
                <w:lang w:bidi="ar-SA"/>
              </w:rPr>
              <w:t xml:space="preserve">The preparation of submission of </w:t>
            </w:r>
            <w:r w:rsidRPr="00AB78A8">
              <w:rPr>
                <w:rFonts w:cstheme="minorHAnsi"/>
                <w:sz w:val="20"/>
                <w:szCs w:val="20"/>
                <w:lang w:val="en-GB" w:bidi="ar-SA"/>
              </w:rPr>
              <w:t>Bids</w:t>
            </w:r>
            <w:r w:rsidRPr="00AB78A8">
              <w:rPr>
                <w:rFonts w:cstheme="minorHAnsi"/>
                <w:color w:val="222222"/>
                <w:sz w:val="20"/>
                <w:szCs w:val="20"/>
                <w:lang w:bidi="ar-SA"/>
              </w:rPr>
              <w:t xml:space="preserve">, </w:t>
            </w:r>
          </w:p>
          <w:p w14:paraId="0897DB61" w14:textId="77777777" w:rsidR="003F3DBB" w:rsidRPr="00AB78A8" w:rsidRDefault="003F3DBB" w:rsidP="003F3DBB">
            <w:pPr>
              <w:pStyle w:val="ListParagraph"/>
              <w:widowControl/>
              <w:numPr>
                <w:ilvl w:val="0"/>
                <w:numId w:val="14"/>
              </w:numPr>
              <w:autoSpaceDE w:val="0"/>
              <w:autoSpaceDN w:val="0"/>
              <w:adjustRightInd w:val="0"/>
              <w:spacing w:before="0" w:line="240" w:lineRule="auto"/>
              <w:jc w:val="left"/>
              <w:textboxTightWrap w:val="none"/>
              <w:rPr>
                <w:rFonts w:cstheme="minorHAnsi"/>
                <w:color w:val="222222"/>
                <w:sz w:val="20"/>
                <w:szCs w:val="20"/>
                <w:lang w:bidi="ar-SA"/>
              </w:rPr>
            </w:pPr>
            <w:r w:rsidRPr="00AB78A8">
              <w:rPr>
                <w:rFonts w:cstheme="minorHAnsi"/>
                <w:color w:val="222222"/>
                <w:sz w:val="20"/>
                <w:szCs w:val="20"/>
                <w:lang w:bidi="ar-SA"/>
              </w:rPr>
              <w:t xml:space="preserve">The clarification of </w:t>
            </w:r>
            <w:r w:rsidRPr="00AB78A8">
              <w:rPr>
                <w:rFonts w:cstheme="minorHAnsi"/>
                <w:sz w:val="20"/>
                <w:szCs w:val="20"/>
                <w:lang w:val="en-GB" w:bidi="ar-SA"/>
              </w:rPr>
              <w:t>Bids</w:t>
            </w:r>
            <w:r w:rsidRPr="00AB78A8">
              <w:rPr>
                <w:rFonts w:cstheme="minorHAnsi"/>
                <w:color w:val="222222"/>
                <w:sz w:val="20"/>
                <w:szCs w:val="20"/>
                <w:lang w:bidi="ar-SA"/>
              </w:rPr>
              <w:t xml:space="preserve">, </w:t>
            </w:r>
          </w:p>
          <w:p w14:paraId="44C7D00F" w14:textId="77777777" w:rsidR="003F3DBB" w:rsidRPr="00AB78A8" w:rsidRDefault="003F3DBB" w:rsidP="003F3DBB">
            <w:pPr>
              <w:pStyle w:val="ListParagraph"/>
              <w:widowControl/>
              <w:numPr>
                <w:ilvl w:val="0"/>
                <w:numId w:val="14"/>
              </w:numPr>
              <w:autoSpaceDE w:val="0"/>
              <w:autoSpaceDN w:val="0"/>
              <w:adjustRightInd w:val="0"/>
              <w:spacing w:before="0" w:after="120" w:line="276" w:lineRule="auto"/>
              <w:jc w:val="left"/>
              <w:textboxTightWrap w:val="none"/>
              <w:rPr>
                <w:rFonts w:cstheme="minorHAnsi"/>
                <w:sz w:val="20"/>
                <w:szCs w:val="20"/>
                <w:lang w:val="en-GB" w:bidi="ar-SA"/>
              </w:rPr>
            </w:pPr>
            <w:r w:rsidRPr="00AB78A8">
              <w:rPr>
                <w:rFonts w:cstheme="minorHAnsi"/>
                <w:color w:val="222222"/>
                <w:sz w:val="20"/>
                <w:szCs w:val="20"/>
                <w:lang w:bidi="ar-SA"/>
              </w:rPr>
              <w:t xml:space="preserve">The conduct and content of negotiations, </w:t>
            </w:r>
          </w:p>
          <w:p w14:paraId="4085B5A7" w14:textId="55714C34" w:rsidR="003F3DBB" w:rsidRPr="00AB78A8" w:rsidRDefault="003F3DBB" w:rsidP="003F3DBB">
            <w:pPr>
              <w:pStyle w:val="ListParagraph"/>
              <w:widowControl/>
              <w:numPr>
                <w:ilvl w:val="0"/>
                <w:numId w:val="14"/>
              </w:numPr>
              <w:autoSpaceDE w:val="0"/>
              <w:autoSpaceDN w:val="0"/>
              <w:adjustRightInd w:val="0"/>
              <w:spacing w:before="0" w:after="120" w:line="276" w:lineRule="auto"/>
              <w:jc w:val="left"/>
              <w:textboxTightWrap w:val="none"/>
              <w:rPr>
                <w:rFonts w:cstheme="minorHAnsi"/>
                <w:sz w:val="20"/>
                <w:szCs w:val="20"/>
                <w:lang w:val="en-GB" w:bidi="ar-SA"/>
              </w:rPr>
            </w:pPr>
            <w:r w:rsidRPr="00AB78A8">
              <w:rPr>
                <w:rFonts w:cstheme="minorHAnsi"/>
                <w:sz w:val="20"/>
                <w:szCs w:val="20"/>
                <w:lang w:val="en-GB" w:bidi="ar-SA"/>
              </w:rPr>
              <w:t xml:space="preserve">Including final contract negotiations, in respect of this Invitation to Tender or procurement process, or any other procurement process being conducted by </w:t>
            </w:r>
            <w:r w:rsidR="005049A2">
              <w:rPr>
                <w:rFonts w:cstheme="minorHAnsi"/>
                <w:sz w:val="20"/>
                <w:szCs w:val="20"/>
                <w:lang w:val="en-GB" w:bidi="ar-SA"/>
              </w:rPr>
              <w:t>***</w:t>
            </w:r>
            <w:r w:rsidRPr="00AB78A8">
              <w:rPr>
                <w:rFonts w:cstheme="minorHAnsi"/>
                <w:sz w:val="20"/>
                <w:szCs w:val="20"/>
                <w:lang w:val="en-GB" w:bidi="ar-SA"/>
              </w:rPr>
              <w:t xml:space="preserve"> in respect of any of its requirements.</w:t>
            </w:r>
          </w:p>
          <w:p w14:paraId="64969837" w14:textId="7313A074"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For the purpose of this clause, collusive bidding, other anti­competitive conduct, or any other similar conduct may include, among other things, the disclosure to, exchange or clarification with, any other Tenderer, person or entity, of information (in any form), whether or not such information is commercial information confidential to </w:t>
            </w:r>
            <w:r w:rsidR="005049A2">
              <w:rPr>
                <w:rFonts w:cstheme="minorHAnsi"/>
                <w:sz w:val="20"/>
                <w:szCs w:val="20"/>
                <w:lang w:val="en-GB"/>
              </w:rPr>
              <w:t>***</w:t>
            </w:r>
            <w:r w:rsidRPr="00AB78A8">
              <w:rPr>
                <w:rFonts w:cstheme="minorHAnsi"/>
                <w:sz w:val="20"/>
                <w:szCs w:val="20"/>
                <w:lang w:val="en-GB"/>
              </w:rPr>
              <w:t xml:space="preserve">, any other Tenderer, person or entity in order to alter the results of a solicitation </w:t>
            </w:r>
            <w:r w:rsidRPr="00AB78A8">
              <w:rPr>
                <w:rFonts w:cstheme="minorHAnsi"/>
                <w:sz w:val="20"/>
                <w:szCs w:val="20"/>
                <w:lang w:val="en-GB"/>
              </w:rPr>
              <w:lastRenderedPageBreak/>
              <w:t>exercise in such a way that would lead to an outcome other than that which would have been obtained through a competitive process.</w:t>
            </w:r>
          </w:p>
          <w:p w14:paraId="005A59F0" w14:textId="5F6BC5BE" w:rsidR="003F3DBB" w:rsidRPr="00AB78A8" w:rsidRDefault="007336F8" w:rsidP="009D58B1">
            <w:pPr>
              <w:pStyle w:val="ListParagraph"/>
              <w:widowControl/>
              <w:pBdr>
                <w:bottom w:val="single" w:sz="4" w:space="1" w:color="auto"/>
              </w:pBdr>
              <w:autoSpaceDE w:val="0"/>
              <w:autoSpaceDN w:val="0"/>
              <w:adjustRightInd w:val="0"/>
              <w:spacing w:before="0" w:after="120" w:line="276" w:lineRule="auto"/>
              <w:ind w:left="-18" w:firstLine="18"/>
              <w:textboxTightWrap w:val="none"/>
              <w:rPr>
                <w:rFonts w:cstheme="minorHAnsi"/>
                <w:b/>
                <w:sz w:val="20"/>
                <w:szCs w:val="20"/>
                <w:lang w:val="en-GB" w:bidi="ar-SA"/>
              </w:rPr>
            </w:pPr>
            <w:r>
              <w:rPr>
                <w:rFonts w:cstheme="minorHAnsi" w:hint="cs"/>
                <w:b/>
                <w:sz w:val="20"/>
                <w:szCs w:val="20"/>
                <w:rtl/>
                <w:lang w:val="en-GB" w:bidi="ar-SA"/>
              </w:rPr>
              <w:t>24</w:t>
            </w:r>
            <w:r w:rsidR="009D58B1">
              <w:rPr>
                <w:rFonts w:cstheme="minorHAnsi"/>
                <w:b/>
                <w:sz w:val="20"/>
                <w:szCs w:val="20"/>
                <w:lang w:val="en-GB" w:bidi="ar-SA"/>
              </w:rPr>
              <w:t xml:space="preserve">. </w:t>
            </w:r>
            <w:r w:rsidR="003F3DBB" w:rsidRPr="00AB78A8">
              <w:rPr>
                <w:rFonts w:cstheme="minorHAnsi"/>
                <w:b/>
                <w:sz w:val="20"/>
                <w:szCs w:val="20"/>
                <w:lang w:val="en-GB" w:bidi="ar-SA"/>
              </w:rPr>
              <w:t>Improper Assistance</w:t>
            </w:r>
          </w:p>
          <w:p w14:paraId="25390B81" w14:textId="2DD98B7F"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Bids that, in the sole opinion of </w:t>
            </w:r>
            <w:r w:rsidR="005049A2">
              <w:rPr>
                <w:rFonts w:cstheme="minorHAnsi"/>
                <w:sz w:val="20"/>
                <w:szCs w:val="20"/>
                <w:lang w:val="en-GB"/>
              </w:rPr>
              <w:t>***</w:t>
            </w:r>
            <w:r w:rsidRPr="00AB78A8">
              <w:rPr>
                <w:rFonts w:cstheme="minorHAnsi"/>
                <w:sz w:val="20"/>
                <w:szCs w:val="20"/>
                <w:lang w:val="en-GB"/>
              </w:rPr>
              <w:t xml:space="preserve">, have been compiled: </w:t>
            </w:r>
          </w:p>
          <w:p w14:paraId="187B1A00" w14:textId="4D553568"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 xml:space="preserve">With the assistance of current or former employees of </w:t>
            </w:r>
            <w:r w:rsidR="005049A2">
              <w:rPr>
                <w:rFonts w:cstheme="minorHAnsi"/>
                <w:sz w:val="20"/>
                <w:szCs w:val="20"/>
                <w:lang w:val="en-GB" w:bidi="ar-SA"/>
              </w:rPr>
              <w:t>***</w:t>
            </w:r>
            <w:r w:rsidRPr="00AB78A8">
              <w:rPr>
                <w:rFonts w:cstheme="minorHAnsi"/>
                <w:sz w:val="20"/>
                <w:szCs w:val="20"/>
                <w:lang w:val="en-GB" w:bidi="ar-SA"/>
              </w:rPr>
              <w:t xml:space="preserve">, or current or former contractors of </w:t>
            </w:r>
            <w:r w:rsidR="005049A2">
              <w:rPr>
                <w:rFonts w:cstheme="minorHAnsi"/>
                <w:sz w:val="20"/>
                <w:szCs w:val="20"/>
                <w:lang w:val="en-GB" w:bidi="ar-SA"/>
              </w:rPr>
              <w:t>***</w:t>
            </w:r>
            <w:r w:rsidRPr="00AB78A8">
              <w:rPr>
                <w:rFonts w:cstheme="minorHAnsi"/>
                <w:sz w:val="20"/>
                <w:szCs w:val="20"/>
                <w:lang w:val="en-GB" w:bidi="ar-SA"/>
              </w:rPr>
              <w:t xml:space="preserve"> in violation of confidentially obligations or by using information not otherwise available to the general public or which would provide a non-competitive benefit,</w:t>
            </w:r>
          </w:p>
          <w:p w14:paraId="45A13476" w14:textId="584831F1"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 xml:space="preserve">With the utilization of confidential and/or internal </w:t>
            </w:r>
            <w:r w:rsidR="005049A2">
              <w:rPr>
                <w:rFonts w:cstheme="minorHAnsi"/>
                <w:sz w:val="20"/>
                <w:szCs w:val="20"/>
                <w:lang w:val="en-GB" w:bidi="ar-SA"/>
              </w:rPr>
              <w:t>***</w:t>
            </w:r>
            <w:r w:rsidRPr="00AB78A8">
              <w:rPr>
                <w:rFonts w:cstheme="minorHAnsi"/>
                <w:sz w:val="20"/>
                <w:szCs w:val="20"/>
                <w:lang w:val="en-GB" w:bidi="ar-SA"/>
              </w:rPr>
              <w:t xml:space="preserve"> information not made available to the public or to the other Tenderers, </w:t>
            </w:r>
          </w:p>
          <w:p w14:paraId="54667120" w14:textId="6CEC5C2E"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 xml:space="preserve">In breach of an obligation of confidentially to </w:t>
            </w:r>
            <w:r w:rsidR="005049A2">
              <w:rPr>
                <w:rFonts w:cstheme="minorHAnsi"/>
                <w:sz w:val="20"/>
                <w:szCs w:val="20"/>
                <w:lang w:val="en-GB" w:bidi="ar-SA"/>
              </w:rPr>
              <w:t>***</w:t>
            </w:r>
            <w:r w:rsidRPr="00AB78A8">
              <w:rPr>
                <w:rFonts w:cstheme="minorHAnsi"/>
                <w:sz w:val="20"/>
                <w:szCs w:val="20"/>
                <w:lang w:val="en-GB" w:bidi="ar-SA"/>
              </w:rPr>
              <w:t>, or</w:t>
            </w:r>
          </w:p>
          <w:p w14:paraId="790EC5CB" w14:textId="77777777"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Contrary to these terms and conditions for submission of an Offer, shall be excluded from further consideration.</w:t>
            </w:r>
          </w:p>
          <w:p w14:paraId="46C6EF89" w14:textId="5BB9CC2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Without limiting the operation of the above clause, a Tenderer shall not, in the absence of prior written approval from </w:t>
            </w:r>
            <w:r w:rsidR="005049A2">
              <w:rPr>
                <w:rFonts w:cstheme="minorHAnsi"/>
                <w:sz w:val="20"/>
                <w:szCs w:val="20"/>
                <w:lang w:val="en-GB"/>
              </w:rPr>
              <w:t>***</w:t>
            </w:r>
            <w:r w:rsidRPr="00AB78A8">
              <w:rPr>
                <w:rFonts w:cstheme="minorHAnsi"/>
                <w:sz w:val="20"/>
                <w:szCs w:val="20"/>
                <w:lang w:val="en-GB"/>
              </w:rPr>
              <w:t xml:space="preserve">, permit a person to contribute to, or participate in, any process relating to the preparation of an Offer or the procurement process, if the person has at any time during the 6 months immediately preceding the date of issue of this Invitation to Tender was an official, agent, servant, or employee of, or otherwise engaged by, </w:t>
            </w:r>
            <w:r w:rsidR="005049A2">
              <w:rPr>
                <w:rFonts w:cstheme="minorHAnsi"/>
                <w:sz w:val="20"/>
                <w:szCs w:val="20"/>
                <w:lang w:val="en-GB"/>
              </w:rPr>
              <w:t>***</w:t>
            </w:r>
            <w:r w:rsidRPr="00AB78A8">
              <w:rPr>
                <w:rFonts w:cstheme="minorHAnsi"/>
                <w:sz w:val="20"/>
                <w:szCs w:val="20"/>
                <w:lang w:val="en-GB"/>
              </w:rPr>
              <w:t xml:space="preserve"> and was engaged directly, or indirectly, in the planning or performance of the requirement, project, or activity to which this Invitation to Tender relates.</w:t>
            </w:r>
          </w:p>
          <w:p w14:paraId="58E03F19" w14:textId="3DB59D5B" w:rsidR="003F3DBB" w:rsidRPr="009D58B1" w:rsidRDefault="007336F8" w:rsidP="009D58B1">
            <w:pPr>
              <w:pBdr>
                <w:bottom w:val="single" w:sz="4" w:space="1" w:color="auto"/>
              </w:pBdr>
              <w:autoSpaceDE w:val="0"/>
              <w:autoSpaceDN w:val="0"/>
              <w:adjustRightInd w:val="0"/>
              <w:spacing w:after="120" w:line="276" w:lineRule="auto"/>
              <w:ind w:left="180"/>
              <w:rPr>
                <w:rFonts w:cstheme="minorHAnsi"/>
                <w:b/>
                <w:sz w:val="20"/>
                <w:szCs w:val="20"/>
                <w:lang w:val="en-GB"/>
              </w:rPr>
            </w:pPr>
            <w:r>
              <w:rPr>
                <w:rFonts w:cstheme="minorHAnsi" w:hint="cs"/>
                <w:b/>
                <w:sz w:val="20"/>
                <w:szCs w:val="20"/>
                <w:rtl/>
                <w:lang w:val="en-GB"/>
              </w:rPr>
              <w:t>25</w:t>
            </w:r>
            <w:r w:rsidR="009D58B1">
              <w:rPr>
                <w:rFonts w:cstheme="minorHAnsi"/>
                <w:b/>
                <w:sz w:val="20"/>
                <w:szCs w:val="20"/>
                <w:lang w:val="en-GB"/>
              </w:rPr>
              <w:t xml:space="preserve">. </w:t>
            </w:r>
            <w:r w:rsidR="003F3DBB" w:rsidRPr="009D58B1">
              <w:rPr>
                <w:rFonts w:cstheme="minorHAnsi"/>
                <w:b/>
                <w:sz w:val="20"/>
                <w:szCs w:val="20"/>
                <w:lang w:val="en-GB"/>
              </w:rPr>
              <w:t>Corrupt Practices</w:t>
            </w:r>
          </w:p>
          <w:p w14:paraId="2DE1843D" w14:textId="7777777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All Tenderers and Suppliers shall adhere to the highest ethical standards, both during the procurement process and throughout the performance of a contract. </w:t>
            </w:r>
          </w:p>
          <w:p w14:paraId="3F9AF00D" w14:textId="10222236"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All Tenderers’ attention is drawn to the </w:t>
            </w:r>
            <w:r w:rsidR="005049A2">
              <w:rPr>
                <w:rFonts w:cstheme="minorHAnsi"/>
                <w:sz w:val="20"/>
                <w:szCs w:val="20"/>
                <w:lang w:val="en-GB"/>
              </w:rPr>
              <w:t>***</w:t>
            </w:r>
            <w:r w:rsidRPr="00AB78A8">
              <w:rPr>
                <w:rFonts w:cstheme="minorHAnsi"/>
                <w:sz w:val="20"/>
                <w:szCs w:val="20"/>
                <w:lang w:val="en-GB"/>
              </w:rPr>
              <w:t xml:space="preserve"> Code of Conduct which will be an integral part of any contract award between the </w:t>
            </w:r>
            <w:r w:rsidR="005049A2">
              <w:rPr>
                <w:rFonts w:cstheme="minorHAnsi"/>
                <w:sz w:val="20"/>
                <w:szCs w:val="20"/>
                <w:lang w:val="en-GB"/>
              </w:rPr>
              <w:t>***</w:t>
            </w:r>
            <w:r w:rsidRPr="00AB78A8">
              <w:rPr>
                <w:rFonts w:cstheme="minorHAnsi"/>
                <w:sz w:val="20"/>
                <w:szCs w:val="20"/>
                <w:lang w:val="en-GB"/>
              </w:rPr>
              <w:t xml:space="preserve"> and the Tenderer.</w:t>
            </w:r>
          </w:p>
          <w:p w14:paraId="35F7FF09" w14:textId="60EC2545" w:rsidR="003F3DBB" w:rsidRPr="003367CA" w:rsidRDefault="007336F8" w:rsidP="003367CA">
            <w:pPr>
              <w:pBdr>
                <w:bottom w:val="single" w:sz="4" w:space="1" w:color="auto"/>
              </w:pBdr>
              <w:autoSpaceDE w:val="0"/>
              <w:autoSpaceDN w:val="0"/>
              <w:adjustRightInd w:val="0"/>
              <w:spacing w:after="120" w:line="276" w:lineRule="auto"/>
              <w:ind w:left="180"/>
              <w:rPr>
                <w:rFonts w:cstheme="minorHAnsi"/>
                <w:b/>
                <w:sz w:val="20"/>
                <w:szCs w:val="20"/>
                <w:lang w:val="en-GB"/>
              </w:rPr>
            </w:pPr>
            <w:r>
              <w:rPr>
                <w:rFonts w:cstheme="minorHAnsi" w:hint="cs"/>
                <w:b/>
                <w:sz w:val="20"/>
                <w:szCs w:val="20"/>
                <w:rtl/>
              </w:rPr>
              <w:lastRenderedPageBreak/>
              <w:t>26</w:t>
            </w:r>
            <w:r w:rsidR="003367CA">
              <w:rPr>
                <w:rFonts w:cstheme="minorHAnsi"/>
                <w:b/>
                <w:sz w:val="20"/>
                <w:szCs w:val="20"/>
              </w:rPr>
              <w:t>.</w:t>
            </w:r>
            <w:r w:rsidR="003F3DBB" w:rsidRPr="003367CA">
              <w:rPr>
                <w:rFonts w:cstheme="minorHAnsi"/>
                <w:b/>
                <w:sz w:val="20"/>
                <w:szCs w:val="20"/>
                <w:lang w:val="en-GB"/>
              </w:rPr>
              <w:t xml:space="preserve">Conflict of Interest </w:t>
            </w:r>
          </w:p>
          <w:p w14:paraId="05FFCDB8" w14:textId="46F9B51C" w:rsidR="003F3DBB" w:rsidRDefault="003F3DBB" w:rsidP="003F3DBB">
            <w:pPr>
              <w:autoSpaceDE w:val="0"/>
              <w:autoSpaceDN w:val="0"/>
              <w:adjustRightInd w:val="0"/>
              <w:spacing w:after="120" w:line="276" w:lineRule="auto"/>
              <w:rPr>
                <w:rFonts w:cstheme="minorHAnsi"/>
                <w:sz w:val="20"/>
                <w:szCs w:val="20"/>
                <w:rtl/>
                <w:lang w:val="en-GB"/>
              </w:rPr>
            </w:pPr>
            <w:r w:rsidRPr="00AB78A8">
              <w:rPr>
                <w:rFonts w:cstheme="minorHAnsi"/>
                <w:sz w:val="20"/>
                <w:szCs w:val="20"/>
                <w:lang w:val="en-GB"/>
              </w:rPr>
              <w:t xml:space="preserve">A </w:t>
            </w:r>
            <w:proofErr w:type="gramStart"/>
            <w:r w:rsidRPr="00AB78A8">
              <w:rPr>
                <w:rFonts w:cstheme="minorHAnsi"/>
                <w:sz w:val="20"/>
                <w:szCs w:val="20"/>
                <w:lang w:val="en-GB"/>
              </w:rPr>
              <w:t>Tenderer  shall</w:t>
            </w:r>
            <w:proofErr w:type="gramEnd"/>
            <w:r w:rsidRPr="00AB78A8">
              <w:rPr>
                <w:rFonts w:cstheme="minorHAnsi"/>
                <w:sz w:val="20"/>
                <w:szCs w:val="20"/>
                <w:lang w:val="en-GB"/>
              </w:rPr>
              <w:t xml:space="preserve"> not, and shall ensure that its employees, officers, advisers, agents or subcontractors do not place themselves in a position that may, or does, give rise to an actual, potential or perceived conflict of interest between the interests of </w:t>
            </w:r>
            <w:r w:rsidR="005049A2">
              <w:rPr>
                <w:rFonts w:cstheme="minorHAnsi"/>
                <w:sz w:val="20"/>
                <w:szCs w:val="20"/>
                <w:lang w:val="en-GB"/>
              </w:rPr>
              <w:t>***</w:t>
            </w:r>
            <w:r w:rsidRPr="00AB78A8">
              <w:rPr>
                <w:rFonts w:cstheme="minorHAnsi"/>
                <w:sz w:val="20"/>
                <w:szCs w:val="20"/>
                <w:lang w:val="en-GB"/>
              </w:rPr>
              <w:t xml:space="preserve"> and the Tenderer’s interests during the procurement process.</w:t>
            </w:r>
          </w:p>
          <w:p w14:paraId="4183D054" w14:textId="3A394209" w:rsidR="003F3DBB" w:rsidRDefault="003F3DBB" w:rsidP="003F3DBB">
            <w:pPr>
              <w:autoSpaceDE w:val="0"/>
              <w:autoSpaceDN w:val="0"/>
              <w:adjustRightInd w:val="0"/>
              <w:spacing w:after="120" w:line="276" w:lineRule="auto"/>
              <w:rPr>
                <w:rFonts w:cstheme="minorHAnsi"/>
                <w:sz w:val="20"/>
                <w:szCs w:val="20"/>
                <w:rtl/>
                <w:lang w:val="en-GB"/>
              </w:rPr>
            </w:pPr>
            <w:r w:rsidRPr="00AB78A8">
              <w:rPr>
                <w:rFonts w:cstheme="minorHAnsi"/>
                <w:sz w:val="20"/>
                <w:szCs w:val="20"/>
                <w:lang w:val="en-GB"/>
              </w:rPr>
              <w:t xml:space="preserve">If during any stage of the procurement process or performance of any </w:t>
            </w:r>
            <w:r w:rsidR="005049A2">
              <w:rPr>
                <w:rFonts w:cstheme="minorHAnsi"/>
                <w:sz w:val="20"/>
                <w:szCs w:val="20"/>
                <w:lang w:val="en-GB"/>
              </w:rPr>
              <w:t>***</w:t>
            </w:r>
            <w:r w:rsidRPr="00AB78A8">
              <w:rPr>
                <w:rFonts w:cstheme="minorHAnsi"/>
                <w:sz w:val="20"/>
                <w:szCs w:val="20"/>
                <w:lang w:val="en-GB"/>
              </w:rPr>
              <w:t xml:space="preserve"> contract a conflict of interest arises, or appears likely to arise, the Tenderer shall notify </w:t>
            </w:r>
            <w:r w:rsidR="005049A2">
              <w:rPr>
                <w:rFonts w:cstheme="minorHAnsi"/>
                <w:sz w:val="20"/>
                <w:szCs w:val="20"/>
                <w:lang w:val="en-GB"/>
              </w:rPr>
              <w:t>***</w:t>
            </w:r>
            <w:r w:rsidRPr="00AB78A8">
              <w:rPr>
                <w:rFonts w:cstheme="minorHAnsi"/>
                <w:sz w:val="20"/>
                <w:szCs w:val="20"/>
                <w:lang w:val="en-GB"/>
              </w:rPr>
              <w:t xml:space="preserve"> immediately in writing, setting out all relevant details of the situation, including those cases in which the interests of the Tenderer conflict with the interests of </w:t>
            </w:r>
            <w:r w:rsidR="005049A2">
              <w:rPr>
                <w:rFonts w:cstheme="minorHAnsi"/>
                <w:sz w:val="20"/>
                <w:szCs w:val="20"/>
                <w:lang w:val="en-GB"/>
              </w:rPr>
              <w:t>***</w:t>
            </w:r>
            <w:r w:rsidRPr="00AB78A8">
              <w:rPr>
                <w:rFonts w:cstheme="minorHAnsi"/>
                <w:sz w:val="20"/>
                <w:szCs w:val="20"/>
                <w:lang w:val="en-GB"/>
              </w:rPr>
              <w:t xml:space="preserve">, or cases in which any </w:t>
            </w:r>
            <w:r w:rsidR="005049A2">
              <w:rPr>
                <w:rFonts w:cstheme="minorHAnsi"/>
                <w:sz w:val="20"/>
                <w:szCs w:val="20"/>
                <w:lang w:val="en-GB"/>
              </w:rPr>
              <w:t>***</w:t>
            </w:r>
            <w:r w:rsidRPr="00AB78A8">
              <w:rPr>
                <w:rFonts w:cstheme="minorHAnsi"/>
                <w:sz w:val="20"/>
                <w:szCs w:val="20"/>
                <w:lang w:val="en-GB"/>
              </w:rPr>
              <w:t xml:space="preserve"> official, employee or person under contract with </w:t>
            </w:r>
            <w:r w:rsidR="005049A2">
              <w:rPr>
                <w:rFonts w:cstheme="minorHAnsi"/>
                <w:sz w:val="20"/>
                <w:szCs w:val="20"/>
                <w:lang w:val="en-GB"/>
              </w:rPr>
              <w:t>***</w:t>
            </w:r>
            <w:r w:rsidRPr="00AB78A8">
              <w:rPr>
                <w:rFonts w:cstheme="minorHAnsi"/>
                <w:sz w:val="20"/>
                <w:szCs w:val="20"/>
                <w:lang w:val="en-GB"/>
              </w:rPr>
              <w:t xml:space="preserve"> may have, or appear to have, an interest of any kind in the Tenderer’s business or any kind of economic ties with the Tenderer. The Tenderer shall take steps as </w:t>
            </w:r>
            <w:r w:rsidR="005049A2">
              <w:rPr>
                <w:rFonts w:cstheme="minorHAnsi"/>
                <w:sz w:val="20"/>
                <w:szCs w:val="20"/>
                <w:lang w:val="en-GB"/>
              </w:rPr>
              <w:t>***</w:t>
            </w:r>
            <w:r w:rsidRPr="00AB78A8">
              <w:rPr>
                <w:rFonts w:cstheme="minorHAnsi"/>
                <w:sz w:val="20"/>
                <w:szCs w:val="20"/>
                <w:lang w:val="en-GB"/>
              </w:rPr>
              <w:t xml:space="preserve"> may reasonably require to resolve or otherwise deal with the conflict to the satisfaction of </w:t>
            </w:r>
            <w:r w:rsidR="005049A2">
              <w:rPr>
                <w:rFonts w:cstheme="minorHAnsi"/>
                <w:sz w:val="20"/>
                <w:szCs w:val="20"/>
                <w:lang w:val="en-GB"/>
              </w:rPr>
              <w:t>***</w:t>
            </w:r>
            <w:r w:rsidRPr="00AB78A8">
              <w:rPr>
                <w:rFonts w:cstheme="minorHAnsi"/>
                <w:sz w:val="20"/>
                <w:szCs w:val="20"/>
                <w:lang w:val="en-GB"/>
              </w:rPr>
              <w:t>.</w:t>
            </w:r>
          </w:p>
          <w:p w14:paraId="78DC011A" w14:textId="6AC8DA80" w:rsidR="003F3DBB" w:rsidRDefault="003F3DBB" w:rsidP="003F3DBB">
            <w:pPr>
              <w:autoSpaceDE w:val="0"/>
              <w:autoSpaceDN w:val="0"/>
              <w:adjustRightInd w:val="0"/>
              <w:spacing w:after="120" w:line="276" w:lineRule="auto"/>
              <w:rPr>
                <w:rFonts w:cstheme="minorHAnsi"/>
                <w:sz w:val="20"/>
                <w:szCs w:val="20"/>
                <w:lang w:val="en-GB"/>
              </w:rPr>
            </w:pPr>
          </w:p>
          <w:p w14:paraId="36736054" w14:textId="77777777" w:rsidR="00A23D57" w:rsidRPr="00AB78A8" w:rsidRDefault="00A23D57" w:rsidP="003F3DBB">
            <w:pPr>
              <w:autoSpaceDE w:val="0"/>
              <w:autoSpaceDN w:val="0"/>
              <w:adjustRightInd w:val="0"/>
              <w:spacing w:after="120" w:line="276" w:lineRule="auto"/>
              <w:rPr>
                <w:rFonts w:cstheme="minorHAnsi"/>
                <w:sz w:val="20"/>
                <w:szCs w:val="20"/>
                <w:lang w:val="en-GB"/>
              </w:rPr>
            </w:pPr>
          </w:p>
          <w:p w14:paraId="2B233370" w14:textId="602972BA" w:rsidR="003F3DBB" w:rsidRPr="00AB78A8" w:rsidRDefault="00863092" w:rsidP="009D58B1">
            <w:pPr>
              <w:pStyle w:val="ListParagraph"/>
              <w:widowControl/>
              <w:pBdr>
                <w:bottom w:val="single" w:sz="4" w:space="1" w:color="auto"/>
              </w:pBdr>
              <w:autoSpaceDE w:val="0"/>
              <w:autoSpaceDN w:val="0"/>
              <w:adjustRightInd w:val="0"/>
              <w:spacing w:before="0" w:after="120" w:line="276" w:lineRule="auto"/>
              <w:ind w:left="0"/>
              <w:textboxTightWrap w:val="none"/>
              <w:rPr>
                <w:rFonts w:cstheme="minorHAnsi"/>
                <w:b/>
                <w:sz w:val="20"/>
                <w:szCs w:val="20"/>
                <w:lang w:val="en-GB" w:bidi="ar-SA"/>
              </w:rPr>
            </w:pPr>
            <w:r>
              <w:rPr>
                <w:rFonts w:cstheme="minorHAnsi" w:hint="cs"/>
                <w:b/>
                <w:sz w:val="20"/>
                <w:szCs w:val="20"/>
                <w:rtl/>
                <w:lang w:val="en-GB" w:bidi="ar-SA"/>
              </w:rPr>
              <w:t>27</w:t>
            </w:r>
            <w:r w:rsidR="009D58B1">
              <w:rPr>
                <w:rFonts w:cstheme="minorHAnsi"/>
                <w:b/>
                <w:sz w:val="20"/>
                <w:szCs w:val="20"/>
                <w:lang w:val="en-GB" w:bidi="ar-SA"/>
              </w:rPr>
              <w:t xml:space="preserve">. </w:t>
            </w:r>
            <w:r w:rsidR="003F3DBB" w:rsidRPr="00AB78A8">
              <w:rPr>
                <w:rFonts w:cstheme="minorHAnsi"/>
                <w:b/>
                <w:sz w:val="20"/>
                <w:szCs w:val="20"/>
                <w:lang w:val="en-GB" w:bidi="ar-SA"/>
              </w:rPr>
              <w:t>Withdrawal/Modification of Offers</w:t>
            </w:r>
          </w:p>
          <w:p w14:paraId="0079263C" w14:textId="2679FB90"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Requests to withdraw an Offer shall not be honoured. If the selected Tenderer withdraws its Offer, </w:t>
            </w:r>
            <w:r w:rsidR="005049A2">
              <w:rPr>
                <w:rFonts w:cstheme="minorHAnsi"/>
                <w:sz w:val="20"/>
                <w:szCs w:val="20"/>
                <w:lang w:val="en-GB"/>
              </w:rPr>
              <w:t>***</w:t>
            </w:r>
            <w:r w:rsidRPr="00AB78A8">
              <w:rPr>
                <w:rFonts w:cstheme="minorHAnsi"/>
                <w:sz w:val="20"/>
                <w:szCs w:val="20"/>
                <w:lang w:val="en-GB"/>
              </w:rPr>
              <w:t xml:space="preserve"> shall duly register the said Offer and shall evaluate it alongside all other received Offers. If the selected Tenderer has furnished a Bid security, </w:t>
            </w:r>
            <w:r w:rsidR="005049A2">
              <w:rPr>
                <w:rFonts w:cstheme="minorHAnsi"/>
                <w:sz w:val="20"/>
                <w:szCs w:val="20"/>
                <w:lang w:val="en-GB"/>
              </w:rPr>
              <w:t>***</w:t>
            </w:r>
            <w:r w:rsidRPr="00AB78A8">
              <w:rPr>
                <w:rFonts w:cstheme="minorHAnsi"/>
                <w:sz w:val="20"/>
                <w:szCs w:val="20"/>
                <w:lang w:val="en-GB"/>
              </w:rPr>
              <w:t xml:space="preserve"> shall withhold such Bid security until the issue has been resolved. </w:t>
            </w:r>
          </w:p>
          <w:p w14:paraId="42BC7768" w14:textId="1B347BE5"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Withdrawal of an Offer may result in your suspension or removal from </w:t>
            </w:r>
            <w:r w:rsidR="005049A2">
              <w:rPr>
                <w:rFonts w:cstheme="minorHAnsi"/>
                <w:sz w:val="20"/>
                <w:szCs w:val="20"/>
                <w:lang w:val="en-GB"/>
              </w:rPr>
              <w:t>***</w:t>
            </w:r>
            <w:r w:rsidRPr="00AB78A8">
              <w:rPr>
                <w:rFonts w:cstheme="minorHAnsi"/>
                <w:sz w:val="20"/>
                <w:szCs w:val="20"/>
                <w:lang w:val="en-GB"/>
              </w:rPr>
              <w:t xml:space="preserve"> suppliers List.</w:t>
            </w:r>
          </w:p>
          <w:p w14:paraId="533D9FAE" w14:textId="77777777" w:rsidR="003F3DBB"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A Tenderer may modify its Offer prior to the Invitation to Tender closure. Any such modification shall be submitted in writing and in a sealed envelope, marked with the original Offer number. No modification shall be allowed after the Invitation to Bid closure.</w:t>
            </w:r>
          </w:p>
          <w:p w14:paraId="3D674EE4" w14:textId="77777777" w:rsidR="009D58B1" w:rsidRPr="00AB78A8" w:rsidRDefault="009D58B1" w:rsidP="003F3DBB">
            <w:pPr>
              <w:autoSpaceDE w:val="0"/>
              <w:autoSpaceDN w:val="0"/>
              <w:adjustRightInd w:val="0"/>
              <w:spacing w:after="120" w:line="276" w:lineRule="auto"/>
              <w:rPr>
                <w:rFonts w:cstheme="minorHAnsi"/>
                <w:sz w:val="20"/>
                <w:szCs w:val="20"/>
                <w:lang w:val="en-GB"/>
              </w:rPr>
            </w:pPr>
          </w:p>
          <w:p w14:paraId="3F4A5460" w14:textId="5BF66A2F" w:rsidR="003F3DBB" w:rsidRPr="00AB78A8" w:rsidRDefault="00863092" w:rsidP="00F1753F">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hint="cs"/>
                <w:b/>
                <w:sz w:val="20"/>
                <w:szCs w:val="20"/>
                <w:rtl/>
                <w:lang w:val="en-GB" w:bidi="ar-SA"/>
              </w:rPr>
              <w:lastRenderedPageBreak/>
              <w:t>28</w:t>
            </w:r>
            <w:r w:rsidR="00F1753F">
              <w:rPr>
                <w:rFonts w:cstheme="minorHAnsi"/>
                <w:b/>
                <w:sz w:val="20"/>
                <w:szCs w:val="20"/>
                <w:lang w:val="en-GB" w:bidi="ar-SA"/>
              </w:rPr>
              <w:t xml:space="preserve">. </w:t>
            </w:r>
            <w:r w:rsidR="003F3DBB" w:rsidRPr="00AB78A8">
              <w:rPr>
                <w:rFonts w:cstheme="minorHAnsi"/>
                <w:b/>
                <w:sz w:val="20"/>
                <w:szCs w:val="20"/>
                <w:lang w:val="en-GB" w:bidi="ar-SA"/>
              </w:rPr>
              <w:t>Later Offers</w:t>
            </w:r>
          </w:p>
          <w:p w14:paraId="2193AEA9" w14:textId="58C1D72B" w:rsidR="003F3DBB" w:rsidRPr="00595741" w:rsidRDefault="003F3DBB" w:rsidP="003F3DBB">
            <w:pPr>
              <w:autoSpaceDE w:val="0"/>
              <w:autoSpaceDN w:val="0"/>
              <w:adjustRightInd w:val="0"/>
              <w:spacing w:after="120" w:line="276" w:lineRule="auto"/>
              <w:rPr>
                <w:rFonts w:cstheme="minorHAnsi"/>
                <w:sz w:val="17"/>
                <w:szCs w:val="17"/>
                <w:lang w:val="en-GB"/>
              </w:rPr>
            </w:pPr>
            <w:r w:rsidRPr="00595741">
              <w:rPr>
                <w:rFonts w:cstheme="minorHAnsi"/>
                <w:sz w:val="17"/>
                <w:szCs w:val="17"/>
                <w:lang w:val="en-GB"/>
              </w:rPr>
              <w:t xml:space="preserve">All Offers received after the Invitation to Tender closure will be rejected except if the delay is determined by </w:t>
            </w:r>
            <w:r w:rsidR="005049A2">
              <w:rPr>
                <w:rFonts w:cstheme="minorHAnsi"/>
                <w:sz w:val="17"/>
                <w:szCs w:val="17"/>
                <w:lang w:val="en-GB"/>
              </w:rPr>
              <w:t>***</w:t>
            </w:r>
            <w:r w:rsidRPr="00595741">
              <w:rPr>
                <w:rFonts w:cstheme="minorHAnsi"/>
                <w:sz w:val="17"/>
                <w:szCs w:val="17"/>
                <w:lang w:val="en-GB"/>
              </w:rPr>
              <w:t xml:space="preserve"> to have been due to a valid reason. However, any Offer received after the start of the Tender opening shall be rejected without exception.</w:t>
            </w:r>
          </w:p>
          <w:p w14:paraId="39A03D52" w14:textId="3DB9DE04" w:rsidR="003F3DBB" w:rsidRPr="00F1753F" w:rsidRDefault="00753FD2" w:rsidP="00F1753F">
            <w:pPr>
              <w:pBdr>
                <w:bottom w:val="single" w:sz="4" w:space="1" w:color="auto"/>
              </w:pBdr>
              <w:autoSpaceDE w:val="0"/>
              <w:autoSpaceDN w:val="0"/>
              <w:adjustRightInd w:val="0"/>
              <w:spacing w:after="120" w:line="276" w:lineRule="auto"/>
              <w:ind w:left="180"/>
              <w:rPr>
                <w:rFonts w:cstheme="minorHAnsi"/>
                <w:b/>
                <w:sz w:val="20"/>
                <w:szCs w:val="20"/>
                <w:lang w:val="en-GB"/>
              </w:rPr>
            </w:pPr>
            <w:r>
              <w:rPr>
                <w:rFonts w:cstheme="minorHAnsi"/>
                <w:b/>
                <w:sz w:val="20"/>
                <w:szCs w:val="20"/>
                <w:lang w:val="en-GB"/>
              </w:rPr>
              <w:t>29</w:t>
            </w:r>
            <w:r w:rsidR="00F1753F">
              <w:rPr>
                <w:rFonts w:cstheme="minorHAnsi"/>
                <w:b/>
                <w:sz w:val="20"/>
                <w:szCs w:val="20"/>
                <w:lang w:val="en-GB"/>
              </w:rPr>
              <w:t xml:space="preserve">. </w:t>
            </w:r>
            <w:r w:rsidR="003F3DBB" w:rsidRPr="00F1753F">
              <w:rPr>
                <w:rFonts w:cstheme="minorHAnsi"/>
                <w:b/>
                <w:sz w:val="20"/>
                <w:szCs w:val="20"/>
                <w:lang w:val="en-GB"/>
              </w:rPr>
              <w:t>Opening of the Tender</w:t>
            </w:r>
          </w:p>
          <w:p w14:paraId="535D47E8" w14:textId="49B0022D" w:rsidR="003F3DBB" w:rsidRPr="00AB78A8" w:rsidRDefault="003F3DBB" w:rsidP="002503B6">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The received Tenders wil</w:t>
            </w:r>
            <w:r w:rsidR="00753FD2">
              <w:rPr>
                <w:rFonts w:cstheme="minorHAnsi"/>
                <w:sz w:val="20"/>
                <w:szCs w:val="20"/>
                <w:lang w:val="en-GB"/>
              </w:rPr>
              <w:t xml:space="preserve">l be opened </w:t>
            </w:r>
            <w:r w:rsidRPr="00401B79">
              <w:rPr>
                <w:rFonts w:cstheme="minorHAnsi"/>
                <w:sz w:val="20"/>
                <w:szCs w:val="20"/>
                <w:lang w:val="en-GB"/>
              </w:rPr>
              <w:t xml:space="preserve">at </w:t>
            </w:r>
            <w:r w:rsidR="005F075D">
              <w:rPr>
                <w:rFonts w:cstheme="minorHAnsi"/>
                <w:b/>
                <w:bCs/>
                <w:sz w:val="20"/>
                <w:szCs w:val="20"/>
                <w:lang w:val="en-GB"/>
              </w:rPr>
              <w:t>10:00</w:t>
            </w:r>
            <w:r w:rsidR="002F6336" w:rsidRPr="00401B79">
              <w:rPr>
                <w:rFonts w:cstheme="minorHAnsi"/>
                <w:sz w:val="20"/>
                <w:szCs w:val="20"/>
                <w:lang w:val="en-GB"/>
              </w:rPr>
              <w:t>AM</w:t>
            </w:r>
            <w:r w:rsidR="00063231" w:rsidRPr="00401B79">
              <w:rPr>
                <w:lang w:val="en-GB"/>
              </w:rPr>
              <w:t xml:space="preserve"> </w:t>
            </w:r>
            <w:r w:rsidR="00F1753F" w:rsidRPr="00401B79">
              <w:rPr>
                <w:rFonts w:cstheme="minorHAnsi"/>
                <w:sz w:val="20"/>
                <w:szCs w:val="20"/>
                <w:lang w:val="en-GB"/>
              </w:rPr>
              <w:t>on</w:t>
            </w:r>
            <w:r w:rsidR="00401B79">
              <w:rPr>
                <w:rFonts w:cstheme="minorHAnsi"/>
                <w:sz w:val="20"/>
                <w:szCs w:val="20"/>
                <w:lang w:val="en-GB"/>
              </w:rPr>
              <w:t xml:space="preserve"> </w:t>
            </w:r>
            <w:r w:rsidR="005F075D">
              <w:rPr>
                <w:b/>
                <w:bCs/>
                <w:lang w:val="en-GB"/>
              </w:rPr>
              <w:t>23-20-2020</w:t>
            </w:r>
            <w:r w:rsidR="002F6336" w:rsidRPr="00401B79">
              <w:rPr>
                <w:lang w:val="en-GB"/>
              </w:rPr>
              <w:t xml:space="preserve"> </w:t>
            </w:r>
            <w:r w:rsidRPr="00401B79">
              <w:rPr>
                <w:rFonts w:cstheme="minorHAnsi"/>
                <w:sz w:val="20"/>
                <w:szCs w:val="20"/>
                <w:lang w:val="en-GB"/>
              </w:rPr>
              <w:t xml:space="preserve">at </w:t>
            </w:r>
            <w:r w:rsidR="005F075D">
              <w:rPr>
                <w:rFonts w:cstheme="minorHAnsi"/>
                <w:sz w:val="20"/>
                <w:szCs w:val="20"/>
                <w:lang w:val="en-GB"/>
              </w:rPr>
              <w:t>Arcenciel</w:t>
            </w:r>
            <w:r w:rsidRPr="00401B79">
              <w:rPr>
                <w:rFonts w:cstheme="minorHAnsi"/>
                <w:sz w:val="20"/>
                <w:szCs w:val="20"/>
                <w:lang w:val="en-GB"/>
              </w:rPr>
              <w:t xml:space="preserve"> offices </w:t>
            </w:r>
            <w:r w:rsidRPr="00AB78A8">
              <w:rPr>
                <w:rFonts w:cstheme="minorHAnsi"/>
                <w:sz w:val="20"/>
                <w:szCs w:val="20"/>
                <w:lang w:val="en-GB"/>
              </w:rPr>
              <w:t>by the Tender Opening Committee.</w:t>
            </w:r>
          </w:p>
          <w:p w14:paraId="3C9C764F" w14:textId="7777777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After the public opening of the Tenders, no information relating to the examination, clarification, evaluation and comparison of Bids, or recommendations concerning the award of the contract can be disclosed.</w:t>
            </w:r>
          </w:p>
          <w:p w14:paraId="5973852C" w14:textId="53AAD681"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Any attempt by a Tenderer to influence the Evaluation Committee in the process of examination, clarification, evaluation and comparison of tenders, to obtain information on how the procedure is progressing or to influence </w:t>
            </w:r>
            <w:r w:rsidR="005F075D">
              <w:rPr>
                <w:rFonts w:cstheme="minorHAnsi"/>
                <w:sz w:val="20"/>
                <w:szCs w:val="20"/>
                <w:lang w:val="en-GB"/>
              </w:rPr>
              <w:t xml:space="preserve">Arcenciel </w:t>
            </w:r>
            <w:r w:rsidRPr="00AB78A8">
              <w:rPr>
                <w:rFonts w:cstheme="minorHAnsi"/>
                <w:sz w:val="20"/>
                <w:szCs w:val="20"/>
                <w:lang w:val="en-GB"/>
              </w:rPr>
              <w:t>in its decision concerning the award of the contract will result in the immediate rejection of the tender.</w:t>
            </w:r>
          </w:p>
          <w:p w14:paraId="3FC8C5F9" w14:textId="199103FC" w:rsidR="003F3DBB" w:rsidRPr="00AB78A8" w:rsidRDefault="00863092" w:rsidP="00F1753F">
            <w:pPr>
              <w:pStyle w:val="ListParagraph"/>
              <w:widowControl/>
              <w:pBdr>
                <w:bottom w:val="single" w:sz="4" w:space="1" w:color="auto"/>
              </w:pBdr>
              <w:autoSpaceDE w:val="0"/>
              <w:autoSpaceDN w:val="0"/>
              <w:adjustRightInd w:val="0"/>
              <w:spacing w:before="0" w:after="120" w:line="276" w:lineRule="auto"/>
              <w:ind w:left="-18"/>
              <w:textboxTightWrap w:val="none"/>
              <w:rPr>
                <w:rFonts w:cstheme="minorHAnsi"/>
                <w:b/>
                <w:sz w:val="20"/>
                <w:szCs w:val="20"/>
                <w:lang w:val="en-GB" w:bidi="ar-SA"/>
              </w:rPr>
            </w:pPr>
            <w:r>
              <w:rPr>
                <w:rFonts w:cstheme="minorHAnsi" w:hint="cs"/>
                <w:b/>
                <w:sz w:val="20"/>
                <w:szCs w:val="20"/>
                <w:rtl/>
                <w:lang w:val="en-GB" w:bidi="ar-SA"/>
              </w:rPr>
              <w:t>30</w:t>
            </w:r>
            <w:r w:rsidR="00F1753F">
              <w:rPr>
                <w:rFonts w:cstheme="minorHAnsi"/>
                <w:b/>
                <w:sz w:val="20"/>
                <w:szCs w:val="20"/>
                <w:lang w:val="en-GB" w:bidi="ar-SA"/>
              </w:rPr>
              <w:t xml:space="preserve">. </w:t>
            </w:r>
            <w:r w:rsidR="003F3DBB" w:rsidRPr="00AB78A8">
              <w:rPr>
                <w:rFonts w:cstheme="minorHAnsi"/>
                <w:b/>
                <w:sz w:val="20"/>
                <w:szCs w:val="20"/>
                <w:lang w:val="en-GB" w:bidi="ar-SA"/>
              </w:rPr>
              <w:t>Tender Evaluation</w:t>
            </w:r>
          </w:p>
          <w:p w14:paraId="145FA4E5" w14:textId="77777777" w:rsidR="003F3DBB" w:rsidRPr="003367CA" w:rsidRDefault="003F3DBB" w:rsidP="003F3DBB">
            <w:pPr>
              <w:autoSpaceDE w:val="0"/>
              <w:autoSpaceDN w:val="0"/>
              <w:adjustRightInd w:val="0"/>
              <w:spacing w:line="276" w:lineRule="auto"/>
              <w:rPr>
                <w:rFonts w:cstheme="minorHAnsi"/>
                <w:b/>
                <w:bCs/>
                <w:sz w:val="20"/>
                <w:szCs w:val="20"/>
                <w:u w:val="single"/>
                <w:lang w:val="en-GB"/>
              </w:rPr>
            </w:pPr>
            <w:r w:rsidRPr="003367CA">
              <w:rPr>
                <w:rFonts w:cstheme="minorHAnsi"/>
                <w:b/>
                <w:bCs/>
                <w:sz w:val="20"/>
                <w:szCs w:val="20"/>
                <w:u w:val="single"/>
                <w:lang w:val="en-GB"/>
              </w:rPr>
              <w:t>Administrative Conformity</w:t>
            </w:r>
          </w:p>
          <w:p w14:paraId="3445AAF3" w14:textId="7678D889"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Bids will be checked to determine if they comply with the essential requirements of the Tender</w:t>
            </w:r>
            <w:r w:rsidR="004347C1">
              <w:rPr>
                <w:rFonts w:cstheme="minorHAnsi"/>
                <w:sz w:val="20"/>
                <w:szCs w:val="20"/>
              </w:rPr>
              <w:t xml:space="preserve"> mentioned in Articles 8 and 17</w:t>
            </w:r>
            <w:r w:rsidRPr="00AB78A8">
              <w:rPr>
                <w:rFonts w:cstheme="minorHAnsi"/>
                <w:sz w:val="20"/>
                <w:szCs w:val="20"/>
                <w:lang w:val="en-GB"/>
              </w:rPr>
              <w:t>. A Bid is deemed to comply if it satisfies all the conditions, procedures and specifications in the Tender without substantially departing from or attaching restrictions with them. If a Bid does not comply with the Tender, it will be rejected immediately and may not subsequently be made to comply by correcting it or withdrawing the departure or restriction.</w:t>
            </w:r>
          </w:p>
          <w:p w14:paraId="6FBC0A3C" w14:textId="77777777" w:rsidR="003F3DBB" w:rsidRPr="003367CA" w:rsidRDefault="003F3DBB" w:rsidP="003F3DBB">
            <w:pPr>
              <w:autoSpaceDE w:val="0"/>
              <w:autoSpaceDN w:val="0"/>
              <w:adjustRightInd w:val="0"/>
              <w:spacing w:line="276" w:lineRule="auto"/>
              <w:rPr>
                <w:rFonts w:cstheme="minorHAnsi"/>
                <w:b/>
                <w:bCs/>
                <w:sz w:val="20"/>
                <w:szCs w:val="20"/>
                <w:u w:val="single"/>
                <w:lang w:val="en-GB"/>
              </w:rPr>
            </w:pPr>
            <w:r w:rsidRPr="00AB78A8">
              <w:rPr>
                <w:rFonts w:cstheme="minorHAnsi"/>
                <w:sz w:val="20"/>
                <w:szCs w:val="20"/>
                <w:u w:val="single"/>
                <w:lang w:val="en-GB"/>
              </w:rPr>
              <w:t>T</w:t>
            </w:r>
            <w:r w:rsidRPr="003367CA">
              <w:rPr>
                <w:rFonts w:cstheme="minorHAnsi"/>
                <w:b/>
                <w:bCs/>
                <w:sz w:val="20"/>
                <w:szCs w:val="20"/>
                <w:u w:val="single"/>
                <w:lang w:val="en-GB"/>
              </w:rPr>
              <w:t>echnical Evaluation</w:t>
            </w:r>
          </w:p>
          <w:p w14:paraId="1BE19776" w14:textId="7777777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The Evaluation Committee will rule on the technical admissibility of each Bid, classifying it as technically compliant or non­compliant.</w:t>
            </w:r>
          </w:p>
          <w:p w14:paraId="387C407E" w14:textId="11F542C8"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The technical evaluation will be based on the </w:t>
            </w:r>
            <w:r w:rsidR="004347C1">
              <w:rPr>
                <w:rFonts w:cstheme="minorHAnsi"/>
                <w:sz w:val="20"/>
                <w:szCs w:val="20"/>
                <w:lang w:val="en-GB"/>
              </w:rPr>
              <w:t xml:space="preserve">tenderer </w:t>
            </w:r>
            <w:r w:rsidR="004347C1">
              <w:rPr>
                <w:rFonts w:cstheme="minorHAnsi"/>
                <w:sz w:val="20"/>
                <w:szCs w:val="20"/>
              </w:rPr>
              <w:t>acknowledgment and commitment to the technical specifications set by the contracting Authority (</w:t>
            </w:r>
            <w:r w:rsidR="005049A2">
              <w:rPr>
                <w:rFonts w:cstheme="minorHAnsi"/>
                <w:sz w:val="20"/>
                <w:szCs w:val="20"/>
              </w:rPr>
              <w:t>***</w:t>
            </w:r>
            <w:r w:rsidR="004347C1">
              <w:rPr>
                <w:rFonts w:cstheme="minorHAnsi"/>
                <w:sz w:val="20"/>
                <w:szCs w:val="20"/>
              </w:rPr>
              <w:t xml:space="preserve">) and </w:t>
            </w:r>
            <w:r w:rsidR="004347C1">
              <w:rPr>
                <w:rFonts w:cstheme="minorHAnsi"/>
                <w:sz w:val="20"/>
                <w:szCs w:val="20"/>
              </w:rPr>
              <w:lastRenderedPageBreak/>
              <w:t xml:space="preserve">the </w:t>
            </w:r>
            <w:r w:rsidRPr="00AB78A8">
              <w:rPr>
                <w:rFonts w:cstheme="minorHAnsi"/>
                <w:sz w:val="20"/>
                <w:szCs w:val="20"/>
                <w:lang w:val="en-GB"/>
              </w:rPr>
              <w:t>information and documents annexed in the Bid concerning both, the task to be carried out under the Tender, and the professional ability of the Tenderer.</w:t>
            </w:r>
          </w:p>
          <w:p w14:paraId="3A9456D6" w14:textId="0064ADD7" w:rsidR="003F3DBB" w:rsidRDefault="004347C1" w:rsidP="004347C1">
            <w:pPr>
              <w:autoSpaceDE w:val="0"/>
              <w:autoSpaceDN w:val="0"/>
              <w:adjustRightInd w:val="0"/>
              <w:spacing w:line="276" w:lineRule="auto"/>
              <w:rPr>
                <w:rFonts w:cstheme="minorHAnsi"/>
                <w:b/>
                <w:bCs/>
                <w:sz w:val="20"/>
                <w:szCs w:val="20"/>
                <w:u w:val="single"/>
                <w:rtl/>
                <w:lang w:val="en-GB"/>
              </w:rPr>
            </w:pPr>
            <w:r>
              <w:rPr>
                <w:rFonts w:cstheme="minorHAnsi"/>
                <w:b/>
                <w:bCs/>
                <w:sz w:val="20"/>
                <w:szCs w:val="20"/>
                <w:u w:val="single"/>
                <w:lang w:val="en-GB"/>
              </w:rPr>
              <w:t>Financial Evaluation</w:t>
            </w:r>
          </w:p>
          <w:p w14:paraId="316DAEEE" w14:textId="76F7DBDC" w:rsidR="004347C1" w:rsidRDefault="004347C1" w:rsidP="004347C1">
            <w:pPr>
              <w:autoSpaceDE w:val="0"/>
              <w:autoSpaceDN w:val="0"/>
              <w:adjustRightInd w:val="0"/>
              <w:spacing w:line="276" w:lineRule="auto"/>
              <w:rPr>
                <w:rFonts w:cstheme="minorHAnsi"/>
                <w:sz w:val="20"/>
                <w:szCs w:val="20"/>
              </w:rPr>
            </w:pPr>
            <w:r w:rsidRPr="00730BC3">
              <w:rPr>
                <w:rFonts w:cstheme="minorHAnsi"/>
                <w:sz w:val="20"/>
                <w:szCs w:val="20"/>
              </w:rPr>
              <w:t xml:space="preserve">The evaluation committee will choose the </w:t>
            </w:r>
            <w:r w:rsidR="00730BC3" w:rsidRPr="00730BC3">
              <w:rPr>
                <w:rFonts w:cstheme="minorHAnsi"/>
                <w:sz w:val="20"/>
                <w:szCs w:val="20"/>
              </w:rPr>
              <w:t>offer that presented the lowest financial offer for conducting the mentioned rehabilitatio</w:t>
            </w:r>
            <w:r w:rsidR="00730BC3">
              <w:rPr>
                <w:rFonts w:cstheme="minorHAnsi"/>
                <w:sz w:val="20"/>
                <w:szCs w:val="20"/>
              </w:rPr>
              <w:t>n works, among the offers that passed the administration compliance and technical evaluation phases.</w:t>
            </w:r>
          </w:p>
          <w:p w14:paraId="1DBA7DFC" w14:textId="77777777" w:rsidR="00730BC3" w:rsidRPr="00730BC3" w:rsidRDefault="00730BC3" w:rsidP="004347C1">
            <w:pPr>
              <w:autoSpaceDE w:val="0"/>
              <w:autoSpaceDN w:val="0"/>
              <w:adjustRightInd w:val="0"/>
              <w:spacing w:line="276" w:lineRule="auto"/>
              <w:rPr>
                <w:rFonts w:cstheme="minorHAnsi"/>
                <w:sz w:val="20"/>
                <w:szCs w:val="20"/>
              </w:rPr>
            </w:pPr>
          </w:p>
          <w:p w14:paraId="67D42130" w14:textId="483C9EEF" w:rsidR="003F3DBB" w:rsidRPr="00AB78A8" w:rsidRDefault="00863092" w:rsidP="00F1753F">
            <w:pPr>
              <w:pStyle w:val="ListParagraph"/>
              <w:widowControl/>
              <w:pBdr>
                <w:bottom w:val="single" w:sz="4" w:space="1" w:color="auto"/>
              </w:pBdr>
              <w:autoSpaceDE w:val="0"/>
              <w:autoSpaceDN w:val="0"/>
              <w:adjustRightInd w:val="0"/>
              <w:spacing w:before="0" w:after="120" w:line="276" w:lineRule="auto"/>
              <w:ind w:left="72"/>
              <w:textboxTightWrap w:val="none"/>
              <w:rPr>
                <w:rFonts w:cstheme="minorHAnsi"/>
                <w:b/>
                <w:sz w:val="20"/>
                <w:szCs w:val="20"/>
                <w:lang w:val="en-GB" w:bidi="ar-SA"/>
              </w:rPr>
            </w:pPr>
            <w:r>
              <w:rPr>
                <w:rFonts w:cstheme="minorHAnsi" w:hint="cs"/>
                <w:b/>
                <w:sz w:val="20"/>
                <w:szCs w:val="20"/>
                <w:rtl/>
                <w:lang w:val="en-GB" w:bidi="ar-SA"/>
              </w:rPr>
              <w:t>31</w:t>
            </w:r>
            <w:r w:rsidR="00F1753F">
              <w:rPr>
                <w:rFonts w:cstheme="minorHAnsi"/>
                <w:b/>
                <w:sz w:val="20"/>
                <w:szCs w:val="20"/>
                <w:lang w:val="en-GB" w:bidi="ar-SA"/>
              </w:rPr>
              <w:t xml:space="preserve">. </w:t>
            </w:r>
            <w:r w:rsidR="003F3DBB" w:rsidRPr="00AB78A8">
              <w:rPr>
                <w:rFonts w:cstheme="minorHAnsi"/>
                <w:b/>
                <w:sz w:val="20"/>
                <w:szCs w:val="20"/>
                <w:lang w:val="en-GB" w:bidi="ar-SA"/>
              </w:rPr>
              <w:t>General Terms and Conditions for Supply Contracts</w:t>
            </w:r>
          </w:p>
          <w:p w14:paraId="500A1949" w14:textId="31BC672E" w:rsidR="003F3DBB"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All Tenderers shall </w:t>
            </w:r>
            <w:r w:rsidR="00730BC3">
              <w:rPr>
                <w:rFonts w:cstheme="minorHAnsi"/>
                <w:sz w:val="20"/>
                <w:szCs w:val="20"/>
                <w:lang w:val="en-GB"/>
              </w:rPr>
              <w:t xml:space="preserve">acknowledge </w:t>
            </w:r>
            <w:proofErr w:type="gramStart"/>
            <w:r w:rsidR="00730BC3">
              <w:rPr>
                <w:rFonts w:cstheme="minorHAnsi"/>
                <w:sz w:val="20"/>
                <w:szCs w:val="20"/>
                <w:lang w:val="en-GB"/>
              </w:rPr>
              <w:t xml:space="preserve">that </w:t>
            </w:r>
            <w:r w:rsidRPr="00AB78A8">
              <w:rPr>
                <w:rFonts w:cstheme="minorHAnsi"/>
                <w:sz w:val="20"/>
                <w:szCs w:val="20"/>
                <w:lang w:val="en-GB"/>
              </w:rPr>
              <w:t xml:space="preserve"> General</w:t>
            </w:r>
            <w:proofErr w:type="gramEnd"/>
            <w:r w:rsidRPr="00AB78A8">
              <w:rPr>
                <w:rFonts w:cstheme="minorHAnsi"/>
                <w:sz w:val="20"/>
                <w:szCs w:val="20"/>
                <w:lang w:val="en-GB"/>
              </w:rPr>
              <w:t xml:space="preserve"> Terms and Conditions for Supply Contracts or Service Contracts, or Works Contrac</w:t>
            </w:r>
            <w:r w:rsidR="00730BC3">
              <w:rPr>
                <w:rFonts w:cstheme="minorHAnsi"/>
                <w:sz w:val="20"/>
                <w:szCs w:val="20"/>
                <w:lang w:val="en-GB"/>
              </w:rPr>
              <w:t>ts, as applicable, are accepted by signing the attached draft contract and general terms and conditions.</w:t>
            </w:r>
          </w:p>
          <w:p w14:paraId="23CF1386" w14:textId="77777777" w:rsidR="00730BC3" w:rsidRPr="00AB78A8" w:rsidRDefault="00730BC3" w:rsidP="003F3DBB">
            <w:pPr>
              <w:autoSpaceDE w:val="0"/>
              <w:autoSpaceDN w:val="0"/>
              <w:adjustRightInd w:val="0"/>
              <w:spacing w:after="120" w:line="276" w:lineRule="auto"/>
              <w:rPr>
                <w:rFonts w:cstheme="minorHAnsi"/>
                <w:sz w:val="20"/>
                <w:szCs w:val="20"/>
                <w:lang w:val="en-GB"/>
              </w:rPr>
            </w:pPr>
          </w:p>
          <w:p w14:paraId="2E78E01C" w14:textId="051B403D" w:rsidR="003F3DBB" w:rsidRPr="00AB78A8" w:rsidRDefault="00863092" w:rsidP="00F1753F">
            <w:pPr>
              <w:pStyle w:val="ListParagraph"/>
              <w:widowControl/>
              <w:pBdr>
                <w:bottom w:val="single" w:sz="4" w:space="1" w:color="auto"/>
              </w:pBdr>
              <w:autoSpaceDE w:val="0"/>
              <w:autoSpaceDN w:val="0"/>
              <w:adjustRightInd w:val="0"/>
              <w:spacing w:before="0" w:after="120" w:line="276" w:lineRule="auto"/>
              <w:ind w:left="-18"/>
              <w:textboxTightWrap w:val="none"/>
              <w:rPr>
                <w:rFonts w:cstheme="minorHAnsi"/>
                <w:b/>
                <w:sz w:val="20"/>
                <w:szCs w:val="20"/>
                <w:lang w:val="en-GB" w:bidi="ar-SA"/>
              </w:rPr>
            </w:pPr>
            <w:r>
              <w:rPr>
                <w:rFonts w:cstheme="minorHAnsi" w:hint="cs"/>
                <w:b/>
                <w:sz w:val="20"/>
                <w:szCs w:val="20"/>
                <w:rtl/>
                <w:lang w:val="en-GB" w:bidi="ar-SA"/>
              </w:rPr>
              <w:t>32</w:t>
            </w:r>
            <w:r w:rsidR="00F1753F">
              <w:rPr>
                <w:rFonts w:cstheme="minorHAnsi"/>
                <w:b/>
                <w:sz w:val="20"/>
                <w:szCs w:val="20"/>
                <w:lang w:val="en-GB" w:bidi="ar-SA"/>
              </w:rPr>
              <w:t xml:space="preserve">. </w:t>
            </w:r>
            <w:r w:rsidR="003F3DBB" w:rsidRPr="00AB78A8">
              <w:rPr>
                <w:rFonts w:cstheme="minorHAnsi"/>
                <w:b/>
                <w:sz w:val="20"/>
                <w:szCs w:val="20"/>
                <w:lang w:val="en-GB" w:bidi="ar-SA"/>
              </w:rPr>
              <w:t>Cancellation of Tender</w:t>
            </w:r>
          </w:p>
          <w:p w14:paraId="6E3A5CCC" w14:textId="3A42628E"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 xml:space="preserve">In the event of a Tender cancellation, Tenderers will be notified by </w:t>
            </w:r>
            <w:r w:rsidR="005049A2">
              <w:rPr>
                <w:rFonts w:cstheme="minorHAnsi"/>
                <w:sz w:val="20"/>
                <w:szCs w:val="20"/>
                <w:lang w:val="en-GB"/>
              </w:rPr>
              <w:t>***</w:t>
            </w:r>
            <w:r w:rsidRPr="00AB78A8">
              <w:rPr>
                <w:rFonts w:cstheme="minorHAnsi"/>
                <w:sz w:val="20"/>
                <w:szCs w:val="20"/>
                <w:lang w:val="en-GB"/>
              </w:rPr>
              <w:t>. If the Tender is cancelled before the outer envelope of any Offers has been opened, the sealed envelopes will be returned, unopened, to the Tenderers.</w:t>
            </w:r>
          </w:p>
          <w:p w14:paraId="5006FB04" w14:textId="77777777" w:rsidR="003F3DBB" w:rsidRPr="00AB78A8" w:rsidRDefault="003F3DBB" w:rsidP="003F3DBB">
            <w:pPr>
              <w:autoSpaceDE w:val="0"/>
              <w:autoSpaceDN w:val="0"/>
              <w:adjustRightInd w:val="0"/>
              <w:spacing w:after="120" w:line="276" w:lineRule="auto"/>
              <w:rPr>
                <w:rFonts w:cstheme="minorHAnsi"/>
                <w:sz w:val="20"/>
                <w:szCs w:val="20"/>
                <w:lang w:val="en-GB"/>
              </w:rPr>
            </w:pPr>
            <w:r w:rsidRPr="00AB78A8">
              <w:rPr>
                <w:rFonts w:cstheme="minorHAnsi"/>
                <w:sz w:val="20"/>
                <w:szCs w:val="20"/>
                <w:lang w:val="en-GB"/>
              </w:rPr>
              <w:t>The Tender may be cancelled in the following situations:</w:t>
            </w:r>
          </w:p>
          <w:p w14:paraId="36D89A80" w14:textId="77777777"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Where no qualitatively or financially worthwhile Bid has been received or there has been no response at all;</w:t>
            </w:r>
          </w:p>
          <w:p w14:paraId="2EABF65F" w14:textId="33CBB116" w:rsidR="003F3DBB"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The economic or technical parameters of the project have been fundamentally altered</w:t>
            </w:r>
            <w:r w:rsidR="00821BCB">
              <w:rPr>
                <w:rFonts w:cstheme="minorHAnsi"/>
                <w:sz w:val="20"/>
                <w:szCs w:val="20"/>
                <w:lang w:val="en-GB" w:bidi="ar-SA"/>
              </w:rPr>
              <w:t>.</w:t>
            </w:r>
          </w:p>
          <w:p w14:paraId="28557A67" w14:textId="77777777" w:rsidR="00821BCB" w:rsidRPr="00AB78A8" w:rsidRDefault="00821BCB" w:rsidP="00821BCB">
            <w:pPr>
              <w:pStyle w:val="ListParagraph"/>
              <w:widowControl/>
              <w:autoSpaceDE w:val="0"/>
              <w:autoSpaceDN w:val="0"/>
              <w:adjustRightInd w:val="0"/>
              <w:spacing w:before="0" w:after="120" w:line="276" w:lineRule="auto"/>
              <w:textboxTightWrap w:val="none"/>
              <w:rPr>
                <w:rFonts w:cstheme="minorHAnsi"/>
                <w:sz w:val="20"/>
                <w:szCs w:val="20"/>
                <w:lang w:val="en-GB" w:bidi="ar-SA"/>
              </w:rPr>
            </w:pPr>
          </w:p>
          <w:p w14:paraId="16175422" w14:textId="77777777"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Exceptional circumstances or force majeure render normal performance of the project impossible;</w:t>
            </w:r>
          </w:p>
          <w:p w14:paraId="180369FB" w14:textId="77777777"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 xml:space="preserve">All technically compliant Bids exceed the financial resources available;  </w:t>
            </w:r>
          </w:p>
          <w:p w14:paraId="56057C8D" w14:textId="77777777" w:rsidR="003F3DBB" w:rsidRPr="00AB78A8" w:rsidRDefault="003F3DBB" w:rsidP="003F3DBB">
            <w:pPr>
              <w:pStyle w:val="ListParagraph"/>
              <w:widowControl/>
              <w:numPr>
                <w:ilvl w:val="0"/>
                <w:numId w:val="14"/>
              </w:numPr>
              <w:autoSpaceDE w:val="0"/>
              <w:autoSpaceDN w:val="0"/>
              <w:adjustRightInd w:val="0"/>
              <w:spacing w:before="0" w:after="120" w:line="276" w:lineRule="auto"/>
              <w:textboxTightWrap w:val="none"/>
              <w:rPr>
                <w:rFonts w:cstheme="minorHAnsi"/>
                <w:sz w:val="20"/>
                <w:szCs w:val="20"/>
                <w:lang w:val="en-GB" w:bidi="ar-SA"/>
              </w:rPr>
            </w:pPr>
            <w:r w:rsidRPr="00AB78A8">
              <w:rPr>
                <w:rFonts w:cstheme="minorHAnsi"/>
                <w:sz w:val="20"/>
                <w:szCs w:val="20"/>
                <w:lang w:val="en-GB" w:bidi="ar-SA"/>
              </w:rPr>
              <w:t>There have been irregularities in the procedure, in particular where these have prevented fair competition.</w:t>
            </w:r>
          </w:p>
          <w:p w14:paraId="1F60C182" w14:textId="1BA76D6F" w:rsidR="003F3DBB" w:rsidRPr="003F3DBB" w:rsidRDefault="003F3DBB" w:rsidP="00992D58">
            <w:pPr>
              <w:autoSpaceDE w:val="0"/>
              <w:autoSpaceDN w:val="0"/>
              <w:adjustRightInd w:val="0"/>
              <w:spacing w:after="120" w:line="276" w:lineRule="auto"/>
              <w:rPr>
                <w:rFonts w:cstheme="minorHAnsi"/>
                <w:sz w:val="20"/>
                <w:szCs w:val="20"/>
                <w:rtl/>
                <w:lang w:val="en-GB"/>
              </w:rPr>
            </w:pPr>
            <w:r w:rsidRPr="00AB78A8">
              <w:rPr>
                <w:rFonts w:cstheme="minorHAnsi"/>
                <w:sz w:val="20"/>
                <w:szCs w:val="20"/>
                <w:lang w:val="en-GB"/>
              </w:rPr>
              <w:lastRenderedPageBreak/>
              <w:t xml:space="preserve">In no circumstances will </w:t>
            </w:r>
            <w:r w:rsidR="005049A2">
              <w:rPr>
                <w:rFonts w:cstheme="minorHAnsi"/>
                <w:sz w:val="20"/>
                <w:szCs w:val="20"/>
                <w:lang w:val="en-GB"/>
              </w:rPr>
              <w:t>***</w:t>
            </w:r>
            <w:r w:rsidRPr="00AB78A8">
              <w:rPr>
                <w:rFonts w:cstheme="minorHAnsi"/>
                <w:sz w:val="20"/>
                <w:szCs w:val="20"/>
                <w:lang w:val="en-GB"/>
              </w:rPr>
              <w:t xml:space="preserve"> be liable for damages, whatever their nature (in particular damages for loss of profits) or relationship to the cancellation of a Tender, even if </w:t>
            </w:r>
            <w:r w:rsidR="005049A2">
              <w:rPr>
                <w:rFonts w:cstheme="minorHAnsi"/>
                <w:sz w:val="20"/>
                <w:szCs w:val="20"/>
                <w:lang w:val="en-GB"/>
              </w:rPr>
              <w:t>***</w:t>
            </w:r>
            <w:r w:rsidRPr="00AB78A8">
              <w:rPr>
                <w:rFonts w:cstheme="minorHAnsi"/>
                <w:sz w:val="20"/>
                <w:szCs w:val="20"/>
                <w:lang w:val="en-GB"/>
              </w:rPr>
              <w:t xml:space="preserve"> has been advised of the possibility of damages. The publication of a procurement notice does not commit </w:t>
            </w:r>
            <w:r w:rsidR="005049A2">
              <w:rPr>
                <w:rFonts w:cstheme="minorHAnsi"/>
                <w:sz w:val="20"/>
                <w:szCs w:val="20"/>
                <w:lang w:val="en-GB"/>
              </w:rPr>
              <w:t>***</w:t>
            </w:r>
            <w:r w:rsidRPr="00AB78A8">
              <w:rPr>
                <w:rFonts w:cstheme="minorHAnsi"/>
                <w:sz w:val="20"/>
                <w:szCs w:val="20"/>
                <w:lang w:val="en-GB"/>
              </w:rPr>
              <w:t xml:space="preserve"> to implement the programme or project announced.</w:t>
            </w:r>
          </w:p>
          <w:p w14:paraId="5DEC628E" w14:textId="77777777" w:rsidR="003F3DBB" w:rsidRDefault="003F3DBB" w:rsidP="003F3DBB">
            <w:pPr>
              <w:autoSpaceDE w:val="0"/>
              <w:autoSpaceDN w:val="0"/>
              <w:adjustRightInd w:val="0"/>
              <w:spacing w:after="120"/>
              <w:rPr>
                <w:rFonts w:cstheme="minorHAnsi"/>
                <w:sz w:val="20"/>
                <w:szCs w:val="20"/>
              </w:rPr>
            </w:pPr>
          </w:p>
        </w:tc>
        <w:tc>
          <w:tcPr>
            <w:tcW w:w="4810" w:type="dxa"/>
            <w:shd w:val="clear" w:color="auto" w:fill="auto"/>
          </w:tcPr>
          <w:p w14:paraId="697009DA" w14:textId="48F1BD8A" w:rsidR="003F3DBB" w:rsidRDefault="003F3DBB" w:rsidP="00C62B97">
            <w:pPr>
              <w:spacing w:line="276" w:lineRule="auto"/>
              <w:rPr>
                <w:rFonts w:cstheme="minorHAnsi"/>
                <w:sz w:val="20"/>
                <w:szCs w:val="20"/>
                <w:lang w:val="en-GB"/>
              </w:rPr>
            </w:pPr>
          </w:p>
          <w:p w14:paraId="7D012F8B" w14:textId="77777777" w:rsidR="00C62B97" w:rsidRDefault="00C62B97" w:rsidP="00C62B97">
            <w:pPr>
              <w:spacing w:line="276" w:lineRule="auto"/>
              <w:rPr>
                <w:rFonts w:cstheme="minorHAnsi"/>
                <w:b/>
                <w:bCs/>
                <w:sz w:val="20"/>
                <w:szCs w:val="20"/>
                <w:rtl/>
              </w:rPr>
            </w:pPr>
          </w:p>
          <w:p w14:paraId="0A36E3F7" w14:textId="59B5B32E" w:rsidR="003F3DBB" w:rsidRPr="00C62B97" w:rsidRDefault="003072E4" w:rsidP="002F16E6">
            <w:pPr>
              <w:spacing w:line="276" w:lineRule="auto"/>
              <w:jc w:val="center"/>
              <w:rPr>
                <w:rFonts w:cstheme="minorHAnsi"/>
                <w:b/>
                <w:bCs/>
                <w:sz w:val="24"/>
                <w:szCs w:val="24"/>
                <w:rtl/>
                <w:lang w:bidi="ar-SY"/>
              </w:rPr>
            </w:pPr>
            <w:r w:rsidRPr="00C62B97">
              <w:rPr>
                <w:rFonts w:cstheme="minorHAnsi" w:hint="cs"/>
                <w:b/>
                <w:bCs/>
                <w:sz w:val="24"/>
                <w:szCs w:val="24"/>
                <w:rtl/>
                <w:lang w:bidi="ar-SY"/>
              </w:rPr>
              <w:t xml:space="preserve">تعليمات المناقصة (عقد </w:t>
            </w:r>
            <w:r w:rsidR="002F6E17">
              <w:rPr>
                <w:rFonts w:cstheme="minorHAnsi" w:hint="cs"/>
                <w:b/>
                <w:bCs/>
                <w:sz w:val="24"/>
                <w:szCs w:val="24"/>
                <w:rtl/>
                <w:lang w:bidi="ar-SY"/>
              </w:rPr>
              <w:t>ا</w:t>
            </w:r>
            <w:r w:rsidR="004E2714">
              <w:rPr>
                <w:rFonts w:cstheme="minorHAnsi" w:hint="cs"/>
                <w:b/>
                <w:bCs/>
                <w:sz w:val="24"/>
                <w:szCs w:val="24"/>
                <w:rtl/>
                <w:lang w:bidi="ar-SY"/>
              </w:rPr>
              <w:t>شغال</w:t>
            </w:r>
            <w:r w:rsidRPr="00C62B97">
              <w:rPr>
                <w:rFonts w:cstheme="minorHAnsi" w:hint="cs"/>
                <w:b/>
                <w:bCs/>
                <w:sz w:val="24"/>
                <w:szCs w:val="24"/>
                <w:rtl/>
                <w:lang w:bidi="ar-SY"/>
              </w:rPr>
              <w:t>)</w:t>
            </w:r>
          </w:p>
          <w:p w14:paraId="3DA59C02" w14:textId="77777777" w:rsidR="003072E4" w:rsidRDefault="003072E4" w:rsidP="00C62B97">
            <w:pPr>
              <w:spacing w:line="276" w:lineRule="auto"/>
              <w:rPr>
                <w:rFonts w:cstheme="minorHAnsi"/>
                <w:b/>
                <w:bCs/>
                <w:sz w:val="20"/>
                <w:szCs w:val="20"/>
                <w:rtl/>
              </w:rPr>
            </w:pPr>
          </w:p>
          <w:p w14:paraId="155ED497" w14:textId="77777777" w:rsidR="003072E4" w:rsidRPr="003F3DBB" w:rsidRDefault="003072E4" w:rsidP="002F16E6">
            <w:pPr>
              <w:spacing w:line="276" w:lineRule="auto"/>
              <w:jc w:val="center"/>
              <w:rPr>
                <w:rFonts w:cstheme="minorHAnsi"/>
                <w:b/>
                <w:bCs/>
                <w:sz w:val="20"/>
                <w:szCs w:val="20"/>
                <w:rtl/>
              </w:rPr>
            </w:pPr>
          </w:p>
          <w:p w14:paraId="720E72DA" w14:textId="3046908D" w:rsidR="003F3DBB" w:rsidRPr="000507F6" w:rsidRDefault="003F3DBB" w:rsidP="00D73CCD">
            <w:pPr>
              <w:bidi/>
              <w:spacing w:line="276" w:lineRule="auto"/>
              <w:rPr>
                <w:rFonts w:ascii="Calibri" w:hAnsi="Calibri"/>
                <w:b/>
                <w:bCs/>
                <w:sz w:val="20"/>
                <w:szCs w:val="20"/>
              </w:rPr>
            </w:pPr>
            <w:r w:rsidRPr="003F3DBB">
              <w:rPr>
                <w:rFonts w:cstheme="minorHAnsi"/>
                <w:b/>
                <w:bCs/>
                <w:sz w:val="20"/>
                <w:szCs w:val="20"/>
                <w:rtl/>
              </w:rPr>
              <w:t xml:space="preserve"> </w:t>
            </w:r>
            <w:r w:rsidRPr="003F3DBB">
              <w:rPr>
                <w:rFonts w:ascii="Calibri" w:hAnsi="Calibri"/>
                <w:b/>
                <w:bCs/>
                <w:sz w:val="20"/>
                <w:szCs w:val="20"/>
                <w:rtl/>
              </w:rPr>
              <w:t xml:space="preserve">رمز المناقصة: </w:t>
            </w:r>
            <w:r w:rsidR="00CC14E9">
              <w:rPr>
                <w:rFonts w:ascii="Calibri" w:hAnsi="Calibri"/>
                <w:b/>
                <w:bCs/>
                <w:sz w:val="20"/>
                <w:szCs w:val="20"/>
              </w:rPr>
              <w:t>PLBN02-20-1</w:t>
            </w:r>
          </w:p>
          <w:p w14:paraId="2F5918C5" w14:textId="77777777" w:rsidR="00BB3837" w:rsidRPr="003F3DBB" w:rsidRDefault="00BB3837" w:rsidP="002F16E6">
            <w:pPr>
              <w:bidi/>
              <w:spacing w:line="276" w:lineRule="auto"/>
              <w:rPr>
                <w:rFonts w:ascii="Calibri" w:hAnsi="Calibri"/>
                <w:b/>
                <w:bCs/>
                <w:sz w:val="20"/>
                <w:szCs w:val="20"/>
              </w:rPr>
            </w:pPr>
          </w:p>
          <w:p w14:paraId="081815E9" w14:textId="79E9B96F" w:rsidR="003F3DBB" w:rsidRDefault="003F3DBB" w:rsidP="00D042F3">
            <w:pPr>
              <w:bidi/>
              <w:spacing w:line="276" w:lineRule="auto"/>
              <w:rPr>
                <w:rStyle w:val="tlid-translation"/>
                <w:rFonts w:cstheme="minorHAnsi"/>
                <w:sz w:val="20"/>
                <w:szCs w:val="20"/>
              </w:rPr>
            </w:pPr>
            <w:r w:rsidRPr="003F3DBB">
              <w:rPr>
                <w:rStyle w:val="tlid-translation"/>
                <w:rFonts w:cstheme="minorHAnsi"/>
                <w:sz w:val="20"/>
                <w:szCs w:val="20"/>
                <w:rtl/>
              </w:rPr>
              <w:t>تدعو</w:t>
            </w:r>
            <w:r w:rsidR="00D042F3" w:rsidRPr="00CC14E9">
              <w:rPr>
                <w:rStyle w:val="tlid-translation"/>
                <w:rFonts w:cstheme="minorHAnsi"/>
                <w:sz w:val="20"/>
                <w:szCs w:val="20"/>
              </w:rPr>
              <w:t>Arcenciel</w:t>
            </w:r>
            <w:r w:rsidR="00D042F3">
              <w:rPr>
                <w:rStyle w:val="tlid-translation"/>
                <w:rFonts w:cstheme="minorHAnsi"/>
                <w:sz w:val="20"/>
                <w:szCs w:val="20"/>
              </w:rPr>
              <w:t xml:space="preserve"> </w:t>
            </w:r>
            <w:r w:rsidRPr="003F3DBB">
              <w:rPr>
                <w:rStyle w:val="tlid-translation"/>
                <w:rFonts w:cstheme="minorHAnsi"/>
                <w:sz w:val="20"/>
                <w:szCs w:val="20"/>
                <w:rtl/>
              </w:rPr>
              <w:t xml:space="preserve"> جميع ال</w:t>
            </w:r>
            <w:r w:rsidR="002503B6">
              <w:rPr>
                <w:rStyle w:val="tlid-translation"/>
                <w:rFonts w:cstheme="minorHAnsi"/>
                <w:sz w:val="20"/>
                <w:szCs w:val="20"/>
                <w:rtl/>
              </w:rPr>
              <w:t>عارض</w:t>
            </w:r>
            <w:r w:rsidRPr="003F3DBB">
              <w:rPr>
                <w:rStyle w:val="tlid-translation"/>
                <w:rFonts w:cstheme="minorHAnsi"/>
                <w:sz w:val="20"/>
                <w:szCs w:val="20"/>
                <w:rtl/>
              </w:rPr>
              <w:t>ين المهتمين والمؤهلين لتقديم العروض بحال رغبتم في التعاقد معنا.</w:t>
            </w:r>
          </w:p>
          <w:p w14:paraId="39B0AC94" w14:textId="77777777" w:rsidR="003F3DBB" w:rsidRPr="003F3DBB" w:rsidRDefault="003F3DBB" w:rsidP="002F16E6">
            <w:pPr>
              <w:bidi/>
              <w:spacing w:line="276" w:lineRule="auto"/>
              <w:rPr>
                <w:rStyle w:val="tlid-translation"/>
                <w:rFonts w:cstheme="minorHAnsi"/>
                <w:sz w:val="20"/>
                <w:szCs w:val="20"/>
                <w:rtl/>
              </w:rPr>
            </w:pPr>
          </w:p>
          <w:p w14:paraId="49D96F39" w14:textId="2B056580" w:rsidR="003F3DBB" w:rsidRDefault="00D042F3" w:rsidP="002F16E6">
            <w:pPr>
              <w:bidi/>
              <w:spacing w:line="276" w:lineRule="auto"/>
              <w:rPr>
                <w:rStyle w:val="tlid-translation"/>
                <w:rFonts w:cstheme="minorHAnsi"/>
                <w:sz w:val="20"/>
                <w:szCs w:val="20"/>
                <w:rtl/>
              </w:rPr>
            </w:pPr>
            <w:r>
              <w:rPr>
                <w:rStyle w:val="tlid-translation"/>
                <w:rFonts w:cstheme="minorHAnsi"/>
                <w:sz w:val="20"/>
                <w:szCs w:val="20"/>
              </w:rPr>
              <w:t xml:space="preserve">Arcenciel </w:t>
            </w:r>
            <w:r w:rsidR="00BB3837">
              <w:rPr>
                <w:rStyle w:val="tlid-translation"/>
                <w:rFonts w:cstheme="minorHAnsi" w:hint="cs"/>
                <w:sz w:val="20"/>
                <w:szCs w:val="20"/>
                <w:rtl/>
              </w:rPr>
              <w:t xml:space="preserve"> </w:t>
            </w:r>
            <w:r w:rsidR="00CC14E9">
              <w:rPr>
                <w:rStyle w:val="tlid-translation"/>
                <w:rFonts w:cstheme="minorHAnsi"/>
                <w:sz w:val="20"/>
                <w:szCs w:val="20"/>
              </w:rPr>
              <w:t xml:space="preserve"> </w:t>
            </w:r>
            <w:r w:rsidR="003F3DBB" w:rsidRPr="003F3DBB">
              <w:rPr>
                <w:rStyle w:val="tlid-translation"/>
                <w:rFonts w:cstheme="minorHAnsi"/>
                <w:sz w:val="20"/>
                <w:szCs w:val="20"/>
                <w:rtl/>
              </w:rPr>
              <w:t xml:space="preserve">سوف تتلقى العروض المعنية وتدرسها استجابةً لهذه الدعوة الرسمية </w:t>
            </w:r>
            <w:r w:rsidR="003F3DBB" w:rsidRPr="00AF6891">
              <w:rPr>
                <w:rStyle w:val="tlid-translation"/>
                <w:rFonts w:cstheme="minorHAnsi"/>
                <w:sz w:val="20"/>
                <w:szCs w:val="20"/>
                <w:rtl/>
              </w:rPr>
              <w:t>للمزايدة</w:t>
            </w:r>
            <w:r w:rsidR="003F3DBB" w:rsidRPr="003F3DBB">
              <w:rPr>
                <w:rStyle w:val="tlid-translation"/>
                <w:rFonts w:cstheme="minorHAnsi"/>
                <w:sz w:val="20"/>
                <w:szCs w:val="20"/>
                <w:rtl/>
              </w:rPr>
              <w:t xml:space="preserve"> ، مع مراعاة التعليمات والشروط الواردة أدناه.</w:t>
            </w:r>
          </w:p>
          <w:p w14:paraId="749ACE4F" w14:textId="77777777" w:rsidR="003F3DBB" w:rsidRPr="003F3DBB" w:rsidRDefault="003F3DBB" w:rsidP="008B73EE">
            <w:pPr>
              <w:bidi/>
              <w:spacing w:line="276" w:lineRule="auto"/>
              <w:rPr>
                <w:rStyle w:val="tlid-translation"/>
                <w:rFonts w:cstheme="minorHAnsi"/>
                <w:sz w:val="20"/>
                <w:szCs w:val="20"/>
                <w:rtl/>
              </w:rPr>
            </w:pPr>
          </w:p>
          <w:p w14:paraId="5A138906" w14:textId="049439B9" w:rsidR="003F3DBB" w:rsidRDefault="00D004B0" w:rsidP="00B01615">
            <w:pPr>
              <w:bidi/>
              <w:spacing w:line="276" w:lineRule="auto"/>
              <w:rPr>
                <w:rStyle w:val="tlid-translation"/>
                <w:rtl/>
              </w:rPr>
            </w:pPr>
            <w:r w:rsidRPr="008B73EE">
              <w:rPr>
                <w:rStyle w:val="tlid-translation"/>
                <w:rFonts w:cs="Calibri"/>
                <w:b/>
                <w:bCs/>
                <w:sz w:val="20"/>
                <w:szCs w:val="20"/>
                <w:u w:val="single"/>
                <w:rtl/>
              </w:rPr>
              <w:t>1. الأشغال التي يتعين تقديمها</w:t>
            </w:r>
            <w:r w:rsidR="003F3DBB" w:rsidRPr="008B73EE">
              <w:rPr>
                <w:rFonts w:cstheme="minorHAnsi"/>
                <w:sz w:val="20"/>
                <w:szCs w:val="20"/>
              </w:rPr>
              <w:br/>
            </w:r>
            <w:r w:rsidR="00365829" w:rsidRPr="008B73EE">
              <w:rPr>
                <w:rStyle w:val="tlid-translation"/>
                <w:rFonts w:cstheme="minorHAnsi"/>
                <w:b/>
                <w:bCs/>
                <w:sz w:val="20"/>
                <w:szCs w:val="20"/>
              </w:rPr>
              <w:t>1</w:t>
            </w:r>
            <w:r w:rsidR="00365829" w:rsidRPr="008B73EE">
              <w:rPr>
                <w:rStyle w:val="tlid-translation"/>
                <w:rFonts w:cstheme="minorHAnsi"/>
                <w:sz w:val="20"/>
                <w:szCs w:val="20"/>
              </w:rPr>
              <w:t>.</w:t>
            </w:r>
            <w:r w:rsidR="00365829" w:rsidRPr="008B73EE">
              <w:rPr>
                <w:rStyle w:val="tlid-translation"/>
                <w:rFonts w:cstheme="minorHAnsi"/>
                <w:b/>
                <w:bCs/>
                <w:sz w:val="20"/>
                <w:szCs w:val="20"/>
              </w:rPr>
              <w:t>1</w:t>
            </w:r>
            <w:r w:rsidR="00365829" w:rsidRPr="00BD1E39">
              <w:rPr>
                <w:rStyle w:val="tlid-translation"/>
                <w:rFonts w:cs="Calibri"/>
                <w:sz w:val="20"/>
                <w:szCs w:val="20"/>
                <w:rtl/>
              </w:rPr>
              <w:t xml:space="preserve"> </w:t>
            </w:r>
            <w:r w:rsidR="00CC14E9">
              <w:rPr>
                <w:rStyle w:val="tlid-translation"/>
                <w:rFonts w:cs="Calibri" w:hint="cs"/>
                <w:szCs w:val="20"/>
                <w:rtl/>
              </w:rPr>
              <w:t xml:space="preserve">خدمات ترميم لسبعة منازل و منطقتين مشتركتين في منطقة الرميل والصيفي </w:t>
            </w:r>
            <w:r w:rsidR="009A63EA">
              <w:rPr>
                <w:rStyle w:val="tlid-translation"/>
                <w:rFonts w:cs="Calibri" w:hint="cs"/>
                <w:szCs w:val="20"/>
                <w:rtl/>
              </w:rPr>
              <w:t xml:space="preserve">يتضمنون كبار السن و اشخاص </w:t>
            </w:r>
            <w:r w:rsidR="00B01615">
              <w:rPr>
                <w:rStyle w:val="tlid-translation"/>
                <w:rFonts w:cs="Calibri" w:hint="cs"/>
                <w:szCs w:val="20"/>
                <w:rtl/>
              </w:rPr>
              <w:t>زوي الاحتياجاة الخاصة</w:t>
            </w:r>
          </w:p>
          <w:p w14:paraId="0D5C781A" w14:textId="15656584" w:rsidR="003F3DBB" w:rsidRDefault="003F3DBB" w:rsidP="00365829">
            <w:pPr>
              <w:bidi/>
              <w:spacing w:line="276" w:lineRule="auto"/>
              <w:rPr>
                <w:rStyle w:val="tlid-translation"/>
                <w:rFonts w:cs="Calibri"/>
                <w:sz w:val="20"/>
                <w:szCs w:val="20"/>
                <w:rtl/>
              </w:rPr>
            </w:pPr>
            <w:r w:rsidRPr="003F3DBB">
              <w:rPr>
                <w:rFonts w:cstheme="minorHAnsi"/>
                <w:sz w:val="20"/>
                <w:szCs w:val="20"/>
              </w:rPr>
              <w:br/>
            </w:r>
            <w:r w:rsidR="00365829" w:rsidRPr="00365829">
              <w:rPr>
                <w:rStyle w:val="tlid-translation"/>
                <w:rFonts w:cs="Calibri"/>
                <w:sz w:val="20"/>
                <w:szCs w:val="20"/>
                <w:rtl/>
              </w:rPr>
              <w:t>1.2 يجب أن تمتثل الأعمال تمامًا للمواصفات الفنية المنصوص عليها في ملف المناقصة (الملحق الفني) وتتوافق من جميع النواحي.</w:t>
            </w:r>
          </w:p>
          <w:p w14:paraId="009F5D88" w14:textId="1F752B59" w:rsidR="00365829" w:rsidRDefault="00365829" w:rsidP="00AF6891">
            <w:pPr>
              <w:bidi/>
              <w:spacing w:line="276" w:lineRule="auto"/>
              <w:rPr>
                <w:rStyle w:val="tlid-translation"/>
                <w:rFonts w:cs="Calibri"/>
                <w:sz w:val="20"/>
                <w:szCs w:val="20"/>
              </w:rPr>
            </w:pPr>
          </w:p>
          <w:p w14:paraId="15D151F8" w14:textId="1A42463A" w:rsidR="00365829" w:rsidRDefault="00365829" w:rsidP="00365829">
            <w:pPr>
              <w:bidi/>
              <w:spacing w:line="276" w:lineRule="auto"/>
              <w:rPr>
                <w:rStyle w:val="tlid-translation"/>
                <w:rFonts w:cs="Calibri"/>
                <w:sz w:val="20"/>
                <w:szCs w:val="20"/>
              </w:rPr>
            </w:pPr>
          </w:p>
          <w:p w14:paraId="753C9811" w14:textId="0DBB56E3" w:rsidR="00C62B97" w:rsidRDefault="001F5687" w:rsidP="00AF6891">
            <w:pPr>
              <w:bidi/>
              <w:spacing w:line="276" w:lineRule="auto"/>
              <w:rPr>
                <w:rStyle w:val="tlid-translation"/>
                <w:rFonts w:cs="Calibri"/>
                <w:sz w:val="20"/>
                <w:szCs w:val="20"/>
                <w:rtl/>
              </w:rPr>
            </w:pPr>
            <w:r>
              <w:rPr>
                <w:rStyle w:val="tlid-translation"/>
                <w:rFonts w:cs="Calibri"/>
                <w:sz w:val="20"/>
                <w:szCs w:val="20"/>
                <w:lang w:bidi="ar-SY"/>
              </w:rPr>
              <w:t>.3</w:t>
            </w:r>
            <w:r w:rsidR="00446D3E" w:rsidRPr="00446D3E">
              <w:rPr>
                <w:rStyle w:val="tlid-translation"/>
                <w:rFonts w:cs="Calibri"/>
                <w:sz w:val="20"/>
                <w:szCs w:val="20"/>
                <w:rtl/>
                <w:lang w:bidi="ar-SY"/>
              </w:rPr>
              <w:t>1 لا يجوز لل</w:t>
            </w:r>
            <w:r w:rsidR="00446D3E">
              <w:rPr>
                <w:rStyle w:val="tlid-translation"/>
                <w:rFonts w:cs="Calibri" w:hint="cs"/>
                <w:sz w:val="20"/>
                <w:szCs w:val="20"/>
                <w:rtl/>
                <w:lang w:bidi="ar-SY"/>
              </w:rPr>
              <w:t>عارضين</w:t>
            </w:r>
            <w:r w:rsidR="00446D3E" w:rsidRPr="00446D3E">
              <w:rPr>
                <w:rStyle w:val="tlid-translation"/>
                <w:rFonts w:cs="Calibri"/>
                <w:sz w:val="20"/>
                <w:szCs w:val="20"/>
                <w:rtl/>
                <w:lang w:bidi="ar-SY"/>
              </w:rPr>
              <w:t xml:space="preserve"> </w:t>
            </w:r>
            <w:r w:rsidR="00446D3E">
              <w:rPr>
                <w:rStyle w:val="tlid-translation"/>
                <w:rFonts w:cs="Calibri" w:hint="cs"/>
                <w:sz w:val="20"/>
                <w:szCs w:val="20"/>
                <w:rtl/>
                <w:lang w:bidi="ar-SY"/>
              </w:rPr>
              <w:t>التقدم للمناقصة</w:t>
            </w:r>
            <w:r w:rsidR="00446D3E" w:rsidRPr="00446D3E">
              <w:rPr>
                <w:rStyle w:val="tlid-translation"/>
                <w:rFonts w:cs="Calibri"/>
                <w:sz w:val="20"/>
                <w:szCs w:val="20"/>
                <w:rtl/>
                <w:lang w:bidi="ar-SY"/>
              </w:rPr>
              <w:t xml:space="preserve"> </w:t>
            </w:r>
            <w:r w:rsidR="003451B8">
              <w:rPr>
                <w:rStyle w:val="tlid-translation"/>
                <w:rFonts w:cs="Calibri" w:hint="cs"/>
                <w:sz w:val="20"/>
                <w:szCs w:val="20"/>
                <w:rtl/>
              </w:rPr>
              <w:t>بأكثر من عرض واحد.</w:t>
            </w:r>
          </w:p>
          <w:p w14:paraId="1964BB99" w14:textId="487DABEE" w:rsidR="003451B8" w:rsidRDefault="003451B8" w:rsidP="003451B8">
            <w:pPr>
              <w:bidi/>
              <w:spacing w:line="276" w:lineRule="auto"/>
              <w:rPr>
                <w:rStyle w:val="tlid-translation"/>
                <w:rFonts w:cs="Calibri"/>
                <w:sz w:val="20"/>
                <w:szCs w:val="20"/>
                <w:rtl/>
              </w:rPr>
            </w:pPr>
          </w:p>
          <w:p w14:paraId="1839B104" w14:textId="0F24E20E" w:rsidR="003451B8" w:rsidRDefault="003451B8" w:rsidP="003451B8">
            <w:pPr>
              <w:bidi/>
              <w:spacing w:line="276" w:lineRule="auto"/>
              <w:rPr>
                <w:rStyle w:val="tlid-translation"/>
                <w:rFonts w:cs="Calibri"/>
                <w:sz w:val="20"/>
                <w:szCs w:val="20"/>
              </w:rPr>
            </w:pPr>
          </w:p>
          <w:p w14:paraId="1500E8D0" w14:textId="77777777" w:rsidR="001F5687" w:rsidRDefault="001F5687" w:rsidP="001F5687">
            <w:pPr>
              <w:bidi/>
              <w:spacing w:line="276" w:lineRule="auto"/>
              <w:rPr>
                <w:rStyle w:val="tlid-translation"/>
                <w:rFonts w:cs="Calibri"/>
                <w:sz w:val="20"/>
                <w:szCs w:val="20"/>
                <w:rtl/>
              </w:rPr>
            </w:pPr>
          </w:p>
          <w:p w14:paraId="5505B795" w14:textId="77777777" w:rsidR="00050EA7" w:rsidRDefault="00050EA7" w:rsidP="00050EA7">
            <w:pPr>
              <w:bidi/>
              <w:spacing w:line="276" w:lineRule="auto"/>
              <w:rPr>
                <w:rStyle w:val="tlid-translation"/>
                <w:rFonts w:cs="Calibri"/>
                <w:sz w:val="20"/>
                <w:szCs w:val="20"/>
                <w:rtl/>
                <w:lang w:bidi="ar-SY"/>
              </w:rPr>
            </w:pPr>
          </w:p>
          <w:p w14:paraId="52255C60" w14:textId="4D606BE8" w:rsidR="003F3DBB" w:rsidRDefault="00050EA7" w:rsidP="002F16E6">
            <w:pPr>
              <w:bidi/>
              <w:spacing w:line="276" w:lineRule="auto"/>
              <w:rPr>
                <w:rStyle w:val="tlid-translation"/>
                <w:rFonts w:cstheme="minorHAnsi"/>
                <w:b/>
                <w:bCs/>
                <w:sz w:val="20"/>
                <w:szCs w:val="20"/>
                <w:u w:val="single"/>
              </w:rPr>
            </w:pPr>
            <w:r>
              <w:rPr>
                <w:rStyle w:val="tlid-translation"/>
                <w:rFonts w:cstheme="minorHAnsi"/>
                <w:b/>
                <w:bCs/>
                <w:sz w:val="20"/>
                <w:szCs w:val="20"/>
                <w:u w:val="single"/>
              </w:rPr>
              <w:t>2</w:t>
            </w:r>
            <w:r w:rsidR="003F3DBB" w:rsidRPr="006152B2">
              <w:rPr>
                <w:rStyle w:val="tlid-translation"/>
                <w:rFonts w:cstheme="minorHAnsi"/>
                <w:b/>
                <w:bCs/>
                <w:sz w:val="20"/>
                <w:szCs w:val="20"/>
                <w:u w:val="single"/>
                <w:rtl/>
              </w:rPr>
              <w:t xml:space="preserve">. </w:t>
            </w:r>
            <w:bookmarkStart w:id="0" w:name="_Hlk26995274"/>
            <w:r w:rsidR="003F3DBB" w:rsidRPr="006152B2">
              <w:rPr>
                <w:rStyle w:val="tlid-translation"/>
                <w:rFonts w:cstheme="minorHAnsi"/>
                <w:b/>
                <w:bCs/>
                <w:sz w:val="20"/>
                <w:szCs w:val="20"/>
                <w:u w:val="single"/>
                <w:rtl/>
              </w:rPr>
              <w:t>الجدول الزمني:</w:t>
            </w:r>
          </w:p>
          <w:tbl>
            <w:tblPr>
              <w:tblStyle w:val="TableGrid"/>
              <w:bidiVisual/>
              <w:tblW w:w="4597" w:type="dxa"/>
              <w:tblLook w:val="04A0" w:firstRow="1" w:lastRow="0" w:firstColumn="1" w:lastColumn="0" w:noHBand="0" w:noVBand="1"/>
            </w:tblPr>
            <w:tblGrid>
              <w:gridCol w:w="1527"/>
              <w:gridCol w:w="1608"/>
              <w:gridCol w:w="1462"/>
            </w:tblGrid>
            <w:tr w:rsidR="003F3DBB" w:rsidRPr="003F3DBB" w14:paraId="2F974BE5" w14:textId="77777777" w:rsidTr="003F3DBB">
              <w:trPr>
                <w:trHeight w:val="476"/>
              </w:trPr>
              <w:tc>
                <w:tcPr>
                  <w:tcW w:w="1527" w:type="dxa"/>
                </w:tcPr>
                <w:p w14:paraId="7E55AD82" w14:textId="77777777" w:rsidR="003F3DBB" w:rsidRPr="003F3DBB" w:rsidRDefault="003F3DBB" w:rsidP="002F16E6">
                  <w:pPr>
                    <w:bidi/>
                    <w:spacing w:line="276" w:lineRule="auto"/>
                    <w:rPr>
                      <w:rStyle w:val="tlid-translation"/>
                      <w:rFonts w:cstheme="minorHAnsi"/>
                      <w:sz w:val="20"/>
                      <w:szCs w:val="20"/>
                      <w:rtl/>
                    </w:rPr>
                  </w:pPr>
                </w:p>
              </w:tc>
              <w:tc>
                <w:tcPr>
                  <w:tcW w:w="1608" w:type="dxa"/>
                </w:tcPr>
                <w:p w14:paraId="37EE3DE0" w14:textId="77777777" w:rsidR="003F3DBB" w:rsidRPr="003F3DBB" w:rsidRDefault="003F3DBB" w:rsidP="002F16E6">
                  <w:pPr>
                    <w:bidi/>
                    <w:spacing w:line="276" w:lineRule="auto"/>
                    <w:jc w:val="center"/>
                    <w:rPr>
                      <w:rStyle w:val="tlid-translation"/>
                      <w:rFonts w:cstheme="minorHAnsi"/>
                      <w:b/>
                      <w:bCs/>
                      <w:sz w:val="20"/>
                      <w:szCs w:val="20"/>
                      <w:rtl/>
                    </w:rPr>
                  </w:pPr>
                  <w:r w:rsidRPr="003F3DBB">
                    <w:rPr>
                      <w:rStyle w:val="tlid-translation"/>
                      <w:rFonts w:cstheme="minorHAnsi"/>
                      <w:b/>
                      <w:bCs/>
                      <w:sz w:val="20"/>
                      <w:szCs w:val="20"/>
                      <w:rtl/>
                    </w:rPr>
                    <w:t>التاريخ</w:t>
                  </w:r>
                </w:p>
              </w:tc>
              <w:tc>
                <w:tcPr>
                  <w:tcW w:w="1462" w:type="dxa"/>
                </w:tcPr>
                <w:p w14:paraId="78393C85" w14:textId="77777777" w:rsidR="003F3DBB" w:rsidRDefault="003F3DBB" w:rsidP="002F16E6">
                  <w:pPr>
                    <w:bidi/>
                    <w:spacing w:line="276" w:lineRule="auto"/>
                    <w:jc w:val="center"/>
                    <w:rPr>
                      <w:rStyle w:val="tlid-translation"/>
                      <w:rFonts w:cstheme="minorHAnsi"/>
                      <w:b/>
                      <w:bCs/>
                      <w:sz w:val="20"/>
                      <w:szCs w:val="20"/>
                    </w:rPr>
                  </w:pPr>
                  <w:r w:rsidRPr="003F3DBB">
                    <w:rPr>
                      <w:rStyle w:val="tlid-translation"/>
                      <w:rFonts w:cstheme="minorHAnsi"/>
                      <w:b/>
                      <w:bCs/>
                      <w:sz w:val="20"/>
                      <w:szCs w:val="20"/>
                      <w:rtl/>
                    </w:rPr>
                    <w:t>الوقت</w:t>
                  </w:r>
                </w:p>
                <w:p w14:paraId="49C898B6" w14:textId="6FDFCFF1" w:rsidR="001B7EF9" w:rsidRPr="003F3DBB" w:rsidRDefault="001B7EF9" w:rsidP="001B7EF9">
                  <w:pPr>
                    <w:bidi/>
                    <w:spacing w:line="276" w:lineRule="auto"/>
                    <w:jc w:val="center"/>
                    <w:rPr>
                      <w:rStyle w:val="tlid-translation"/>
                      <w:rFonts w:cstheme="minorHAnsi"/>
                      <w:b/>
                      <w:bCs/>
                      <w:sz w:val="20"/>
                      <w:szCs w:val="20"/>
                      <w:rtl/>
                    </w:rPr>
                  </w:pPr>
                </w:p>
              </w:tc>
            </w:tr>
            <w:tr w:rsidR="001B7EF9" w:rsidRPr="003F3DBB" w14:paraId="4901FE10" w14:textId="77777777" w:rsidTr="008B73EE">
              <w:trPr>
                <w:trHeight w:val="530"/>
              </w:trPr>
              <w:tc>
                <w:tcPr>
                  <w:tcW w:w="1527" w:type="dxa"/>
                  <w:shd w:val="clear" w:color="auto" w:fill="BFBFBF" w:themeFill="background1" w:themeFillShade="BF"/>
                </w:tcPr>
                <w:p w14:paraId="5B2C77BA" w14:textId="5526B44C" w:rsidR="001B7EF9" w:rsidRPr="003F3DBB" w:rsidRDefault="001B7EF9" w:rsidP="007672DF">
                  <w:pPr>
                    <w:bidi/>
                    <w:spacing w:line="276" w:lineRule="auto"/>
                    <w:rPr>
                      <w:rStyle w:val="tlid-translation"/>
                      <w:rFonts w:cstheme="minorHAnsi"/>
                      <w:sz w:val="20"/>
                      <w:szCs w:val="20"/>
                      <w:rtl/>
                      <w:lang w:bidi="ar-LB"/>
                    </w:rPr>
                  </w:pPr>
                  <w:r>
                    <w:rPr>
                      <w:rStyle w:val="tlid-translation"/>
                      <w:rFonts w:cstheme="minorHAnsi" w:hint="cs"/>
                      <w:sz w:val="20"/>
                      <w:szCs w:val="20"/>
                      <w:rtl/>
                      <w:lang w:bidi="ar-LB"/>
                    </w:rPr>
                    <w:t>اول موعد لتقديم العروض</w:t>
                  </w:r>
                </w:p>
              </w:tc>
              <w:tc>
                <w:tcPr>
                  <w:tcW w:w="1608" w:type="dxa"/>
                  <w:shd w:val="clear" w:color="auto" w:fill="auto"/>
                </w:tcPr>
                <w:p w14:paraId="53FA0A83" w14:textId="1CB384E7" w:rsidR="001B7EF9" w:rsidRDefault="001B7EF9" w:rsidP="007672DF">
                  <w:pPr>
                    <w:bidi/>
                    <w:spacing w:line="276" w:lineRule="auto"/>
                    <w:rPr>
                      <w:rStyle w:val="tlid-translation"/>
                      <w:rFonts w:cstheme="minorHAnsi"/>
                      <w:sz w:val="20"/>
                      <w:szCs w:val="20"/>
                    </w:rPr>
                  </w:pPr>
                  <w:r>
                    <w:rPr>
                      <w:rStyle w:val="tlid-translation"/>
                      <w:rFonts w:cstheme="minorHAnsi"/>
                      <w:sz w:val="20"/>
                      <w:szCs w:val="20"/>
                    </w:rPr>
                    <w:t>1</w:t>
                  </w:r>
                  <w:r w:rsidR="0069604A">
                    <w:rPr>
                      <w:rStyle w:val="tlid-translation"/>
                      <w:rFonts w:cstheme="minorHAnsi"/>
                      <w:sz w:val="20"/>
                      <w:szCs w:val="20"/>
                    </w:rPr>
                    <w:t>9</w:t>
                  </w:r>
                  <w:r>
                    <w:rPr>
                      <w:rStyle w:val="tlid-translation"/>
                      <w:rFonts w:cstheme="minorHAnsi"/>
                      <w:sz w:val="20"/>
                      <w:szCs w:val="20"/>
                    </w:rPr>
                    <w:t>-10-2020</w:t>
                  </w:r>
                </w:p>
              </w:tc>
              <w:tc>
                <w:tcPr>
                  <w:tcW w:w="1462" w:type="dxa"/>
                  <w:shd w:val="clear" w:color="auto" w:fill="auto"/>
                </w:tcPr>
                <w:p w14:paraId="3A722BAA" w14:textId="7E920743" w:rsidR="001B7EF9" w:rsidRPr="00EC06F1" w:rsidRDefault="0069604A" w:rsidP="007672DF">
                  <w:pPr>
                    <w:bidi/>
                    <w:spacing w:line="276" w:lineRule="auto"/>
                    <w:jc w:val="center"/>
                    <w:rPr>
                      <w:rStyle w:val="tlid-translation"/>
                      <w:rFonts w:cstheme="minorHAnsi"/>
                      <w:sz w:val="20"/>
                      <w:szCs w:val="20"/>
                    </w:rPr>
                  </w:pPr>
                  <w:r>
                    <w:rPr>
                      <w:rStyle w:val="tlid-translation"/>
                      <w:rFonts w:cstheme="minorHAnsi"/>
                      <w:sz w:val="20"/>
                      <w:szCs w:val="20"/>
                    </w:rPr>
                    <w:t>10:am</w:t>
                  </w:r>
                </w:p>
              </w:tc>
            </w:tr>
            <w:tr w:rsidR="001B7EF9" w:rsidRPr="003F3DBB" w14:paraId="75ED427C" w14:textId="77777777" w:rsidTr="008B73EE">
              <w:trPr>
                <w:trHeight w:val="530"/>
              </w:trPr>
              <w:tc>
                <w:tcPr>
                  <w:tcW w:w="1527" w:type="dxa"/>
                  <w:shd w:val="clear" w:color="auto" w:fill="BFBFBF" w:themeFill="background1" w:themeFillShade="BF"/>
                </w:tcPr>
                <w:p w14:paraId="2E95B056" w14:textId="7CE4CD37" w:rsidR="001B7EF9" w:rsidRPr="003F3DBB" w:rsidRDefault="00447479" w:rsidP="007672DF">
                  <w:pPr>
                    <w:bidi/>
                    <w:spacing w:line="276" w:lineRule="auto"/>
                    <w:rPr>
                      <w:rStyle w:val="tlid-translation"/>
                      <w:rFonts w:cstheme="minorHAnsi"/>
                      <w:sz w:val="20"/>
                      <w:szCs w:val="20"/>
                      <w:rtl/>
                      <w:lang w:bidi="ar-LB"/>
                    </w:rPr>
                  </w:pPr>
                  <w:r>
                    <w:rPr>
                      <w:rStyle w:val="tlid-translation"/>
                      <w:rFonts w:cstheme="minorHAnsi" w:hint="cs"/>
                      <w:sz w:val="20"/>
                      <w:szCs w:val="20"/>
                      <w:rtl/>
                      <w:lang w:bidi="ar-LB"/>
                    </w:rPr>
                    <w:t>زيارة الموقع</w:t>
                  </w:r>
                </w:p>
              </w:tc>
              <w:tc>
                <w:tcPr>
                  <w:tcW w:w="1608" w:type="dxa"/>
                  <w:shd w:val="clear" w:color="auto" w:fill="auto"/>
                </w:tcPr>
                <w:p w14:paraId="3F9AADAE" w14:textId="69ABA36F" w:rsidR="001B7EF9" w:rsidRDefault="00447479" w:rsidP="007672DF">
                  <w:pPr>
                    <w:bidi/>
                    <w:spacing w:line="276" w:lineRule="auto"/>
                    <w:rPr>
                      <w:rStyle w:val="tlid-translation"/>
                      <w:rFonts w:cstheme="minorHAnsi"/>
                      <w:sz w:val="20"/>
                      <w:szCs w:val="20"/>
                    </w:rPr>
                  </w:pPr>
                  <w:r>
                    <w:rPr>
                      <w:rStyle w:val="tlid-translation"/>
                      <w:rFonts w:cstheme="minorHAnsi"/>
                      <w:sz w:val="20"/>
                      <w:szCs w:val="20"/>
                    </w:rPr>
                    <w:t>2</w:t>
                  </w:r>
                  <w:r w:rsidR="0069604A">
                    <w:rPr>
                      <w:rStyle w:val="tlid-translation"/>
                      <w:rFonts w:cstheme="minorHAnsi"/>
                      <w:sz w:val="20"/>
                      <w:szCs w:val="20"/>
                    </w:rPr>
                    <w:t>1</w:t>
                  </w:r>
                  <w:r>
                    <w:rPr>
                      <w:rStyle w:val="tlid-translation"/>
                      <w:rFonts w:cstheme="minorHAnsi"/>
                      <w:sz w:val="20"/>
                      <w:szCs w:val="20"/>
                    </w:rPr>
                    <w:t>/2</w:t>
                  </w:r>
                  <w:r w:rsidR="0069604A">
                    <w:rPr>
                      <w:rStyle w:val="tlid-translation"/>
                      <w:rFonts w:cstheme="minorHAnsi"/>
                      <w:sz w:val="20"/>
                      <w:szCs w:val="20"/>
                    </w:rPr>
                    <w:t>2</w:t>
                  </w:r>
                  <w:r>
                    <w:rPr>
                      <w:rStyle w:val="tlid-translation"/>
                      <w:rFonts w:cstheme="minorHAnsi"/>
                      <w:sz w:val="20"/>
                      <w:szCs w:val="20"/>
                    </w:rPr>
                    <w:t>-10-2021</w:t>
                  </w:r>
                </w:p>
              </w:tc>
              <w:tc>
                <w:tcPr>
                  <w:tcW w:w="1462" w:type="dxa"/>
                  <w:shd w:val="clear" w:color="auto" w:fill="auto"/>
                </w:tcPr>
                <w:p w14:paraId="2C05CF45" w14:textId="77777777" w:rsidR="001B7EF9" w:rsidRPr="00EC06F1" w:rsidRDefault="001B7EF9" w:rsidP="007672DF">
                  <w:pPr>
                    <w:bidi/>
                    <w:spacing w:line="276" w:lineRule="auto"/>
                    <w:jc w:val="center"/>
                    <w:rPr>
                      <w:rStyle w:val="tlid-translation"/>
                      <w:rFonts w:cstheme="minorHAnsi"/>
                      <w:sz w:val="20"/>
                      <w:szCs w:val="20"/>
                    </w:rPr>
                  </w:pPr>
                </w:p>
              </w:tc>
            </w:tr>
            <w:tr w:rsidR="00447479" w:rsidRPr="003F3DBB" w14:paraId="7A4C8671" w14:textId="77777777" w:rsidTr="008B73EE">
              <w:trPr>
                <w:trHeight w:val="530"/>
              </w:trPr>
              <w:tc>
                <w:tcPr>
                  <w:tcW w:w="1527" w:type="dxa"/>
                  <w:shd w:val="clear" w:color="auto" w:fill="BFBFBF" w:themeFill="background1" w:themeFillShade="BF"/>
                </w:tcPr>
                <w:p w14:paraId="173EF3CA" w14:textId="48F5A9A1" w:rsidR="00447479" w:rsidRPr="003F3DBB" w:rsidRDefault="00447479" w:rsidP="007672DF">
                  <w:pPr>
                    <w:bidi/>
                    <w:spacing w:line="276" w:lineRule="auto"/>
                    <w:rPr>
                      <w:rStyle w:val="tlid-translation"/>
                      <w:rFonts w:cstheme="minorHAnsi"/>
                      <w:sz w:val="20"/>
                      <w:szCs w:val="20"/>
                      <w:rtl/>
                      <w:lang w:bidi="ar-LB"/>
                    </w:rPr>
                  </w:pPr>
                  <w:r>
                    <w:rPr>
                      <w:rStyle w:val="tlid-translation"/>
                      <w:rFonts w:cstheme="minorHAnsi" w:hint="cs"/>
                      <w:sz w:val="20"/>
                      <w:szCs w:val="20"/>
                      <w:rtl/>
                      <w:lang w:bidi="ar-LB"/>
                    </w:rPr>
                    <w:t>اجتماع توضيحي</w:t>
                  </w:r>
                </w:p>
              </w:tc>
              <w:tc>
                <w:tcPr>
                  <w:tcW w:w="1608" w:type="dxa"/>
                  <w:shd w:val="clear" w:color="auto" w:fill="auto"/>
                </w:tcPr>
                <w:p w14:paraId="651B506A" w14:textId="271F00D0" w:rsidR="00447479" w:rsidRPr="003F3DBB" w:rsidRDefault="00447479" w:rsidP="007672DF">
                  <w:pPr>
                    <w:bidi/>
                    <w:spacing w:line="276" w:lineRule="auto"/>
                    <w:rPr>
                      <w:rStyle w:val="tlid-translation"/>
                      <w:rFonts w:cstheme="minorHAnsi"/>
                      <w:sz w:val="20"/>
                      <w:szCs w:val="20"/>
                    </w:rPr>
                  </w:pPr>
                  <w:r>
                    <w:rPr>
                      <w:rStyle w:val="tlid-translation"/>
                      <w:rFonts w:cstheme="minorHAnsi"/>
                      <w:sz w:val="20"/>
                      <w:szCs w:val="20"/>
                    </w:rPr>
                    <w:t>2</w:t>
                  </w:r>
                  <w:r w:rsidR="0069604A">
                    <w:rPr>
                      <w:rStyle w:val="tlid-translation"/>
                      <w:rFonts w:cstheme="minorHAnsi"/>
                      <w:sz w:val="20"/>
                      <w:szCs w:val="20"/>
                    </w:rPr>
                    <w:t>2</w:t>
                  </w:r>
                  <w:r>
                    <w:rPr>
                      <w:rStyle w:val="tlid-translation"/>
                      <w:rFonts w:cstheme="minorHAnsi"/>
                      <w:sz w:val="20"/>
                      <w:szCs w:val="20"/>
                    </w:rPr>
                    <w:t>-10-2020</w:t>
                  </w:r>
                </w:p>
              </w:tc>
              <w:tc>
                <w:tcPr>
                  <w:tcW w:w="1462" w:type="dxa"/>
                  <w:shd w:val="clear" w:color="auto" w:fill="auto"/>
                </w:tcPr>
                <w:p w14:paraId="63E8F003" w14:textId="34E89425" w:rsidR="00447479" w:rsidRPr="00EC06F1" w:rsidRDefault="00447479" w:rsidP="007672DF">
                  <w:pPr>
                    <w:bidi/>
                    <w:spacing w:line="276" w:lineRule="auto"/>
                    <w:jc w:val="center"/>
                    <w:rPr>
                      <w:rStyle w:val="tlid-translation"/>
                      <w:rFonts w:cstheme="minorHAnsi"/>
                      <w:sz w:val="20"/>
                      <w:szCs w:val="20"/>
                    </w:rPr>
                  </w:pPr>
                  <w:r>
                    <w:rPr>
                      <w:rStyle w:val="tlid-translation"/>
                      <w:rFonts w:cstheme="minorHAnsi"/>
                      <w:sz w:val="20"/>
                      <w:szCs w:val="20"/>
                    </w:rPr>
                    <w:t>3:00 pm</w:t>
                  </w:r>
                </w:p>
              </w:tc>
            </w:tr>
            <w:tr w:rsidR="007672DF" w:rsidRPr="003F3DBB" w14:paraId="253F3E63" w14:textId="77777777" w:rsidTr="008B73EE">
              <w:trPr>
                <w:trHeight w:val="530"/>
              </w:trPr>
              <w:tc>
                <w:tcPr>
                  <w:tcW w:w="1527" w:type="dxa"/>
                  <w:shd w:val="clear" w:color="auto" w:fill="BFBFBF" w:themeFill="background1" w:themeFillShade="BF"/>
                </w:tcPr>
                <w:p w14:paraId="5A47587F" w14:textId="77777777" w:rsidR="007672DF" w:rsidRPr="003F3DBB" w:rsidRDefault="007672DF" w:rsidP="007672DF">
                  <w:pPr>
                    <w:bidi/>
                    <w:spacing w:line="276" w:lineRule="auto"/>
                    <w:rPr>
                      <w:rStyle w:val="tlid-translation"/>
                      <w:rFonts w:cstheme="minorHAnsi"/>
                      <w:sz w:val="20"/>
                      <w:szCs w:val="20"/>
                      <w:rtl/>
                    </w:rPr>
                  </w:pPr>
                  <w:r w:rsidRPr="003F3DBB">
                    <w:rPr>
                      <w:rStyle w:val="tlid-translation"/>
                      <w:rFonts w:cstheme="minorHAnsi"/>
                      <w:sz w:val="20"/>
                      <w:szCs w:val="20"/>
                      <w:rtl/>
                    </w:rPr>
                    <w:t>الموعد النهائي لتقديم العروض</w:t>
                  </w:r>
                </w:p>
              </w:tc>
              <w:tc>
                <w:tcPr>
                  <w:tcW w:w="1608" w:type="dxa"/>
                  <w:shd w:val="clear" w:color="auto" w:fill="auto"/>
                </w:tcPr>
                <w:p w14:paraId="7E1AE4D6" w14:textId="18CE0488" w:rsidR="007672DF" w:rsidRPr="003F3DBB" w:rsidRDefault="00447479" w:rsidP="007672DF">
                  <w:pPr>
                    <w:bidi/>
                    <w:spacing w:line="276" w:lineRule="auto"/>
                    <w:rPr>
                      <w:rStyle w:val="tlid-translation"/>
                      <w:rFonts w:cstheme="minorHAnsi"/>
                      <w:sz w:val="20"/>
                      <w:szCs w:val="20"/>
                      <w:rtl/>
                    </w:rPr>
                  </w:pPr>
                  <w:r>
                    <w:rPr>
                      <w:rStyle w:val="tlid-translation"/>
                      <w:rFonts w:cstheme="minorHAnsi"/>
                      <w:sz w:val="20"/>
                      <w:szCs w:val="20"/>
                    </w:rPr>
                    <w:t>2</w:t>
                  </w:r>
                  <w:r w:rsidR="0069604A">
                    <w:rPr>
                      <w:rStyle w:val="tlid-translation"/>
                      <w:rFonts w:cstheme="minorHAnsi"/>
                      <w:sz w:val="20"/>
                      <w:szCs w:val="20"/>
                    </w:rPr>
                    <w:t>3</w:t>
                  </w:r>
                  <w:r>
                    <w:rPr>
                      <w:rStyle w:val="tlid-translation"/>
                      <w:rFonts w:cstheme="minorHAnsi"/>
                      <w:sz w:val="20"/>
                      <w:szCs w:val="20"/>
                    </w:rPr>
                    <w:t>-10-2020</w:t>
                  </w:r>
                </w:p>
              </w:tc>
              <w:tc>
                <w:tcPr>
                  <w:tcW w:w="1462" w:type="dxa"/>
                  <w:shd w:val="clear" w:color="auto" w:fill="auto"/>
                </w:tcPr>
                <w:p w14:paraId="68C9EABD" w14:textId="16A83F74" w:rsidR="007672DF" w:rsidRPr="003F3DBB" w:rsidRDefault="00447479" w:rsidP="007672DF">
                  <w:pPr>
                    <w:bidi/>
                    <w:spacing w:line="276" w:lineRule="auto"/>
                    <w:jc w:val="center"/>
                    <w:rPr>
                      <w:rStyle w:val="tlid-translation"/>
                      <w:rFonts w:cstheme="minorHAnsi"/>
                      <w:sz w:val="20"/>
                      <w:szCs w:val="20"/>
                      <w:rtl/>
                    </w:rPr>
                  </w:pPr>
                  <w:r>
                    <w:rPr>
                      <w:rStyle w:val="tlid-translation"/>
                      <w:rFonts w:cstheme="minorHAnsi"/>
                      <w:sz w:val="20"/>
                      <w:szCs w:val="20"/>
                    </w:rPr>
                    <w:t xml:space="preserve">3:00 pm </w:t>
                  </w:r>
                </w:p>
              </w:tc>
            </w:tr>
            <w:tr w:rsidR="007672DF" w:rsidRPr="003F3DBB" w14:paraId="01D11F6E" w14:textId="77777777" w:rsidTr="008B73EE">
              <w:trPr>
                <w:trHeight w:val="620"/>
              </w:trPr>
              <w:tc>
                <w:tcPr>
                  <w:tcW w:w="1527" w:type="dxa"/>
                  <w:shd w:val="clear" w:color="auto" w:fill="BFBFBF" w:themeFill="background1" w:themeFillShade="BF"/>
                </w:tcPr>
                <w:p w14:paraId="06491AC2" w14:textId="77777777" w:rsidR="007672DF" w:rsidRPr="003F3DBB" w:rsidRDefault="007672DF" w:rsidP="007672DF">
                  <w:pPr>
                    <w:bidi/>
                    <w:spacing w:line="276" w:lineRule="auto"/>
                    <w:rPr>
                      <w:rStyle w:val="tlid-translation"/>
                      <w:rFonts w:cstheme="minorHAnsi"/>
                      <w:sz w:val="20"/>
                      <w:szCs w:val="20"/>
                      <w:rtl/>
                    </w:rPr>
                  </w:pPr>
                  <w:r w:rsidRPr="003F3DBB">
                    <w:rPr>
                      <w:rStyle w:val="tlid-translation"/>
                      <w:rFonts w:cstheme="minorHAnsi"/>
                      <w:sz w:val="20"/>
                      <w:szCs w:val="20"/>
                      <w:rtl/>
                    </w:rPr>
                    <w:t xml:space="preserve">جلسة فض العروض </w:t>
                  </w:r>
                </w:p>
              </w:tc>
              <w:tc>
                <w:tcPr>
                  <w:tcW w:w="1608" w:type="dxa"/>
                  <w:shd w:val="clear" w:color="auto" w:fill="auto"/>
                </w:tcPr>
                <w:p w14:paraId="3D944032" w14:textId="6D339F88" w:rsidR="007672DF" w:rsidRPr="003F3DBB" w:rsidRDefault="00447479" w:rsidP="007672DF">
                  <w:pPr>
                    <w:bidi/>
                    <w:spacing w:line="276" w:lineRule="auto"/>
                    <w:rPr>
                      <w:rStyle w:val="tlid-translation"/>
                      <w:rFonts w:cstheme="minorHAnsi"/>
                      <w:sz w:val="20"/>
                      <w:szCs w:val="20"/>
                      <w:rtl/>
                    </w:rPr>
                  </w:pPr>
                  <w:r>
                    <w:rPr>
                      <w:rStyle w:val="tlid-translation"/>
                      <w:rFonts w:cstheme="minorHAnsi"/>
                      <w:sz w:val="20"/>
                      <w:szCs w:val="20"/>
                    </w:rPr>
                    <w:t>2</w:t>
                  </w:r>
                  <w:r w:rsidR="0069604A">
                    <w:rPr>
                      <w:rStyle w:val="tlid-translation"/>
                      <w:rFonts w:cstheme="minorHAnsi"/>
                      <w:sz w:val="20"/>
                      <w:szCs w:val="20"/>
                    </w:rPr>
                    <w:t>6</w:t>
                  </w:r>
                  <w:r>
                    <w:rPr>
                      <w:rStyle w:val="tlid-translation"/>
                      <w:rFonts w:cstheme="minorHAnsi"/>
                      <w:sz w:val="20"/>
                      <w:szCs w:val="20"/>
                    </w:rPr>
                    <w:t>-10-2020</w:t>
                  </w:r>
                </w:p>
              </w:tc>
              <w:tc>
                <w:tcPr>
                  <w:tcW w:w="1462" w:type="dxa"/>
                  <w:shd w:val="clear" w:color="auto" w:fill="auto"/>
                </w:tcPr>
                <w:p w14:paraId="7B6F8F15" w14:textId="0CDEB4BF" w:rsidR="007672DF" w:rsidRPr="003F3DBB" w:rsidRDefault="00447479" w:rsidP="007672DF">
                  <w:pPr>
                    <w:bidi/>
                    <w:spacing w:line="276" w:lineRule="auto"/>
                    <w:jc w:val="center"/>
                    <w:rPr>
                      <w:rStyle w:val="tlid-translation"/>
                      <w:rFonts w:cstheme="minorHAnsi"/>
                      <w:sz w:val="20"/>
                      <w:szCs w:val="20"/>
                      <w:rtl/>
                    </w:rPr>
                  </w:pPr>
                  <w:r>
                    <w:rPr>
                      <w:rStyle w:val="tlid-translation"/>
                      <w:rFonts w:cstheme="minorHAnsi"/>
                      <w:sz w:val="20"/>
                      <w:szCs w:val="20"/>
                    </w:rPr>
                    <w:t>3:00pm</w:t>
                  </w:r>
                </w:p>
              </w:tc>
            </w:tr>
            <w:tr w:rsidR="003F3DBB" w:rsidRPr="003F3DBB" w14:paraId="08301891" w14:textId="77777777" w:rsidTr="008B73EE">
              <w:trPr>
                <w:trHeight w:val="800"/>
              </w:trPr>
              <w:tc>
                <w:tcPr>
                  <w:tcW w:w="1527" w:type="dxa"/>
                  <w:shd w:val="clear" w:color="auto" w:fill="BFBFBF" w:themeFill="background1" w:themeFillShade="BF"/>
                </w:tcPr>
                <w:p w14:paraId="4EAF69BF" w14:textId="77777777" w:rsidR="003F3DBB" w:rsidRPr="003F3DBB" w:rsidRDefault="003F3DBB" w:rsidP="002F16E6">
                  <w:pPr>
                    <w:bidi/>
                    <w:spacing w:line="276" w:lineRule="auto"/>
                    <w:rPr>
                      <w:rStyle w:val="tlid-translation"/>
                      <w:rFonts w:cstheme="minorHAnsi"/>
                      <w:sz w:val="20"/>
                      <w:szCs w:val="20"/>
                      <w:rtl/>
                    </w:rPr>
                  </w:pPr>
                  <w:r w:rsidRPr="003F3DBB">
                    <w:rPr>
                      <w:rStyle w:val="tlid-translation"/>
                      <w:rFonts w:cstheme="minorHAnsi"/>
                      <w:sz w:val="20"/>
                      <w:szCs w:val="20"/>
                      <w:rtl/>
                    </w:rPr>
                    <w:lastRenderedPageBreak/>
                    <w:t>توقيع العقد</w:t>
                  </w:r>
                </w:p>
              </w:tc>
              <w:tc>
                <w:tcPr>
                  <w:tcW w:w="1608" w:type="dxa"/>
                  <w:shd w:val="clear" w:color="auto" w:fill="auto"/>
                </w:tcPr>
                <w:p w14:paraId="3A78935D" w14:textId="6253ABEC" w:rsidR="003F3DBB" w:rsidRPr="003F3DBB" w:rsidRDefault="003F3DBB" w:rsidP="002F16E6">
                  <w:pPr>
                    <w:bidi/>
                    <w:spacing w:line="276" w:lineRule="auto"/>
                    <w:rPr>
                      <w:rStyle w:val="tlid-translation"/>
                      <w:rFonts w:cstheme="minorHAnsi"/>
                      <w:sz w:val="20"/>
                      <w:szCs w:val="20"/>
                      <w:rtl/>
                    </w:rPr>
                  </w:pPr>
                  <w:r w:rsidRPr="003F3DBB">
                    <w:rPr>
                      <w:rStyle w:val="tlid-translation"/>
                      <w:rFonts w:cstheme="minorHAnsi"/>
                      <w:sz w:val="20"/>
                      <w:szCs w:val="20"/>
                      <w:rtl/>
                    </w:rPr>
                    <w:t>بعد الحصول على الموافقات اللازمة</w:t>
                  </w:r>
                  <w:r w:rsidR="00447479">
                    <w:rPr>
                      <w:rStyle w:val="tlid-translation"/>
                      <w:rFonts w:cstheme="minorHAnsi"/>
                      <w:sz w:val="20"/>
                      <w:szCs w:val="20"/>
                    </w:rPr>
                    <w:t xml:space="preserve"> 2</w:t>
                  </w:r>
                  <w:r w:rsidR="0069604A">
                    <w:rPr>
                      <w:rStyle w:val="tlid-translation"/>
                      <w:rFonts w:cstheme="minorHAnsi"/>
                      <w:sz w:val="20"/>
                      <w:szCs w:val="20"/>
                    </w:rPr>
                    <w:t>7</w:t>
                  </w:r>
                  <w:r w:rsidR="00447479">
                    <w:rPr>
                      <w:rStyle w:val="tlid-translation"/>
                      <w:rFonts w:cstheme="minorHAnsi"/>
                      <w:sz w:val="20"/>
                      <w:szCs w:val="20"/>
                    </w:rPr>
                    <w:t>-20-2020</w:t>
                  </w:r>
                </w:p>
              </w:tc>
              <w:tc>
                <w:tcPr>
                  <w:tcW w:w="1462" w:type="dxa"/>
                  <w:shd w:val="clear" w:color="auto" w:fill="auto"/>
                </w:tcPr>
                <w:p w14:paraId="3EBA327F" w14:textId="32ECB09B" w:rsidR="003F3DBB" w:rsidRPr="003F3DBB" w:rsidRDefault="00447479" w:rsidP="008C0553">
                  <w:pPr>
                    <w:bidi/>
                    <w:spacing w:line="276" w:lineRule="auto"/>
                    <w:jc w:val="center"/>
                    <w:rPr>
                      <w:rStyle w:val="tlid-translation"/>
                      <w:rFonts w:cstheme="minorHAnsi"/>
                      <w:sz w:val="20"/>
                      <w:szCs w:val="20"/>
                      <w:rtl/>
                    </w:rPr>
                  </w:pPr>
                  <w:r>
                    <w:rPr>
                      <w:rStyle w:val="tlid-translation"/>
                      <w:rFonts w:cstheme="minorHAnsi"/>
                      <w:sz w:val="20"/>
                      <w:szCs w:val="20"/>
                    </w:rPr>
                    <w:t>3:00pm</w:t>
                  </w:r>
                </w:p>
              </w:tc>
            </w:tr>
          </w:tbl>
          <w:bookmarkEnd w:id="0"/>
          <w:p w14:paraId="6D15D49B" w14:textId="6FB6A694" w:rsidR="004E2714" w:rsidRPr="00AF6891" w:rsidRDefault="004E2714" w:rsidP="00AF6891">
            <w:pPr>
              <w:bidi/>
              <w:spacing w:line="276" w:lineRule="auto"/>
              <w:rPr>
                <w:rStyle w:val="tlid-translation"/>
                <w:rFonts w:cstheme="minorHAnsi"/>
                <w:sz w:val="20"/>
                <w:szCs w:val="20"/>
                <w:rtl/>
              </w:rPr>
            </w:pPr>
            <w:r w:rsidRPr="004E2714">
              <w:rPr>
                <w:rStyle w:val="tlid-translation"/>
                <w:rFonts w:cs="Calibri"/>
                <w:sz w:val="20"/>
                <w:szCs w:val="20"/>
                <w:rtl/>
              </w:rPr>
              <w:t>جميع الأوقات في المنطقة الزمنية لبلد الهيئة المتعاقدة التاريخ المؤقت</w:t>
            </w:r>
          </w:p>
          <w:p w14:paraId="43EF62FB" w14:textId="6A91A798" w:rsidR="004E2714" w:rsidRDefault="004E2714" w:rsidP="004E2714">
            <w:pPr>
              <w:bidi/>
              <w:spacing w:line="276" w:lineRule="auto"/>
              <w:rPr>
                <w:rStyle w:val="tlid-translation"/>
                <w:rFonts w:cstheme="minorHAnsi"/>
                <w:sz w:val="20"/>
                <w:szCs w:val="20"/>
                <w:rtl/>
              </w:rPr>
            </w:pPr>
          </w:p>
          <w:p w14:paraId="70D753A0" w14:textId="0FB01711" w:rsidR="00AF6891" w:rsidRDefault="00AF6891" w:rsidP="00AF6891">
            <w:pPr>
              <w:bidi/>
              <w:spacing w:line="276" w:lineRule="auto"/>
              <w:rPr>
                <w:rStyle w:val="tlid-translation"/>
                <w:rFonts w:cstheme="minorHAnsi"/>
                <w:sz w:val="20"/>
                <w:szCs w:val="20"/>
                <w:rtl/>
              </w:rPr>
            </w:pPr>
          </w:p>
          <w:p w14:paraId="7171970D" w14:textId="77777777" w:rsidR="00AF6891" w:rsidRPr="003F3DBB" w:rsidRDefault="00AF6891" w:rsidP="00AF6891">
            <w:pPr>
              <w:bidi/>
              <w:spacing w:line="276" w:lineRule="auto"/>
              <w:rPr>
                <w:rStyle w:val="tlid-translation"/>
                <w:rFonts w:cstheme="minorHAnsi"/>
                <w:sz w:val="20"/>
                <w:szCs w:val="20"/>
                <w:rtl/>
              </w:rPr>
            </w:pPr>
          </w:p>
          <w:p w14:paraId="6A2D01CA" w14:textId="34F6A478" w:rsidR="003F3DBB" w:rsidRPr="003F3DBB" w:rsidRDefault="00050EA7" w:rsidP="002F16E6">
            <w:pPr>
              <w:bidi/>
              <w:spacing w:line="276" w:lineRule="auto"/>
              <w:rPr>
                <w:rStyle w:val="tlid-translation"/>
                <w:rFonts w:cstheme="minorHAnsi"/>
                <w:b/>
                <w:bCs/>
                <w:sz w:val="20"/>
                <w:szCs w:val="20"/>
                <w:u w:val="single"/>
                <w:rtl/>
              </w:rPr>
            </w:pPr>
            <w:r>
              <w:rPr>
                <w:rStyle w:val="tlid-translation"/>
                <w:rFonts w:cstheme="minorHAnsi"/>
                <w:b/>
                <w:bCs/>
                <w:sz w:val="20"/>
                <w:szCs w:val="20"/>
                <w:u w:val="single"/>
              </w:rPr>
              <w:t>3</w:t>
            </w:r>
            <w:r w:rsidR="003F3DBB" w:rsidRPr="003F3DBB">
              <w:rPr>
                <w:rStyle w:val="tlid-translation"/>
                <w:rFonts w:cstheme="minorHAnsi"/>
                <w:b/>
                <w:bCs/>
                <w:sz w:val="20"/>
                <w:szCs w:val="20"/>
                <w:u w:val="single"/>
                <w:rtl/>
              </w:rPr>
              <w:t xml:space="preserve">. نوع العقد </w:t>
            </w:r>
          </w:p>
          <w:p w14:paraId="5BAA8BBB" w14:textId="0E29FEE2" w:rsidR="003F3DBB" w:rsidRDefault="00BB3837" w:rsidP="00D73CCD">
            <w:pPr>
              <w:bidi/>
              <w:spacing w:line="276" w:lineRule="auto"/>
              <w:rPr>
                <w:rStyle w:val="tlid-translation"/>
                <w:rFonts w:cstheme="minorHAnsi"/>
                <w:sz w:val="20"/>
                <w:szCs w:val="20"/>
                <w:rtl/>
              </w:rPr>
            </w:pPr>
            <w:r w:rsidRPr="001A713E">
              <w:rPr>
                <w:rStyle w:val="tlid-translation"/>
                <w:rFonts w:cstheme="minorHAnsi" w:hint="cs"/>
                <w:sz w:val="20"/>
                <w:szCs w:val="20"/>
                <w:rtl/>
              </w:rPr>
              <w:t xml:space="preserve">عقد </w:t>
            </w:r>
            <w:r w:rsidR="008A273D" w:rsidRPr="001A713E">
              <w:rPr>
                <w:rStyle w:val="tlid-translation"/>
                <w:rFonts w:cstheme="minorHAnsi" w:hint="cs"/>
                <w:sz w:val="20"/>
                <w:szCs w:val="20"/>
                <w:rtl/>
              </w:rPr>
              <w:t>اشغال</w:t>
            </w:r>
            <w:r w:rsidR="008A273D">
              <w:rPr>
                <w:rStyle w:val="tlid-translation"/>
                <w:rFonts w:cstheme="minorHAnsi" w:hint="cs"/>
                <w:sz w:val="20"/>
                <w:szCs w:val="20"/>
                <w:rtl/>
              </w:rPr>
              <w:t xml:space="preserve"> </w:t>
            </w:r>
          </w:p>
          <w:p w14:paraId="22DCC9FF" w14:textId="77777777" w:rsidR="008F18F7" w:rsidRPr="003F3DBB" w:rsidRDefault="008F18F7" w:rsidP="002F16E6">
            <w:pPr>
              <w:bidi/>
              <w:spacing w:line="276" w:lineRule="auto"/>
              <w:rPr>
                <w:rStyle w:val="tlid-translation"/>
                <w:rFonts w:cstheme="minorHAnsi"/>
                <w:sz w:val="20"/>
                <w:szCs w:val="20"/>
                <w:rtl/>
              </w:rPr>
            </w:pPr>
          </w:p>
          <w:p w14:paraId="0B3E0AB1" w14:textId="119E1984" w:rsidR="003F3DBB" w:rsidRPr="003F3DBB" w:rsidRDefault="00050EA7" w:rsidP="002F16E6">
            <w:pPr>
              <w:bidi/>
              <w:spacing w:line="276" w:lineRule="auto"/>
              <w:rPr>
                <w:rStyle w:val="tlid-translation"/>
                <w:rFonts w:cstheme="minorHAnsi"/>
                <w:b/>
                <w:bCs/>
                <w:sz w:val="20"/>
                <w:szCs w:val="20"/>
                <w:u w:val="single"/>
                <w:rtl/>
              </w:rPr>
            </w:pPr>
            <w:r>
              <w:rPr>
                <w:rStyle w:val="tlid-translation"/>
                <w:rFonts w:cstheme="minorHAnsi"/>
                <w:b/>
                <w:bCs/>
                <w:sz w:val="20"/>
                <w:szCs w:val="20"/>
              </w:rPr>
              <w:t>4</w:t>
            </w:r>
            <w:r w:rsidR="003F3DBB" w:rsidRPr="003F3DBB">
              <w:rPr>
                <w:rStyle w:val="tlid-translation"/>
                <w:rFonts w:cstheme="minorHAnsi"/>
                <w:b/>
                <w:bCs/>
                <w:sz w:val="20"/>
                <w:szCs w:val="20"/>
                <w:u w:val="single"/>
                <w:rtl/>
              </w:rPr>
              <w:t>. العملة</w:t>
            </w:r>
          </w:p>
          <w:p w14:paraId="662CCD9D" w14:textId="1915F6BC" w:rsidR="003F3DBB" w:rsidRDefault="008C0553" w:rsidP="002F16E6">
            <w:pPr>
              <w:bidi/>
              <w:spacing w:line="276" w:lineRule="auto"/>
              <w:rPr>
                <w:rStyle w:val="tlid-translation"/>
                <w:rFonts w:cstheme="minorHAnsi"/>
                <w:sz w:val="20"/>
                <w:szCs w:val="20"/>
                <w:rtl/>
              </w:rPr>
            </w:pPr>
            <w:r>
              <w:rPr>
                <w:rStyle w:val="tlid-translation"/>
                <w:rFonts w:cstheme="minorHAnsi" w:hint="cs"/>
                <w:sz w:val="20"/>
                <w:szCs w:val="20"/>
                <w:rtl/>
              </w:rPr>
              <w:t>دولار ا</w:t>
            </w:r>
            <w:r w:rsidR="00FB5100">
              <w:rPr>
                <w:rStyle w:val="tlid-translation"/>
                <w:rFonts w:cstheme="minorHAnsi" w:hint="cs"/>
                <w:sz w:val="20"/>
                <w:szCs w:val="20"/>
                <w:rtl/>
              </w:rPr>
              <w:t>ميريكي $</w:t>
            </w:r>
          </w:p>
          <w:p w14:paraId="516DE28D" w14:textId="53314AAD" w:rsidR="003451B8" w:rsidRDefault="003451B8" w:rsidP="003451B8">
            <w:pPr>
              <w:bidi/>
              <w:spacing w:line="276" w:lineRule="auto"/>
              <w:rPr>
                <w:rStyle w:val="tlid-translation"/>
                <w:rFonts w:cstheme="minorHAnsi"/>
                <w:sz w:val="20"/>
                <w:szCs w:val="20"/>
                <w:rtl/>
              </w:rPr>
            </w:pPr>
          </w:p>
          <w:p w14:paraId="4DE85C69" w14:textId="77777777" w:rsidR="003451B8" w:rsidRDefault="003451B8" w:rsidP="003451B8">
            <w:pPr>
              <w:bidi/>
              <w:spacing w:line="276" w:lineRule="auto"/>
              <w:rPr>
                <w:rStyle w:val="tlid-translation"/>
                <w:rFonts w:cstheme="minorHAnsi"/>
                <w:sz w:val="20"/>
                <w:szCs w:val="20"/>
                <w:rtl/>
              </w:rPr>
            </w:pPr>
          </w:p>
          <w:p w14:paraId="1FCBD9C9" w14:textId="2C14C2F5" w:rsidR="002F16E6" w:rsidRPr="003451B8" w:rsidRDefault="003451B8" w:rsidP="003451B8">
            <w:pPr>
              <w:bidi/>
              <w:spacing w:line="276" w:lineRule="auto"/>
              <w:rPr>
                <w:rStyle w:val="tlid-translation"/>
                <w:rFonts w:ascii="Calibri" w:cstheme="minorHAnsi"/>
                <w:b/>
                <w:bCs/>
                <w:sz w:val="20"/>
                <w:szCs w:val="20"/>
                <w:u w:val="single"/>
                <w:rtl/>
              </w:rPr>
            </w:pPr>
            <w:r>
              <w:rPr>
                <w:rStyle w:val="tlid-translation"/>
                <w:rFonts w:cstheme="minorHAnsi" w:hint="cs"/>
                <w:b/>
                <w:bCs/>
                <w:sz w:val="20"/>
                <w:szCs w:val="20"/>
                <w:u w:val="single"/>
                <w:rtl/>
              </w:rPr>
              <w:t>5</w:t>
            </w:r>
            <w:r w:rsidRPr="003451B8">
              <w:rPr>
                <w:rStyle w:val="tlid-translation"/>
                <w:rFonts w:cstheme="minorHAnsi" w:hint="cs"/>
                <w:b/>
                <w:bCs/>
                <w:sz w:val="20"/>
                <w:szCs w:val="20"/>
                <w:u w:val="single"/>
                <w:rtl/>
              </w:rPr>
              <w:t xml:space="preserve">. </w:t>
            </w:r>
            <w:r>
              <w:rPr>
                <w:rStyle w:val="tlid-translation"/>
                <w:rFonts w:cstheme="minorHAnsi" w:hint="cs"/>
                <w:b/>
                <w:bCs/>
                <w:sz w:val="20"/>
                <w:szCs w:val="20"/>
                <w:u w:val="single"/>
                <w:rtl/>
              </w:rPr>
              <w:t>تقسيم المناقصة</w:t>
            </w:r>
          </w:p>
          <w:p w14:paraId="0872695E" w14:textId="3C053FB8" w:rsidR="00050EA7" w:rsidRDefault="00DE4CE7" w:rsidP="00D06EE6">
            <w:pPr>
              <w:bidi/>
              <w:spacing w:line="276" w:lineRule="auto"/>
              <w:rPr>
                <w:rStyle w:val="tlid-translation"/>
                <w:rFonts w:cstheme="minorHAnsi"/>
                <w:sz w:val="20"/>
                <w:szCs w:val="20"/>
                <w:rtl/>
              </w:rPr>
            </w:pPr>
            <w:r>
              <w:rPr>
                <w:rStyle w:val="tlid-translation"/>
                <w:rFonts w:cstheme="minorHAnsi" w:hint="cs"/>
                <w:sz w:val="20"/>
                <w:szCs w:val="20"/>
                <w:rtl/>
              </w:rPr>
              <w:t xml:space="preserve"> يمكن تقسيم المناقصة إلى </w:t>
            </w:r>
            <w:r w:rsidR="00FE7219">
              <w:rPr>
                <w:rStyle w:val="tlid-translation"/>
                <w:rFonts w:cstheme="minorHAnsi"/>
                <w:sz w:val="20"/>
                <w:szCs w:val="20"/>
              </w:rPr>
              <w:t>:</w:t>
            </w:r>
            <w:bookmarkStart w:id="1" w:name="_Hlk26995445"/>
            <w:r w:rsidR="00D06EE6">
              <w:rPr>
                <w:rStyle w:val="tlid-translation"/>
                <w:rFonts w:cstheme="minorHAnsi" w:hint="cs"/>
                <w:sz w:val="20"/>
                <w:szCs w:val="20"/>
                <w:rtl/>
              </w:rPr>
              <w:t>ع</w:t>
            </w:r>
            <w:r w:rsidR="001A713E">
              <w:rPr>
                <w:rStyle w:val="tlid-translation"/>
                <w:rFonts w:cstheme="minorHAnsi" w:hint="cs"/>
                <w:sz w:val="20"/>
                <w:szCs w:val="20"/>
                <w:rtl/>
              </w:rPr>
              <w:t xml:space="preserve">قد </w:t>
            </w:r>
            <w:r w:rsidR="00D06EE6">
              <w:rPr>
                <w:rStyle w:val="tlid-translation"/>
                <w:rFonts w:cstheme="minorHAnsi" w:hint="cs"/>
                <w:sz w:val="20"/>
                <w:szCs w:val="20"/>
                <w:rtl/>
              </w:rPr>
              <w:t>اشغال للشقق الموجودة في كل مبنى كوحدة عمل</w:t>
            </w:r>
            <w:bookmarkEnd w:id="1"/>
          </w:p>
          <w:p w14:paraId="6B5DF343" w14:textId="70205195" w:rsidR="003F3DBB" w:rsidRPr="003451B8" w:rsidRDefault="003B3468" w:rsidP="002F16E6">
            <w:pPr>
              <w:bidi/>
              <w:spacing w:before="100" w:beforeAutospacing="1" w:after="100" w:afterAutospacing="1" w:line="276" w:lineRule="auto"/>
              <w:jc w:val="both"/>
              <w:rPr>
                <w:rFonts w:eastAsia="Calibri" w:cstheme="minorHAnsi"/>
                <w:b/>
                <w:bCs/>
                <w:sz w:val="20"/>
                <w:szCs w:val="20"/>
                <w:u w:val="single"/>
                <w:rtl/>
              </w:rPr>
            </w:pPr>
            <w:r w:rsidRPr="003451B8">
              <w:rPr>
                <w:rFonts w:eastAsia="Calibri" w:cstheme="minorHAnsi" w:hint="cs"/>
                <w:b/>
                <w:bCs/>
                <w:sz w:val="20"/>
                <w:szCs w:val="20"/>
                <w:u w:val="single"/>
                <w:rtl/>
              </w:rPr>
              <w:t>6</w:t>
            </w:r>
            <w:r w:rsidR="003F3DBB" w:rsidRPr="003451B8">
              <w:rPr>
                <w:rFonts w:eastAsia="Calibri" w:cstheme="minorHAnsi"/>
                <w:b/>
                <w:bCs/>
                <w:sz w:val="20"/>
                <w:szCs w:val="20"/>
                <w:u w:val="single"/>
                <w:rtl/>
              </w:rPr>
              <w:t>. فترة الصلاحية :</w:t>
            </w:r>
          </w:p>
          <w:p w14:paraId="0E4A3CDE" w14:textId="774C67FC" w:rsidR="003F3DBB" w:rsidRPr="003451B8" w:rsidRDefault="003B3468"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bookmarkStart w:id="2" w:name="_Hlk26995611"/>
            <w:r w:rsidRPr="003451B8">
              <w:rPr>
                <w:rFonts w:eastAsia="Times New Roman" w:cs="Calibri"/>
                <w:sz w:val="20"/>
                <w:szCs w:val="20"/>
                <w:rtl/>
              </w:rPr>
              <w:t>6.1 يلتزم العارضون بمناقصاتهم لمدة</w:t>
            </w:r>
            <w:r w:rsidR="00D06EE6">
              <w:rPr>
                <w:rFonts w:eastAsia="Times New Roman" w:cs="Calibri" w:hint="cs"/>
                <w:sz w:val="20"/>
                <w:szCs w:val="20"/>
                <w:rtl/>
              </w:rPr>
              <w:t>15 ي</w:t>
            </w:r>
            <w:r w:rsidR="0079562F">
              <w:rPr>
                <w:rFonts w:eastAsia="Times New Roman" w:cs="Calibri" w:hint="cs"/>
                <w:sz w:val="20"/>
                <w:szCs w:val="20"/>
                <w:rtl/>
              </w:rPr>
              <w:t>وم عمل</w:t>
            </w:r>
            <w:r w:rsidRPr="003451B8">
              <w:rPr>
                <w:rFonts w:eastAsia="Times New Roman" w:cs="Calibri"/>
                <w:sz w:val="20"/>
                <w:szCs w:val="20"/>
                <w:rtl/>
              </w:rPr>
              <w:t xml:space="preserve"> من </w:t>
            </w:r>
            <w:r w:rsidR="003451B8" w:rsidRPr="003451B8">
              <w:rPr>
                <w:rFonts w:eastAsia="Times New Roman" w:cs="Calibri"/>
                <w:sz w:val="20"/>
                <w:szCs w:val="20"/>
                <w:rtl/>
              </w:rPr>
              <w:t>الموعد النهائي لتقديم المناقصات</w:t>
            </w:r>
            <w:r w:rsidR="003451B8" w:rsidRPr="003451B8">
              <w:rPr>
                <w:rFonts w:eastAsia="Times New Roman" w:cs="Calibri" w:hint="cs"/>
                <w:sz w:val="20"/>
                <w:szCs w:val="20"/>
                <w:rtl/>
              </w:rPr>
              <w:t>.</w:t>
            </w:r>
          </w:p>
          <w:bookmarkEnd w:id="2"/>
          <w:p w14:paraId="091010A6" w14:textId="77777777" w:rsidR="00BC57CE" w:rsidRPr="003451B8" w:rsidRDefault="00BC57CE" w:rsidP="00BC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p>
          <w:p w14:paraId="5CBEF0ED" w14:textId="7C1DFAFA" w:rsidR="00050EA7" w:rsidRDefault="003B3468" w:rsidP="008B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sidRPr="003451B8">
              <w:rPr>
                <w:rFonts w:eastAsia="Times New Roman" w:cs="Calibri"/>
                <w:sz w:val="20"/>
                <w:szCs w:val="20"/>
                <w:rtl/>
              </w:rPr>
              <w:t xml:space="preserve">6.2 في الحالات الاستثنائية وقبل انتهاء فترة صلاحية </w:t>
            </w:r>
            <w:r w:rsidR="008B73EE" w:rsidRPr="003451B8">
              <w:rPr>
                <w:rFonts w:eastAsia="Times New Roman" w:cs="Calibri" w:hint="cs"/>
                <w:sz w:val="20"/>
                <w:szCs w:val="20"/>
                <w:rtl/>
              </w:rPr>
              <w:t>العرض</w:t>
            </w:r>
            <w:r w:rsidRPr="003451B8">
              <w:rPr>
                <w:rFonts w:eastAsia="Times New Roman" w:cs="Calibri"/>
                <w:sz w:val="20"/>
                <w:szCs w:val="20"/>
                <w:rtl/>
              </w:rPr>
              <w:t xml:space="preserve"> الأصلي ، يجوز للجهة المتعاقدة أن تطلب من العارض</w:t>
            </w:r>
            <w:r w:rsidR="003451B8">
              <w:rPr>
                <w:rFonts w:eastAsia="Times New Roman" w:cs="Calibri"/>
                <w:sz w:val="20"/>
                <w:szCs w:val="20"/>
                <w:rtl/>
              </w:rPr>
              <w:t>ين كتابةً تمديد هذه الفترة لم</w:t>
            </w:r>
            <w:r w:rsidR="003451B8">
              <w:rPr>
                <w:rFonts w:eastAsia="Times New Roman" w:cs="Calibri" w:hint="cs"/>
                <w:sz w:val="20"/>
                <w:szCs w:val="20"/>
                <w:rtl/>
              </w:rPr>
              <w:t xml:space="preserve">دة </w:t>
            </w:r>
            <w:r w:rsidR="0079562F">
              <w:rPr>
                <w:rFonts w:eastAsia="Times New Roman" w:cs="Calibri"/>
                <w:b/>
                <w:bCs/>
                <w:sz w:val="20"/>
                <w:szCs w:val="20"/>
              </w:rPr>
              <w:t>5</w:t>
            </w:r>
            <w:r w:rsidR="0079562F">
              <w:rPr>
                <w:rFonts w:eastAsia="Times New Roman" w:cs="Calibri" w:hint="cs"/>
                <w:b/>
                <w:bCs/>
                <w:sz w:val="20"/>
                <w:szCs w:val="20"/>
                <w:rtl/>
                <w:lang w:bidi="ar-LB"/>
              </w:rPr>
              <w:t xml:space="preserve"> ايام عمل</w:t>
            </w:r>
            <w:r w:rsidR="0079562F">
              <w:rPr>
                <w:rFonts w:eastAsia="Times New Roman" w:cs="Calibri"/>
                <w:b/>
                <w:bCs/>
                <w:sz w:val="20"/>
                <w:szCs w:val="20"/>
                <w:lang w:bidi="ar-LB"/>
              </w:rPr>
              <w:t>.</w:t>
            </w:r>
            <w:r w:rsidR="003451B8" w:rsidRPr="00BD1E39">
              <w:rPr>
                <w:rFonts w:eastAsia="Times New Roman" w:cs="Calibri" w:hint="cs"/>
                <w:b/>
                <w:bCs/>
                <w:sz w:val="20"/>
                <w:szCs w:val="20"/>
                <w:rtl/>
              </w:rPr>
              <w:t xml:space="preserve"> </w:t>
            </w:r>
            <w:r w:rsidRPr="003B3468">
              <w:rPr>
                <w:rFonts w:eastAsia="Times New Roman" w:cs="Calibri"/>
                <w:sz w:val="20"/>
                <w:szCs w:val="20"/>
                <w:rtl/>
              </w:rPr>
              <w:t xml:space="preserve">يجب تقديم مثل هذه الطلبات والردود عليها كتابة. لن يُسمح لمقدمي </w:t>
            </w:r>
            <w:r w:rsidR="008B73EE">
              <w:rPr>
                <w:rFonts w:eastAsia="Times New Roman" w:cs="Calibri" w:hint="cs"/>
                <w:sz w:val="20"/>
                <w:szCs w:val="20"/>
                <w:rtl/>
              </w:rPr>
              <w:t>العروض</w:t>
            </w:r>
            <w:r w:rsidRPr="003B3468">
              <w:rPr>
                <w:rFonts w:eastAsia="Times New Roman" w:cs="Calibri"/>
                <w:sz w:val="20"/>
                <w:szCs w:val="20"/>
                <w:rtl/>
              </w:rPr>
              <w:t xml:space="preserve"> الذين يوافقون على ذلك بتعديل </w:t>
            </w:r>
            <w:r w:rsidR="008B73EE">
              <w:rPr>
                <w:rFonts w:eastAsia="Times New Roman" w:cs="Calibri" w:hint="cs"/>
                <w:sz w:val="20"/>
                <w:szCs w:val="20"/>
                <w:rtl/>
              </w:rPr>
              <w:t>عروضهم</w:t>
            </w:r>
            <w:r w:rsidRPr="003B3468">
              <w:rPr>
                <w:rFonts w:eastAsia="Times New Roman" w:cs="Calibri"/>
                <w:sz w:val="20"/>
                <w:szCs w:val="20"/>
                <w:rtl/>
              </w:rPr>
              <w:t xml:space="preserve"> ويلتزمون بتمديد صلاحية ضمانات المناقصة للفترة المنقحة من صلاحية المناقصة. </w:t>
            </w:r>
          </w:p>
          <w:p w14:paraId="05DE3D01" w14:textId="77777777" w:rsidR="00050EA7" w:rsidRDefault="00050EA7" w:rsidP="00050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p>
          <w:p w14:paraId="0CF4A795" w14:textId="242DA34B" w:rsidR="003B3468" w:rsidRDefault="003B3468" w:rsidP="00050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r w:rsidRPr="003B3468">
              <w:rPr>
                <w:rFonts w:eastAsia="Times New Roman" w:cs="Calibri"/>
                <w:sz w:val="20"/>
                <w:szCs w:val="20"/>
                <w:rtl/>
              </w:rPr>
              <w:t>إذا رفضوا ، دون مصادرة ضمانات المناقصة الخاصة بهم ، سيتم إنهاء مشاركتهم في إجراءات المناقصة.</w:t>
            </w:r>
          </w:p>
          <w:p w14:paraId="03F4874B" w14:textId="77777777" w:rsidR="004651CA" w:rsidRPr="003F3DBB"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10DB6F0" w14:textId="040C2D20" w:rsidR="003F3DBB" w:rsidRPr="003F3DBB" w:rsidRDefault="00BC57CE" w:rsidP="002F16E6">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hint="cs"/>
                <w:b/>
                <w:bCs/>
                <w:sz w:val="20"/>
                <w:szCs w:val="20"/>
                <w:u w:val="single"/>
                <w:rtl/>
              </w:rPr>
              <w:t>7.</w:t>
            </w:r>
            <w:r w:rsidR="003F3DBB" w:rsidRPr="003F3DBB">
              <w:rPr>
                <w:rFonts w:eastAsia="Calibri" w:cstheme="minorHAnsi"/>
                <w:b/>
                <w:bCs/>
                <w:sz w:val="20"/>
                <w:szCs w:val="20"/>
                <w:u w:val="single"/>
                <w:rtl/>
              </w:rPr>
              <w:t xml:space="preserve"> لغة العرض:</w:t>
            </w:r>
          </w:p>
          <w:p w14:paraId="162FE810" w14:textId="5DEF4EC8" w:rsidR="003F3DBB" w:rsidRDefault="00806B86"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7.1</w:t>
            </w:r>
            <w:r w:rsidR="003F3DBB" w:rsidRPr="003F3DBB">
              <w:rPr>
                <w:rFonts w:eastAsia="Times New Roman" w:cstheme="minorHAnsi"/>
                <w:sz w:val="20"/>
                <w:szCs w:val="20"/>
                <w:rtl/>
              </w:rPr>
              <w:t xml:space="preserve">  العروض  وجميع المراسلات والمستندات المتعلقة بالعرض التي يتبادلها </w:t>
            </w:r>
            <w:r w:rsidR="00050EA7">
              <w:rPr>
                <w:rFonts w:eastAsia="Times New Roman" w:cstheme="minorHAnsi" w:hint="cs"/>
                <w:sz w:val="20"/>
                <w:szCs w:val="20"/>
                <w:rtl/>
              </w:rPr>
              <w:t>العارض</w:t>
            </w:r>
            <w:r w:rsidR="003F3DBB" w:rsidRPr="003F3DBB">
              <w:rPr>
                <w:rFonts w:eastAsia="Times New Roman" w:cstheme="minorHAnsi"/>
                <w:sz w:val="20"/>
                <w:szCs w:val="20"/>
                <w:rtl/>
              </w:rPr>
              <w:t xml:space="preserve"> و </w:t>
            </w:r>
            <w:r w:rsidR="001B5B03">
              <w:rPr>
                <w:rFonts w:eastAsia="Times New Roman" w:cstheme="minorHAnsi" w:hint="cs"/>
                <w:sz w:val="20"/>
                <w:szCs w:val="20"/>
                <w:rtl/>
              </w:rPr>
              <w:t>الهيئة</w:t>
            </w:r>
            <w:r w:rsidR="00050EA7">
              <w:rPr>
                <w:rFonts w:eastAsia="Times New Roman" w:cstheme="minorHAnsi" w:hint="cs"/>
                <w:sz w:val="20"/>
                <w:szCs w:val="20"/>
                <w:rtl/>
              </w:rPr>
              <w:t xml:space="preserve"> المتعاقدة</w:t>
            </w:r>
            <w:r w:rsidR="001B5B03">
              <w:rPr>
                <w:rFonts w:eastAsia="Times New Roman" w:cstheme="minorHAnsi" w:hint="cs"/>
                <w:sz w:val="20"/>
                <w:szCs w:val="20"/>
                <w:rtl/>
              </w:rPr>
              <w:t xml:space="preserve"> ويجب</w:t>
            </w:r>
            <w:r w:rsidR="003F3DBB" w:rsidRPr="003F3DBB">
              <w:rPr>
                <w:rFonts w:eastAsia="Times New Roman" w:cstheme="minorHAnsi"/>
                <w:sz w:val="20"/>
                <w:szCs w:val="20"/>
                <w:rtl/>
              </w:rPr>
              <w:t xml:space="preserve"> كتابتها بلغة العملي</w:t>
            </w:r>
            <w:r w:rsidR="003451B8">
              <w:rPr>
                <w:rFonts w:eastAsia="Times New Roman" w:cstheme="minorHAnsi"/>
                <w:sz w:val="20"/>
                <w:szCs w:val="20"/>
                <w:rtl/>
              </w:rPr>
              <w:t>ة ، وهي العربية و</w:t>
            </w:r>
            <w:r w:rsidR="003451B8">
              <w:rPr>
                <w:rFonts w:eastAsia="Times New Roman" w:cstheme="minorHAnsi" w:hint="cs"/>
                <w:sz w:val="20"/>
                <w:szCs w:val="20"/>
                <w:rtl/>
              </w:rPr>
              <w:t>إضافة اللغة الانكليزية هو خيار مفضل.</w:t>
            </w:r>
          </w:p>
          <w:p w14:paraId="40AE3096" w14:textId="77777777" w:rsidR="003451B8" w:rsidRPr="00E76592" w:rsidRDefault="003451B8" w:rsidP="0034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12"/>
                <w:szCs w:val="12"/>
                <w:rtl/>
              </w:rPr>
            </w:pPr>
          </w:p>
          <w:p w14:paraId="0E93EC8B" w14:textId="5A3116F0" w:rsidR="003F3DBB" w:rsidRPr="003F3DBB" w:rsidRDefault="00806B86" w:rsidP="00E76592">
            <w:pPr>
              <w:bidi/>
              <w:spacing w:before="100" w:beforeAutospacing="1" w:after="100" w:afterAutospacing="1"/>
              <w:jc w:val="both"/>
              <w:rPr>
                <w:rFonts w:eastAsia="Calibri" w:cstheme="minorHAnsi"/>
                <w:b/>
                <w:bCs/>
                <w:sz w:val="20"/>
                <w:szCs w:val="20"/>
                <w:u w:val="single"/>
              </w:rPr>
            </w:pPr>
            <w:r>
              <w:rPr>
                <w:rFonts w:eastAsia="Calibri" w:cstheme="minorHAnsi" w:hint="cs"/>
                <w:b/>
                <w:bCs/>
                <w:sz w:val="20"/>
                <w:szCs w:val="20"/>
                <w:u w:val="single"/>
                <w:rtl/>
              </w:rPr>
              <w:t>8</w:t>
            </w:r>
            <w:r w:rsidR="003F3DBB" w:rsidRPr="003F3DBB">
              <w:rPr>
                <w:rFonts w:eastAsia="Calibri" w:cstheme="minorHAnsi"/>
                <w:b/>
                <w:bCs/>
                <w:sz w:val="20"/>
                <w:szCs w:val="20"/>
                <w:u w:val="single"/>
                <w:rtl/>
              </w:rPr>
              <w:t>. تقديم ملف العرض</w:t>
            </w:r>
          </w:p>
          <w:p w14:paraId="5BE63BE1" w14:textId="7B204A43" w:rsidR="003F3DBB" w:rsidRDefault="00806B86" w:rsidP="0083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lastRenderedPageBreak/>
              <w:t>8</w:t>
            </w:r>
            <w:r w:rsidR="001B5B03">
              <w:rPr>
                <w:rFonts w:eastAsia="Times New Roman" w:cstheme="minorHAnsi"/>
                <w:sz w:val="20"/>
                <w:szCs w:val="20"/>
                <w:rtl/>
              </w:rPr>
              <w:t xml:space="preserve">.1  يجب </w:t>
            </w:r>
            <w:r w:rsidR="001B5B03">
              <w:rPr>
                <w:rFonts w:eastAsia="Times New Roman" w:cstheme="minorHAnsi" w:hint="cs"/>
                <w:sz w:val="20"/>
                <w:szCs w:val="20"/>
                <w:rtl/>
              </w:rPr>
              <w:t xml:space="preserve">تسليم </w:t>
            </w:r>
            <w:r w:rsidR="003F3DBB" w:rsidRPr="003F3DBB">
              <w:rPr>
                <w:rFonts w:eastAsia="Times New Roman" w:cstheme="minorHAnsi"/>
                <w:sz w:val="20"/>
                <w:szCs w:val="20"/>
                <w:rtl/>
              </w:rPr>
              <w:t xml:space="preserve">العروض  </w:t>
            </w:r>
            <w:r w:rsidR="00D73CCD" w:rsidRPr="00814B58">
              <w:rPr>
                <w:rFonts w:eastAsia="Times New Roman" w:cstheme="minorHAnsi" w:hint="cs"/>
                <w:sz w:val="20"/>
                <w:szCs w:val="20"/>
                <w:rtl/>
              </w:rPr>
              <w:t>قبل</w:t>
            </w:r>
            <w:r w:rsidR="0079562F" w:rsidRPr="0079562F">
              <w:rPr>
                <w:rFonts w:eastAsia="Times New Roman" w:cstheme="minorHAnsi"/>
                <w:sz w:val="20"/>
                <w:szCs w:val="20"/>
              </w:rPr>
              <w:t>1</w:t>
            </w:r>
            <w:r w:rsidR="0069604A">
              <w:rPr>
                <w:rFonts w:eastAsia="Times New Roman" w:cstheme="minorHAnsi"/>
                <w:sz w:val="20"/>
                <w:szCs w:val="20"/>
              </w:rPr>
              <w:t>9</w:t>
            </w:r>
            <w:r w:rsidR="0079562F" w:rsidRPr="0079562F">
              <w:rPr>
                <w:rFonts w:eastAsia="Times New Roman" w:cstheme="minorHAnsi"/>
                <w:sz w:val="20"/>
                <w:szCs w:val="20"/>
              </w:rPr>
              <w:t>-10-2020</w:t>
            </w:r>
            <w:r w:rsidR="003F3DBB" w:rsidRPr="00814B58">
              <w:rPr>
                <w:rFonts w:eastAsia="Times New Roman" w:cstheme="minorHAnsi"/>
                <w:sz w:val="20"/>
                <w:szCs w:val="20"/>
                <w:rtl/>
              </w:rPr>
              <w:t xml:space="preserve"> </w:t>
            </w:r>
            <w:r w:rsidR="003F3DBB" w:rsidRPr="00814B58">
              <w:rPr>
                <w:rFonts w:eastAsia="Times New Roman" w:cstheme="minorHAnsi"/>
                <w:b/>
                <w:bCs/>
                <w:sz w:val="20"/>
                <w:szCs w:val="20"/>
                <w:rtl/>
              </w:rPr>
              <w:t>الساعة</w:t>
            </w:r>
            <w:r w:rsidR="0069604A">
              <w:rPr>
                <w:rFonts w:eastAsia="Times New Roman" w:cstheme="minorHAnsi"/>
                <w:b/>
                <w:bCs/>
                <w:sz w:val="20"/>
                <w:szCs w:val="20"/>
              </w:rPr>
              <w:t xml:space="preserve">00 am </w:t>
            </w:r>
            <w:r w:rsidR="003F3DBB" w:rsidRPr="00814B58">
              <w:rPr>
                <w:rFonts w:eastAsia="Times New Roman" w:cstheme="minorHAnsi"/>
                <w:b/>
                <w:bCs/>
                <w:sz w:val="20"/>
                <w:szCs w:val="20"/>
                <w:rtl/>
              </w:rPr>
              <w:t xml:space="preserve"> </w:t>
            </w:r>
            <w:r w:rsidR="0069604A">
              <w:rPr>
                <w:rStyle w:val="tlid-translation"/>
                <w:rFonts w:cstheme="minorHAnsi"/>
                <w:b/>
                <w:bCs/>
                <w:sz w:val="20"/>
                <w:szCs w:val="20"/>
              </w:rPr>
              <w:t>10</w:t>
            </w:r>
            <w:r w:rsidR="0079562F">
              <w:rPr>
                <w:rStyle w:val="tlid-translation"/>
                <w:rFonts w:cstheme="minorHAnsi"/>
                <w:b/>
                <w:bCs/>
                <w:sz w:val="20"/>
                <w:szCs w:val="20"/>
              </w:rPr>
              <w:t>:</w:t>
            </w:r>
            <w:r w:rsidR="00835B9D">
              <w:rPr>
                <w:rStyle w:val="tlid-translation"/>
                <w:rFonts w:cstheme="minorHAnsi" w:hint="cs"/>
                <w:b/>
                <w:bCs/>
                <w:sz w:val="20"/>
                <w:szCs w:val="20"/>
                <w:rtl/>
              </w:rPr>
              <w:t xml:space="preserve"> </w:t>
            </w:r>
            <w:r w:rsidR="003F3DBB" w:rsidRPr="003F3DBB">
              <w:rPr>
                <w:rFonts w:eastAsia="Times New Roman" w:cstheme="minorHAnsi"/>
                <w:sz w:val="20"/>
                <w:szCs w:val="20"/>
                <w:rtl/>
              </w:rPr>
              <w:t xml:space="preserve">ويجب أن تتضمن جميع الوثائق الموجودة في هذا المصنف ممهورة وموقعة لإثبات </w:t>
            </w:r>
            <w:r w:rsidR="00C62B97" w:rsidRPr="003F3DBB">
              <w:rPr>
                <w:rFonts w:eastAsia="Times New Roman" w:cstheme="minorHAnsi" w:hint="cs"/>
                <w:sz w:val="20"/>
                <w:szCs w:val="20"/>
                <w:rtl/>
              </w:rPr>
              <w:t>الاطلاع</w:t>
            </w:r>
            <w:r w:rsidR="003F3DBB" w:rsidRPr="003F3DBB">
              <w:rPr>
                <w:rFonts w:eastAsia="Times New Roman" w:cstheme="minorHAnsi"/>
                <w:sz w:val="20"/>
                <w:szCs w:val="20"/>
                <w:rtl/>
              </w:rPr>
              <w:t xml:space="preserve"> عليها من هذه التعليمات ويتم إرسالها لمكتب </w:t>
            </w:r>
            <w:r w:rsidR="0079562F">
              <w:rPr>
                <w:rFonts w:eastAsia="Times New Roman" w:cstheme="minorHAnsi"/>
                <w:sz w:val="20"/>
                <w:szCs w:val="20"/>
              </w:rPr>
              <w:t>Arcenciel Jisr El Bacha Jhon Kennedy street</w:t>
            </w:r>
          </w:p>
          <w:p w14:paraId="2A940719" w14:textId="77777777" w:rsidR="0038342C" w:rsidRPr="003F3DBB"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BE11431"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يجب أن تتوافق  العروض  مع الشروط التالية:</w:t>
            </w:r>
          </w:p>
          <w:p w14:paraId="54D04190" w14:textId="2CCBDCC4" w:rsidR="003F3DBB" w:rsidRDefault="00806B86"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8</w:t>
            </w:r>
            <w:r w:rsidR="003F3DBB" w:rsidRPr="003F3DBB">
              <w:rPr>
                <w:rFonts w:eastAsia="Times New Roman" w:cstheme="minorHAnsi"/>
                <w:sz w:val="20"/>
                <w:szCs w:val="20"/>
                <w:rtl/>
              </w:rPr>
              <w:t xml:space="preserve">.2  يجب تقديم جميع  العروض  في نسخة أصلية واحدة </w:t>
            </w:r>
          </w:p>
          <w:p w14:paraId="6C8D84A0" w14:textId="77777777" w:rsidR="0038342C" w:rsidRPr="003F3DBB"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49889BB" w14:textId="0E291640" w:rsidR="0038342C" w:rsidRPr="004937CC" w:rsidRDefault="00806B86" w:rsidP="0049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b/>
                <w:bCs/>
                <w:sz w:val="20"/>
                <w:szCs w:val="20"/>
                <w:rtl/>
              </w:rPr>
            </w:pPr>
            <w:r>
              <w:rPr>
                <w:rFonts w:eastAsia="Times New Roman" w:cstheme="minorHAnsi" w:hint="cs"/>
                <w:sz w:val="20"/>
                <w:szCs w:val="20"/>
                <w:rtl/>
              </w:rPr>
              <w:t>8</w:t>
            </w:r>
            <w:r w:rsidR="003F3DBB" w:rsidRPr="003F3DBB">
              <w:rPr>
                <w:rFonts w:eastAsia="Times New Roman" w:cstheme="minorHAnsi"/>
                <w:sz w:val="20"/>
                <w:szCs w:val="20"/>
                <w:rtl/>
              </w:rPr>
              <w:t xml:space="preserve">.3  يجب استلام جميع  العروض  في عنوان مكتب </w:t>
            </w:r>
            <w:r w:rsidR="00047C64">
              <w:rPr>
                <w:rFonts w:eastAsia="Times New Roman" w:cstheme="minorHAnsi" w:hint="cs"/>
                <w:sz w:val="20"/>
                <w:szCs w:val="20"/>
                <w:rtl/>
              </w:rPr>
              <w:t>الهيئة</w:t>
            </w:r>
            <w:r w:rsidR="003F3DBB" w:rsidRPr="003F3DBB">
              <w:rPr>
                <w:rFonts w:eastAsia="Times New Roman" w:cstheme="minorHAnsi"/>
                <w:sz w:val="20"/>
                <w:szCs w:val="20"/>
                <w:rtl/>
              </w:rPr>
              <w:t xml:space="preserve"> المذكور في الإعلان قبل الموعد النهائي ، عن طريق خطاب مسجل مع إشعار بالاستلام أو تسليم باليد مقابل إيصال موقّع من ممثلي الشركة  </w:t>
            </w:r>
            <w:r w:rsidR="003F3DBB" w:rsidRPr="003F3DBB">
              <w:rPr>
                <w:rFonts w:eastAsia="Times New Roman" w:cstheme="minorHAnsi"/>
                <w:b/>
                <w:bCs/>
                <w:sz w:val="20"/>
                <w:szCs w:val="20"/>
                <w:rtl/>
              </w:rPr>
              <w:t>لذا يرجى إرسال ختم الشركة مع مقدم العرض.</w:t>
            </w:r>
          </w:p>
          <w:p w14:paraId="6AE883CD" w14:textId="758AD3D7" w:rsidR="00DE4CE7" w:rsidRDefault="00DE4CE7" w:rsidP="00DE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9EDC7C7" w14:textId="77777777" w:rsidR="003451B8" w:rsidRPr="003F3DBB" w:rsidRDefault="003451B8" w:rsidP="0034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5154A81" w14:textId="2671C6A4" w:rsidR="003F3DBB" w:rsidRDefault="007E2AA0"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Pr>
                <w:rFonts w:eastAsia="Times New Roman" w:cstheme="minorHAnsi" w:hint="cs"/>
                <w:sz w:val="20"/>
                <w:szCs w:val="20"/>
                <w:rtl/>
              </w:rPr>
              <w:t>8</w:t>
            </w:r>
            <w:r w:rsidR="003F3DBB" w:rsidRPr="003F3DBB">
              <w:rPr>
                <w:rFonts w:eastAsia="Times New Roman" w:cstheme="minorHAnsi"/>
                <w:sz w:val="20"/>
                <w:szCs w:val="20"/>
                <w:rtl/>
              </w:rPr>
              <w:t xml:space="preserve">.4 يجب تقديم جميع  العروض  ، بما في ذلك المرفقات وجميع الوثائق الداعمة ، في ظرف مختوم يحمل فقط: </w:t>
            </w:r>
          </w:p>
          <w:p w14:paraId="75DE489B" w14:textId="77777777" w:rsidR="00BD1E39" w:rsidRPr="003F3DBB" w:rsidRDefault="00BD1E39" w:rsidP="00BD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CD81A98" w14:textId="3BE2F941" w:rsidR="003F3DBB" w:rsidRPr="00BD1E39" w:rsidRDefault="003F3DBB" w:rsidP="00D042F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Pr>
            </w:pPr>
            <w:r w:rsidRPr="00BD1E39">
              <w:rPr>
                <w:rFonts w:eastAsia="Times New Roman" w:cstheme="minorHAnsi"/>
                <w:sz w:val="20"/>
                <w:szCs w:val="20"/>
                <w:rtl/>
                <w:lang w:bidi="ar-SY"/>
              </w:rPr>
              <w:t>ا</w:t>
            </w:r>
            <w:r w:rsidR="00DE4CE7" w:rsidRPr="00BD1E39">
              <w:rPr>
                <w:rFonts w:eastAsia="Times New Roman" w:cstheme="minorHAnsi"/>
                <w:sz w:val="20"/>
                <w:szCs w:val="20"/>
                <w:rtl/>
                <w:lang w:bidi="ar-SY"/>
              </w:rPr>
              <w:t>لجهة</w:t>
            </w:r>
            <w:r w:rsidR="00DE4CE7" w:rsidRPr="00BD1E39">
              <w:rPr>
                <w:rFonts w:ascii="Calibri" w:eastAsia="Times New Roman" w:cstheme="minorHAnsi"/>
                <w:sz w:val="20"/>
                <w:szCs w:val="20"/>
                <w:rtl/>
              </w:rPr>
              <w:t xml:space="preserve"> </w:t>
            </w:r>
            <w:r w:rsidR="00DE4CE7" w:rsidRPr="00BD1E39">
              <w:rPr>
                <w:rFonts w:eastAsia="Times New Roman" w:cstheme="minorHAnsi"/>
                <w:sz w:val="20"/>
                <w:szCs w:val="20"/>
                <w:rtl/>
                <w:lang w:bidi="ar-SY"/>
              </w:rPr>
              <w:t>المقدم</w:t>
            </w:r>
            <w:r w:rsidR="00DE4CE7" w:rsidRPr="00BD1E39">
              <w:rPr>
                <w:rFonts w:ascii="Calibri" w:eastAsia="Times New Roman" w:cstheme="minorHAnsi"/>
                <w:sz w:val="20"/>
                <w:szCs w:val="20"/>
                <w:rtl/>
              </w:rPr>
              <w:t xml:space="preserve"> </w:t>
            </w:r>
            <w:r w:rsidR="00DE4CE7" w:rsidRPr="00BD1E39">
              <w:rPr>
                <w:rFonts w:eastAsia="Times New Roman" w:cstheme="minorHAnsi"/>
                <w:sz w:val="20"/>
                <w:szCs w:val="20"/>
                <w:rtl/>
                <w:lang w:bidi="ar-SY"/>
              </w:rPr>
              <w:t>لها</w:t>
            </w:r>
            <w:r w:rsidR="00DE4CE7" w:rsidRPr="00BD1E39">
              <w:rPr>
                <w:rFonts w:ascii="Calibri" w:eastAsia="Times New Roman" w:cstheme="minorHAnsi"/>
                <w:sz w:val="20"/>
                <w:szCs w:val="20"/>
                <w:rtl/>
              </w:rPr>
              <w:t xml:space="preserve"> </w:t>
            </w:r>
            <w:r w:rsidR="00DE4CE7" w:rsidRPr="00BD1E39">
              <w:rPr>
                <w:rFonts w:eastAsia="Times New Roman" w:cstheme="minorHAnsi"/>
                <w:sz w:val="20"/>
                <w:szCs w:val="20"/>
                <w:rtl/>
                <w:lang w:bidi="ar-SY"/>
              </w:rPr>
              <w:t>العرض</w:t>
            </w:r>
            <w:r w:rsidR="00DE4CE7" w:rsidRPr="00BD1E39">
              <w:rPr>
                <w:rFonts w:ascii="Calibri" w:eastAsia="Times New Roman" w:cstheme="minorHAnsi"/>
                <w:sz w:val="20"/>
                <w:szCs w:val="20"/>
                <w:rtl/>
              </w:rPr>
              <w:t xml:space="preserve"> </w:t>
            </w:r>
            <w:r w:rsidR="00DE4CE7" w:rsidRPr="00BD1E39">
              <w:rPr>
                <w:rFonts w:eastAsia="Times New Roman" w:cstheme="minorHAnsi"/>
                <w:sz w:val="20"/>
                <w:szCs w:val="20"/>
                <w:rtl/>
                <w:lang w:bidi="ar-SY"/>
              </w:rPr>
              <w:t>وهو</w:t>
            </w:r>
            <w:r w:rsidR="00DE4CE7" w:rsidRPr="00BD1E39">
              <w:rPr>
                <w:rFonts w:ascii="Calibri" w:eastAsia="Times New Roman" w:cstheme="minorHAnsi"/>
                <w:sz w:val="20"/>
                <w:szCs w:val="20"/>
                <w:rtl/>
              </w:rPr>
              <w:t xml:space="preserve"> </w:t>
            </w:r>
            <w:r w:rsidR="00D042F3" w:rsidRPr="00CB6B3D">
              <w:rPr>
                <w:rFonts w:eastAsia="Times New Roman" w:cstheme="minorHAnsi"/>
                <w:sz w:val="20"/>
                <w:szCs w:val="20"/>
                <w:lang w:bidi="ar-SY"/>
              </w:rPr>
              <w:t>Arcenciel</w:t>
            </w:r>
            <w:r w:rsidR="00D042F3">
              <w:rPr>
                <w:rFonts w:eastAsia="Times New Roman" w:cstheme="minorHAnsi"/>
                <w:sz w:val="20"/>
                <w:szCs w:val="20"/>
                <w:lang w:bidi="ar-SY"/>
              </w:rPr>
              <w:t xml:space="preserve"> </w:t>
            </w:r>
          </w:p>
          <w:p w14:paraId="37B38068" w14:textId="77777777" w:rsidR="00BD1E39" w:rsidRPr="00BD1E39" w:rsidRDefault="00BD1E39" w:rsidP="00BD1E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Pr>
            </w:pPr>
          </w:p>
          <w:p w14:paraId="54D89401" w14:textId="4237D671" w:rsidR="00BD1E39" w:rsidRPr="00106AD4" w:rsidRDefault="003F3DBB" w:rsidP="00106AD4">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b/>
                <w:bCs/>
                <w:sz w:val="20"/>
                <w:szCs w:val="20"/>
              </w:rPr>
            </w:pPr>
            <w:r w:rsidRPr="00BD1E39">
              <w:rPr>
                <w:rFonts w:eastAsia="Times New Roman" w:cstheme="minorHAnsi"/>
                <w:sz w:val="20"/>
                <w:szCs w:val="20"/>
                <w:rtl/>
                <w:lang w:bidi="ar-SY"/>
              </w:rPr>
              <w:t>الكود</w:t>
            </w:r>
            <w:r w:rsidRPr="00BD1E39">
              <w:rPr>
                <w:rFonts w:ascii="Calibri" w:eastAsia="Times New Roman" w:cstheme="minorHAnsi"/>
                <w:sz w:val="20"/>
                <w:szCs w:val="20"/>
                <w:rtl/>
              </w:rPr>
              <w:t xml:space="preserve"> </w:t>
            </w:r>
            <w:r w:rsidRPr="00BD1E39">
              <w:rPr>
                <w:rFonts w:eastAsia="Times New Roman" w:cstheme="minorHAnsi"/>
                <w:sz w:val="20"/>
                <w:szCs w:val="20"/>
                <w:rtl/>
                <w:lang w:bidi="ar-SY"/>
              </w:rPr>
              <w:t>المرجعي</w:t>
            </w:r>
            <w:r w:rsidRPr="00BD1E39">
              <w:rPr>
                <w:rFonts w:ascii="Calibri" w:eastAsia="Times New Roman" w:cstheme="minorHAnsi"/>
                <w:sz w:val="20"/>
                <w:szCs w:val="20"/>
                <w:rtl/>
              </w:rPr>
              <w:t xml:space="preserve"> </w:t>
            </w:r>
            <w:r w:rsidRPr="00BD1E39">
              <w:rPr>
                <w:rFonts w:eastAsia="Times New Roman" w:cstheme="minorHAnsi"/>
                <w:sz w:val="20"/>
                <w:szCs w:val="20"/>
                <w:rtl/>
                <w:lang w:bidi="ar-SY"/>
              </w:rPr>
              <w:t>لعملية</w:t>
            </w:r>
            <w:r w:rsidRPr="00BD1E39">
              <w:rPr>
                <w:rFonts w:ascii="Calibri" w:eastAsia="Times New Roman" w:cstheme="minorHAnsi"/>
                <w:sz w:val="20"/>
                <w:szCs w:val="20"/>
                <w:rtl/>
              </w:rPr>
              <w:t xml:space="preserve"> </w:t>
            </w:r>
            <w:r w:rsidRPr="00BD1E39">
              <w:rPr>
                <w:rFonts w:eastAsia="Times New Roman" w:cstheme="minorHAnsi"/>
                <w:sz w:val="20"/>
                <w:szCs w:val="20"/>
                <w:rtl/>
                <w:lang w:bidi="ar-SY"/>
              </w:rPr>
              <w:t>العرض</w:t>
            </w:r>
            <w:r w:rsidRPr="00BD1E39">
              <w:rPr>
                <w:rFonts w:ascii="Calibri" w:eastAsia="Times New Roman" w:cstheme="minorHAnsi"/>
                <w:sz w:val="20"/>
                <w:szCs w:val="20"/>
                <w:rtl/>
              </w:rPr>
              <w:t xml:space="preserve"> </w:t>
            </w:r>
            <w:r w:rsidRPr="00BD1E39">
              <w:rPr>
                <w:rFonts w:eastAsia="Times New Roman" w:cstheme="minorHAnsi"/>
                <w:sz w:val="20"/>
                <w:szCs w:val="20"/>
                <w:rtl/>
                <w:lang w:bidi="ar-SY"/>
              </w:rPr>
              <w:t>وهو</w:t>
            </w:r>
            <w:r w:rsidRPr="00BD1E39">
              <w:rPr>
                <w:rFonts w:ascii="Calibri" w:eastAsia="Times New Roman" w:cstheme="minorHAnsi"/>
                <w:sz w:val="20"/>
                <w:szCs w:val="20"/>
                <w:rtl/>
              </w:rPr>
              <w:t xml:space="preserve"> </w:t>
            </w:r>
            <w:r w:rsidR="00CB6B3D">
              <w:rPr>
                <w:rFonts w:eastAsia="Times New Roman" w:cstheme="minorHAnsi"/>
                <w:b/>
                <w:bCs/>
                <w:sz w:val="20"/>
                <w:szCs w:val="20"/>
              </w:rPr>
              <w:t>PLBN002-20-1</w:t>
            </w:r>
          </w:p>
          <w:p w14:paraId="066C07A5" w14:textId="31BA43EF" w:rsidR="003F3DBB" w:rsidRPr="00106AD4" w:rsidRDefault="00106AD4" w:rsidP="00106AD4">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Pr>
            </w:pPr>
            <w:r w:rsidRPr="00106AD4">
              <w:rPr>
                <w:rFonts w:eastAsia="Times New Roman" w:cstheme="minorHAnsi" w:hint="cs"/>
                <w:sz w:val="20"/>
                <w:szCs w:val="20"/>
                <w:rtl/>
                <w:lang w:bidi="ar-SA"/>
              </w:rPr>
              <w:t>الحصص المتضمنة في العرض</w:t>
            </w:r>
            <w:r w:rsidRPr="00106AD4">
              <w:rPr>
                <w:rFonts w:ascii="Calibri" w:eastAsia="Times New Roman" w:cstheme="minorHAnsi" w:hint="cs"/>
                <w:sz w:val="20"/>
                <w:szCs w:val="20"/>
                <w:rtl/>
              </w:rPr>
              <w:t>.</w:t>
            </w:r>
          </w:p>
          <w:p w14:paraId="26B2BAF0" w14:textId="77777777" w:rsidR="00106AD4" w:rsidRPr="00106AD4" w:rsidRDefault="00106AD4" w:rsidP="0010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tl/>
              </w:rPr>
            </w:pPr>
          </w:p>
          <w:p w14:paraId="796DF3C5" w14:textId="164D0643" w:rsidR="003F3DBB" w:rsidRDefault="003F3DBB" w:rsidP="00CB6B3D">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lang w:bidi="ar-SY"/>
              </w:rPr>
            </w:pPr>
            <w:r w:rsidRPr="003F3DBB">
              <w:rPr>
                <w:rFonts w:eastAsia="Times New Roman" w:cstheme="minorHAnsi"/>
                <w:sz w:val="20"/>
                <w:szCs w:val="20"/>
                <w:rtl/>
              </w:rPr>
              <w:t xml:space="preserve"> </w:t>
            </w:r>
            <w:r w:rsidRPr="003F3DBB">
              <w:rPr>
                <w:rFonts w:eastAsia="Times New Roman" w:cstheme="minorHAnsi"/>
                <w:sz w:val="20"/>
                <w:szCs w:val="20"/>
                <w:rtl/>
                <w:lang w:bidi="ar-LB"/>
              </w:rPr>
              <w:t>عبارة</w:t>
            </w:r>
            <w:r w:rsidRPr="003F3DBB">
              <w:rPr>
                <w:rFonts w:eastAsia="Times New Roman" w:cstheme="minorHAnsi"/>
                <w:sz w:val="20"/>
                <w:szCs w:val="20"/>
                <w:rtl/>
              </w:rPr>
              <w:t xml:space="preserve"> "</w:t>
            </w:r>
            <w:r w:rsidRPr="003F3DBB">
              <w:rPr>
                <w:rFonts w:eastAsia="Times New Roman" w:cstheme="minorHAnsi"/>
                <w:sz w:val="20"/>
                <w:szCs w:val="20"/>
                <w:rtl/>
                <w:lang w:bidi="ar-LB"/>
              </w:rPr>
              <w:t>لا</w:t>
            </w:r>
            <w:r w:rsidRPr="003F3DBB">
              <w:rPr>
                <w:rFonts w:eastAsia="Times New Roman" w:cstheme="minorHAnsi"/>
                <w:sz w:val="20"/>
                <w:szCs w:val="20"/>
                <w:rtl/>
              </w:rPr>
              <w:t xml:space="preserve"> </w:t>
            </w:r>
            <w:r w:rsidRPr="003F3DBB">
              <w:rPr>
                <w:rFonts w:eastAsia="Times New Roman" w:cstheme="minorHAnsi"/>
                <w:sz w:val="20"/>
                <w:szCs w:val="20"/>
                <w:rtl/>
                <w:lang w:bidi="ar-LB"/>
              </w:rPr>
              <w:t>يتم</w:t>
            </w:r>
            <w:r w:rsidRPr="003F3DBB">
              <w:rPr>
                <w:rFonts w:eastAsia="Times New Roman" w:cstheme="minorHAnsi"/>
                <w:sz w:val="20"/>
                <w:szCs w:val="20"/>
                <w:rtl/>
              </w:rPr>
              <w:t xml:space="preserve"> </w:t>
            </w:r>
            <w:r w:rsidRPr="003F3DBB">
              <w:rPr>
                <w:rFonts w:eastAsia="Times New Roman" w:cstheme="minorHAnsi"/>
                <w:sz w:val="20"/>
                <w:szCs w:val="20"/>
                <w:rtl/>
                <w:lang w:bidi="ar-LB"/>
              </w:rPr>
              <w:t>فتحها</w:t>
            </w:r>
            <w:r w:rsidRPr="003F3DBB">
              <w:rPr>
                <w:rFonts w:eastAsia="Times New Roman" w:cstheme="minorHAnsi"/>
                <w:sz w:val="20"/>
                <w:szCs w:val="20"/>
                <w:rtl/>
              </w:rPr>
              <w:t xml:space="preserve"> </w:t>
            </w:r>
            <w:r w:rsidRPr="003F3DBB">
              <w:rPr>
                <w:rFonts w:eastAsia="Times New Roman" w:cstheme="minorHAnsi"/>
                <w:sz w:val="20"/>
                <w:szCs w:val="20"/>
                <w:rtl/>
                <w:lang w:bidi="ar-LB"/>
              </w:rPr>
              <w:t>قبل</w:t>
            </w:r>
            <w:r w:rsidRPr="003F3DBB">
              <w:rPr>
                <w:rFonts w:eastAsia="Times New Roman" w:cstheme="minorHAnsi"/>
                <w:sz w:val="20"/>
                <w:szCs w:val="20"/>
                <w:rtl/>
              </w:rPr>
              <w:t xml:space="preserve"> </w:t>
            </w:r>
            <w:r w:rsidRPr="003F3DBB">
              <w:rPr>
                <w:rFonts w:eastAsia="Times New Roman" w:cstheme="minorHAnsi"/>
                <w:sz w:val="20"/>
                <w:szCs w:val="20"/>
                <w:rtl/>
                <w:lang w:bidi="ar-LB"/>
              </w:rPr>
              <w:t>جلسة</w:t>
            </w:r>
            <w:r w:rsidRPr="003F3DBB">
              <w:rPr>
                <w:rFonts w:eastAsia="Times New Roman" w:cstheme="minorHAnsi"/>
                <w:sz w:val="20"/>
                <w:szCs w:val="20"/>
                <w:rtl/>
              </w:rPr>
              <w:t xml:space="preserve"> </w:t>
            </w:r>
            <w:r w:rsidRPr="003F3DBB">
              <w:rPr>
                <w:rFonts w:eastAsia="Times New Roman" w:cstheme="minorHAnsi"/>
                <w:sz w:val="20"/>
                <w:szCs w:val="20"/>
                <w:rtl/>
                <w:lang w:bidi="ar-LB"/>
              </w:rPr>
              <w:t>فض</w:t>
            </w:r>
            <w:r w:rsidRPr="003F3DBB">
              <w:rPr>
                <w:rFonts w:eastAsia="Times New Roman" w:cstheme="minorHAnsi"/>
                <w:sz w:val="20"/>
                <w:szCs w:val="20"/>
                <w:rtl/>
              </w:rPr>
              <w:t xml:space="preserve"> </w:t>
            </w:r>
            <w:r w:rsidRPr="003F3DBB">
              <w:rPr>
                <w:rFonts w:eastAsia="Times New Roman" w:cstheme="minorHAnsi"/>
                <w:sz w:val="20"/>
                <w:szCs w:val="20"/>
                <w:rtl/>
                <w:lang w:bidi="ar-LB"/>
              </w:rPr>
              <w:t>العرض</w:t>
            </w:r>
            <w:r w:rsidRPr="003F3DBB">
              <w:rPr>
                <w:rFonts w:eastAsia="Times New Roman" w:cstheme="minorHAnsi"/>
                <w:sz w:val="20"/>
                <w:szCs w:val="20"/>
                <w:rtl/>
              </w:rPr>
              <w:t>" .</w:t>
            </w:r>
          </w:p>
          <w:p w14:paraId="7B6A9644" w14:textId="77777777" w:rsidR="00106AD4" w:rsidRPr="003F3DBB" w:rsidRDefault="00106AD4" w:rsidP="00CB6B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lang w:bidi="ar-SY"/>
              </w:rPr>
            </w:pPr>
          </w:p>
          <w:p w14:paraId="07248E35" w14:textId="671C2C7E" w:rsidR="00806B86" w:rsidRDefault="003F3DBB" w:rsidP="00CB6B3D">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lang w:bidi="ar-SY"/>
              </w:rPr>
            </w:pPr>
            <w:r w:rsidRPr="003F3DBB">
              <w:rPr>
                <w:rFonts w:eastAsia="Times New Roman" w:cstheme="minorHAnsi"/>
                <w:sz w:val="20"/>
                <w:szCs w:val="20"/>
                <w:rtl/>
              </w:rPr>
              <w:t>اسم العارض وختمه.</w:t>
            </w:r>
          </w:p>
          <w:p w14:paraId="31FB022D" w14:textId="77777777" w:rsidR="0038342C" w:rsidRDefault="0038342C" w:rsidP="00CB6B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tl/>
              </w:rPr>
            </w:pPr>
          </w:p>
          <w:p w14:paraId="058F4FDE" w14:textId="77777777" w:rsidR="003F3DBB" w:rsidRDefault="00DE4CE7" w:rsidP="00CB6B3D">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tl/>
              </w:rPr>
            </w:pPr>
            <w:r>
              <w:rPr>
                <w:rFonts w:eastAsia="Times New Roman" w:cstheme="minorHAnsi" w:hint="cs"/>
                <w:sz w:val="20"/>
                <w:szCs w:val="20"/>
                <w:rtl/>
                <w:lang w:bidi="ar-LB"/>
              </w:rPr>
              <w:t>د</w:t>
            </w:r>
            <w:r w:rsidR="003F3DBB" w:rsidRPr="003F3DBB">
              <w:rPr>
                <w:rFonts w:eastAsia="Times New Roman" w:cstheme="minorHAnsi"/>
                <w:sz w:val="20"/>
                <w:szCs w:val="20"/>
                <w:rtl/>
                <w:lang w:bidi="ar-LB"/>
              </w:rPr>
              <w:t>اخل</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المغلف</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الأساسي</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يرجى</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وضع</w:t>
            </w:r>
            <w:r w:rsidR="003F3DBB" w:rsidRPr="003F3DBB">
              <w:rPr>
                <w:rFonts w:eastAsia="Times New Roman" w:cstheme="minorHAnsi"/>
                <w:sz w:val="20"/>
                <w:szCs w:val="20"/>
                <w:rtl/>
              </w:rPr>
              <w:t xml:space="preserve"> </w:t>
            </w:r>
            <w:r w:rsidR="003F3DBB" w:rsidRPr="00CB6B3D">
              <w:rPr>
                <w:rFonts w:eastAsia="Times New Roman" w:cstheme="minorHAnsi"/>
                <w:sz w:val="20"/>
                <w:szCs w:val="20"/>
                <w:rtl/>
                <w:lang w:bidi="ar-LB"/>
              </w:rPr>
              <w:t>ثلاث</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مغلفات</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مغلقة</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وممهورة</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أيضاً</w:t>
            </w:r>
            <w:r w:rsidR="003F3DBB" w:rsidRPr="003F3DBB">
              <w:rPr>
                <w:rFonts w:eastAsia="Times New Roman" w:cstheme="minorHAnsi"/>
                <w:sz w:val="20"/>
                <w:szCs w:val="20"/>
                <w:rtl/>
              </w:rPr>
              <w:t xml:space="preserve"> </w:t>
            </w:r>
            <w:r w:rsidR="003F3DBB" w:rsidRPr="003F3DBB">
              <w:rPr>
                <w:rFonts w:eastAsia="Times New Roman" w:cstheme="minorHAnsi"/>
                <w:sz w:val="20"/>
                <w:szCs w:val="20"/>
                <w:rtl/>
                <w:lang w:bidi="ar-LB"/>
              </w:rPr>
              <w:t>تحتوي</w:t>
            </w:r>
            <w:r w:rsidR="003F3DBB" w:rsidRPr="003F3DBB">
              <w:rPr>
                <w:rFonts w:eastAsia="Times New Roman" w:cstheme="minorHAnsi"/>
                <w:sz w:val="20"/>
                <w:szCs w:val="20"/>
                <w:rtl/>
              </w:rPr>
              <w:t>:</w:t>
            </w:r>
          </w:p>
          <w:p w14:paraId="65F7B11E" w14:textId="77777777" w:rsidR="0038342C" w:rsidRPr="003F3DBB" w:rsidRDefault="0038342C" w:rsidP="00CB6B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lang w:bidi="ar-SY"/>
              </w:rPr>
            </w:pPr>
          </w:p>
          <w:p w14:paraId="6A52B1F3"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b/>
                <w:bCs/>
                <w:sz w:val="20"/>
                <w:szCs w:val="20"/>
                <w:rtl/>
              </w:rPr>
            </w:pPr>
            <w:bookmarkStart w:id="3" w:name="_Hlk5189386"/>
            <w:r w:rsidRPr="003F3DBB">
              <w:rPr>
                <w:rFonts w:eastAsia="Times New Roman" w:cstheme="minorHAnsi"/>
                <w:b/>
                <w:bCs/>
                <w:sz w:val="20"/>
                <w:szCs w:val="20"/>
                <w:rtl/>
              </w:rPr>
              <w:t>المغلف الأول: الأوراق الثبوتية</w:t>
            </w:r>
          </w:p>
          <w:p w14:paraId="0181A042" w14:textId="250FC260" w:rsidR="003F3DBB" w:rsidRPr="003F3DBB" w:rsidRDefault="009C4445" w:rsidP="002F16E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Times New Roman" w:cstheme="minorHAnsi"/>
                <w:sz w:val="20"/>
                <w:szCs w:val="20"/>
                <w:rtl/>
              </w:rPr>
            </w:pPr>
            <w:r>
              <w:rPr>
                <w:rFonts w:eastAsia="Times New Roman" w:cstheme="minorHAnsi"/>
                <w:sz w:val="20"/>
                <w:szCs w:val="20"/>
                <w:rtl/>
                <w:lang w:bidi="ar-SA"/>
              </w:rPr>
              <w:t xml:space="preserve"> </w:t>
            </w:r>
            <w:r>
              <w:rPr>
                <w:rFonts w:eastAsia="Times New Roman" w:cstheme="minorHAnsi" w:hint="cs"/>
                <w:sz w:val="20"/>
                <w:szCs w:val="20"/>
                <w:rtl/>
                <w:lang w:bidi="ar-SA"/>
              </w:rPr>
              <w:t>سجل تجاري أو رخصة تاجر ساري المفعول.</w:t>
            </w:r>
          </w:p>
          <w:p w14:paraId="64EDA372" w14:textId="12A1983B" w:rsidR="003F3DBB" w:rsidRDefault="003F3DBB" w:rsidP="002F16E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Times New Roman" w:cstheme="minorHAnsi"/>
                <w:sz w:val="20"/>
                <w:szCs w:val="20"/>
              </w:rPr>
            </w:pPr>
            <w:r w:rsidRPr="003F3DBB">
              <w:rPr>
                <w:rFonts w:ascii="Calibri" w:eastAsia="Times New Roman" w:cstheme="minorHAnsi"/>
                <w:sz w:val="20"/>
                <w:szCs w:val="20"/>
                <w:rtl/>
              </w:rPr>
              <w:t xml:space="preserve"> </w:t>
            </w:r>
            <w:r w:rsidR="00426537">
              <w:rPr>
                <w:rFonts w:eastAsia="Times New Roman" w:cstheme="minorHAnsi" w:hint="cs"/>
                <w:sz w:val="20"/>
                <w:szCs w:val="20"/>
                <w:rtl/>
                <w:lang w:bidi="ar-SA"/>
              </w:rPr>
              <w:t>سجل عدلي</w:t>
            </w:r>
            <w:r w:rsidRPr="003F3DBB">
              <w:rPr>
                <w:rFonts w:ascii="Calibri" w:eastAsia="Times New Roman" w:cstheme="minorHAnsi"/>
                <w:sz w:val="20"/>
                <w:szCs w:val="20"/>
                <w:rtl/>
              </w:rPr>
              <w:t>.</w:t>
            </w:r>
          </w:p>
          <w:p w14:paraId="403B38FF" w14:textId="7609917F" w:rsidR="005514B0" w:rsidRPr="009C4445" w:rsidRDefault="003F3DBB" w:rsidP="009C4445">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eastAsia="Times New Roman" w:cstheme="minorHAnsi"/>
                <w:sz w:val="20"/>
                <w:szCs w:val="20"/>
              </w:rPr>
            </w:pPr>
            <w:r w:rsidRPr="003F3DBB">
              <w:rPr>
                <w:rFonts w:ascii="Calibri" w:eastAsia="Times New Roman" w:cstheme="minorHAnsi"/>
                <w:sz w:val="20"/>
                <w:szCs w:val="20"/>
                <w:rtl/>
              </w:rPr>
              <w:t xml:space="preserve"> </w:t>
            </w:r>
            <w:r w:rsidRPr="009C4445">
              <w:rPr>
                <w:rFonts w:eastAsia="Times New Roman" w:cstheme="minorHAnsi"/>
                <w:sz w:val="20"/>
                <w:szCs w:val="20"/>
                <w:rtl/>
                <w:lang w:bidi="ar-SA"/>
              </w:rPr>
              <w:t>شيك</w:t>
            </w:r>
            <w:r w:rsidRPr="009C4445">
              <w:rPr>
                <w:rFonts w:ascii="Calibri" w:eastAsia="Times New Roman" w:cstheme="minorHAnsi"/>
                <w:sz w:val="20"/>
                <w:szCs w:val="20"/>
                <w:rtl/>
              </w:rPr>
              <w:t xml:space="preserve"> </w:t>
            </w:r>
            <w:r w:rsidRPr="009C4445">
              <w:rPr>
                <w:rFonts w:eastAsia="Times New Roman" w:cstheme="minorHAnsi"/>
                <w:sz w:val="20"/>
                <w:szCs w:val="20"/>
                <w:rtl/>
                <w:lang w:bidi="ar-SA"/>
              </w:rPr>
              <w:t>التأمينات</w:t>
            </w:r>
            <w:r w:rsidRPr="009C4445">
              <w:rPr>
                <w:rFonts w:ascii="Calibri" w:eastAsia="Times New Roman" w:cstheme="minorHAnsi"/>
                <w:sz w:val="20"/>
                <w:szCs w:val="20"/>
                <w:rtl/>
              </w:rPr>
              <w:t xml:space="preserve"> </w:t>
            </w:r>
            <w:r w:rsidRPr="009C4445">
              <w:rPr>
                <w:rFonts w:eastAsia="Times New Roman" w:cstheme="minorHAnsi"/>
                <w:sz w:val="20"/>
                <w:szCs w:val="20"/>
                <w:rtl/>
                <w:lang w:bidi="ar-SA"/>
              </w:rPr>
              <w:t>المصدق</w:t>
            </w:r>
            <w:r w:rsidR="004651CA">
              <w:rPr>
                <w:rFonts w:eastAsia="Times New Roman" w:cstheme="minorHAnsi" w:hint="cs"/>
                <w:sz w:val="20"/>
                <w:szCs w:val="20"/>
                <w:rtl/>
                <w:lang w:bidi="ar-SA"/>
              </w:rPr>
              <w:t xml:space="preserve"> </w:t>
            </w:r>
            <w:r w:rsidR="00426537">
              <w:rPr>
                <w:rFonts w:eastAsia="Times New Roman" w:cstheme="minorHAnsi" w:hint="cs"/>
                <w:sz w:val="20"/>
                <w:szCs w:val="20"/>
                <w:rtl/>
                <w:lang w:bidi="ar-SA"/>
              </w:rPr>
              <w:t>بقيمة %</w:t>
            </w:r>
            <w:r w:rsidR="00285288">
              <w:rPr>
                <w:rFonts w:eastAsia="Times New Roman" w:cstheme="minorHAnsi"/>
                <w:sz w:val="20"/>
                <w:szCs w:val="20"/>
                <w:lang w:bidi="ar-SA"/>
              </w:rPr>
              <w:t>10</w:t>
            </w:r>
            <w:r w:rsidR="00426537">
              <w:rPr>
                <w:rFonts w:eastAsia="Times New Roman" w:cstheme="minorHAnsi" w:hint="cs"/>
                <w:sz w:val="20"/>
                <w:szCs w:val="20"/>
                <w:rtl/>
                <w:lang w:bidi="ar-SA"/>
              </w:rPr>
              <w:t xml:space="preserve"> من قيمة العقد لحساب </w:t>
            </w:r>
            <w:r w:rsidR="00426537">
              <w:rPr>
                <w:rFonts w:eastAsia="Times New Roman" w:cstheme="minorHAnsi"/>
                <w:sz w:val="20"/>
                <w:szCs w:val="20"/>
                <w:lang w:bidi="ar-SA"/>
              </w:rPr>
              <w:t>Arcenciel</w:t>
            </w:r>
          </w:p>
          <w:p w14:paraId="5178BC9C" w14:textId="77777777" w:rsidR="00B60CA2" w:rsidRDefault="00B60CA2" w:rsidP="009C4445">
            <w:pPr>
              <w:pStyle w:val="ListParagraph"/>
              <w:spacing w:line="240" w:lineRule="auto"/>
              <w:rPr>
                <w:rFonts w:eastAsia="Times New Roman" w:cstheme="minorHAnsi"/>
                <w:sz w:val="20"/>
                <w:szCs w:val="20"/>
                <w:rtl/>
                <w:lang w:bidi="ar-SA"/>
              </w:rPr>
            </w:pPr>
          </w:p>
          <w:p w14:paraId="76A1EAA5" w14:textId="77777777" w:rsidR="009C4445" w:rsidRDefault="009C4445" w:rsidP="009C4445">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r w:rsidRPr="003F3DBB">
              <w:rPr>
                <w:rFonts w:eastAsia="Times New Roman" w:cstheme="minorHAnsi"/>
                <w:sz w:val="20"/>
                <w:szCs w:val="20"/>
                <w:rtl/>
                <w:lang w:bidi="ar-SA"/>
              </w:rPr>
              <w:t xml:space="preserve">تعهد السرية والأهلية </w:t>
            </w:r>
            <w:r>
              <w:rPr>
                <w:rFonts w:eastAsia="Times New Roman" w:cstheme="minorHAnsi"/>
                <w:sz w:val="20"/>
                <w:szCs w:val="20"/>
                <w:rtl/>
                <w:lang w:bidi="ar-SA"/>
              </w:rPr>
              <w:t xml:space="preserve">"مرفق </w:t>
            </w:r>
            <w:r>
              <w:rPr>
                <w:rFonts w:eastAsia="Times New Roman" w:cstheme="minorHAnsi" w:hint="cs"/>
                <w:sz w:val="20"/>
                <w:szCs w:val="20"/>
                <w:rtl/>
                <w:lang w:bidi="ar-SA"/>
              </w:rPr>
              <w:t>مع هذا الملف"</w:t>
            </w:r>
          </w:p>
          <w:p w14:paraId="3BE096F1" w14:textId="475926D8" w:rsidR="003F3DBB" w:rsidRDefault="003F3DBB" w:rsidP="009C4445">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r w:rsidRPr="003F3DBB">
              <w:rPr>
                <w:rFonts w:eastAsia="Times New Roman" w:cstheme="minorHAnsi"/>
                <w:sz w:val="20"/>
                <w:szCs w:val="20"/>
                <w:rtl/>
                <w:lang w:bidi="ar-SA"/>
              </w:rPr>
              <w:t>ملف أخلاقيات عمل ال</w:t>
            </w:r>
            <w:r w:rsidR="002503B6">
              <w:rPr>
                <w:rFonts w:eastAsia="Times New Roman" w:cstheme="minorHAnsi"/>
                <w:sz w:val="20"/>
                <w:szCs w:val="20"/>
                <w:rtl/>
                <w:lang w:bidi="ar-SA"/>
              </w:rPr>
              <w:t>عارض</w:t>
            </w:r>
            <w:r w:rsidRPr="003F3DBB">
              <w:rPr>
                <w:rFonts w:eastAsia="Times New Roman" w:cstheme="minorHAnsi"/>
                <w:sz w:val="20"/>
                <w:szCs w:val="20"/>
                <w:rtl/>
                <w:lang w:bidi="ar-SA"/>
              </w:rPr>
              <w:t xml:space="preserve">ين </w:t>
            </w:r>
            <w:r w:rsidR="009C4445">
              <w:rPr>
                <w:rFonts w:eastAsia="Times New Roman" w:cstheme="minorHAnsi"/>
                <w:sz w:val="20"/>
                <w:szCs w:val="20"/>
                <w:rtl/>
                <w:lang w:bidi="ar-SA"/>
              </w:rPr>
              <w:t xml:space="preserve">"مرفق </w:t>
            </w:r>
            <w:r w:rsidR="009C4445">
              <w:rPr>
                <w:rFonts w:eastAsia="Times New Roman" w:cstheme="minorHAnsi" w:hint="cs"/>
                <w:sz w:val="20"/>
                <w:szCs w:val="20"/>
                <w:rtl/>
                <w:lang w:bidi="ar-SA"/>
              </w:rPr>
              <w:t>مع هذا الملف"</w:t>
            </w:r>
          </w:p>
          <w:p w14:paraId="42340722" w14:textId="77777777" w:rsidR="009C4445" w:rsidRPr="003F3DBB" w:rsidRDefault="009C4445" w:rsidP="009C44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p>
          <w:p w14:paraId="7AF42265" w14:textId="062735B6" w:rsidR="003F3DBB" w:rsidRPr="003F3DBB" w:rsidRDefault="003F3DBB" w:rsidP="009C4445">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r w:rsidRPr="003F3DBB">
              <w:rPr>
                <w:rFonts w:eastAsia="Times New Roman" w:cstheme="minorHAnsi"/>
                <w:sz w:val="20"/>
                <w:szCs w:val="20"/>
                <w:rtl/>
                <w:lang w:bidi="ar-SA"/>
              </w:rPr>
              <w:lastRenderedPageBreak/>
              <w:t xml:space="preserve">مسودة عقد التوريد </w:t>
            </w:r>
            <w:r w:rsidR="009C4445">
              <w:rPr>
                <w:rFonts w:eastAsia="Times New Roman" w:cstheme="minorHAnsi"/>
                <w:sz w:val="20"/>
                <w:szCs w:val="20"/>
                <w:rtl/>
                <w:lang w:bidi="ar-SA"/>
              </w:rPr>
              <w:t xml:space="preserve">"مرفق </w:t>
            </w:r>
            <w:r w:rsidR="009C4445">
              <w:rPr>
                <w:rFonts w:eastAsia="Times New Roman" w:cstheme="minorHAnsi" w:hint="cs"/>
                <w:sz w:val="20"/>
                <w:szCs w:val="20"/>
                <w:rtl/>
                <w:lang w:bidi="ar-SA"/>
              </w:rPr>
              <w:t>مع هذا الملف"</w:t>
            </w:r>
          </w:p>
          <w:p w14:paraId="02D880CB" w14:textId="7CF36660" w:rsidR="003F3DBB" w:rsidRDefault="003F3DBB" w:rsidP="009C4445">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r w:rsidRPr="003F3DBB">
              <w:rPr>
                <w:rFonts w:eastAsia="Times New Roman" w:cstheme="minorHAnsi"/>
                <w:sz w:val="20"/>
                <w:szCs w:val="20"/>
                <w:rtl/>
                <w:lang w:bidi="ar-SA"/>
              </w:rPr>
              <w:t>الشروط والأحكام ال</w:t>
            </w:r>
            <w:r w:rsidR="009C4445">
              <w:rPr>
                <w:rFonts w:eastAsia="Times New Roman" w:cstheme="minorHAnsi"/>
                <w:sz w:val="20"/>
                <w:szCs w:val="20"/>
                <w:rtl/>
                <w:lang w:bidi="ar-SA"/>
              </w:rPr>
              <w:t>عامة "</w:t>
            </w:r>
            <w:r w:rsidR="009C4445">
              <w:rPr>
                <w:rFonts w:eastAsia="Times New Roman" w:cstheme="minorHAnsi" w:hint="cs"/>
                <w:sz w:val="20"/>
                <w:szCs w:val="20"/>
                <w:rtl/>
                <w:lang w:bidi="ar-SA"/>
              </w:rPr>
              <w:t>مرفق مع هذا الملف"</w:t>
            </w:r>
          </w:p>
          <w:p w14:paraId="5FABA90A" w14:textId="5183855F" w:rsidR="009C4445" w:rsidRDefault="009C4445" w:rsidP="009C4445">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r>
              <w:rPr>
                <w:rFonts w:eastAsia="Times New Roman" w:cstheme="minorHAnsi" w:hint="cs"/>
                <w:sz w:val="20"/>
                <w:szCs w:val="20"/>
                <w:rtl/>
                <w:lang w:bidi="ar-SA"/>
              </w:rPr>
              <w:t xml:space="preserve">ملف تعليمات المناقصة </w:t>
            </w:r>
            <w:r>
              <w:rPr>
                <w:rFonts w:eastAsia="Times New Roman" w:cstheme="minorHAnsi"/>
                <w:sz w:val="20"/>
                <w:szCs w:val="20"/>
                <w:rtl/>
                <w:lang w:bidi="ar-SA"/>
              </w:rPr>
              <w:t>"</w:t>
            </w:r>
            <w:r>
              <w:rPr>
                <w:rFonts w:eastAsia="Times New Roman" w:cstheme="minorHAnsi" w:hint="cs"/>
                <w:sz w:val="20"/>
                <w:szCs w:val="20"/>
                <w:rtl/>
                <w:lang w:bidi="ar-SA"/>
              </w:rPr>
              <w:t>مرفق مع هذا الملف"</w:t>
            </w:r>
          </w:p>
          <w:p w14:paraId="3DA07F41" w14:textId="33134C94" w:rsidR="009C4445" w:rsidRDefault="009C4445" w:rsidP="009C4445">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r>
              <w:rPr>
                <w:rFonts w:eastAsia="Times New Roman" w:cstheme="minorHAnsi" w:hint="cs"/>
                <w:sz w:val="20"/>
                <w:szCs w:val="20"/>
                <w:rtl/>
                <w:lang w:bidi="ar-SA"/>
              </w:rPr>
              <w:t xml:space="preserve">ملف فورم العرض </w:t>
            </w:r>
            <w:r w:rsidRPr="009C4445">
              <w:rPr>
                <w:rFonts w:eastAsia="Times New Roman" w:cstheme="minorHAnsi" w:hint="cs"/>
                <w:b/>
                <w:bCs/>
                <w:sz w:val="20"/>
                <w:szCs w:val="20"/>
                <w:rtl/>
                <w:lang w:bidi="ar-SA"/>
              </w:rPr>
              <w:t>المملوء من قبلكم</w:t>
            </w:r>
            <w:r>
              <w:rPr>
                <w:rFonts w:eastAsia="Times New Roman" w:cstheme="minorHAnsi" w:hint="cs"/>
                <w:sz w:val="20"/>
                <w:szCs w:val="20"/>
                <w:rtl/>
                <w:lang w:bidi="ar-SA"/>
              </w:rPr>
              <w:t xml:space="preserve"> </w:t>
            </w:r>
            <w:r>
              <w:rPr>
                <w:rFonts w:eastAsia="Times New Roman" w:cstheme="minorHAnsi"/>
                <w:sz w:val="20"/>
                <w:szCs w:val="20"/>
                <w:rtl/>
                <w:lang w:bidi="ar-SA"/>
              </w:rPr>
              <w:t>"</w:t>
            </w:r>
            <w:r>
              <w:rPr>
                <w:rFonts w:eastAsia="Times New Roman" w:cstheme="minorHAnsi" w:hint="cs"/>
                <w:sz w:val="20"/>
                <w:szCs w:val="20"/>
                <w:rtl/>
                <w:lang w:bidi="ar-SA"/>
              </w:rPr>
              <w:t>مرفق مع هذا الملف"</w:t>
            </w:r>
          </w:p>
          <w:p w14:paraId="066D91ED" w14:textId="12C2DAF4" w:rsidR="009C4445" w:rsidRDefault="009C4445" w:rsidP="002E68E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rPr>
                <w:rFonts w:eastAsia="Times New Roman" w:cstheme="minorHAnsi"/>
                <w:sz w:val="20"/>
                <w:szCs w:val="20"/>
              </w:rPr>
            </w:pPr>
            <w:r>
              <w:rPr>
                <w:rFonts w:eastAsia="Times New Roman" w:cstheme="minorHAnsi" w:hint="cs"/>
                <w:sz w:val="20"/>
                <w:szCs w:val="20"/>
                <w:rtl/>
                <w:lang w:bidi="ar-SA"/>
              </w:rPr>
              <w:t>ملف الخبرات السابقة للعمل في مجال ال</w:t>
            </w:r>
            <w:r w:rsidR="002E68EF">
              <w:rPr>
                <w:rFonts w:eastAsia="Times New Roman" w:cstheme="minorHAnsi" w:hint="cs"/>
                <w:sz w:val="20"/>
                <w:szCs w:val="20"/>
                <w:rtl/>
                <w:lang w:bidi="ar-SA"/>
              </w:rPr>
              <w:t>بناء</w:t>
            </w:r>
            <w:r>
              <w:rPr>
                <w:rFonts w:eastAsia="Times New Roman" w:cstheme="minorHAnsi" w:hint="cs"/>
                <w:sz w:val="20"/>
                <w:szCs w:val="20"/>
                <w:rtl/>
                <w:lang w:bidi="ar-SA"/>
              </w:rPr>
              <w:t xml:space="preserve"> والإصحاح والترميم مع المنظمات الحكومية والغير حكومية.</w:t>
            </w:r>
          </w:p>
          <w:p w14:paraId="0A68D2FB" w14:textId="77777777" w:rsidR="009D7EE5" w:rsidRDefault="009D7EE5" w:rsidP="009D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tl/>
              </w:rPr>
            </w:pPr>
          </w:p>
          <w:p w14:paraId="1259109A" w14:textId="0557BC26" w:rsidR="003F3DBB" w:rsidRPr="003F3DBB" w:rsidRDefault="004651CA" w:rsidP="002F16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ind w:left="90"/>
              <w:rPr>
                <w:rFonts w:ascii="Calibri" w:eastAsia="Times New Roman" w:cstheme="minorHAnsi"/>
                <w:b/>
                <w:bCs/>
                <w:sz w:val="20"/>
                <w:szCs w:val="20"/>
                <w:rtl/>
              </w:rPr>
            </w:pPr>
            <w:r>
              <w:rPr>
                <w:rFonts w:eastAsia="Times New Roman" w:cstheme="minorHAnsi" w:hint="cs"/>
                <w:b/>
                <w:bCs/>
                <w:sz w:val="20"/>
                <w:szCs w:val="20"/>
                <w:rtl/>
                <w:lang w:bidi="ar-SA"/>
              </w:rPr>
              <w:t>2.</w:t>
            </w:r>
            <w:r w:rsidR="003F3DBB" w:rsidRPr="003F3DBB">
              <w:rPr>
                <w:rFonts w:eastAsia="Times New Roman" w:cstheme="minorHAnsi"/>
                <w:b/>
                <w:bCs/>
                <w:sz w:val="20"/>
                <w:szCs w:val="20"/>
                <w:rtl/>
                <w:lang w:bidi="ar-SA"/>
              </w:rPr>
              <w:t>المغلف</w:t>
            </w:r>
            <w:r w:rsidR="003F3DBB" w:rsidRPr="003F3DBB">
              <w:rPr>
                <w:rFonts w:ascii="Calibri" w:eastAsia="Times New Roman" w:cstheme="minorHAnsi"/>
                <w:b/>
                <w:bCs/>
                <w:sz w:val="20"/>
                <w:szCs w:val="20"/>
                <w:rtl/>
              </w:rPr>
              <w:t xml:space="preserve"> </w:t>
            </w:r>
            <w:r w:rsidR="003F3DBB" w:rsidRPr="003F3DBB">
              <w:rPr>
                <w:rFonts w:eastAsia="Times New Roman" w:cstheme="minorHAnsi"/>
                <w:b/>
                <w:bCs/>
                <w:sz w:val="20"/>
                <w:szCs w:val="20"/>
                <w:rtl/>
                <w:lang w:bidi="ar-SA"/>
              </w:rPr>
              <w:t>الثاني</w:t>
            </w:r>
            <w:r w:rsidR="003F3DBB" w:rsidRPr="003F3DBB">
              <w:rPr>
                <w:rFonts w:ascii="Calibri" w:eastAsia="Times New Roman" w:cstheme="minorHAnsi"/>
                <w:b/>
                <w:bCs/>
                <w:sz w:val="20"/>
                <w:szCs w:val="20"/>
                <w:rtl/>
              </w:rPr>
              <w:t xml:space="preserve">: </w:t>
            </w:r>
            <w:r w:rsidR="003F3DBB" w:rsidRPr="003F3DBB">
              <w:rPr>
                <w:rFonts w:eastAsia="Times New Roman" w:cstheme="minorHAnsi"/>
                <w:b/>
                <w:bCs/>
                <w:sz w:val="20"/>
                <w:szCs w:val="20"/>
                <w:rtl/>
                <w:lang w:bidi="ar-SA"/>
              </w:rPr>
              <w:t>العرض</w:t>
            </w:r>
            <w:r w:rsidR="003F3DBB" w:rsidRPr="003F3DBB">
              <w:rPr>
                <w:rFonts w:ascii="Calibri" w:eastAsia="Times New Roman" w:cstheme="minorHAnsi"/>
                <w:b/>
                <w:bCs/>
                <w:sz w:val="20"/>
                <w:szCs w:val="20"/>
                <w:rtl/>
              </w:rPr>
              <w:t xml:space="preserve"> </w:t>
            </w:r>
            <w:r w:rsidR="003F3DBB" w:rsidRPr="003F3DBB">
              <w:rPr>
                <w:rFonts w:eastAsia="Times New Roman" w:cstheme="minorHAnsi"/>
                <w:b/>
                <w:bCs/>
                <w:sz w:val="20"/>
                <w:szCs w:val="20"/>
                <w:rtl/>
                <w:lang w:bidi="ar-SA"/>
              </w:rPr>
              <w:t>التقني</w:t>
            </w:r>
            <w:r w:rsidR="003F3DBB" w:rsidRPr="003F3DBB">
              <w:rPr>
                <w:rFonts w:ascii="Calibri" w:eastAsia="Times New Roman" w:cstheme="minorHAnsi"/>
                <w:b/>
                <w:bCs/>
                <w:sz w:val="20"/>
                <w:szCs w:val="20"/>
                <w:rtl/>
              </w:rPr>
              <w:t xml:space="preserve"> </w:t>
            </w:r>
          </w:p>
          <w:p w14:paraId="3EC05939" w14:textId="76D48046" w:rsidR="004937CC" w:rsidRPr="00B60CA2" w:rsidRDefault="003F3DBB" w:rsidP="00B60C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tl/>
                <w:lang w:bidi="ar-SA"/>
              </w:rPr>
            </w:pPr>
            <w:r w:rsidRPr="002503B6">
              <w:rPr>
                <w:rFonts w:eastAsia="Times New Roman" w:cstheme="minorHAnsi"/>
                <w:sz w:val="20"/>
                <w:szCs w:val="20"/>
                <w:rtl/>
                <w:lang w:bidi="ar-SA"/>
              </w:rPr>
              <w:t>يحتوي</w:t>
            </w:r>
            <w:r w:rsidR="007E2AA0" w:rsidRPr="002503B6">
              <w:rPr>
                <w:rFonts w:ascii="Calibri" w:eastAsia="Times New Roman" w:cstheme="minorHAnsi"/>
                <w:sz w:val="20"/>
                <w:szCs w:val="20"/>
                <w:rtl/>
              </w:rPr>
              <w:t xml:space="preserve">  </w:t>
            </w:r>
            <w:r w:rsidR="007E2AA0" w:rsidRPr="002503B6">
              <w:rPr>
                <w:rFonts w:ascii="Calibri" w:eastAsia="Times New Roman" w:cstheme="minorHAnsi"/>
                <w:sz w:val="20"/>
                <w:szCs w:val="20"/>
                <w:rtl/>
                <w:lang w:bidi="ar-SY"/>
              </w:rPr>
              <w:t>العرض</w:t>
            </w:r>
            <w:r w:rsidR="007E2AA0" w:rsidRPr="002503B6">
              <w:rPr>
                <w:rFonts w:ascii="Calibri" w:eastAsia="Times New Roman" w:cstheme="minorHAnsi"/>
                <w:sz w:val="20"/>
                <w:szCs w:val="20"/>
                <w:rtl/>
              </w:rPr>
              <w:t xml:space="preserve"> </w:t>
            </w:r>
            <w:r w:rsidR="007E2AA0" w:rsidRPr="002503B6">
              <w:rPr>
                <w:rFonts w:ascii="Calibri" w:eastAsia="Times New Roman" w:cstheme="minorHAnsi"/>
                <w:sz w:val="20"/>
                <w:szCs w:val="20"/>
                <w:rtl/>
                <w:lang w:bidi="ar-SY"/>
              </w:rPr>
              <w:t>التقني</w:t>
            </w:r>
            <w:r w:rsidR="007E2AA0" w:rsidRPr="002503B6">
              <w:rPr>
                <w:rFonts w:ascii="Calibri" w:eastAsia="Times New Roman" w:cstheme="minorHAnsi"/>
                <w:sz w:val="20"/>
                <w:szCs w:val="20"/>
                <w:rtl/>
              </w:rPr>
              <w:t xml:space="preserve"> </w:t>
            </w:r>
            <w:r w:rsidR="007E2AA0" w:rsidRPr="002503B6">
              <w:rPr>
                <w:rFonts w:ascii="Calibri" w:eastAsia="Times New Roman" w:cstheme="minorHAnsi"/>
                <w:sz w:val="20"/>
                <w:szCs w:val="20"/>
                <w:rtl/>
                <w:lang w:bidi="ar-SY"/>
              </w:rPr>
              <w:t>على</w:t>
            </w:r>
            <w:r w:rsidR="007E2AA0" w:rsidRPr="002503B6">
              <w:rPr>
                <w:rFonts w:ascii="Calibri" w:eastAsia="Times New Roman" w:cstheme="minorHAnsi"/>
                <w:sz w:val="20"/>
                <w:szCs w:val="20"/>
                <w:rtl/>
              </w:rPr>
              <w:t xml:space="preserve"> </w:t>
            </w:r>
            <w:r w:rsidR="007E2AA0" w:rsidRPr="002503B6">
              <w:rPr>
                <w:rFonts w:ascii="Calibri" w:eastAsia="Times New Roman" w:cstheme="minorHAnsi"/>
                <w:sz w:val="20"/>
                <w:szCs w:val="20"/>
                <w:rtl/>
                <w:lang w:bidi="ar-SY"/>
              </w:rPr>
              <w:t>ا</w:t>
            </w:r>
            <w:r w:rsidR="007E2AA0" w:rsidRPr="002503B6">
              <w:rPr>
                <w:rFonts w:ascii="Calibri" w:eastAsia="Times New Roman" w:cstheme="minorHAnsi" w:hint="cs"/>
                <w:sz w:val="20"/>
                <w:szCs w:val="20"/>
                <w:rtl/>
                <w:lang w:bidi="ar-SY"/>
              </w:rPr>
              <w:t>لال</w:t>
            </w:r>
            <w:r w:rsidR="00D01B6A" w:rsidRPr="002503B6">
              <w:rPr>
                <w:rFonts w:ascii="Calibri" w:eastAsia="Times New Roman" w:cstheme="minorHAnsi" w:hint="cs"/>
                <w:sz w:val="20"/>
                <w:szCs w:val="20"/>
                <w:rtl/>
                <w:lang w:bidi="ar-SY"/>
              </w:rPr>
              <w:t>تزام بالشروط ال</w:t>
            </w:r>
            <w:r w:rsidR="00D01B6A" w:rsidRPr="002503B6">
              <w:rPr>
                <w:rFonts w:ascii="Calibri" w:eastAsia="Times New Roman" w:cstheme="minorHAnsi" w:hint="cs"/>
                <w:sz w:val="20"/>
                <w:szCs w:val="20"/>
                <w:rtl/>
                <w:lang w:bidi="ar-SA"/>
              </w:rPr>
              <w:t xml:space="preserve">تقنية </w:t>
            </w:r>
            <w:r w:rsidR="009D7EE5">
              <w:rPr>
                <w:rFonts w:ascii="Calibri" w:eastAsia="Times New Roman" w:cstheme="minorHAnsi" w:hint="cs"/>
                <w:sz w:val="20"/>
                <w:szCs w:val="20"/>
                <w:rtl/>
                <w:lang w:bidi="ar-SA"/>
              </w:rPr>
              <w:t xml:space="preserve">وفواتير الكميات المرفقة مع هذا الملف </w:t>
            </w:r>
            <w:r w:rsidR="00D01B6A" w:rsidRPr="002503B6">
              <w:rPr>
                <w:rFonts w:ascii="Calibri" w:eastAsia="Times New Roman" w:cstheme="minorHAnsi" w:hint="cs"/>
                <w:sz w:val="20"/>
                <w:szCs w:val="20"/>
                <w:rtl/>
                <w:lang w:bidi="ar-SA"/>
              </w:rPr>
              <w:t>مع أية ملاحظات تقنية خاصة بالعارض</w:t>
            </w:r>
            <w:r w:rsidR="00D01B6A" w:rsidRPr="002503B6">
              <w:rPr>
                <w:rFonts w:ascii="Calibri" w:eastAsia="Times New Roman" w:cstheme="minorHAnsi"/>
                <w:sz w:val="20"/>
                <w:szCs w:val="20"/>
                <w:lang w:bidi="ar-SA"/>
              </w:rPr>
              <w:t xml:space="preserve">  </w:t>
            </w:r>
            <w:r w:rsidR="009D7EE5">
              <w:rPr>
                <w:rFonts w:ascii="Calibri" w:eastAsia="Times New Roman" w:cstheme="minorHAnsi" w:hint="cs"/>
                <w:sz w:val="20"/>
                <w:szCs w:val="20"/>
                <w:rtl/>
                <w:lang w:bidi="ar-SA"/>
              </w:rPr>
              <w:t>إن وجدت.</w:t>
            </w:r>
          </w:p>
          <w:p w14:paraId="5DD16E03" w14:textId="3D1B8179" w:rsidR="0038342C" w:rsidRDefault="0038342C" w:rsidP="002F16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lang w:bidi="ar-SA"/>
              </w:rPr>
            </w:pPr>
          </w:p>
          <w:p w14:paraId="6342C90F" w14:textId="08AF02E3" w:rsidR="00D01B6A" w:rsidRDefault="00D01B6A" w:rsidP="00D01B6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tl/>
                <w:lang w:bidi="ar-SA"/>
              </w:rPr>
            </w:pPr>
          </w:p>
          <w:p w14:paraId="3D0E6EA5" w14:textId="77777777" w:rsidR="004651CA" w:rsidRDefault="004651CA" w:rsidP="004651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lang w:bidi="ar-SA"/>
              </w:rPr>
            </w:pPr>
          </w:p>
          <w:p w14:paraId="65D08401" w14:textId="77777777" w:rsidR="00D01B6A" w:rsidRDefault="00D01B6A" w:rsidP="00D01B6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theme="minorHAnsi"/>
                <w:sz w:val="20"/>
                <w:szCs w:val="20"/>
                <w:rtl/>
                <w:lang w:bidi="ar-SA"/>
              </w:rPr>
            </w:pPr>
          </w:p>
          <w:p w14:paraId="46764421" w14:textId="7AF0F334" w:rsidR="003F3DBB" w:rsidRPr="003F3DBB" w:rsidRDefault="004651CA" w:rsidP="002F16E6">
            <w:pPr>
              <w:pStyle w:val="ListParagraph"/>
              <w:tabs>
                <w:tab w:val="righ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ind w:hanging="720"/>
              <w:rPr>
                <w:rFonts w:ascii="Calibri" w:eastAsia="Times New Roman" w:cstheme="minorHAnsi"/>
                <w:b/>
                <w:bCs/>
                <w:sz w:val="20"/>
                <w:szCs w:val="20"/>
                <w:rtl/>
              </w:rPr>
            </w:pPr>
            <w:bookmarkStart w:id="4" w:name="_Hlk26995710"/>
            <w:r>
              <w:rPr>
                <w:rFonts w:eastAsia="Times New Roman" w:cstheme="minorHAnsi" w:hint="cs"/>
                <w:b/>
                <w:bCs/>
                <w:sz w:val="20"/>
                <w:szCs w:val="20"/>
                <w:rtl/>
                <w:lang w:bidi="ar-SA"/>
              </w:rPr>
              <w:t xml:space="preserve">3. </w:t>
            </w:r>
            <w:r w:rsidR="003F3DBB" w:rsidRPr="003F3DBB">
              <w:rPr>
                <w:rFonts w:eastAsia="Times New Roman" w:cstheme="minorHAnsi"/>
                <w:b/>
                <w:bCs/>
                <w:sz w:val="20"/>
                <w:szCs w:val="20"/>
                <w:rtl/>
                <w:lang w:bidi="ar-SA"/>
              </w:rPr>
              <w:t>لمغلف</w:t>
            </w:r>
            <w:r w:rsidR="003F3DBB" w:rsidRPr="003F3DBB">
              <w:rPr>
                <w:rFonts w:ascii="Calibri" w:eastAsia="Times New Roman" w:cstheme="minorHAnsi"/>
                <w:b/>
                <w:bCs/>
                <w:sz w:val="20"/>
                <w:szCs w:val="20"/>
                <w:rtl/>
              </w:rPr>
              <w:t xml:space="preserve"> </w:t>
            </w:r>
            <w:r w:rsidR="003F3DBB" w:rsidRPr="003F3DBB">
              <w:rPr>
                <w:rFonts w:eastAsia="Times New Roman" w:cstheme="minorHAnsi"/>
                <w:b/>
                <w:bCs/>
                <w:sz w:val="20"/>
                <w:szCs w:val="20"/>
                <w:rtl/>
                <w:lang w:bidi="ar-SA"/>
              </w:rPr>
              <w:t>الثالث</w:t>
            </w:r>
            <w:r w:rsidR="003F3DBB" w:rsidRPr="003F3DBB">
              <w:rPr>
                <w:rFonts w:ascii="Calibri" w:eastAsia="Times New Roman" w:cstheme="minorHAnsi"/>
                <w:b/>
                <w:bCs/>
                <w:sz w:val="20"/>
                <w:szCs w:val="20"/>
                <w:rtl/>
              </w:rPr>
              <w:t xml:space="preserve">: </w:t>
            </w:r>
            <w:r w:rsidR="003F3DBB" w:rsidRPr="003F3DBB">
              <w:rPr>
                <w:rFonts w:eastAsia="Times New Roman" w:cstheme="minorHAnsi"/>
                <w:b/>
                <w:bCs/>
                <w:sz w:val="20"/>
                <w:szCs w:val="20"/>
                <w:rtl/>
                <w:lang w:bidi="ar-SA"/>
              </w:rPr>
              <w:t>العرض</w:t>
            </w:r>
            <w:r w:rsidR="003F3DBB" w:rsidRPr="003F3DBB">
              <w:rPr>
                <w:rFonts w:ascii="Calibri" w:eastAsia="Times New Roman" w:cstheme="minorHAnsi"/>
                <w:b/>
                <w:bCs/>
                <w:sz w:val="20"/>
                <w:szCs w:val="20"/>
                <w:rtl/>
              </w:rPr>
              <w:t xml:space="preserve"> </w:t>
            </w:r>
            <w:r w:rsidR="003F3DBB" w:rsidRPr="003F3DBB">
              <w:rPr>
                <w:rFonts w:eastAsia="Times New Roman" w:cstheme="minorHAnsi"/>
                <w:b/>
                <w:bCs/>
                <w:sz w:val="20"/>
                <w:szCs w:val="20"/>
                <w:rtl/>
                <w:lang w:bidi="ar-SA"/>
              </w:rPr>
              <w:t>المالي</w:t>
            </w:r>
            <w:r w:rsidR="003F3DBB" w:rsidRPr="003F3DBB">
              <w:rPr>
                <w:rFonts w:ascii="Calibri" w:eastAsia="Times New Roman" w:cstheme="minorHAnsi"/>
                <w:b/>
                <w:bCs/>
                <w:sz w:val="20"/>
                <w:szCs w:val="20"/>
                <w:rtl/>
              </w:rPr>
              <w:t xml:space="preserve"> </w:t>
            </w:r>
          </w:p>
          <w:p w14:paraId="5DF1C669" w14:textId="0911827D" w:rsidR="004937CC" w:rsidRDefault="00B60CA2" w:rsidP="002503B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left"/>
              <w:rPr>
                <w:rFonts w:eastAsia="Times New Roman" w:cstheme="minorHAnsi"/>
                <w:sz w:val="20"/>
                <w:szCs w:val="20"/>
                <w:lang w:bidi="ar-SA"/>
              </w:rPr>
            </w:pPr>
            <w:r w:rsidRPr="002503B6">
              <w:rPr>
                <w:rFonts w:eastAsia="Times New Roman" w:cstheme="minorHAnsi" w:hint="cs"/>
                <w:sz w:val="20"/>
                <w:szCs w:val="20"/>
                <w:rtl/>
                <w:lang w:bidi="ar-SY"/>
              </w:rPr>
              <w:t xml:space="preserve">يحتوي  على </w:t>
            </w:r>
            <w:r w:rsidR="00D01B6A" w:rsidRPr="002503B6">
              <w:rPr>
                <w:rFonts w:eastAsia="Times New Roman" w:cstheme="minorHAnsi" w:hint="cs"/>
                <w:sz w:val="20"/>
                <w:szCs w:val="20"/>
                <w:rtl/>
                <w:lang w:bidi="ar-SY"/>
              </w:rPr>
              <w:t>فورم العقد المالي معباً من قبل كل عارض بدون حذف أي جزء منه،</w:t>
            </w:r>
            <w:r w:rsidRPr="002503B6">
              <w:rPr>
                <w:rFonts w:eastAsia="Times New Roman" w:cstheme="minorHAnsi" w:hint="cs"/>
                <w:sz w:val="20"/>
                <w:szCs w:val="20"/>
                <w:rtl/>
                <w:lang w:bidi="ar-SY"/>
              </w:rPr>
              <w:t xml:space="preserve"> والخص</w:t>
            </w:r>
            <w:r w:rsidR="00D01B6A" w:rsidRPr="002503B6">
              <w:rPr>
                <w:rFonts w:eastAsia="Times New Roman" w:cstheme="minorHAnsi" w:hint="cs"/>
                <w:sz w:val="20"/>
                <w:szCs w:val="20"/>
                <w:rtl/>
                <w:lang w:bidi="ar-SY"/>
              </w:rPr>
              <w:t xml:space="preserve">ومات بحال </w:t>
            </w:r>
            <w:r w:rsidR="00363165">
              <w:rPr>
                <w:rFonts w:eastAsia="Times New Roman" w:cstheme="minorHAnsi" w:hint="cs"/>
                <w:sz w:val="20"/>
                <w:szCs w:val="20"/>
                <w:rtl/>
                <w:lang w:bidi="ar-SY"/>
              </w:rPr>
              <w:t xml:space="preserve">وجدت مع ذكر </w:t>
            </w:r>
            <w:r w:rsidR="00363165">
              <w:rPr>
                <w:rFonts w:eastAsia="Times New Roman" w:cstheme="minorHAnsi" w:hint="cs"/>
                <w:sz w:val="20"/>
                <w:szCs w:val="20"/>
                <w:rtl/>
                <w:lang w:bidi="ar-SA"/>
              </w:rPr>
              <w:t>المبالغ الكلية والفرعية بشكل واضح.</w:t>
            </w:r>
            <w:r w:rsidR="00363165">
              <w:rPr>
                <w:rFonts w:eastAsia="Times New Roman" w:cstheme="minorHAnsi"/>
                <w:sz w:val="20"/>
                <w:szCs w:val="20"/>
                <w:lang w:bidi="ar-SA"/>
              </w:rPr>
              <w:t xml:space="preserve"> </w:t>
            </w:r>
          </w:p>
          <w:p w14:paraId="7FC7AC7B" w14:textId="77777777" w:rsidR="00106AD4" w:rsidRDefault="00106AD4" w:rsidP="00106A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left"/>
              <w:rPr>
                <w:rFonts w:eastAsia="Times New Roman" w:cstheme="minorHAnsi"/>
                <w:sz w:val="20"/>
                <w:szCs w:val="20"/>
                <w:rtl/>
                <w:lang w:bidi="ar-SA"/>
              </w:rPr>
            </w:pPr>
          </w:p>
          <w:p w14:paraId="73A23DC1" w14:textId="0DA95157" w:rsidR="00363165" w:rsidRDefault="00363165" w:rsidP="0036316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left"/>
              <w:rPr>
                <w:rFonts w:eastAsia="Times New Roman" w:cstheme="minorHAnsi"/>
                <w:sz w:val="20"/>
                <w:szCs w:val="20"/>
                <w:rtl/>
                <w:lang w:bidi="ar-SA"/>
              </w:rPr>
            </w:pPr>
            <w:r>
              <w:rPr>
                <w:rFonts w:eastAsia="Times New Roman" w:cstheme="minorHAnsi" w:hint="cs"/>
                <w:sz w:val="20"/>
                <w:szCs w:val="20"/>
                <w:rtl/>
                <w:lang w:bidi="ar-SA"/>
              </w:rPr>
              <w:t>يجب تقديم المبالغ متضمنة الرسوم الجمركية ورسوم النقل والتركيب في الأماكن كما ويمكن إضافة أوراق أخرى للتوضيح مع عدم إغفال التموذج المرفق واعتباره الملف الأساسي للعرض</w:t>
            </w:r>
            <w:r>
              <w:rPr>
                <w:rFonts w:eastAsia="Times New Roman" w:cstheme="minorHAnsi"/>
                <w:sz w:val="20"/>
                <w:szCs w:val="20"/>
                <w:lang w:bidi="ar-SA"/>
              </w:rPr>
              <w:t xml:space="preserve"> </w:t>
            </w:r>
            <w:r>
              <w:rPr>
                <w:rFonts w:eastAsia="Times New Roman" w:cstheme="minorHAnsi" w:hint="cs"/>
                <w:sz w:val="20"/>
                <w:szCs w:val="20"/>
                <w:rtl/>
                <w:lang w:bidi="ar-SA"/>
              </w:rPr>
              <w:t xml:space="preserve"> المالي.</w:t>
            </w:r>
          </w:p>
          <w:bookmarkEnd w:id="4"/>
          <w:p w14:paraId="10FEF7DD" w14:textId="57894C02" w:rsidR="00B67BB6" w:rsidRDefault="00B67BB6" w:rsidP="0025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Times New Roman" w:cstheme="minorHAnsi"/>
                <w:sz w:val="20"/>
                <w:szCs w:val="20"/>
              </w:rPr>
            </w:pPr>
          </w:p>
          <w:p w14:paraId="4935CF87" w14:textId="77777777" w:rsidR="00B60CA2" w:rsidRDefault="00B60CA2" w:rsidP="00B6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Times New Roman" w:cstheme="minorHAnsi"/>
                <w:sz w:val="20"/>
                <w:szCs w:val="20"/>
              </w:rPr>
            </w:pPr>
          </w:p>
          <w:p w14:paraId="5DAC3640" w14:textId="0A39A8FC" w:rsidR="00363165" w:rsidRDefault="00363165" w:rsidP="0036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Times New Roman" w:cstheme="minorHAnsi"/>
                <w:sz w:val="20"/>
                <w:szCs w:val="20"/>
              </w:rPr>
            </w:pPr>
          </w:p>
          <w:p w14:paraId="6114708F" w14:textId="682F13CF" w:rsidR="00363165" w:rsidRDefault="00363165" w:rsidP="0036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Times New Roman" w:cstheme="minorHAnsi"/>
                <w:sz w:val="20"/>
                <w:szCs w:val="20"/>
              </w:rPr>
            </w:pPr>
          </w:p>
          <w:p w14:paraId="7117E1AF" w14:textId="77777777" w:rsidR="00363165" w:rsidRPr="00B67BB6" w:rsidRDefault="00363165" w:rsidP="0036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Times New Roman" w:cstheme="minorHAnsi"/>
                <w:sz w:val="20"/>
                <w:szCs w:val="20"/>
                <w:rtl/>
              </w:rPr>
            </w:pPr>
          </w:p>
          <w:bookmarkEnd w:id="3"/>
          <w:p w14:paraId="72116DFD" w14:textId="2F25A061" w:rsidR="003F3DBB" w:rsidRPr="003F3DBB" w:rsidRDefault="00B67BB6" w:rsidP="002F16E6">
            <w:pPr>
              <w:bidi/>
              <w:spacing w:before="100" w:beforeAutospacing="1" w:after="100" w:afterAutospacing="1" w:line="276" w:lineRule="auto"/>
              <w:jc w:val="both"/>
              <w:rPr>
                <w:rFonts w:eastAsia="Calibri" w:cstheme="minorHAnsi"/>
                <w:b/>
                <w:bCs/>
                <w:sz w:val="20"/>
                <w:szCs w:val="20"/>
                <w:u w:val="single"/>
              </w:rPr>
            </w:pPr>
            <w:r>
              <w:rPr>
                <w:rFonts w:eastAsia="Calibri" w:cstheme="minorHAnsi"/>
                <w:b/>
                <w:bCs/>
                <w:sz w:val="20"/>
                <w:szCs w:val="20"/>
                <w:u w:val="single"/>
              </w:rPr>
              <w:t>9</w:t>
            </w:r>
            <w:r w:rsidR="003F3DBB" w:rsidRPr="003F3DBB">
              <w:rPr>
                <w:rFonts w:eastAsia="Calibri" w:cstheme="minorHAnsi"/>
                <w:b/>
                <w:bCs/>
                <w:sz w:val="20"/>
                <w:szCs w:val="20"/>
                <w:u w:val="single"/>
                <w:rtl/>
              </w:rPr>
              <w:t xml:space="preserve">. </w:t>
            </w:r>
            <w:r w:rsidR="00637307" w:rsidRPr="003F3DBB">
              <w:rPr>
                <w:rFonts w:eastAsia="Calibri" w:cstheme="minorHAnsi" w:hint="cs"/>
                <w:b/>
                <w:bCs/>
                <w:sz w:val="20"/>
                <w:szCs w:val="20"/>
                <w:u w:val="single"/>
                <w:rtl/>
              </w:rPr>
              <w:t>محتوى العروض:</w:t>
            </w:r>
          </w:p>
          <w:p w14:paraId="762C9936" w14:textId="1F608BB2" w:rsidR="00363165" w:rsidRDefault="003F3DBB" w:rsidP="0036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الفشل في استيفاء المتطلبات أعلاه سيشكل مخالفة وقد يؤدي إلى رفض العرض. يجب أن تتوافق جميع  العروض  المقدمة للمتطل</w:t>
            </w:r>
            <w:r w:rsidR="00363165">
              <w:rPr>
                <w:rFonts w:eastAsia="Times New Roman" w:cstheme="minorHAnsi"/>
                <w:sz w:val="20"/>
                <w:szCs w:val="20"/>
                <w:rtl/>
              </w:rPr>
              <w:t>بات الواردة في ملف العرض</w:t>
            </w:r>
            <w:r w:rsidR="00363165">
              <w:rPr>
                <w:rFonts w:eastAsia="Times New Roman" w:cstheme="minorHAnsi" w:hint="cs"/>
                <w:sz w:val="20"/>
                <w:szCs w:val="20"/>
                <w:rtl/>
              </w:rPr>
              <w:t xml:space="preserve"> المادة رقم 8.</w:t>
            </w:r>
          </w:p>
          <w:p w14:paraId="2D2E1496" w14:textId="5BD896FB" w:rsidR="001A713E"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F2508E2" w14:textId="6AD27694" w:rsidR="001A713E"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71BF99D" w14:textId="7743BA99" w:rsidR="001A713E"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C5A731E" w14:textId="3F8B98B6" w:rsidR="001A713E"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96E58A1" w14:textId="77777777" w:rsidR="00363165" w:rsidRPr="003F3DBB" w:rsidRDefault="00363165" w:rsidP="0036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532AA2E" w14:textId="4C77C895" w:rsidR="003F3DBB" w:rsidRPr="003F3DBB" w:rsidRDefault="00B67BB6" w:rsidP="002F16E6">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b/>
                <w:bCs/>
                <w:sz w:val="20"/>
                <w:szCs w:val="20"/>
                <w:u w:val="single"/>
              </w:rPr>
              <w:t>10</w:t>
            </w:r>
            <w:r w:rsidR="003F3DBB" w:rsidRPr="003F3DBB">
              <w:rPr>
                <w:rFonts w:eastAsia="Calibri" w:cstheme="minorHAnsi"/>
                <w:b/>
                <w:bCs/>
                <w:sz w:val="20"/>
                <w:szCs w:val="20"/>
                <w:u w:val="single"/>
                <w:rtl/>
              </w:rPr>
              <w:t xml:space="preserve">. معلومات إضافية قبل الموعد النهائي </w:t>
            </w:r>
            <w:proofErr w:type="gramStart"/>
            <w:r w:rsidR="003F3DBB" w:rsidRPr="003F3DBB">
              <w:rPr>
                <w:rFonts w:eastAsia="Calibri" w:cstheme="minorHAnsi"/>
                <w:b/>
                <w:bCs/>
                <w:sz w:val="20"/>
                <w:szCs w:val="20"/>
                <w:u w:val="single"/>
                <w:rtl/>
              </w:rPr>
              <w:t>لتقديم  العروض</w:t>
            </w:r>
            <w:proofErr w:type="gramEnd"/>
            <w:r w:rsidR="003F3DBB" w:rsidRPr="003F3DBB">
              <w:rPr>
                <w:rFonts w:eastAsia="Calibri" w:cstheme="minorHAnsi"/>
                <w:b/>
                <w:bCs/>
                <w:sz w:val="20"/>
                <w:szCs w:val="20"/>
                <w:u w:val="single"/>
                <w:rtl/>
              </w:rPr>
              <w:t xml:space="preserve"> .</w:t>
            </w:r>
          </w:p>
          <w:p w14:paraId="13B78546" w14:textId="0341B052" w:rsidR="003F3DBB" w:rsidRPr="00047C64" w:rsidRDefault="0029561D" w:rsidP="002E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1A713E">
              <w:rPr>
                <w:rFonts w:eastAsia="Times New Roman" w:cstheme="minorHAnsi" w:hint="cs"/>
                <w:sz w:val="20"/>
                <w:szCs w:val="20"/>
                <w:rtl/>
              </w:rPr>
              <w:t>يمكن</w:t>
            </w:r>
            <w:r w:rsidR="003F3DBB" w:rsidRPr="00047C64">
              <w:rPr>
                <w:rFonts w:eastAsia="Times New Roman" w:cstheme="minorHAnsi"/>
                <w:sz w:val="20"/>
                <w:szCs w:val="20"/>
                <w:rtl/>
              </w:rPr>
              <w:t xml:space="preserve"> لمقدمي العرض تقديم استفساراتهم عبر </w:t>
            </w:r>
            <w:hyperlink r:id="rId8" w:history="1">
              <w:r w:rsidR="002E68EF" w:rsidRPr="0052461D">
                <w:rPr>
                  <w:rStyle w:val="Hyperlink"/>
                  <w:rFonts w:eastAsia="Times New Roman" w:cstheme="minorHAnsi"/>
                  <w:sz w:val="20"/>
                  <w:szCs w:val="20"/>
                  <w:rtl/>
                </w:rPr>
                <w:t>الإيميل</w:t>
              </w:r>
              <w:r w:rsidR="002E68EF" w:rsidRPr="0052461D">
                <w:rPr>
                  <w:rStyle w:val="Hyperlink"/>
                  <w:rFonts w:eastAsia="Times New Roman" w:cstheme="minorHAnsi"/>
                  <w:b/>
                  <w:bCs/>
                  <w:sz w:val="20"/>
                  <w:szCs w:val="20"/>
                </w:rPr>
                <w:t>daniele.safi@arcenciel.org</w:t>
              </w:r>
            </w:hyperlink>
            <w:r w:rsidR="002E68EF">
              <w:rPr>
                <w:rFonts w:eastAsia="Times New Roman" w:cstheme="minorHAnsi"/>
                <w:b/>
                <w:bCs/>
                <w:sz w:val="20"/>
                <w:szCs w:val="20"/>
              </w:rPr>
              <w:t xml:space="preserve"> </w:t>
            </w:r>
            <w:r w:rsidR="006725B0" w:rsidRPr="001A713E">
              <w:rPr>
                <w:rFonts w:eastAsia="Times New Roman" w:cstheme="minorHAnsi"/>
                <w:sz w:val="20"/>
                <w:szCs w:val="20"/>
                <w:rtl/>
              </w:rPr>
              <w:t xml:space="preserve"> </w:t>
            </w:r>
            <w:r w:rsidR="001A713E">
              <w:rPr>
                <w:rFonts w:eastAsia="Times New Roman" w:cstheme="minorHAnsi" w:hint="cs"/>
                <w:sz w:val="20"/>
                <w:szCs w:val="20"/>
                <w:rtl/>
              </w:rPr>
              <w:t xml:space="preserve">او </w:t>
            </w:r>
            <w:r w:rsidR="003F3DBB" w:rsidRPr="00047C64">
              <w:rPr>
                <w:rFonts w:eastAsia="Times New Roman" w:cstheme="minorHAnsi"/>
                <w:sz w:val="20"/>
                <w:szCs w:val="20"/>
                <w:rtl/>
              </w:rPr>
              <w:t>عبر الهواتف المحددة قبل الموعد النهائي لتقديم العروض.</w:t>
            </w:r>
          </w:p>
          <w:p w14:paraId="1857A3B2" w14:textId="57AE7972" w:rsidR="0038342C" w:rsidRDefault="003F3DBB" w:rsidP="00C2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1A713E">
              <w:rPr>
                <w:rFonts w:eastAsia="Times New Roman" w:cstheme="minorHAnsi"/>
                <w:sz w:val="20"/>
                <w:szCs w:val="20"/>
                <w:rtl/>
              </w:rPr>
              <w:t xml:space="preserve">يمكن استبعاد أي من مقدمي  العروض  المحتملين من عملية العرض والذين يرغبون في ترتيب اجتماعات فردية مع أي من    </w:t>
            </w:r>
            <w:r w:rsidR="00C24E05" w:rsidRPr="001A713E">
              <w:rPr>
                <w:rFonts w:eastAsia="Times New Roman" w:cstheme="minorHAnsi"/>
                <w:sz w:val="20"/>
                <w:szCs w:val="20"/>
                <w:rtl/>
              </w:rPr>
              <w:t xml:space="preserve">موظفي </w:t>
            </w:r>
            <w:r w:rsidR="00637307">
              <w:rPr>
                <w:rFonts w:eastAsia="Times New Roman" w:cstheme="minorHAnsi"/>
                <w:sz w:val="20"/>
                <w:szCs w:val="20"/>
              </w:rPr>
              <w:t>Arcenciel</w:t>
            </w:r>
            <w:r w:rsidR="00C24E05" w:rsidRPr="001A713E">
              <w:rPr>
                <w:rFonts w:eastAsia="Times New Roman" w:cstheme="minorHAnsi"/>
                <w:sz w:val="20"/>
                <w:szCs w:val="20"/>
                <w:rtl/>
              </w:rPr>
              <w:t xml:space="preserve"> إلى إلغاء عرضهم</w:t>
            </w:r>
            <w:r w:rsidR="001A713E" w:rsidRPr="001A713E">
              <w:rPr>
                <w:rFonts w:eastAsia="Times New Roman" w:cstheme="minorHAnsi" w:hint="cs"/>
                <w:sz w:val="20"/>
                <w:szCs w:val="20"/>
                <w:rtl/>
              </w:rPr>
              <w:t>.</w:t>
            </w:r>
          </w:p>
          <w:p w14:paraId="5B75F6FC" w14:textId="77777777" w:rsidR="00637307" w:rsidRPr="001A713E" w:rsidRDefault="00637307" w:rsidP="0063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52FA321" w14:textId="5068564A" w:rsidR="003F3DBB" w:rsidRPr="003F3DBB" w:rsidRDefault="00504F8B" w:rsidP="002F16E6">
            <w:pPr>
              <w:bidi/>
              <w:spacing w:before="100" w:beforeAutospacing="1" w:after="100" w:afterAutospacing="1" w:line="276" w:lineRule="auto"/>
              <w:jc w:val="both"/>
              <w:rPr>
                <w:rFonts w:eastAsia="Calibri" w:cstheme="minorHAnsi"/>
                <w:b/>
                <w:bCs/>
                <w:sz w:val="20"/>
                <w:szCs w:val="20"/>
                <w:u w:val="single"/>
              </w:rPr>
            </w:pPr>
            <w:r>
              <w:rPr>
                <w:rFonts w:eastAsia="Calibri" w:cstheme="minorHAnsi" w:hint="cs"/>
                <w:b/>
                <w:bCs/>
                <w:sz w:val="20"/>
                <w:szCs w:val="20"/>
                <w:u w:val="single"/>
                <w:rtl/>
              </w:rPr>
              <w:t>11</w:t>
            </w:r>
            <w:r w:rsidR="003F3DBB" w:rsidRPr="003F3DBB">
              <w:rPr>
                <w:rFonts w:eastAsia="Calibri" w:cstheme="minorHAnsi"/>
                <w:b/>
                <w:bCs/>
                <w:sz w:val="20"/>
                <w:szCs w:val="20"/>
                <w:u w:val="single"/>
                <w:rtl/>
              </w:rPr>
              <w:t xml:space="preserve">. تغيير أو سحب  العروض </w:t>
            </w:r>
          </w:p>
          <w:p w14:paraId="3F921410" w14:textId="2F8DC8F3" w:rsidR="003F3DBB" w:rsidRDefault="00504F8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11</w:t>
            </w:r>
            <w:r w:rsidR="003F3DBB" w:rsidRPr="003F3DBB">
              <w:rPr>
                <w:rFonts w:eastAsia="Times New Roman" w:cstheme="minorHAnsi"/>
                <w:sz w:val="20"/>
                <w:szCs w:val="20"/>
                <w:rtl/>
              </w:rPr>
              <w:t>.1 يحق لمقدمي العرض تعديل أو سحب مناقصاتهم بإشعار خطي قبل الموعد النهائي لتقديم  العروض  لا يجوز تبديل أي مناقصة بعد هذا الموعد النهائي. يجب أن تكون عمليات السحب غير مشروطة وستنهي جميع المشاركات في عملية العرض.</w:t>
            </w:r>
          </w:p>
          <w:p w14:paraId="62187304" w14:textId="77777777" w:rsidR="0038342C"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F014C0C" w14:textId="77777777" w:rsidR="0038342C" w:rsidRPr="003F3DBB"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4FCF6244" w14:textId="199B41AA" w:rsidR="003F3DBB" w:rsidRDefault="00504F8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11</w:t>
            </w:r>
            <w:r w:rsidR="003F3DBB" w:rsidRPr="003F3DBB">
              <w:rPr>
                <w:rFonts w:eastAsia="Times New Roman" w:cstheme="minorHAnsi"/>
                <w:sz w:val="20"/>
                <w:szCs w:val="20"/>
                <w:rtl/>
              </w:rPr>
              <w:t>.2 يجب إعداد أي إخطار بالتغيير أو السحب وتقديمه يجب أن يُكتب على الغلاف الخارجي "تغيير" أو "سحب" حسب ما</w:t>
            </w:r>
            <w:r w:rsidR="00AC7572">
              <w:rPr>
                <w:rFonts w:eastAsia="Times New Roman" w:cstheme="minorHAnsi"/>
                <w:sz w:val="20"/>
                <w:szCs w:val="20"/>
              </w:rPr>
              <w:t xml:space="preserve"> </w:t>
            </w:r>
            <w:r w:rsidR="003F3DBB" w:rsidRPr="003F3DBB">
              <w:rPr>
                <w:rFonts w:eastAsia="Times New Roman" w:cstheme="minorHAnsi"/>
                <w:sz w:val="20"/>
                <w:szCs w:val="20"/>
                <w:rtl/>
              </w:rPr>
              <w:t>هو ممكن.</w:t>
            </w:r>
          </w:p>
          <w:p w14:paraId="61F9B8D9" w14:textId="77777777" w:rsidR="0038342C"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435371F" w14:textId="1B7F6D12" w:rsidR="003F3DBB" w:rsidRDefault="00504F8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11</w:t>
            </w:r>
            <w:r w:rsidR="003F3DBB" w:rsidRPr="003F3DBB">
              <w:rPr>
                <w:rFonts w:eastAsia="Times New Roman" w:cstheme="minorHAnsi"/>
                <w:sz w:val="20"/>
                <w:szCs w:val="20"/>
                <w:rtl/>
              </w:rPr>
              <w:t>.3 لا يجوز سحب أي مناقصة في الفترة الفاصلة بين الموعد النهائي لتقديم  العروض وانتهاء مدة فترة صلاحية العرض. قد يؤدي سحب العرض خلال هذه الفترة إلى مصادرة ضمان العرض.</w:t>
            </w:r>
          </w:p>
          <w:p w14:paraId="48907561" w14:textId="7C3B41F0" w:rsidR="0038342C"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85DA04F" w14:textId="1276FFCC" w:rsidR="00C8741C" w:rsidRDefault="00C8741C" w:rsidP="00C8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A3FF65E" w14:textId="77777777" w:rsidR="006B21CE" w:rsidRDefault="006B21CE" w:rsidP="006B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00E73C2" w14:textId="4389A6C5" w:rsidR="009C18FD" w:rsidRDefault="009C18FD" w:rsidP="009C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CCE58EE" w14:textId="23368644" w:rsidR="00504F8B" w:rsidRDefault="00504F8B" w:rsidP="00FC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1FFB3F4" w14:textId="7A72B8D8" w:rsidR="00DC4980" w:rsidRPr="00FC278D" w:rsidRDefault="00504F8B" w:rsidP="00FC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b/>
                <w:bCs/>
                <w:sz w:val="20"/>
                <w:szCs w:val="20"/>
                <w:u w:val="single"/>
              </w:rPr>
            </w:pPr>
            <w:r w:rsidRPr="00FC278D">
              <w:rPr>
                <w:rFonts w:eastAsia="Times New Roman" w:cs="Calibri" w:hint="cs"/>
                <w:b/>
                <w:bCs/>
                <w:sz w:val="20"/>
                <w:szCs w:val="20"/>
                <w:u w:val="single"/>
                <w:rtl/>
              </w:rPr>
              <w:t xml:space="preserve">12. </w:t>
            </w:r>
            <w:r w:rsidR="00DC4980" w:rsidRPr="00FC278D">
              <w:rPr>
                <w:rFonts w:eastAsia="Times New Roman" w:cs="Calibri"/>
                <w:b/>
                <w:bCs/>
                <w:sz w:val="20"/>
                <w:szCs w:val="20"/>
                <w:u w:val="single"/>
                <w:rtl/>
              </w:rPr>
              <w:t>توضيح الاجتماع / زيارة الموقع</w:t>
            </w:r>
          </w:p>
          <w:p w14:paraId="403D3F13" w14:textId="5FD03EF8" w:rsidR="00B37ACD" w:rsidRPr="00D45FAD" w:rsidRDefault="00DC4980" w:rsidP="00B3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Pr>
            </w:pPr>
            <w:r w:rsidRPr="005049A2">
              <w:rPr>
                <w:rFonts w:eastAsia="Times New Roman" w:cs="Calibri"/>
                <w:sz w:val="20"/>
                <w:szCs w:val="20"/>
                <w:highlight w:val="yellow"/>
              </w:rPr>
              <w:t>12</w:t>
            </w:r>
            <w:r w:rsidR="00C8741C" w:rsidRPr="00D45FAD">
              <w:rPr>
                <w:rFonts w:eastAsia="Times New Roman" w:cs="Calibri"/>
                <w:sz w:val="20"/>
                <w:szCs w:val="20"/>
                <w:rtl/>
              </w:rPr>
              <w:t xml:space="preserve">.1. سيتم عقد </w:t>
            </w:r>
            <w:r w:rsidR="00C8741C" w:rsidRPr="00D45FAD">
              <w:rPr>
                <w:rFonts w:eastAsia="Times New Roman" w:cs="Calibri" w:hint="cs"/>
                <w:sz w:val="20"/>
                <w:szCs w:val="20"/>
                <w:rtl/>
              </w:rPr>
              <w:t xml:space="preserve">الاجتماع </w:t>
            </w:r>
            <w:r w:rsidR="00363165" w:rsidRPr="00D45FAD">
              <w:rPr>
                <w:rFonts w:eastAsia="Times New Roman" w:cs="Calibri" w:hint="cs"/>
                <w:sz w:val="20"/>
                <w:szCs w:val="20"/>
                <w:rtl/>
              </w:rPr>
              <w:t>التوضيحي الساعة</w:t>
            </w:r>
            <w:r w:rsidR="00D45FAD" w:rsidRPr="00D45FAD">
              <w:rPr>
                <w:rFonts w:eastAsia="Times New Roman" w:cs="Calibri"/>
                <w:sz w:val="20"/>
                <w:szCs w:val="20"/>
              </w:rPr>
              <w:t xml:space="preserve">3:00 pm </w:t>
            </w:r>
            <w:r w:rsidR="00C8741C" w:rsidRPr="00D45FAD">
              <w:rPr>
                <w:rFonts w:eastAsia="Times New Roman" w:cs="Calibri" w:hint="cs"/>
                <w:sz w:val="20"/>
                <w:szCs w:val="20"/>
                <w:rtl/>
              </w:rPr>
              <w:t xml:space="preserve"> مساء مباشرة </w:t>
            </w:r>
            <w:r w:rsidR="00363165" w:rsidRPr="00D45FAD">
              <w:rPr>
                <w:rFonts w:eastAsia="Times New Roman" w:cs="Calibri" w:hint="cs"/>
                <w:sz w:val="20"/>
                <w:szCs w:val="20"/>
                <w:rtl/>
              </w:rPr>
              <w:t xml:space="preserve">بعد الزيارة الميدانية </w:t>
            </w:r>
            <w:r w:rsidRPr="00D45FAD">
              <w:rPr>
                <w:rFonts w:eastAsia="Times New Roman" w:cs="Calibri"/>
                <w:sz w:val="20"/>
                <w:szCs w:val="20"/>
                <w:rtl/>
              </w:rPr>
              <w:t xml:space="preserve">في </w:t>
            </w:r>
            <w:r w:rsidR="00D45FAD" w:rsidRPr="00D45FAD">
              <w:rPr>
                <w:rFonts w:eastAsia="Times New Roman" w:cs="Calibri"/>
                <w:b/>
                <w:bCs/>
                <w:sz w:val="20"/>
                <w:szCs w:val="20"/>
              </w:rPr>
              <w:t xml:space="preserve"> 2</w:t>
            </w:r>
            <w:r w:rsidR="0069604A">
              <w:rPr>
                <w:rFonts w:eastAsia="Times New Roman" w:cs="Calibri"/>
                <w:b/>
                <w:bCs/>
                <w:sz w:val="20"/>
                <w:szCs w:val="20"/>
              </w:rPr>
              <w:t>1</w:t>
            </w:r>
            <w:r w:rsidR="00D45FAD" w:rsidRPr="00D45FAD">
              <w:rPr>
                <w:rFonts w:eastAsia="Times New Roman" w:cs="Calibri"/>
                <w:b/>
                <w:bCs/>
                <w:sz w:val="20"/>
                <w:szCs w:val="20"/>
              </w:rPr>
              <w:t>\2</w:t>
            </w:r>
            <w:r w:rsidR="0069604A">
              <w:rPr>
                <w:rFonts w:eastAsia="Times New Roman" w:cs="Calibri"/>
                <w:b/>
                <w:bCs/>
                <w:sz w:val="20"/>
                <w:szCs w:val="20"/>
              </w:rPr>
              <w:t>2</w:t>
            </w:r>
            <w:r w:rsidR="00D45FAD" w:rsidRPr="00D45FAD">
              <w:rPr>
                <w:rFonts w:eastAsia="Times New Roman" w:cs="Calibri"/>
                <w:b/>
                <w:bCs/>
                <w:sz w:val="20"/>
                <w:szCs w:val="20"/>
              </w:rPr>
              <w:t>-10-2020</w:t>
            </w:r>
            <w:r w:rsidR="00363165" w:rsidRPr="00D45FAD">
              <w:rPr>
                <w:rFonts w:eastAsia="Times New Roman" w:cs="Calibri" w:hint="cs"/>
                <w:sz w:val="20"/>
                <w:szCs w:val="20"/>
                <w:rtl/>
              </w:rPr>
              <w:t>قبل</w:t>
            </w:r>
            <w:r w:rsidRPr="00D45FAD">
              <w:rPr>
                <w:rFonts w:eastAsia="Times New Roman" w:cs="Calibri"/>
                <w:sz w:val="20"/>
                <w:szCs w:val="20"/>
                <w:rtl/>
              </w:rPr>
              <w:t xml:space="preserve"> </w:t>
            </w:r>
            <w:r w:rsidR="00D45FAD" w:rsidRPr="00D45FAD">
              <w:rPr>
                <w:rFonts w:eastAsia="Times New Roman" w:cs="Calibri" w:hint="cs"/>
                <w:sz w:val="20"/>
                <w:szCs w:val="20"/>
                <w:rtl/>
                <w:lang w:bidi="ar-LB"/>
              </w:rPr>
              <w:t>يوم</w:t>
            </w:r>
            <w:r w:rsidRPr="00D45FAD">
              <w:rPr>
                <w:rFonts w:eastAsia="Times New Roman" w:cs="Calibri"/>
                <w:sz w:val="20"/>
                <w:szCs w:val="20"/>
                <w:rtl/>
              </w:rPr>
              <w:t xml:space="preserve"> من الموعد النهائي لتقديم </w:t>
            </w:r>
            <w:r w:rsidR="008B73EE" w:rsidRPr="00D45FAD">
              <w:rPr>
                <w:rFonts w:eastAsia="Times New Roman" w:cs="Calibri" w:hint="cs"/>
                <w:sz w:val="20"/>
                <w:szCs w:val="20"/>
                <w:rtl/>
              </w:rPr>
              <w:t>العروض</w:t>
            </w:r>
            <w:r w:rsidR="00401B79" w:rsidRPr="00D45FAD">
              <w:rPr>
                <w:rFonts w:eastAsia="Times New Roman" w:cs="Calibri"/>
                <w:sz w:val="20"/>
                <w:szCs w:val="20"/>
                <w:rtl/>
              </w:rPr>
              <w:t xml:space="preserve"> </w:t>
            </w:r>
            <w:r w:rsidR="00401B79" w:rsidRPr="00D45FAD">
              <w:rPr>
                <w:rFonts w:eastAsia="Times New Roman" w:cs="Calibri" w:hint="cs"/>
                <w:sz w:val="20"/>
                <w:szCs w:val="20"/>
                <w:rtl/>
              </w:rPr>
              <w:t>بتاريخ</w:t>
            </w:r>
            <w:r w:rsidR="00401B79" w:rsidRPr="00D45FAD">
              <w:rPr>
                <w:rFonts w:eastAsia="Times New Roman" w:cs="Calibri"/>
                <w:sz w:val="20"/>
                <w:szCs w:val="20"/>
              </w:rPr>
              <w:t xml:space="preserve"> </w:t>
            </w:r>
            <w:r w:rsidR="00D45FAD" w:rsidRPr="00D45FAD">
              <w:rPr>
                <w:rFonts w:eastAsia="Times New Roman" w:cs="Calibri"/>
                <w:b/>
                <w:bCs/>
                <w:sz w:val="20"/>
                <w:szCs w:val="20"/>
              </w:rPr>
              <w:t xml:space="preserve"> 23-10-2020</w:t>
            </w:r>
          </w:p>
          <w:p w14:paraId="2ECDE55B" w14:textId="77777777" w:rsidR="00363165" w:rsidRPr="00D45FAD" w:rsidRDefault="00363165" w:rsidP="0036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tl/>
              </w:rPr>
            </w:pPr>
          </w:p>
          <w:p w14:paraId="108BC717" w14:textId="3D9F9636" w:rsidR="00B37ACD" w:rsidRPr="00D45FAD" w:rsidRDefault="00B37ACD" w:rsidP="00B3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tl/>
              </w:rPr>
            </w:pPr>
          </w:p>
          <w:p w14:paraId="2E5266B1" w14:textId="77777777" w:rsidR="00FC278D" w:rsidRPr="00D45FAD" w:rsidRDefault="00FC278D" w:rsidP="00FC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tl/>
              </w:rPr>
            </w:pPr>
          </w:p>
          <w:p w14:paraId="30ECDFBC" w14:textId="6DFB9739" w:rsidR="00FE5B6D" w:rsidRPr="00D45FAD" w:rsidRDefault="00B37ACD" w:rsidP="00FE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tl/>
              </w:rPr>
            </w:pPr>
            <w:r w:rsidRPr="00D45FAD">
              <w:rPr>
                <w:rFonts w:eastAsia="Times New Roman" w:cs="Calibri" w:hint="cs"/>
                <w:sz w:val="20"/>
                <w:szCs w:val="20"/>
                <w:rtl/>
              </w:rPr>
              <w:t xml:space="preserve"> </w:t>
            </w:r>
            <w:r w:rsidR="002B179B" w:rsidRPr="00D45FAD">
              <w:rPr>
                <w:rFonts w:eastAsia="Times New Roman" w:cs="Calibri" w:hint="cs"/>
                <w:sz w:val="20"/>
                <w:szCs w:val="20"/>
                <w:rtl/>
              </w:rPr>
              <w:t xml:space="preserve">سيتم عقد الاجتماع التوضيحي </w:t>
            </w:r>
            <w:r w:rsidR="00FC278D" w:rsidRPr="00D45FAD">
              <w:rPr>
                <w:rFonts w:eastAsia="Times New Roman" w:cs="Calibri" w:hint="cs"/>
                <w:sz w:val="20"/>
                <w:szCs w:val="20"/>
                <w:rtl/>
              </w:rPr>
              <w:t>ل</w:t>
            </w:r>
            <w:r w:rsidR="00DC4980" w:rsidRPr="00D45FAD">
              <w:rPr>
                <w:rFonts w:eastAsia="Times New Roman" w:cs="Calibri"/>
                <w:sz w:val="20"/>
                <w:szCs w:val="20"/>
                <w:rtl/>
              </w:rPr>
              <w:t xml:space="preserve">لإجابة على أي أسئلة حول ملف المناقصة </w:t>
            </w:r>
            <w:r w:rsidR="002B179B" w:rsidRPr="00D45FAD">
              <w:rPr>
                <w:rFonts w:eastAsia="Times New Roman" w:cs="Calibri" w:hint="cs"/>
                <w:sz w:val="20"/>
                <w:szCs w:val="20"/>
                <w:rtl/>
              </w:rPr>
              <w:t xml:space="preserve">أو خلال الزيارة الميدانية </w:t>
            </w:r>
            <w:r w:rsidR="00FE5B6D" w:rsidRPr="00D45FAD">
              <w:rPr>
                <w:rFonts w:eastAsia="Times New Roman" w:cs="Calibri" w:hint="cs"/>
                <w:sz w:val="20"/>
                <w:szCs w:val="20"/>
                <w:rtl/>
              </w:rPr>
              <w:t xml:space="preserve">سواءاً تم </w:t>
            </w:r>
            <w:r w:rsidR="00DC4980" w:rsidRPr="00D45FAD">
              <w:rPr>
                <w:rFonts w:eastAsia="Times New Roman" w:cs="Calibri"/>
                <w:sz w:val="20"/>
                <w:szCs w:val="20"/>
                <w:rtl/>
              </w:rPr>
              <w:t xml:space="preserve">إرسالها </w:t>
            </w:r>
            <w:r w:rsidR="00FE5B6D" w:rsidRPr="00D45FAD">
              <w:rPr>
                <w:rFonts w:eastAsia="Times New Roman" w:cs="Calibri"/>
                <w:sz w:val="20"/>
                <w:szCs w:val="20"/>
                <w:rtl/>
              </w:rPr>
              <w:t xml:space="preserve">كتابيًا أو </w:t>
            </w:r>
            <w:r w:rsidR="00FE5B6D" w:rsidRPr="00D45FAD">
              <w:rPr>
                <w:rFonts w:eastAsia="Times New Roman" w:cs="Calibri" w:hint="cs"/>
                <w:sz w:val="20"/>
                <w:szCs w:val="20"/>
                <w:rtl/>
              </w:rPr>
              <w:t>طرأت لاحقاً.</w:t>
            </w:r>
          </w:p>
          <w:p w14:paraId="67E56203" w14:textId="3DF5F32C" w:rsidR="00FE5B6D" w:rsidRPr="00D45FAD" w:rsidRDefault="00FE5B6D" w:rsidP="00FE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tl/>
              </w:rPr>
            </w:pPr>
            <w:r w:rsidRPr="00D45FAD">
              <w:rPr>
                <w:rFonts w:eastAsia="Times New Roman" w:cs="Calibri" w:hint="cs"/>
                <w:sz w:val="20"/>
                <w:szCs w:val="20"/>
                <w:rtl/>
              </w:rPr>
              <w:lastRenderedPageBreak/>
              <w:t xml:space="preserve">سيتم </w:t>
            </w:r>
            <w:r w:rsidR="00CF4524" w:rsidRPr="00D45FAD">
              <w:rPr>
                <w:rFonts w:eastAsia="Times New Roman" w:cs="Calibri" w:hint="cs"/>
                <w:sz w:val="20"/>
                <w:szCs w:val="20"/>
                <w:rtl/>
              </w:rPr>
              <w:t>تسجيل محضر الاجتماع و</w:t>
            </w:r>
            <w:r w:rsidRPr="00D45FAD">
              <w:rPr>
                <w:rFonts w:eastAsia="Times New Roman" w:cs="Calibri" w:hint="cs"/>
                <w:sz w:val="20"/>
                <w:szCs w:val="20"/>
                <w:rtl/>
              </w:rPr>
              <w:t>مشاركة جميع المعلومات المناقشة خلال الاجتماع مع الموردين الذين اعربوا عن عزمهم تقديم عروض ولم يتمكنوا من حضور الاجتماع.</w:t>
            </w:r>
          </w:p>
          <w:p w14:paraId="3E79B240" w14:textId="77F91B2B" w:rsidR="00DC4980" w:rsidRPr="00D45FAD" w:rsidRDefault="00CF4524" w:rsidP="00CF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b/>
                <w:bCs/>
                <w:sz w:val="20"/>
                <w:szCs w:val="20"/>
              </w:rPr>
            </w:pPr>
            <w:r w:rsidRPr="00D45FAD">
              <w:rPr>
                <w:rFonts w:eastAsia="Times New Roman" w:cs="Calibri"/>
                <w:b/>
                <w:bCs/>
                <w:sz w:val="20"/>
                <w:szCs w:val="20"/>
                <w:rtl/>
              </w:rPr>
              <w:t>يتحمل الم</w:t>
            </w:r>
            <w:r w:rsidRPr="00D45FAD">
              <w:rPr>
                <w:rFonts w:eastAsia="Times New Roman" w:cs="Calibri" w:hint="cs"/>
                <w:b/>
                <w:bCs/>
                <w:sz w:val="20"/>
                <w:szCs w:val="20"/>
                <w:rtl/>
              </w:rPr>
              <w:t>تقدمون</w:t>
            </w:r>
            <w:r w:rsidR="00DC4980" w:rsidRPr="00D45FAD">
              <w:rPr>
                <w:rFonts w:eastAsia="Times New Roman" w:cs="Calibri"/>
                <w:b/>
                <w:bCs/>
                <w:sz w:val="20"/>
                <w:szCs w:val="20"/>
                <w:rtl/>
              </w:rPr>
              <w:t xml:space="preserve"> جميع تكاليف حضور هذا الاجتماع.</w:t>
            </w:r>
          </w:p>
          <w:p w14:paraId="7C5BE3F0" w14:textId="1793C858" w:rsidR="00CF4524" w:rsidRPr="00D45FAD" w:rsidRDefault="00CF4524" w:rsidP="00CF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Pr>
            </w:pPr>
          </w:p>
          <w:p w14:paraId="1B799809" w14:textId="4DFB3B74" w:rsidR="00CF4524" w:rsidRDefault="00CF4524" w:rsidP="00CF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tl/>
              </w:rPr>
            </w:pPr>
            <w:r w:rsidRPr="00D45FAD">
              <w:rPr>
                <w:rFonts w:eastAsia="Times New Roman" w:cs="Calibri" w:hint="cs"/>
                <w:sz w:val="20"/>
                <w:szCs w:val="20"/>
                <w:rtl/>
              </w:rPr>
              <w:t xml:space="preserve">كما وسيتم مشاركة جميع المعلومات التي تمت إجابة مقدمي العروض المحتملين فردياً مع باقي المتقدمين في موعد نهايته </w:t>
            </w:r>
            <w:r w:rsidR="00D45FAD" w:rsidRPr="00D45FAD">
              <w:rPr>
                <w:rFonts w:eastAsia="Times New Roman" w:cs="Calibri" w:hint="cs"/>
                <w:sz w:val="20"/>
                <w:szCs w:val="20"/>
                <w:rtl/>
              </w:rPr>
              <w:t>يوم واحد</w:t>
            </w:r>
            <w:r w:rsidRPr="00D45FAD">
              <w:rPr>
                <w:rFonts w:eastAsia="Times New Roman" w:cs="Calibri" w:hint="cs"/>
                <w:sz w:val="20"/>
                <w:szCs w:val="20"/>
                <w:rtl/>
              </w:rPr>
              <w:t xml:space="preserve"> قبل الموعد النهائي لتقديم العروض وهو </w:t>
            </w:r>
            <w:r w:rsidR="00D45FAD" w:rsidRPr="00D45FAD">
              <w:rPr>
                <w:rFonts w:eastAsia="Times New Roman" w:cs="Calibri" w:hint="cs"/>
                <w:sz w:val="20"/>
                <w:szCs w:val="20"/>
                <w:rtl/>
              </w:rPr>
              <w:t xml:space="preserve">في </w:t>
            </w:r>
            <w:r w:rsidR="00D45FAD" w:rsidRPr="00D45FAD">
              <w:rPr>
                <w:rFonts w:eastAsia="Times New Roman" w:cs="Calibri"/>
                <w:sz w:val="20"/>
                <w:szCs w:val="20"/>
              </w:rPr>
              <w:t>22-10-2020</w:t>
            </w:r>
            <w:r w:rsidR="008B73D1" w:rsidRPr="00D45FAD">
              <w:rPr>
                <w:rFonts w:eastAsia="Times New Roman" w:cs="Calibri" w:hint="cs"/>
                <w:sz w:val="20"/>
                <w:szCs w:val="20"/>
                <w:rtl/>
              </w:rPr>
              <w:t xml:space="preserve"> كما ولن يتم الإجابة عن أي تساؤل أو مشاركة أية معلومات بعد هذا التاريخ.</w:t>
            </w:r>
          </w:p>
          <w:p w14:paraId="347940BB" w14:textId="2AB522D9" w:rsidR="00CF4524" w:rsidRDefault="00CF4524" w:rsidP="00CF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Pr>
            </w:pPr>
          </w:p>
          <w:p w14:paraId="02069B4E" w14:textId="77777777" w:rsidR="00CF4524" w:rsidRPr="00B37ACD" w:rsidRDefault="00CF4524" w:rsidP="00CF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b/>
                <w:bCs/>
                <w:sz w:val="20"/>
                <w:szCs w:val="20"/>
              </w:rPr>
            </w:pPr>
          </w:p>
          <w:p w14:paraId="7DC9B671" w14:textId="2ED89902" w:rsidR="00504F8B" w:rsidRDefault="00DC4980" w:rsidP="00DC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Pr>
                <w:rFonts w:eastAsia="Times New Roman" w:cs="Calibri"/>
                <w:sz w:val="20"/>
                <w:szCs w:val="20"/>
              </w:rPr>
              <w:t>12</w:t>
            </w:r>
            <w:r w:rsidRPr="00DC4980">
              <w:rPr>
                <w:rFonts w:eastAsia="Times New Roman" w:cs="Calibri"/>
                <w:sz w:val="20"/>
                <w:szCs w:val="20"/>
                <w:rtl/>
              </w:rPr>
              <w:t>.2. بخلاف هذه الزيارة للموقع لجميع العارضين المحتملين ، لا يمكن تنظيم أي زيارات من قبل العارضين الفرديين المحتملين خلال فترة المناقصة.</w:t>
            </w:r>
          </w:p>
          <w:p w14:paraId="68F3F143" w14:textId="6DB781E9" w:rsidR="003F3DBB" w:rsidRPr="003F3DBB" w:rsidRDefault="003F3DBB" w:rsidP="004651CA">
            <w:pPr>
              <w:bidi/>
              <w:spacing w:before="100" w:beforeAutospacing="1" w:after="100" w:afterAutospacing="1" w:line="276" w:lineRule="auto"/>
              <w:jc w:val="both"/>
              <w:rPr>
                <w:rFonts w:eastAsia="Calibri" w:cstheme="minorHAnsi"/>
                <w:b/>
                <w:bCs/>
                <w:sz w:val="20"/>
                <w:szCs w:val="20"/>
                <w:u w:val="single"/>
              </w:rPr>
            </w:pPr>
            <w:r w:rsidRPr="003F3DBB">
              <w:rPr>
                <w:rFonts w:eastAsia="Calibri" w:cstheme="minorHAnsi"/>
                <w:b/>
                <w:bCs/>
                <w:sz w:val="20"/>
                <w:szCs w:val="20"/>
                <w:u w:val="single"/>
                <w:rtl/>
              </w:rPr>
              <w:t>13. تكاليف التحضير للمناقصة</w:t>
            </w:r>
          </w:p>
          <w:p w14:paraId="717B8E2C" w14:textId="326DA7C2"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لا تسدد أي تكاليف يتكبدها ال</w:t>
            </w:r>
            <w:r w:rsidR="00DC4980">
              <w:rPr>
                <w:rFonts w:eastAsia="Times New Roman" w:cstheme="minorHAnsi" w:hint="cs"/>
                <w:sz w:val="20"/>
                <w:szCs w:val="20"/>
                <w:rtl/>
                <w:lang w:bidi="ar-SY"/>
              </w:rPr>
              <w:t>عارض</w:t>
            </w:r>
            <w:r w:rsidRPr="003F3DBB">
              <w:rPr>
                <w:rFonts w:eastAsia="Times New Roman" w:cstheme="minorHAnsi"/>
                <w:sz w:val="20"/>
                <w:szCs w:val="20"/>
                <w:rtl/>
              </w:rPr>
              <w:t xml:space="preserve"> في إعداد وتقديم العرض. كل هذه التكاليف سوف يتحملها ال</w:t>
            </w:r>
            <w:r w:rsidR="00DC4980">
              <w:rPr>
                <w:rFonts w:eastAsia="Times New Roman" w:cstheme="minorHAnsi" w:hint="cs"/>
                <w:sz w:val="20"/>
                <w:szCs w:val="20"/>
                <w:rtl/>
              </w:rPr>
              <w:t>عارض</w:t>
            </w:r>
            <w:r w:rsidRPr="003F3DBB">
              <w:rPr>
                <w:rFonts w:eastAsia="Times New Roman" w:cstheme="minorHAnsi"/>
                <w:sz w:val="20"/>
                <w:szCs w:val="20"/>
                <w:rtl/>
              </w:rPr>
              <w:t>.</w:t>
            </w:r>
          </w:p>
          <w:p w14:paraId="2C0A3156" w14:textId="02BAE3CD" w:rsidR="003F3DBB" w:rsidRPr="003F3DBB" w:rsidRDefault="003F3DBB" w:rsidP="004651CA">
            <w:pPr>
              <w:bidi/>
              <w:spacing w:before="100" w:beforeAutospacing="1" w:after="100" w:afterAutospacing="1" w:line="276" w:lineRule="auto"/>
              <w:jc w:val="both"/>
              <w:rPr>
                <w:rFonts w:eastAsia="Calibri" w:cstheme="minorHAnsi"/>
                <w:b/>
                <w:bCs/>
                <w:sz w:val="20"/>
                <w:szCs w:val="20"/>
                <w:u w:val="single"/>
                <w:rtl/>
              </w:rPr>
            </w:pPr>
            <w:r w:rsidRPr="003F3DBB">
              <w:rPr>
                <w:rFonts w:eastAsia="Calibri" w:cstheme="minorHAnsi"/>
                <w:b/>
                <w:bCs/>
                <w:sz w:val="20"/>
                <w:szCs w:val="20"/>
                <w:u w:val="single"/>
                <w:rtl/>
              </w:rPr>
              <w:t xml:space="preserve">14. ملكية  العروض </w:t>
            </w:r>
          </w:p>
          <w:p w14:paraId="2059F6AB" w14:textId="312FBD6F" w:rsidR="002C51A5" w:rsidRDefault="00DC4980" w:rsidP="009C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r w:rsidRPr="00DC4980">
              <w:rPr>
                <w:rFonts w:eastAsia="Times New Roman" w:cs="Calibri"/>
                <w:sz w:val="20"/>
                <w:szCs w:val="20"/>
                <w:rtl/>
              </w:rPr>
              <w:t xml:space="preserve">تحتفظ الهيئة المتعاقدة بملكية جميع المناقصات الواردة بموجب إجراء المناقصة. وبالتالي ، لا يحق لمقدمي </w:t>
            </w:r>
            <w:r>
              <w:rPr>
                <w:rFonts w:eastAsia="Times New Roman" w:cs="Calibri" w:hint="cs"/>
                <w:sz w:val="20"/>
                <w:szCs w:val="20"/>
                <w:rtl/>
              </w:rPr>
              <w:t>العرض</w:t>
            </w:r>
            <w:r w:rsidRPr="00DC4980">
              <w:rPr>
                <w:rFonts w:eastAsia="Times New Roman" w:cs="Calibri"/>
                <w:sz w:val="20"/>
                <w:szCs w:val="20"/>
                <w:rtl/>
              </w:rPr>
              <w:t xml:space="preserve"> إعادة مناقصاتهم إليهم.</w:t>
            </w:r>
          </w:p>
          <w:p w14:paraId="0F83228B" w14:textId="77777777" w:rsidR="001A713E" w:rsidRPr="009C18FD"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p>
          <w:p w14:paraId="70D134F1" w14:textId="77777777" w:rsidR="003F3DBB" w:rsidRPr="003F3DBB" w:rsidRDefault="003F3DBB" w:rsidP="002F16E6">
            <w:pPr>
              <w:bidi/>
              <w:spacing w:before="100" w:beforeAutospacing="1" w:after="100" w:afterAutospacing="1" w:line="276" w:lineRule="auto"/>
              <w:jc w:val="both"/>
              <w:rPr>
                <w:rFonts w:eastAsia="Calibri" w:cstheme="minorHAnsi"/>
                <w:b/>
                <w:bCs/>
                <w:sz w:val="20"/>
                <w:szCs w:val="20"/>
                <w:u w:val="single"/>
              </w:rPr>
            </w:pPr>
            <w:r w:rsidRPr="003F3DBB">
              <w:rPr>
                <w:rFonts w:eastAsia="Calibri" w:cstheme="minorHAnsi"/>
                <w:b/>
                <w:bCs/>
                <w:sz w:val="20"/>
                <w:szCs w:val="20"/>
                <w:u w:val="single"/>
                <w:rtl/>
              </w:rPr>
              <w:t>15. مشروع مشترك أو مجموعة</w:t>
            </w:r>
          </w:p>
          <w:p w14:paraId="24E8F9AA" w14:textId="293C121C"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15.1 إذا كان </w:t>
            </w:r>
            <w:r w:rsidR="00C31740">
              <w:rPr>
                <w:rFonts w:eastAsia="Times New Roman" w:cstheme="minorHAnsi" w:hint="cs"/>
                <w:sz w:val="20"/>
                <w:szCs w:val="20"/>
                <w:rtl/>
                <w:lang w:bidi="ar-SY"/>
              </w:rPr>
              <w:t>العارض</w:t>
            </w:r>
            <w:r w:rsidRPr="003F3DBB">
              <w:rPr>
                <w:rFonts w:eastAsia="Times New Roman" w:cstheme="minorHAnsi"/>
                <w:sz w:val="20"/>
                <w:szCs w:val="20"/>
                <w:rtl/>
              </w:rPr>
              <w:t xml:space="preserve"> شركة مشتركة أو مجموعة من شخصين أو أكثر ، يجب أن </w:t>
            </w:r>
            <w:r w:rsidR="00C31740">
              <w:rPr>
                <w:rFonts w:eastAsia="Times New Roman" w:cstheme="minorHAnsi" w:hint="cs"/>
                <w:sz w:val="20"/>
                <w:szCs w:val="20"/>
                <w:rtl/>
              </w:rPr>
              <w:t>ي</w:t>
            </w:r>
            <w:r w:rsidRPr="003F3DBB">
              <w:rPr>
                <w:rFonts w:eastAsia="Times New Roman" w:cstheme="minorHAnsi"/>
                <w:sz w:val="20"/>
                <w:szCs w:val="20"/>
                <w:rtl/>
              </w:rPr>
              <w:t>كون العرض واحد بهدف تأمين عقد واحد ، يجب على كل شخص التوقيع على العرض وسيكون مسؤولا مشتركاً أو بشكل فردي عن العرض وأي عقد . يجب على هؤلاء الأشخاص تعيين أحد أعضائهم ليعملوا كقائد يتمتع بسلطة إلزام المشروع المشترك أو المجموعة. لا يجب تغيير بُنية المشروع المشترك أو</w:t>
            </w:r>
            <w:r w:rsidR="00AC7572">
              <w:rPr>
                <w:rFonts w:eastAsia="Times New Roman" w:cstheme="minorHAnsi"/>
                <w:sz w:val="20"/>
                <w:szCs w:val="20"/>
              </w:rPr>
              <w:t xml:space="preserve"> </w:t>
            </w:r>
            <w:r w:rsidRPr="003F3DBB">
              <w:rPr>
                <w:rFonts w:eastAsia="Times New Roman" w:cstheme="minorHAnsi"/>
                <w:sz w:val="20"/>
                <w:szCs w:val="20"/>
                <w:rtl/>
              </w:rPr>
              <w:t>المجموعة بدون موافقة خطية مسبقة من الجهة المتعاقدة.</w:t>
            </w:r>
          </w:p>
          <w:p w14:paraId="655F9E16" w14:textId="16C3B9C3" w:rsidR="0038342C"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DBA2390" w14:textId="77777777" w:rsidR="004937CC" w:rsidRDefault="004937CC" w:rsidP="0049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040A05D" w14:textId="77777777"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15.2يجوز أن يوقع ممثل المشروع المشترك أو المجموعة على العرض فقط إذا كان مخولاً بذلك بشكل مصرح به خطياً من قبل أعضاء المشروع المشترك أو المجموعة ، ويجب تقديم عقد التفويض أو عقد التوثيق أو سند إلى الجهة المتعاقدة. وفقا للبند رقم 10 من هذه التعليمات لمقدمي  العروض . يجب أن يتم التصديق على جميع التواقيع على صك الترخيص بموجب القوانين واللوائح الوطنية الخاصة بكل فريق ، بما في ذلك </w:t>
            </w:r>
            <w:r w:rsidRPr="003F3DBB">
              <w:rPr>
                <w:rFonts w:eastAsia="Times New Roman" w:cstheme="minorHAnsi"/>
                <w:sz w:val="20"/>
                <w:szCs w:val="20"/>
                <w:rtl/>
              </w:rPr>
              <w:lastRenderedPageBreak/>
              <w:t>المشروع المشترك أو المجموعة المشتركة مع وكالة التوكيل المنشأة وبشكل كتابي، بأن الموقعين على العرض مخولون بالدخول في التزامات بشأن النيابة عن أعضاء المشروع المشترك أو المجموعة.</w:t>
            </w:r>
          </w:p>
          <w:p w14:paraId="6A54D89D" w14:textId="77777777" w:rsidR="0038342C"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406EE27" w14:textId="77777777" w:rsidR="0038342C"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8EB3652" w14:textId="6E7F0773" w:rsidR="0038342C" w:rsidRDefault="0038342C"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1A4DA770" w14:textId="77777777" w:rsidR="002503B6" w:rsidRDefault="002503B6" w:rsidP="0025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271B2D2" w14:textId="77777777" w:rsidR="004651CA" w:rsidRPr="003F3DBB"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81961FD" w14:textId="77777777" w:rsidR="003F3DBB" w:rsidRPr="003F3DBB" w:rsidRDefault="003F3DBB" w:rsidP="00401B79">
            <w:pPr>
              <w:shd w:val="clear" w:color="auto" w:fill="FFFFFF" w:themeFill="background1"/>
              <w:bidi/>
              <w:spacing w:before="100" w:beforeAutospacing="1" w:after="100" w:afterAutospacing="1" w:line="276" w:lineRule="auto"/>
              <w:jc w:val="both"/>
              <w:rPr>
                <w:rFonts w:eastAsia="Calibri" w:cstheme="minorHAnsi"/>
                <w:b/>
                <w:bCs/>
                <w:sz w:val="20"/>
                <w:szCs w:val="20"/>
                <w:u w:val="single"/>
                <w:rtl/>
              </w:rPr>
            </w:pPr>
            <w:r w:rsidRPr="003F3DBB">
              <w:rPr>
                <w:rFonts w:eastAsia="Calibri" w:cstheme="minorHAnsi"/>
                <w:b/>
                <w:bCs/>
                <w:sz w:val="20"/>
                <w:szCs w:val="20"/>
                <w:u w:val="single"/>
                <w:rtl/>
              </w:rPr>
              <w:t xml:space="preserve">16. فتح ( فض)  العروض : </w:t>
            </w:r>
          </w:p>
          <w:p w14:paraId="0FFDEDDA" w14:textId="77777777" w:rsidR="00B0482A"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16.1 إن فض العروض وفحصها هو لغرض التحقق في ما إذا كانت  العروض  كاملة ، وما إذا كان قد تم تقديم ضمانات العرض المطلوبة ، وفي ما إذا كانت المستندات المطلوبة قد تم تضمينها بشكل صحيح ، </w:t>
            </w:r>
          </w:p>
          <w:p w14:paraId="70D0EDF1" w14:textId="74919494" w:rsidR="003F3DBB" w:rsidRDefault="003F3DBB"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وفي ما إذا كانت  العروض  تتم وفق الترتيب العام.</w:t>
            </w:r>
          </w:p>
          <w:p w14:paraId="1A4517E3" w14:textId="1B9A6FE2"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EC2E09C" w14:textId="43373B82" w:rsidR="00B0482A" w:rsidRDefault="00B0482A"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8F2D500" w14:textId="77777777" w:rsidR="00B0482A" w:rsidRDefault="00B0482A"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7B21124" w14:textId="252DEF50" w:rsidR="003F3DBB" w:rsidRDefault="00D73CCD"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sz w:val="20"/>
                <w:szCs w:val="20"/>
                <w:rtl/>
              </w:rPr>
              <w:t>16.2 سيتم فض العروض</w:t>
            </w:r>
            <w:r w:rsidR="00B0482A">
              <w:rPr>
                <w:rFonts w:eastAsia="Times New Roman" w:cstheme="minorHAnsi" w:hint="cs"/>
                <w:sz w:val="20"/>
                <w:szCs w:val="20"/>
                <w:rtl/>
              </w:rPr>
              <w:t xml:space="preserve"> بتاريخ</w:t>
            </w:r>
            <w:r w:rsidR="00282B93">
              <w:rPr>
                <w:rFonts w:eastAsia="Times New Roman" w:cstheme="minorHAnsi"/>
                <w:sz w:val="20"/>
                <w:szCs w:val="20"/>
              </w:rPr>
              <w:t>2</w:t>
            </w:r>
            <w:r w:rsidR="0069604A">
              <w:rPr>
                <w:rFonts w:eastAsia="Times New Roman" w:cstheme="minorHAnsi"/>
                <w:sz w:val="20"/>
                <w:szCs w:val="20"/>
              </w:rPr>
              <w:t>6</w:t>
            </w:r>
            <w:r w:rsidR="00282B93">
              <w:rPr>
                <w:rFonts w:eastAsia="Times New Roman" w:cstheme="minorHAnsi"/>
                <w:sz w:val="20"/>
                <w:szCs w:val="20"/>
              </w:rPr>
              <w:t xml:space="preserve">-10-2020 </w:t>
            </w:r>
            <w:r w:rsidR="00B0482A">
              <w:rPr>
                <w:rFonts w:eastAsia="Times New Roman" w:cstheme="minorHAnsi" w:hint="cs"/>
                <w:sz w:val="20"/>
                <w:szCs w:val="20"/>
                <w:rtl/>
              </w:rPr>
              <w:t xml:space="preserve"> </w:t>
            </w:r>
            <w:r w:rsidR="003F3DBB" w:rsidRPr="003F3DBB">
              <w:rPr>
                <w:rFonts w:eastAsia="Times New Roman" w:cstheme="minorHAnsi"/>
                <w:sz w:val="20"/>
                <w:szCs w:val="20"/>
                <w:rtl/>
              </w:rPr>
              <w:t xml:space="preserve"> من قبل اللجنة المعينة لهذا الغرض. ستقوم اللجنة بإعداد محضر الاجتماع.</w:t>
            </w:r>
          </w:p>
          <w:p w14:paraId="35487C54" w14:textId="56E2349E"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F098683" w14:textId="77777777" w:rsidR="00B0482A" w:rsidRDefault="00B0482A"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8D66BB9" w14:textId="77777777" w:rsidR="00595741" w:rsidRPr="003F3DBB"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4EF5D72" w14:textId="77777777"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16.3 بعد الفض العام للمناقصات ، لا يمكن الكشف عن أي معلومات تتعلق بالفحص والتوضيح والتقييم والمقارنة بين  العروض  أو التوصيات المتعلقة بمنح العقد إلا بعد منح العقد.</w:t>
            </w:r>
          </w:p>
          <w:p w14:paraId="3DE08B99"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A58345C"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1177AD7" w14:textId="15953D5B"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16.4 أي محاولة من قبل مقدمي  العروض  بالتأثير على لجنة التقييم في عملية الفحص والتوضيح والتقييم والمقارنة بين  العروض  ، للحصول على معلومات حول كيفية تقدم عملية العرض أو التأثير على   </w:t>
            </w:r>
            <w:r w:rsidR="005049A2">
              <w:rPr>
                <w:rFonts w:eastAsia="Times New Roman" w:cstheme="minorHAnsi"/>
                <w:sz w:val="20"/>
                <w:szCs w:val="20"/>
                <w:rtl/>
              </w:rPr>
              <w:t>***</w:t>
            </w:r>
            <w:r w:rsidRPr="003F3DBB">
              <w:rPr>
                <w:rFonts w:eastAsia="Times New Roman" w:cstheme="minorHAnsi"/>
                <w:sz w:val="20"/>
                <w:szCs w:val="20"/>
                <w:rtl/>
              </w:rPr>
              <w:t xml:space="preserve"> ي قرارها بشأن منح العقد ، ينتج عنه الرفض الفوري لمناقصاتهم.</w:t>
            </w:r>
          </w:p>
          <w:p w14:paraId="5CD080F1" w14:textId="26EEDD65"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4B043E2" w14:textId="01008669" w:rsidR="009C18FD" w:rsidRDefault="009C18FD"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 xml:space="preserve">16.5 </w:t>
            </w:r>
            <w:r w:rsidRPr="009C18FD">
              <w:rPr>
                <w:rFonts w:eastAsia="Times New Roman" w:cs="Calibri"/>
                <w:sz w:val="20"/>
                <w:szCs w:val="20"/>
                <w:rtl/>
              </w:rPr>
              <w:t xml:space="preserve">ستحتفظ الهيئة المتعاقدة بجميع المناقصات التي ترد بعد الموعد النهائي للتقديم المحدد في إشعار العقد أو هذه التعليمات. سيتم إرجاع الضمانات المرتبطة بالمناقصين. لا يمكن قبول أي مسؤولية عن التأخر في تسليم المناقصات. سيتم رفض </w:t>
            </w:r>
            <w:r w:rsidR="00B0482A">
              <w:rPr>
                <w:rFonts w:eastAsia="Times New Roman" w:cs="Calibri" w:hint="cs"/>
                <w:sz w:val="20"/>
                <w:szCs w:val="20"/>
                <w:rtl/>
              </w:rPr>
              <w:t>العروض</w:t>
            </w:r>
            <w:r w:rsidRPr="009C18FD">
              <w:rPr>
                <w:rFonts w:eastAsia="Times New Roman" w:cs="Calibri"/>
                <w:sz w:val="20"/>
                <w:szCs w:val="20"/>
                <w:rtl/>
              </w:rPr>
              <w:t xml:space="preserve"> المتأخرة ولن يتم تقييمها.</w:t>
            </w:r>
          </w:p>
          <w:p w14:paraId="45EF7A89" w14:textId="15C7EB73"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1A055F9" w14:textId="6F0EF7F6" w:rsidR="009C18FD" w:rsidRDefault="009C18FD" w:rsidP="009C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F3CC392" w14:textId="19E21C84"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126CA2A3" w14:textId="6CA800E8" w:rsidR="008B73D1" w:rsidRDefault="008B73D1" w:rsidP="008B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0437BF3E" w14:textId="6EE5FA41" w:rsidR="008B73D1" w:rsidRDefault="008B73D1" w:rsidP="008B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7BE72E6" w14:textId="77777777" w:rsidR="004651CA" w:rsidRPr="003F3DBB"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9277DCD" w14:textId="77777777" w:rsidR="003F3DBB" w:rsidRPr="003F3DBB" w:rsidRDefault="003F3DBB" w:rsidP="002F16E6">
            <w:pPr>
              <w:bidi/>
              <w:spacing w:before="100" w:beforeAutospacing="1" w:after="100" w:afterAutospacing="1" w:line="276" w:lineRule="auto"/>
              <w:jc w:val="both"/>
              <w:rPr>
                <w:rFonts w:eastAsia="Calibri" w:cstheme="minorHAnsi"/>
                <w:b/>
                <w:bCs/>
                <w:sz w:val="20"/>
                <w:szCs w:val="20"/>
                <w:u w:val="single"/>
                <w:rtl/>
              </w:rPr>
            </w:pPr>
            <w:r w:rsidRPr="003F3DBB">
              <w:rPr>
                <w:rFonts w:eastAsia="Calibri" w:cstheme="minorHAnsi"/>
                <w:b/>
                <w:bCs/>
                <w:sz w:val="20"/>
                <w:szCs w:val="20"/>
                <w:u w:val="single"/>
                <w:rtl/>
              </w:rPr>
              <w:lastRenderedPageBreak/>
              <w:t xml:space="preserve">17. تقييم  العروض </w:t>
            </w:r>
          </w:p>
          <w:p w14:paraId="6B11D911" w14:textId="7C9B19CA"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17.1 فحص التوافق الإداري للمناقصات:</w:t>
            </w:r>
          </w:p>
          <w:p w14:paraId="6539442E" w14:textId="77777777" w:rsidR="00106AD4" w:rsidRPr="003F3DBB" w:rsidRDefault="00106AD4" w:rsidP="0010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F69BD56" w14:textId="77777777" w:rsidR="00106AD4"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 xml:space="preserve">الهدف في هذه المرحلة هو التحقق من أن  العروض  تتوافق مع المتطلبات الأساسية لملف العرض. </w:t>
            </w:r>
          </w:p>
          <w:p w14:paraId="26C158D7" w14:textId="60F984D5" w:rsidR="003F3DBB" w:rsidRDefault="003F3DBB" w:rsidP="0010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تعتبر العرض أنها متوافقة إذا استوفت جميع الشروط والإجراءات والمواصفات في ملف العرض دون أن تخرج عنها أو تضع قيوداً عليها.</w:t>
            </w:r>
          </w:p>
          <w:p w14:paraId="787E4B0B" w14:textId="2011EAE5"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A6D1D71" w14:textId="77777777"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279E6BA" w14:textId="5205B9E0"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0B8A6CF" w14:textId="770F787A" w:rsidR="003A7CB4" w:rsidRDefault="003A7CB4" w:rsidP="003A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r w:rsidRPr="003A7CB4">
              <w:rPr>
                <w:rFonts w:eastAsia="Times New Roman" w:cs="Calibri"/>
                <w:sz w:val="20"/>
                <w:szCs w:val="20"/>
                <w:rtl/>
              </w:rPr>
              <w:t>المغادرين أو القيود الجوهرية هي تلك التي تؤثر على نطاق العقد أو جودته أو تنفيذه ، وتختلف بشكل كبير عن شروط ملف المناقصة ، أو تحد من حقوق الهيئة المتعاقدة أو التزامات العارض بموجب العقد أو تشوه المنافسة على المناقصين الامتثال. يجب تبرير القرارات التي تقضي بأن الع</w:t>
            </w:r>
            <w:r w:rsidR="00BD3E91">
              <w:rPr>
                <w:rFonts w:eastAsia="Times New Roman" w:cs="Calibri" w:hint="cs"/>
                <w:sz w:val="20"/>
                <w:szCs w:val="20"/>
                <w:rtl/>
              </w:rPr>
              <w:t>رض</w:t>
            </w:r>
            <w:r w:rsidRPr="003A7CB4">
              <w:rPr>
                <w:rFonts w:eastAsia="Times New Roman" w:cs="Calibri"/>
                <w:sz w:val="20"/>
                <w:szCs w:val="20"/>
                <w:rtl/>
              </w:rPr>
              <w:t xml:space="preserve"> غير متوافق إدارياً على النحو الواجب في محاضر التقييم.</w:t>
            </w:r>
          </w:p>
          <w:p w14:paraId="278DC6E6" w14:textId="051432A9"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p>
          <w:p w14:paraId="72E82D59" w14:textId="77777777"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995575E" w14:textId="5A69BC26" w:rsidR="009D58B1" w:rsidRDefault="009D58B1" w:rsidP="009D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563ED3A" w14:textId="3E480CEF" w:rsidR="003A7CB4" w:rsidRDefault="003A7CB4" w:rsidP="003A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A7CB4">
              <w:rPr>
                <w:rFonts w:eastAsia="Times New Roman" w:cs="Calibri"/>
                <w:sz w:val="20"/>
                <w:szCs w:val="20"/>
                <w:rtl/>
              </w:rPr>
              <w:t>إذا كان الع</w:t>
            </w:r>
            <w:r w:rsidR="00BD3E91">
              <w:rPr>
                <w:rFonts w:eastAsia="Times New Roman" w:cs="Calibri" w:hint="cs"/>
                <w:sz w:val="20"/>
                <w:szCs w:val="20"/>
                <w:rtl/>
                <w:lang w:bidi="ar-SY"/>
              </w:rPr>
              <w:t>رض</w:t>
            </w:r>
            <w:r w:rsidRPr="003A7CB4">
              <w:rPr>
                <w:rFonts w:eastAsia="Times New Roman" w:cs="Calibri"/>
                <w:sz w:val="20"/>
                <w:szCs w:val="20"/>
                <w:rtl/>
              </w:rPr>
              <w:t xml:space="preserve"> لا يمتثل لملف المناقصة ، فسيتم رفضه على الفور وقد لا يتم الالتزام به بعد ذلك بتصحيحه أو سحب المغادرة أو التقييد.</w:t>
            </w:r>
          </w:p>
          <w:p w14:paraId="71459D44" w14:textId="07A337E4" w:rsidR="009D58B1" w:rsidRDefault="009D58B1" w:rsidP="009D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1BD79CFD" w14:textId="70BFED1E" w:rsidR="008B73D1" w:rsidRDefault="008B73D1" w:rsidP="008B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0DF89734" w14:textId="77777777" w:rsidR="005049A2" w:rsidRDefault="005049A2" w:rsidP="005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666FB0C" w14:textId="77777777" w:rsid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DDA53D7" w14:textId="3BE912C7" w:rsidR="003A7CB4" w:rsidRPr="008B73D1" w:rsidRDefault="008B73D1" w:rsidP="003A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b/>
                <w:bCs/>
                <w:sz w:val="20"/>
                <w:szCs w:val="20"/>
                <w:rtl/>
              </w:rPr>
            </w:pPr>
            <w:r w:rsidRPr="00282B93">
              <w:rPr>
                <w:rFonts w:eastAsia="Times New Roman" w:cstheme="minorHAnsi" w:hint="cs"/>
                <w:b/>
                <w:bCs/>
                <w:sz w:val="20"/>
                <w:szCs w:val="20"/>
                <w:rtl/>
              </w:rPr>
              <w:t>الخبرات السابقة المذكورة في المادة رقم 8 هي شرط أساسي لانتقال العرض لمرحلة التقييم التقني حيث أن وجود خبرات مثبتة لمدة سنتين على الأقل في العمل بمجال المناقصة الحالية مع منظمات حكومية أو غير حكومية</w:t>
            </w:r>
            <w:r w:rsidRPr="00282B93">
              <w:rPr>
                <w:rFonts w:eastAsia="Times New Roman" w:cstheme="minorHAnsi"/>
                <w:b/>
                <w:bCs/>
                <w:sz w:val="20"/>
                <w:szCs w:val="20"/>
              </w:rPr>
              <w:t xml:space="preserve"> </w:t>
            </w:r>
            <w:r w:rsidRPr="00282B93">
              <w:rPr>
                <w:rFonts w:eastAsia="Times New Roman" w:cstheme="minorHAnsi" w:hint="cs"/>
                <w:b/>
                <w:bCs/>
                <w:sz w:val="20"/>
                <w:szCs w:val="20"/>
                <w:rtl/>
              </w:rPr>
              <w:t xml:space="preserve"> هو الحد الأدنى المقبول للانتقال لمرحلة التقييم التقني</w:t>
            </w:r>
            <w:r>
              <w:rPr>
                <w:rFonts w:eastAsia="Times New Roman" w:cstheme="minorHAnsi" w:hint="cs"/>
                <w:b/>
                <w:bCs/>
                <w:sz w:val="20"/>
                <w:szCs w:val="20"/>
                <w:rtl/>
              </w:rPr>
              <w:t>.</w:t>
            </w:r>
          </w:p>
          <w:p w14:paraId="0BA820F9" w14:textId="17AACD7D" w:rsidR="003A7CB4" w:rsidRDefault="003A7CB4" w:rsidP="003A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BEE43C9" w14:textId="4990A658"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4D4A55B6" w14:textId="37C6F57E" w:rsidR="00282B93"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6C4BC76" w14:textId="77777777" w:rsidR="00282B93" w:rsidRPr="003F3DBB"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EAB55C7" w14:textId="64A60488"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17.2 </w:t>
            </w:r>
            <w:r w:rsidRPr="00C31740">
              <w:rPr>
                <w:rFonts w:eastAsia="Times New Roman" w:cstheme="minorHAnsi"/>
                <w:b/>
                <w:bCs/>
                <w:sz w:val="20"/>
                <w:szCs w:val="20"/>
                <w:rtl/>
              </w:rPr>
              <w:t>التقييم التقني:</w:t>
            </w:r>
          </w:p>
          <w:p w14:paraId="5008D4A2" w14:textId="77777777" w:rsidR="003A7CB4" w:rsidRPr="003F3DBB" w:rsidRDefault="003A7CB4" w:rsidP="003A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E069260" w14:textId="197C2823"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بعد تحليل العروض التي تعتبر متوافقة مع الشروط الإدارية ، ستقوم لجنة التقييم بالحكم على القابلية التقنية لكل مناقصة ، وتصنيفها على أنها متوافقة من الناحية الفنية أو غير متوافقة.</w:t>
            </w:r>
            <w:r w:rsidR="00B903E6">
              <w:rPr>
                <w:rFonts w:eastAsia="Times New Roman" w:cstheme="minorHAnsi"/>
                <w:sz w:val="20"/>
                <w:szCs w:val="20"/>
              </w:rPr>
              <w:t xml:space="preserve"> </w:t>
            </w:r>
            <w:r w:rsidR="00B903E6">
              <w:rPr>
                <w:rFonts w:eastAsia="Times New Roman" w:cstheme="minorHAnsi" w:hint="cs"/>
                <w:sz w:val="20"/>
                <w:szCs w:val="20"/>
                <w:rtl/>
              </w:rPr>
              <w:t xml:space="preserve"> سيتم مناقشة الملاحظات التي يرفقها ا</w:t>
            </w:r>
            <w:r w:rsidR="004651CA">
              <w:rPr>
                <w:rFonts w:eastAsia="Times New Roman" w:cstheme="minorHAnsi" w:hint="cs"/>
                <w:sz w:val="20"/>
                <w:szCs w:val="20"/>
                <w:rtl/>
              </w:rPr>
              <w:t>لعارضون مع عرضهم التقني لفحص توافقها من قبل المختصين التقنيين في اللجنة.</w:t>
            </w:r>
          </w:p>
          <w:p w14:paraId="60ECBD05" w14:textId="77777777" w:rsidR="003A7CB4" w:rsidRPr="003F3DBB" w:rsidRDefault="003A7CB4" w:rsidP="003A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5CEA6284" w14:textId="4B1C9683" w:rsidR="003A7CB4" w:rsidRDefault="003A7CB4" w:rsidP="003A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2C70A97" w14:textId="48EE0504" w:rsid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E435333" w14:textId="77777777" w:rsidR="004651CA" w:rsidRP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4979677" w14:textId="77777777" w:rsidR="00BD3E91"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17.3</w:t>
            </w:r>
            <w:r w:rsidR="00BD3E91">
              <w:rPr>
                <w:rFonts w:eastAsia="Times New Roman" w:cstheme="minorHAnsi" w:hint="cs"/>
                <w:sz w:val="20"/>
                <w:szCs w:val="20"/>
                <w:rtl/>
              </w:rPr>
              <w:t xml:space="preserve"> </w:t>
            </w:r>
            <w:r w:rsidR="00BD3E91" w:rsidRPr="00C31740">
              <w:rPr>
                <w:rFonts w:eastAsia="Times New Roman" w:cstheme="minorHAnsi" w:hint="cs"/>
                <w:b/>
                <w:bCs/>
                <w:sz w:val="20"/>
                <w:szCs w:val="20"/>
                <w:rtl/>
              </w:rPr>
              <w:t>توضيحات المناقصة:</w:t>
            </w:r>
          </w:p>
          <w:p w14:paraId="219E2AF6" w14:textId="77777777" w:rsidR="00821BCB" w:rsidRDefault="003F3DBB" w:rsidP="00BD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 xml:space="preserve"> من أجل الشفافية والمعاملة المتساوية ولتسهيل فحص العروض  وتقييمها ، يجوز للجنة التقييم أن تطلب من كل مناقص على حدة توضيح العرض بما في ذلك انخفاض الأسعار ، ضمن مهلة زمنية معقولة تحددها لجنة التقييم. </w:t>
            </w:r>
          </w:p>
          <w:p w14:paraId="5CCFDFD0" w14:textId="77777777" w:rsidR="00821BCB" w:rsidRDefault="00821BCB" w:rsidP="0082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538C9A2A" w14:textId="4BE2F4A3" w:rsidR="00AD78D3" w:rsidRDefault="003F3DBB" w:rsidP="0082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 xml:space="preserve">يجب أن يكون طلب التوضيح والاستجابة خطيا ، ولكن لا يجوز التماس أي تغيير في سعر أو مضمون العرض ، </w:t>
            </w:r>
          </w:p>
          <w:p w14:paraId="583F5DB6" w14:textId="600FA4FF" w:rsidR="00C31740" w:rsidRDefault="003F3DBB" w:rsidP="00AD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أو عرضه أو السماح به إلا إذا كان مطلوبًا لتأكيد تصحيح الأخطاء الحسابية التي تم اكتشافها أثناء تقييم  العروض </w:t>
            </w:r>
            <w:r w:rsidR="00821BCB">
              <w:rPr>
                <w:rFonts w:eastAsia="Times New Roman" w:cstheme="minorHAnsi"/>
                <w:sz w:val="20"/>
                <w:szCs w:val="20"/>
              </w:rPr>
              <w:t>.</w:t>
            </w:r>
          </w:p>
          <w:p w14:paraId="633A9FFE" w14:textId="77777777" w:rsidR="00C31740" w:rsidRDefault="00C31740" w:rsidP="00C3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BCF0795" w14:textId="7210DFEB" w:rsidR="00C31740" w:rsidRDefault="00C31740" w:rsidP="00C3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39A3890" w14:textId="1358AC19" w:rsidR="003F3DBB" w:rsidRDefault="003F3DBB" w:rsidP="00C3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يجب ألا يؤدي أي طلب توضيحي من هذا القبيل إلى تشويه المنافسة. يجب أن تكون القرارات التي تفيد بأن العرض غير متوافقة من الناحية الفنية مبررة على النحو الواجب في محاضر التقييم.</w:t>
            </w:r>
          </w:p>
          <w:p w14:paraId="37528E1C" w14:textId="05E0815E" w:rsidR="00BD3E91" w:rsidRDefault="00BD3E91" w:rsidP="00BD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10CF98FE" w14:textId="072CF157" w:rsidR="00AD78D3" w:rsidRDefault="00AD78D3" w:rsidP="00AD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46AFD782"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17.</w:t>
            </w:r>
            <w:r w:rsidRPr="00C31740">
              <w:rPr>
                <w:rFonts w:eastAsia="Times New Roman" w:cstheme="minorHAnsi"/>
                <w:b/>
                <w:bCs/>
                <w:sz w:val="20"/>
                <w:szCs w:val="20"/>
                <w:rtl/>
              </w:rPr>
              <w:t>4 التقييم المالي:</w:t>
            </w:r>
            <w:r w:rsidRPr="003F3DBB">
              <w:rPr>
                <w:rFonts w:eastAsia="Times New Roman" w:cstheme="minorHAnsi"/>
                <w:sz w:val="20"/>
                <w:szCs w:val="20"/>
                <w:rtl/>
              </w:rPr>
              <w:t xml:space="preserve"> </w:t>
            </w:r>
          </w:p>
          <w:p w14:paraId="62EB7E26" w14:textId="5BD75CD8"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أ) سيتم التحقق من  العروض  المتوافقة من الناحية الفنية لأي أخطاء حسابية في الحساب والجمع. سيتم تصحيح الأخطاء بواسطة لجنة التقييم على النحو التالي:</w:t>
            </w:r>
          </w:p>
          <w:p w14:paraId="7011AB80" w14:textId="77777777" w:rsidR="003F63D7" w:rsidRPr="003F3DBB"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F537588" w14:textId="2446295F" w:rsidR="003F3DBB" w:rsidRPr="003F3DBB"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Pr>
                <w:rFonts w:eastAsia="Times New Roman" w:cstheme="minorHAnsi" w:hint="cs"/>
                <w:sz w:val="20"/>
                <w:szCs w:val="20"/>
                <w:rtl/>
                <w:lang w:bidi="ar-SY"/>
              </w:rPr>
              <w:t>ب )</w:t>
            </w:r>
            <w:r w:rsidR="003F3DBB" w:rsidRPr="003F3DBB">
              <w:rPr>
                <w:rFonts w:eastAsia="Times New Roman" w:cstheme="minorHAnsi"/>
                <w:sz w:val="20"/>
                <w:szCs w:val="20"/>
                <w:rtl/>
              </w:rPr>
              <w:t>عندما يكون هناك اختلاف بين المبالغ بالأرقام وبالكلمات ، يكون المبلغ بالكلمات هو المبلغ الذي يؤخذ بعين الاعتبار.</w:t>
            </w:r>
          </w:p>
          <w:p w14:paraId="3FD0DAAB" w14:textId="050DA83E" w:rsidR="003F3DBB" w:rsidRDefault="003F3DBB"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باستثناء العقود المقطوعة ، حيث يوجد تناقض بين سعر الوحدة والمبلغ الإجمالي المستمد من مضاعفة سعر الوحدة والكمية ، فإن سعر الوحدة كما هو مقتبس سيكون السعر الذي يؤخذ بعين الاعتبار.</w:t>
            </w:r>
          </w:p>
          <w:p w14:paraId="77FBFBF5" w14:textId="514CFF0E" w:rsidR="00BD3E91" w:rsidRDefault="00BD3E91" w:rsidP="00BD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ind w:left="720"/>
              <w:jc w:val="both"/>
              <w:rPr>
                <w:rFonts w:eastAsia="Times New Roman" w:cstheme="minorHAnsi"/>
                <w:sz w:val="20"/>
                <w:szCs w:val="20"/>
                <w:rtl/>
              </w:rPr>
            </w:pPr>
          </w:p>
          <w:p w14:paraId="11E18E23" w14:textId="15168439"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ind w:left="720"/>
              <w:jc w:val="both"/>
              <w:rPr>
                <w:rFonts w:eastAsia="Times New Roman" w:cstheme="minorHAnsi"/>
                <w:sz w:val="20"/>
                <w:szCs w:val="20"/>
                <w:rtl/>
              </w:rPr>
            </w:pPr>
          </w:p>
          <w:p w14:paraId="1BDB3854" w14:textId="440CBC24"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ind w:left="720"/>
              <w:jc w:val="both"/>
              <w:rPr>
                <w:rFonts w:eastAsia="Times New Roman" w:cstheme="minorHAnsi"/>
                <w:sz w:val="20"/>
                <w:szCs w:val="20"/>
                <w:rtl/>
              </w:rPr>
            </w:pPr>
          </w:p>
          <w:p w14:paraId="745E2C53" w14:textId="77777777" w:rsidR="003F63D7" w:rsidRPr="003F3DBB"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3CEAF34" w14:textId="6135900F" w:rsidR="00BD3E91" w:rsidRDefault="003F63D7"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ج</w:t>
            </w:r>
            <w:r w:rsidR="003F3DBB" w:rsidRPr="003F3DBB">
              <w:rPr>
                <w:rFonts w:eastAsia="Times New Roman" w:cstheme="minorHAnsi"/>
                <w:sz w:val="20"/>
                <w:szCs w:val="20"/>
                <w:rtl/>
              </w:rPr>
              <w:t xml:space="preserve">) سيكون </w:t>
            </w:r>
            <w:r w:rsidR="00BD3E91">
              <w:rPr>
                <w:rFonts w:eastAsia="Times New Roman" w:cstheme="minorHAnsi" w:hint="cs"/>
                <w:sz w:val="20"/>
                <w:szCs w:val="20"/>
                <w:rtl/>
              </w:rPr>
              <w:t>العارض</w:t>
            </w:r>
            <w:r w:rsidR="003F3DBB" w:rsidRPr="003F3DBB">
              <w:rPr>
                <w:rFonts w:eastAsia="Times New Roman" w:cstheme="minorHAnsi"/>
                <w:sz w:val="20"/>
                <w:szCs w:val="20"/>
                <w:rtl/>
              </w:rPr>
              <w:t xml:space="preserve"> ملزماً بالمبالغ التي يتم تصحيحها بهذه الطريقة. </w:t>
            </w:r>
          </w:p>
          <w:p w14:paraId="4A619A20" w14:textId="742685FA" w:rsidR="003F3DBB" w:rsidRDefault="003F3DBB" w:rsidP="00BD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و سيتم رفض العرض إذا لم يقبل </w:t>
            </w:r>
            <w:r w:rsidR="00BD3E91">
              <w:rPr>
                <w:rFonts w:eastAsia="Times New Roman" w:cstheme="minorHAnsi" w:hint="cs"/>
                <w:sz w:val="20"/>
                <w:szCs w:val="20"/>
                <w:rtl/>
              </w:rPr>
              <w:t>العارض</w:t>
            </w:r>
            <w:r w:rsidRPr="003F3DBB">
              <w:rPr>
                <w:rFonts w:eastAsia="Times New Roman" w:cstheme="minorHAnsi"/>
                <w:sz w:val="20"/>
                <w:szCs w:val="20"/>
                <w:rtl/>
              </w:rPr>
              <w:t>.</w:t>
            </w:r>
          </w:p>
          <w:p w14:paraId="534249FF" w14:textId="311DA86F" w:rsidR="00BD3E91" w:rsidRDefault="00BD3E91" w:rsidP="00BD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2E6AF87" w14:textId="77777777"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D62ACD2" w14:textId="7FE8D9B9" w:rsidR="003F3DBB"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د</w:t>
            </w:r>
            <w:r w:rsidR="00A23D57">
              <w:rPr>
                <w:rFonts w:eastAsia="Times New Roman" w:cstheme="minorHAnsi"/>
                <w:sz w:val="20"/>
                <w:szCs w:val="20"/>
                <w:rtl/>
              </w:rPr>
              <w:t xml:space="preserve">) </w:t>
            </w:r>
            <w:r w:rsidR="003F3DBB" w:rsidRPr="003F3DBB">
              <w:rPr>
                <w:rFonts w:eastAsia="Times New Roman" w:cstheme="minorHAnsi"/>
                <w:sz w:val="20"/>
                <w:szCs w:val="20"/>
                <w:rtl/>
              </w:rPr>
              <w:t xml:space="preserve"> الغرض من عملية التقييم المالي هو تحد</w:t>
            </w:r>
            <w:r w:rsidR="00A23D57">
              <w:rPr>
                <w:rFonts w:eastAsia="Times New Roman" w:cstheme="minorHAnsi"/>
                <w:sz w:val="20"/>
                <w:szCs w:val="20"/>
                <w:rtl/>
              </w:rPr>
              <w:t>يد مقدم العرض الذي يقدم أقل سعر</w:t>
            </w:r>
            <w:r w:rsidR="00A23D57">
              <w:rPr>
                <w:rFonts w:eastAsia="Times New Roman" w:cstheme="minorHAnsi" w:hint="cs"/>
                <w:sz w:val="20"/>
                <w:szCs w:val="20"/>
                <w:rtl/>
              </w:rPr>
              <w:t xml:space="preserve"> لتنفيذ عمليات التأهيل المذكورة</w:t>
            </w:r>
            <w:r w:rsidR="00A23D57">
              <w:rPr>
                <w:rFonts w:eastAsia="Times New Roman" w:cstheme="minorHAnsi"/>
                <w:sz w:val="20"/>
                <w:szCs w:val="20"/>
                <w:rtl/>
              </w:rPr>
              <w:t xml:space="preserve"> </w:t>
            </w:r>
            <w:r w:rsidR="003F3DBB" w:rsidRPr="003F3DBB">
              <w:rPr>
                <w:rFonts w:eastAsia="Times New Roman" w:cstheme="minorHAnsi"/>
                <w:sz w:val="20"/>
                <w:szCs w:val="20"/>
                <w:rtl/>
              </w:rPr>
              <w:t xml:space="preserve">، قد لا يراعي تقييم  العروض  تكاليف الاقتناء فحسب ، ولكن ، بالقدر الملائم ، التكاليف التي تتحملها دورة حياة التوريدات (مثل تكاليف الصيانة وتكاليف التشغيل) ، على سياق متوافق مع المواصفات الفنية. في هذه الحالة ، ستدرس    </w:t>
            </w:r>
            <w:r w:rsidR="005049A2">
              <w:rPr>
                <w:rFonts w:eastAsia="Times New Roman" w:cstheme="minorHAnsi"/>
                <w:sz w:val="20"/>
                <w:szCs w:val="20"/>
                <w:rtl/>
              </w:rPr>
              <w:t>***</w:t>
            </w:r>
            <w:r w:rsidR="003F3DBB" w:rsidRPr="003F3DBB">
              <w:rPr>
                <w:rFonts w:eastAsia="Times New Roman" w:cstheme="minorHAnsi"/>
                <w:sz w:val="20"/>
                <w:szCs w:val="20"/>
                <w:rtl/>
              </w:rPr>
              <w:t xml:space="preserve"> بالتفصيل </w:t>
            </w:r>
            <w:r w:rsidR="003F3DBB" w:rsidRPr="003F3DBB">
              <w:rPr>
                <w:rFonts w:eastAsia="Times New Roman" w:cstheme="minorHAnsi"/>
                <w:sz w:val="20"/>
                <w:szCs w:val="20"/>
                <w:rtl/>
              </w:rPr>
              <w:lastRenderedPageBreak/>
              <w:t>جميع المعلومات المقدمة من قبل مقدمي  العروض  وستصوغ حكمها على أساس أقل تكلفة إجمالية ، بما في ذلك التكاليف الإضافية.</w:t>
            </w:r>
          </w:p>
          <w:p w14:paraId="0338E06A" w14:textId="3805F024"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6DA604F" w14:textId="508543FA"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7AC187A" w14:textId="27DBC92F" w:rsidR="003F63D7" w:rsidRDefault="003F63D7" w:rsidP="003F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5C1DB14" w14:textId="77777777" w:rsid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4EF5C83D" w14:textId="460FAEFE" w:rsidR="00A23D57" w:rsidRDefault="00A23D57"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8D0704D" w14:textId="77777777" w:rsidR="00A326B5" w:rsidRDefault="003F3DBB" w:rsidP="0049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bookmarkStart w:id="5" w:name="_Hlk26995955"/>
            <w:r w:rsidRPr="003F3DBB">
              <w:rPr>
                <w:rFonts w:eastAsia="Times New Roman" w:cstheme="minorHAnsi"/>
                <w:sz w:val="20"/>
                <w:szCs w:val="20"/>
                <w:rtl/>
              </w:rPr>
              <w:t xml:space="preserve">17.5 معايير الاختيار </w:t>
            </w:r>
            <w:r w:rsidR="00A326B5">
              <w:rPr>
                <w:rFonts w:eastAsia="Times New Roman" w:cstheme="minorHAnsi" w:hint="cs"/>
                <w:sz w:val="20"/>
                <w:szCs w:val="20"/>
                <w:rtl/>
              </w:rPr>
              <w:t>:</w:t>
            </w:r>
          </w:p>
          <w:p w14:paraId="067972DE" w14:textId="01EC7F82" w:rsidR="00DE4CE7" w:rsidRDefault="003F3DBB" w:rsidP="00AD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ستتم ب</w:t>
            </w:r>
            <w:r w:rsidR="00A23D57">
              <w:rPr>
                <w:rFonts w:eastAsia="Times New Roman" w:cstheme="minorHAnsi"/>
                <w:sz w:val="20"/>
                <w:szCs w:val="20"/>
                <w:rtl/>
              </w:rPr>
              <w:t xml:space="preserve">اختيار العروض المتوافقة تقنياً </w:t>
            </w:r>
            <w:r w:rsidR="00A23D57">
              <w:rPr>
                <w:rFonts w:eastAsia="Times New Roman" w:cstheme="minorHAnsi" w:hint="cs"/>
                <w:sz w:val="20"/>
                <w:szCs w:val="20"/>
                <w:rtl/>
              </w:rPr>
              <w:t>التي حققت أقل سعر مقابل تنفيذ الأعمال المذكورة.</w:t>
            </w:r>
          </w:p>
          <w:bookmarkEnd w:id="5"/>
          <w:p w14:paraId="7C385BC0" w14:textId="68FE6149" w:rsidR="00DE4CE7" w:rsidRDefault="00DE4CE7" w:rsidP="00DE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1E71141" w14:textId="188D9507" w:rsid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A9AD9AF" w14:textId="719DB22A" w:rsid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9C8D9D0" w14:textId="247EE4F8" w:rsid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322B95D" w14:textId="562DF243" w:rsidR="00282B93"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BB3C723" w14:textId="7AEB5889" w:rsidR="00282B93"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1B08345" w14:textId="77777777" w:rsidR="00282B93"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70A0F5E" w14:textId="61A534B4" w:rsidR="00595741" w:rsidRPr="00A23D57" w:rsidRDefault="002F16E6" w:rsidP="00A23D57">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Calibri" w:eastAsia="Calibri" w:cstheme="minorHAnsi"/>
                <w:b/>
                <w:bCs/>
                <w:sz w:val="20"/>
                <w:szCs w:val="20"/>
                <w:u w:val="single"/>
                <w:rtl/>
              </w:rPr>
            </w:pPr>
            <w:r>
              <w:rPr>
                <w:rFonts w:eastAsia="Calibri" w:cstheme="minorHAnsi" w:hint="cs"/>
                <w:b/>
                <w:bCs/>
                <w:sz w:val="20"/>
                <w:szCs w:val="20"/>
                <w:u w:val="single"/>
                <w:rtl/>
                <w:lang w:bidi="ar-SA"/>
              </w:rPr>
              <w:t>ت</w:t>
            </w:r>
            <w:r w:rsidR="003F3DBB" w:rsidRPr="00595741">
              <w:rPr>
                <w:rFonts w:eastAsia="Calibri" w:cstheme="minorHAnsi"/>
                <w:b/>
                <w:bCs/>
                <w:sz w:val="20"/>
                <w:szCs w:val="20"/>
                <w:u w:val="single"/>
                <w:rtl/>
                <w:lang w:bidi="ar-SA"/>
              </w:rPr>
              <w:t>وق</w:t>
            </w:r>
            <w:r w:rsidR="003F3DBB" w:rsidRPr="00A23D57">
              <w:rPr>
                <w:rFonts w:eastAsia="Calibri" w:cstheme="minorHAnsi"/>
                <w:b/>
                <w:bCs/>
                <w:sz w:val="20"/>
                <w:szCs w:val="20"/>
                <w:u w:val="single"/>
                <w:rtl/>
                <w:lang w:bidi="ar-SA"/>
              </w:rPr>
              <w:t>يع العقد وضمان الأداء</w:t>
            </w:r>
          </w:p>
          <w:p w14:paraId="5E12B19F" w14:textId="41BAAEFB" w:rsidR="008F0595" w:rsidRPr="009D3EA6" w:rsidRDefault="009D3EA6" w:rsidP="009D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Pr>
            </w:pPr>
            <w:r>
              <w:rPr>
                <w:rFonts w:eastAsia="Times New Roman" w:cs="Calibri"/>
                <w:sz w:val="20"/>
                <w:szCs w:val="20"/>
              </w:rPr>
              <w:t>18.1</w:t>
            </w:r>
            <w:r w:rsidR="008F0595" w:rsidRPr="009D3EA6">
              <w:rPr>
                <w:rFonts w:eastAsia="Times New Roman" w:cs="Calibri"/>
                <w:sz w:val="20"/>
                <w:szCs w:val="20"/>
                <w:rtl/>
              </w:rPr>
              <w:t xml:space="preserve">سيتم إبلاغ العارض الناجح كتابيًا بأنه قد تم قبول </w:t>
            </w:r>
            <w:r w:rsidR="008F0595" w:rsidRPr="009D3EA6">
              <w:rPr>
                <w:rFonts w:eastAsia="Times New Roman" w:cs="Calibri" w:hint="cs"/>
                <w:sz w:val="20"/>
                <w:szCs w:val="20"/>
                <w:rtl/>
              </w:rPr>
              <w:t>عرضه</w:t>
            </w:r>
            <w:r w:rsidR="008F0595" w:rsidRPr="009D3EA6">
              <w:rPr>
                <w:rFonts w:eastAsia="Times New Roman" w:cs="Calibri"/>
                <w:sz w:val="20"/>
                <w:szCs w:val="20"/>
                <w:rtl/>
              </w:rPr>
              <w:t xml:space="preserve"> (إشعار بالمنح). قبل أن توقع الهيئة المتعاقدة (</w:t>
            </w:r>
            <w:r w:rsidR="005049A2" w:rsidRPr="009D3EA6">
              <w:rPr>
                <w:rFonts w:eastAsia="Times New Roman" w:cstheme="minorHAnsi"/>
                <w:sz w:val="20"/>
                <w:szCs w:val="20"/>
                <w:rtl/>
              </w:rPr>
              <w:t>***</w:t>
            </w:r>
            <w:r w:rsidR="008F0595" w:rsidRPr="009D3EA6">
              <w:rPr>
                <w:rFonts w:eastAsia="Times New Roman" w:cs="Calibri"/>
                <w:sz w:val="20"/>
                <w:szCs w:val="20"/>
                <w:rtl/>
              </w:rPr>
              <w:t>) العقد مع العارض الناجح ، يجب على العارض الناجح تقديم الإثبات المستندي أو البيانات المطلوبة بموجب قانون الدولة التي تكون فيها الشركة (أو كل شركة في حالة كونسورتيوم) فعالة المنشأة ، لإثبات أنها ليست في أي من حالات الاستبعاد المدرجة في القسم 16 من الشروط والأحكام العامة.</w:t>
            </w:r>
          </w:p>
          <w:p w14:paraId="466720FB" w14:textId="3A79A42C" w:rsidR="008F0595" w:rsidRDefault="008F0595" w:rsidP="008F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Pr>
            </w:pPr>
          </w:p>
          <w:p w14:paraId="679C0C31" w14:textId="688C9654" w:rsidR="008F0595" w:rsidRDefault="008F0595" w:rsidP="008F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Pr>
            </w:pPr>
          </w:p>
          <w:p w14:paraId="059440E0" w14:textId="77777777" w:rsidR="008F0595" w:rsidRPr="008F0595" w:rsidRDefault="008F0595" w:rsidP="008F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eastAsia="Times New Roman" w:cs="Calibri"/>
                <w:sz w:val="20"/>
                <w:szCs w:val="20"/>
                <w:rtl/>
              </w:rPr>
            </w:pPr>
          </w:p>
          <w:p w14:paraId="406BA79C" w14:textId="77777777" w:rsidR="00595741" w:rsidRPr="003F3DBB"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D09F278"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1A7EDE4" w14:textId="417BF3A7" w:rsidR="003F3DBB" w:rsidRDefault="003F3DBB"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18.</w:t>
            </w:r>
            <w:r w:rsidR="00A23D57">
              <w:rPr>
                <w:rFonts w:eastAsia="Times New Roman" w:cstheme="minorHAnsi" w:hint="cs"/>
                <w:sz w:val="20"/>
                <w:szCs w:val="20"/>
                <w:rtl/>
              </w:rPr>
              <w:t>2</w:t>
            </w:r>
            <w:r w:rsidRPr="003F3DBB">
              <w:rPr>
                <w:rFonts w:eastAsia="Times New Roman" w:cstheme="minorHAnsi"/>
                <w:sz w:val="20"/>
                <w:szCs w:val="20"/>
                <w:rtl/>
              </w:rPr>
              <w:t xml:space="preserve"> تحتفظ </w:t>
            </w:r>
            <w:r w:rsidR="007B3E62">
              <w:rPr>
                <w:rFonts w:eastAsia="Times New Roman" w:cstheme="minorHAnsi" w:hint="cs"/>
                <w:sz w:val="20"/>
                <w:szCs w:val="20"/>
                <w:rtl/>
                <w:lang w:bidi="ar-SY"/>
              </w:rPr>
              <w:t>الهيئة المتعاقدة(</w:t>
            </w:r>
            <w:r w:rsidRPr="003F3DBB">
              <w:rPr>
                <w:rFonts w:eastAsia="Times New Roman" w:cstheme="minorHAnsi"/>
                <w:sz w:val="20"/>
                <w:szCs w:val="20"/>
                <w:rtl/>
              </w:rPr>
              <w:t xml:space="preserve"> </w:t>
            </w:r>
            <w:r w:rsidR="005049A2">
              <w:rPr>
                <w:rFonts w:eastAsia="Times New Roman" w:cstheme="minorHAnsi"/>
                <w:sz w:val="20"/>
                <w:szCs w:val="20"/>
                <w:rtl/>
              </w:rPr>
              <w:t>***</w:t>
            </w:r>
            <w:r w:rsidR="007B3E62">
              <w:rPr>
                <w:rFonts w:eastAsia="Times New Roman" w:cstheme="minorHAnsi" w:hint="cs"/>
                <w:sz w:val="20"/>
                <w:szCs w:val="20"/>
                <w:rtl/>
              </w:rPr>
              <w:t>)</w:t>
            </w:r>
            <w:r w:rsidRPr="003F3DBB">
              <w:rPr>
                <w:rFonts w:eastAsia="Times New Roman" w:cstheme="minorHAnsi"/>
                <w:sz w:val="20"/>
                <w:szCs w:val="20"/>
                <w:rtl/>
              </w:rPr>
              <w:t>بالحق في تغيير الكميات المحددة في العرض بنسبة +/- 25٪ في وقت التعاقد وخلال مدة سريان العقد باستخدام أسعار الوحدات المعروضة في العرض.</w:t>
            </w:r>
          </w:p>
          <w:p w14:paraId="225E06E4" w14:textId="389BC5E0"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B02FC24" w14:textId="4C8FBBC8" w:rsidR="007B3E62" w:rsidRDefault="007B3E62" w:rsidP="007B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123C52B" w14:textId="096E5890" w:rsidR="007B3E62" w:rsidRDefault="007B3E62" w:rsidP="007B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69F9D2F" w14:textId="50BCF9C5" w:rsidR="00DE4CE7" w:rsidRDefault="00DE4CE7" w:rsidP="00DE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CC6D214" w14:textId="77777777" w:rsidR="004651CA" w:rsidRDefault="004651CA" w:rsidP="0046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9946FAD" w14:textId="7A16CB18" w:rsidR="007B3E62" w:rsidRDefault="007B3E62"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lang w:bidi="ar-SY"/>
              </w:rPr>
            </w:pPr>
            <w:bookmarkStart w:id="6" w:name="_Hlk26996007"/>
            <w:r w:rsidRPr="00AD78D3">
              <w:rPr>
                <w:rFonts w:eastAsia="Times New Roman" w:cs="Calibri" w:hint="cs"/>
                <w:sz w:val="20"/>
                <w:szCs w:val="20"/>
                <w:rtl/>
                <w:lang w:bidi="ar-SY"/>
              </w:rPr>
              <w:t>18.</w:t>
            </w:r>
            <w:r w:rsidR="00282B93">
              <w:rPr>
                <w:rFonts w:eastAsia="Times New Roman" w:cs="Calibri" w:hint="cs"/>
                <w:sz w:val="20"/>
                <w:szCs w:val="20"/>
                <w:rtl/>
                <w:lang w:bidi="ar-SY"/>
              </w:rPr>
              <w:t>3</w:t>
            </w:r>
            <w:r w:rsidRPr="00AD78D3">
              <w:rPr>
                <w:rFonts w:eastAsia="Times New Roman" w:cs="Calibri"/>
                <w:sz w:val="20"/>
                <w:szCs w:val="20"/>
                <w:rtl/>
                <w:lang w:bidi="ar-SY"/>
              </w:rPr>
              <w:t xml:space="preserve"> في غضون </w:t>
            </w:r>
            <w:r w:rsidR="00282B93">
              <w:rPr>
                <w:rFonts w:eastAsia="Times New Roman" w:cs="Calibri" w:hint="cs"/>
                <w:b/>
                <w:bCs/>
                <w:sz w:val="20"/>
                <w:szCs w:val="20"/>
                <w:rtl/>
                <w:lang w:bidi="ar-SY"/>
              </w:rPr>
              <w:t>يوم واحد</w:t>
            </w:r>
            <w:r w:rsidR="00AD78D3" w:rsidRPr="00AD78D3">
              <w:rPr>
                <w:rFonts w:eastAsia="Times New Roman" w:cs="Calibri" w:hint="cs"/>
                <w:sz w:val="20"/>
                <w:szCs w:val="20"/>
                <w:rtl/>
                <w:lang w:bidi="ar-SY"/>
              </w:rPr>
              <w:t xml:space="preserve"> </w:t>
            </w:r>
            <w:r w:rsidRPr="00AD78D3">
              <w:rPr>
                <w:rFonts w:eastAsia="Times New Roman" w:cs="Calibri"/>
                <w:sz w:val="20"/>
                <w:szCs w:val="20"/>
                <w:rtl/>
                <w:lang w:bidi="ar-SY"/>
              </w:rPr>
              <w:t>من استلام العقد الموقع</w:t>
            </w:r>
            <w:r w:rsidRPr="007B3E62">
              <w:rPr>
                <w:rFonts w:eastAsia="Times New Roman" w:cs="Calibri"/>
                <w:sz w:val="20"/>
                <w:szCs w:val="20"/>
                <w:rtl/>
                <w:lang w:bidi="ar-SY"/>
              </w:rPr>
              <w:t xml:space="preserve"> من السلطة المتعاقدة ، يجب على العارض الذي تم اختياره توقيع العقد وتاريخه وإعادته ، مع ضمان الأداء (إن وجد) ، إلى الهيئة المتعاقدة. </w:t>
            </w:r>
            <w:bookmarkEnd w:id="6"/>
            <w:r w:rsidRPr="007B3E62">
              <w:rPr>
                <w:rFonts w:eastAsia="Times New Roman" w:cs="Calibri"/>
                <w:sz w:val="20"/>
                <w:szCs w:val="20"/>
                <w:rtl/>
                <w:lang w:bidi="ar-SY"/>
              </w:rPr>
              <w:t>عند توقيع العقد ، سيصبح العارض الناجح هو المقاول وسيصبح العقد نافذًا.</w:t>
            </w:r>
          </w:p>
          <w:p w14:paraId="112A8B8F" w14:textId="2838AE4A" w:rsidR="007B3E62" w:rsidRDefault="007B3E62" w:rsidP="007B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lang w:bidi="ar-SY"/>
              </w:rPr>
            </w:pPr>
          </w:p>
          <w:p w14:paraId="21830F59" w14:textId="4E990A20" w:rsidR="007B3E62" w:rsidRDefault="007B3E62" w:rsidP="007B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lang w:bidi="ar-SY"/>
              </w:rPr>
            </w:pPr>
          </w:p>
          <w:p w14:paraId="149A7B3E" w14:textId="03140105" w:rsidR="007B3E62" w:rsidRPr="003F3DBB" w:rsidRDefault="00282B93" w:rsidP="00AD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lang w:bidi="ar-SY"/>
              </w:rPr>
            </w:pPr>
            <w:r w:rsidRPr="00AD78D3">
              <w:rPr>
                <w:rFonts w:eastAsia="Times New Roman" w:cs="Calibri" w:hint="cs"/>
                <w:sz w:val="20"/>
                <w:szCs w:val="20"/>
                <w:rtl/>
                <w:lang w:bidi="ar-SY"/>
              </w:rPr>
              <w:t>18.</w:t>
            </w:r>
            <w:r>
              <w:rPr>
                <w:rFonts w:eastAsia="Times New Roman" w:cs="Calibri" w:hint="cs"/>
                <w:sz w:val="20"/>
                <w:szCs w:val="20"/>
                <w:rtl/>
                <w:lang w:bidi="ar-SY"/>
              </w:rPr>
              <w:t>4</w:t>
            </w:r>
            <w:r w:rsidR="007B3E62" w:rsidRPr="007B3E62">
              <w:rPr>
                <w:rFonts w:eastAsia="Times New Roman" w:cs="Calibri"/>
                <w:sz w:val="20"/>
                <w:szCs w:val="20"/>
                <w:rtl/>
                <w:lang w:bidi="ar-SY"/>
              </w:rPr>
              <w:t xml:space="preserve">إذا فشلت في توقيع وإعادة العقد وأي ضمان مالي مطلوب في غضون </w:t>
            </w:r>
            <w:r>
              <w:rPr>
                <w:rFonts w:eastAsia="Times New Roman" w:cs="Calibri" w:hint="cs"/>
                <w:b/>
                <w:bCs/>
                <w:sz w:val="20"/>
                <w:szCs w:val="20"/>
                <w:rtl/>
                <w:lang w:bidi="ar-SY"/>
              </w:rPr>
              <w:t>يوم واحد</w:t>
            </w:r>
            <w:r w:rsidRPr="00AD78D3">
              <w:rPr>
                <w:rFonts w:eastAsia="Times New Roman" w:cs="Calibri" w:hint="cs"/>
                <w:sz w:val="20"/>
                <w:szCs w:val="20"/>
                <w:rtl/>
                <w:lang w:bidi="ar-SY"/>
              </w:rPr>
              <w:t xml:space="preserve"> </w:t>
            </w:r>
            <w:r w:rsidR="007B3E62" w:rsidRPr="007B3E62">
              <w:rPr>
                <w:rFonts w:eastAsia="Times New Roman" w:cs="Calibri"/>
                <w:sz w:val="20"/>
                <w:szCs w:val="20"/>
                <w:rtl/>
                <w:lang w:bidi="ar-SY"/>
              </w:rPr>
              <w:t xml:space="preserve">بعد استلام الإخطار ، يجوز للهيئة المتعاقدة أن تفكر في قبول </w:t>
            </w:r>
            <w:r w:rsidR="007B3E62">
              <w:rPr>
                <w:rFonts w:eastAsia="Times New Roman" w:cs="Calibri" w:hint="cs"/>
                <w:sz w:val="20"/>
                <w:szCs w:val="20"/>
                <w:rtl/>
                <w:lang w:bidi="ar-SY"/>
              </w:rPr>
              <w:t>المناقصة</w:t>
            </w:r>
            <w:r w:rsidR="007B3E62" w:rsidRPr="007B3E62">
              <w:rPr>
                <w:rFonts w:eastAsia="Times New Roman" w:cs="Calibri"/>
                <w:sz w:val="20"/>
                <w:szCs w:val="20"/>
                <w:rtl/>
                <w:lang w:bidi="ar-SY"/>
              </w:rPr>
              <w:t xml:space="preserve"> على أن يتم إلغاؤه دون المساس بحق الهيئة المتعاقدة في الاستيلاء على الضمان أو المطالبة بالتعويض أو متابعة أي علاج آخر فيما يتعلق بهذا الفشل ، ولن يكون لدى العارض الناجح أي مطالبة من قبل السلطة المتعاقدة.</w:t>
            </w:r>
          </w:p>
          <w:p w14:paraId="5661E1CD" w14:textId="37F67375" w:rsidR="005049A2" w:rsidRDefault="005049A2" w:rsidP="005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04B82E11" w14:textId="28CBFE7F" w:rsidR="00282B93"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4EF0A15" w14:textId="51628718" w:rsidR="00282B93"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4BE577CA" w14:textId="77777777" w:rsidR="00282B93" w:rsidRDefault="00282B93" w:rsidP="0028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820FE1B" w14:textId="77777777" w:rsidR="00085409" w:rsidRDefault="00085409" w:rsidP="0008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5069E73" w14:textId="16AA55DE" w:rsidR="003F3DBB"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Calibri" w:cstheme="minorHAnsi"/>
                <w:b/>
                <w:bCs/>
                <w:sz w:val="20"/>
                <w:szCs w:val="20"/>
                <w:u w:val="single"/>
              </w:rPr>
            </w:pPr>
            <w:r>
              <w:rPr>
                <w:rFonts w:eastAsia="Calibri" w:cstheme="minorHAnsi" w:hint="cs"/>
                <w:b/>
                <w:bCs/>
                <w:sz w:val="20"/>
                <w:szCs w:val="20"/>
                <w:u w:val="single"/>
                <w:rtl/>
              </w:rPr>
              <w:t>1</w:t>
            </w:r>
            <w:bookmarkStart w:id="7" w:name="_Hlk26996068"/>
            <w:r>
              <w:rPr>
                <w:rFonts w:eastAsia="Calibri" w:cstheme="minorHAnsi" w:hint="cs"/>
                <w:b/>
                <w:bCs/>
                <w:sz w:val="20"/>
                <w:szCs w:val="20"/>
                <w:u w:val="single"/>
                <w:rtl/>
              </w:rPr>
              <w:t>9</w:t>
            </w:r>
            <w:r w:rsidR="003F3DBB" w:rsidRPr="003F3DBB">
              <w:rPr>
                <w:rFonts w:eastAsia="Calibri" w:cstheme="minorHAnsi"/>
                <w:b/>
                <w:bCs/>
                <w:sz w:val="20"/>
                <w:szCs w:val="20"/>
                <w:u w:val="single"/>
                <w:rtl/>
              </w:rPr>
              <w:t>. ضمان العرض</w:t>
            </w:r>
            <w:r w:rsidR="00C50FD7">
              <w:rPr>
                <w:rFonts w:eastAsia="Calibri" w:cstheme="minorHAnsi"/>
                <w:b/>
                <w:bCs/>
                <w:sz w:val="20"/>
                <w:szCs w:val="20"/>
                <w:u w:val="single"/>
              </w:rPr>
              <w:t>:</w:t>
            </w:r>
          </w:p>
          <w:p w14:paraId="1FACD42E" w14:textId="77777777" w:rsidR="00C50FD7" w:rsidRPr="00C50FD7" w:rsidRDefault="00C50FD7" w:rsidP="00C5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C1EC876" w14:textId="3B6BA176" w:rsidR="009B0EF9" w:rsidRPr="00C50FD7" w:rsidRDefault="003F3DBB" w:rsidP="00521916">
            <w:pPr>
              <w:bidi/>
              <w:spacing w:line="276" w:lineRule="auto"/>
              <w:rPr>
                <w:rStyle w:val="tlid-translation"/>
                <w:u w:val="single"/>
              </w:rPr>
            </w:pPr>
            <w:r w:rsidRPr="00C50FD7">
              <w:rPr>
                <w:rFonts w:eastAsia="Times New Roman" w:cstheme="minorHAnsi"/>
                <w:sz w:val="20"/>
                <w:szCs w:val="20"/>
                <w:u w:val="single"/>
                <w:rtl/>
              </w:rPr>
              <w:t xml:space="preserve">يتم تحديد </w:t>
            </w:r>
            <w:r w:rsidR="009D3EA6">
              <w:rPr>
                <w:rFonts w:eastAsia="Times New Roman" w:cstheme="minorHAnsi" w:hint="cs"/>
                <w:sz w:val="20"/>
                <w:szCs w:val="20"/>
                <w:u w:val="single"/>
                <w:rtl/>
              </w:rPr>
              <w:t>التأمينات</w:t>
            </w:r>
            <w:r w:rsidR="00521916">
              <w:rPr>
                <w:rFonts w:eastAsia="Times New Roman" w:cstheme="minorHAnsi" w:hint="cs"/>
                <w:sz w:val="20"/>
                <w:szCs w:val="20"/>
                <w:u w:val="single"/>
                <w:rtl/>
              </w:rPr>
              <w:t xml:space="preserve"> المالية</w:t>
            </w:r>
            <w:r w:rsidRPr="00C50FD7">
              <w:rPr>
                <w:rFonts w:eastAsia="Times New Roman" w:cstheme="minorHAnsi"/>
                <w:sz w:val="20"/>
                <w:szCs w:val="20"/>
                <w:u w:val="single"/>
                <w:rtl/>
              </w:rPr>
              <w:t xml:space="preserve"> </w:t>
            </w:r>
            <w:r w:rsidR="009B0EF9" w:rsidRPr="00C50FD7">
              <w:rPr>
                <w:rFonts w:eastAsia="Times New Roman" w:cstheme="minorHAnsi" w:hint="cs"/>
                <w:sz w:val="20"/>
                <w:szCs w:val="20"/>
                <w:u w:val="single"/>
                <w:rtl/>
              </w:rPr>
              <w:t xml:space="preserve">لكل جزء بقيمة </w:t>
            </w:r>
            <w:r w:rsidR="009B0EF9" w:rsidRPr="00C50FD7">
              <w:rPr>
                <w:rStyle w:val="tlid-translation"/>
                <w:rFonts w:hint="cs"/>
                <w:u w:val="single"/>
                <w:rtl/>
              </w:rPr>
              <w:t>على الشكل التالي :</w:t>
            </w:r>
          </w:p>
          <w:p w14:paraId="7C5D93A2" w14:textId="6FFC1DAE" w:rsidR="00753FD2" w:rsidRDefault="008F11AC" w:rsidP="00E70CB1">
            <w:pPr>
              <w:shd w:val="clear" w:color="auto" w:fill="FFFFFF" w:themeFill="background1"/>
              <w:bidi/>
              <w:spacing w:line="276" w:lineRule="auto"/>
              <w:rPr>
                <w:rFonts w:eastAsia="Times New Roman" w:cs="Calibri"/>
                <w:lang w:bidi="ar-LB"/>
              </w:rPr>
            </w:pPr>
            <w:r>
              <w:rPr>
                <w:rFonts w:eastAsia="Times New Roman" w:cs="Calibri" w:hint="cs"/>
                <w:rtl/>
                <w:lang w:bidi="ar-LB"/>
              </w:rPr>
              <w:t>10% من قيمة العقد</w:t>
            </w:r>
          </w:p>
          <w:p w14:paraId="6950F32D" w14:textId="77777777" w:rsidR="00753FD2" w:rsidRPr="00AD78D3" w:rsidRDefault="00753FD2" w:rsidP="00753FD2">
            <w:pPr>
              <w:shd w:val="clear" w:color="auto" w:fill="FFFFFF" w:themeFill="background1"/>
              <w:bidi/>
              <w:spacing w:line="276" w:lineRule="auto"/>
              <w:rPr>
                <w:rFonts w:eastAsia="Times New Roman" w:cs="Calibri"/>
                <w:rtl/>
              </w:rPr>
            </w:pPr>
          </w:p>
          <w:p w14:paraId="79F996E3" w14:textId="6A587516" w:rsidR="003F3DBB" w:rsidRDefault="009D58B1" w:rsidP="00AD78D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sidRPr="00AD78D3">
              <w:rPr>
                <w:rFonts w:eastAsia="Times New Roman" w:cs="Calibri"/>
                <w:sz w:val="20"/>
                <w:szCs w:val="20"/>
              </w:rPr>
              <w:t xml:space="preserve"> </w:t>
            </w:r>
            <w:r w:rsidR="003F3DBB" w:rsidRPr="00AD78D3">
              <w:rPr>
                <w:rFonts w:eastAsia="Times New Roman" w:cs="Calibri"/>
                <w:sz w:val="20"/>
                <w:szCs w:val="20"/>
                <w:rtl/>
              </w:rPr>
              <w:t>وسيتم إرجاع ضمانات العرض المقدمة من قبل مقدمي  العروض  الذين لم يتم اختيارهم.</w:t>
            </w:r>
          </w:p>
          <w:p w14:paraId="5E90C28E" w14:textId="618DFA62" w:rsidR="00821BCB" w:rsidRDefault="00821BCB" w:rsidP="00821B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p>
          <w:p w14:paraId="1ECB772B" w14:textId="77777777" w:rsidR="00753FD2" w:rsidRPr="00AD78D3" w:rsidRDefault="00753FD2" w:rsidP="00753F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p>
          <w:bookmarkEnd w:id="7"/>
          <w:p w14:paraId="388A6E06" w14:textId="3C1D9D7C" w:rsidR="00A23D57" w:rsidRDefault="00A23D57"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4833F3E" w14:textId="60DDE817" w:rsidR="00085409" w:rsidRPr="00A23D57" w:rsidRDefault="00085409"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b/>
                <w:bCs/>
                <w:sz w:val="20"/>
                <w:szCs w:val="20"/>
                <w:u w:val="single"/>
              </w:rPr>
            </w:pPr>
            <w:r w:rsidRPr="00085409">
              <w:rPr>
                <w:rFonts w:eastAsia="Times New Roman" w:cs="Calibri"/>
                <w:b/>
                <w:bCs/>
                <w:sz w:val="20"/>
                <w:szCs w:val="20"/>
                <w:u w:val="single"/>
                <w:rtl/>
              </w:rPr>
              <w:t>20. إلغاء إجراءات المناقصة</w:t>
            </w:r>
          </w:p>
          <w:p w14:paraId="34B509B9" w14:textId="77777777" w:rsidR="00A23D57" w:rsidRDefault="00A23D57" w:rsidP="0008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p>
          <w:p w14:paraId="2BF26A67" w14:textId="54E01C93" w:rsidR="00521916" w:rsidRDefault="00085409"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sidRPr="00085409">
              <w:rPr>
                <w:rFonts w:eastAsia="Times New Roman" w:cs="Calibri"/>
                <w:sz w:val="20"/>
                <w:szCs w:val="20"/>
                <w:rtl/>
              </w:rPr>
              <w:t>في حالة إلغاء إجراء المناقصة ، سيتم إخطار المناقصين من قبل الهيئة المتعاقدة. إذا تم إلغاء إجراء المناقصة قبل جلسة فتح المناقصة ،</w:t>
            </w:r>
          </w:p>
          <w:p w14:paraId="35F2DE59" w14:textId="77777777" w:rsidR="00521916" w:rsidRDefault="00521916"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p>
          <w:p w14:paraId="2A1DEFB0" w14:textId="0DE8C5A4" w:rsidR="00085409" w:rsidRPr="00085409" w:rsidRDefault="00085409"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085409">
              <w:rPr>
                <w:rFonts w:eastAsia="Times New Roman" w:cs="Calibri"/>
                <w:sz w:val="20"/>
                <w:szCs w:val="20"/>
                <w:rtl/>
              </w:rPr>
              <w:t xml:space="preserve"> سيتم إرجاع المظاريف المختومة ، دون فتحها ، إلى </w:t>
            </w:r>
            <w:r>
              <w:rPr>
                <w:rFonts w:eastAsia="Times New Roman" w:cs="Calibri" w:hint="cs"/>
                <w:sz w:val="20"/>
                <w:szCs w:val="20"/>
                <w:rtl/>
              </w:rPr>
              <w:t>العارضين</w:t>
            </w:r>
            <w:r w:rsidRPr="00085409">
              <w:rPr>
                <w:rFonts w:eastAsia="Times New Roman" w:cs="Calibri"/>
                <w:sz w:val="20"/>
                <w:szCs w:val="20"/>
                <w:rtl/>
              </w:rPr>
              <w:t>.</w:t>
            </w:r>
          </w:p>
          <w:p w14:paraId="50EC646A" w14:textId="4EA9B4A0" w:rsidR="00085409" w:rsidRDefault="00085409" w:rsidP="0008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r w:rsidRPr="00085409">
              <w:rPr>
                <w:rFonts w:eastAsia="Times New Roman" w:cs="Calibri"/>
                <w:sz w:val="20"/>
                <w:szCs w:val="20"/>
                <w:rtl/>
              </w:rPr>
              <w:t xml:space="preserve">قد يحدث الإلغاء ، على سبيل المثال </w:t>
            </w:r>
            <w:r w:rsidR="00A326B5">
              <w:rPr>
                <w:rFonts w:eastAsia="Times New Roman" w:cs="Calibri" w:hint="cs"/>
                <w:sz w:val="20"/>
                <w:szCs w:val="20"/>
                <w:rtl/>
              </w:rPr>
              <w:t>:</w:t>
            </w:r>
          </w:p>
          <w:p w14:paraId="5F834F31" w14:textId="4B81E850" w:rsidR="00A326B5"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p>
          <w:p w14:paraId="51BA12EA" w14:textId="1D7463D5" w:rsidR="00A326B5"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C1F1850" w14:textId="6FF465EA" w:rsidR="00085409" w:rsidRDefault="00085409" w:rsidP="0008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2434A6D" w14:textId="0D9D1F16" w:rsid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sidRPr="007336F8">
              <w:rPr>
                <w:rFonts w:eastAsia="Times New Roman" w:cs="Calibri"/>
                <w:sz w:val="20"/>
                <w:szCs w:val="20"/>
                <w:rtl/>
              </w:rPr>
              <w:t xml:space="preserve">• لم تنجح إجراءات المناقصة ، أي في حالة عدم تلقي مناقصة مناسبة أو مقبولة نوعياً أو مالياً أو لم تكن هناك استجابة صالحة على الإطلاق </w:t>
            </w:r>
          </w:p>
          <w:p w14:paraId="5FBE4D55" w14:textId="6A746A48" w:rsidR="007336F8" w:rsidRPr="00753FD2"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F1E2CBE" w14:textId="77777777" w:rsidR="00A326B5" w:rsidRPr="007336F8"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1A8B2C0A" w14:textId="25AC0817" w:rsidR="007336F8" w:rsidRP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7336F8">
              <w:rPr>
                <w:rFonts w:eastAsia="Times New Roman" w:cs="Calibri"/>
                <w:sz w:val="20"/>
                <w:szCs w:val="20"/>
                <w:rtl/>
              </w:rPr>
              <w:t xml:space="preserve">• المعايير الاقتصادية أو الفنية للمشروع قد تغيرت بشكل جذري </w:t>
            </w:r>
          </w:p>
          <w:p w14:paraId="68253999" w14:textId="22A99484" w:rsid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sidRPr="007336F8">
              <w:rPr>
                <w:rFonts w:eastAsia="Times New Roman" w:cs="Calibri"/>
                <w:sz w:val="20"/>
                <w:szCs w:val="20"/>
                <w:rtl/>
              </w:rPr>
              <w:t xml:space="preserve">ظروف استثنائية أو قوة قاهرة تجعل التنفيذ الطبيعي للمشروع مستحيلاً </w:t>
            </w:r>
          </w:p>
          <w:p w14:paraId="6380D72B" w14:textId="13A72DAC" w:rsid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F8FDF40" w14:textId="3608EDA2" w:rsidR="00A326B5"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F9126BD" w14:textId="77777777" w:rsidR="001A713E" w:rsidRPr="007336F8"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71F84BC" w14:textId="60CB8388" w:rsid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sidRPr="007336F8">
              <w:rPr>
                <w:rFonts w:eastAsia="Times New Roman" w:cs="Calibri"/>
                <w:sz w:val="20"/>
                <w:szCs w:val="20"/>
                <w:rtl/>
              </w:rPr>
              <w:t xml:space="preserve">• جميع المناقصات المقبولة تقنيا تتجاوز الموارد المالية المتاحة </w:t>
            </w:r>
          </w:p>
          <w:p w14:paraId="5C4B7EEE" w14:textId="2F8D60C2" w:rsidR="00A326B5"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DC5C6D8" w14:textId="77777777" w:rsidR="001A713E" w:rsidRPr="007336F8"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0F341E8E" w14:textId="62EF9B19" w:rsid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Pr>
            </w:pPr>
            <w:r w:rsidRPr="007336F8">
              <w:rPr>
                <w:rFonts w:eastAsia="Times New Roman" w:cs="Calibri"/>
                <w:sz w:val="20"/>
                <w:szCs w:val="20"/>
                <w:rtl/>
              </w:rPr>
              <w:t xml:space="preserve">• كانت هناك أخطاء أو مخالفات أو عمليات احتيال كبيرة في الإجراء ، ولا سيما في الحالات التي حالت فيها دون المنافسة العادلة </w:t>
            </w:r>
          </w:p>
          <w:p w14:paraId="6062910C" w14:textId="77777777" w:rsidR="00A326B5" w:rsidRPr="001A713E"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F9BEA21" w14:textId="77777777" w:rsidR="007336F8" w:rsidRP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0DF6AC56" w14:textId="5D84E39C" w:rsidR="00085409"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7336F8">
              <w:rPr>
                <w:rFonts w:eastAsia="Times New Roman" w:cs="Calibri"/>
                <w:sz w:val="20"/>
                <w:szCs w:val="20"/>
                <w:rtl/>
              </w:rPr>
              <w:t>• لا تتوافق الجائزة مع الإدارة المالية السليمة ، أي لا تحترم مبادئ الاقتصاد والكفاءة والفعالية (على سبيل المثال ، فإن السعر المقترح من قبل العارض الذي سيتم منح العقد له غير متناسب موضوعيًا فيما يتعلق بسعر سوق.</w:t>
            </w:r>
          </w:p>
          <w:p w14:paraId="49E829D3" w14:textId="2225BA14" w:rsidR="00C50FD7" w:rsidRDefault="00C50FD7" w:rsidP="00C5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94D294D" w14:textId="076A3A8B" w:rsid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1515A2B" w14:textId="28459E26" w:rsidR="007336F8"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mediumKashida"/>
              <w:rPr>
                <w:rFonts w:eastAsia="Times New Roman" w:cstheme="minorHAnsi"/>
                <w:sz w:val="20"/>
                <w:szCs w:val="20"/>
              </w:rPr>
            </w:pPr>
            <w:r w:rsidRPr="007336F8">
              <w:rPr>
                <w:rFonts w:eastAsia="Times New Roman" w:cs="Calibri"/>
                <w:sz w:val="20"/>
                <w:szCs w:val="20"/>
                <w:rtl/>
              </w:rPr>
              <w:t>لن تتحمل السلطة المتعاقدة بأي حال من الأحوال المسؤولية عن أي أضرار من أي نوع ، بما في ذلك على سبيل المثال لا الحصر ، الأضرار الناجمة عن خسارة الأرباح ، بأي شكل من الأشكال مرتبطة بإلغاء إجراء المناقصة حتى لو تم إخطار السلطة المتعاقدة بإمكانية حدوث أضرار. إن نشر إشعار العقد لا يلزم السلطة المتعاقدة بتنفيذ البرنامج أو المشروع المعلن عنه.</w:t>
            </w:r>
          </w:p>
          <w:p w14:paraId="2ED2D518" w14:textId="11549375" w:rsidR="00A326B5"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4A9A261" w14:textId="101BDE7F" w:rsidR="001A713E"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18336B0F" w14:textId="079EDC6B" w:rsidR="00A23D57" w:rsidRDefault="00A23D57"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47AB0A9" w14:textId="3E0537E8" w:rsidR="00A23D57" w:rsidRDefault="00A23D57"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93E936C" w14:textId="20AA95C4" w:rsidR="00753FD2"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4B403986" w14:textId="77777777" w:rsidR="00753FD2" w:rsidRPr="003F3DBB"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1AACA34" w14:textId="77777777" w:rsidR="00A23D57" w:rsidRDefault="007336F8" w:rsidP="00A23D57">
            <w:pPr>
              <w:bidi/>
              <w:spacing w:before="100" w:beforeAutospacing="1" w:after="100" w:afterAutospacing="1" w:line="276" w:lineRule="auto"/>
              <w:jc w:val="both"/>
              <w:rPr>
                <w:rFonts w:eastAsia="Calibri" w:cstheme="minorHAnsi"/>
                <w:b/>
                <w:bCs/>
                <w:sz w:val="20"/>
                <w:szCs w:val="20"/>
                <w:u w:val="single"/>
              </w:rPr>
            </w:pPr>
            <w:r>
              <w:rPr>
                <w:rFonts w:eastAsia="Calibri" w:cstheme="minorHAnsi" w:hint="cs"/>
                <w:b/>
                <w:bCs/>
                <w:sz w:val="20"/>
                <w:szCs w:val="20"/>
                <w:u w:val="single"/>
                <w:rtl/>
              </w:rPr>
              <w:t>21</w:t>
            </w:r>
            <w:r w:rsidR="003F3DBB" w:rsidRPr="003F3DBB">
              <w:rPr>
                <w:rFonts w:eastAsia="Calibri" w:cstheme="minorHAnsi"/>
                <w:b/>
                <w:bCs/>
                <w:sz w:val="20"/>
                <w:szCs w:val="20"/>
                <w:u w:val="single"/>
                <w:rtl/>
              </w:rPr>
              <w:t>. منح العقود</w:t>
            </w:r>
          </w:p>
          <w:p w14:paraId="67FAD247" w14:textId="522BC8C4" w:rsidR="003F3DBB" w:rsidRPr="00A23D57" w:rsidRDefault="003F3DBB" w:rsidP="00A23D57">
            <w:pPr>
              <w:bidi/>
              <w:spacing w:before="100" w:beforeAutospacing="1" w:after="100" w:afterAutospacing="1" w:line="276" w:lineRule="auto"/>
              <w:jc w:val="both"/>
              <w:rPr>
                <w:rFonts w:eastAsia="Calibri" w:cstheme="minorHAnsi"/>
                <w:b/>
                <w:bCs/>
                <w:sz w:val="20"/>
                <w:szCs w:val="20"/>
                <w:u w:val="single"/>
                <w:rtl/>
              </w:rPr>
            </w:pPr>
            <w:r w:rsidRPr="003F3DBB">
              <w:rPr>
                <w:rFonts w:eastAsia="Times New Roman" w:cstheme="minorHAnsi"/>
                <w:sz w:val="20"/>
                <w:szCs w:val="20"/>
                <w:rtl/>
              </w:rPr>
              <w:t>لا تُلزم "الدعوة إلى العرض" منظمة</w:t>
            </w:r>
            <w:r w:rsidRPr="003F3DBB">
              <w:rPr>
                <w:rFonts w:eastAsia="Times New Roman" w:cstheme="minorHAnsi"/>
                <w:sz w:val="20"/>
                <w:szCs w:val="20"/>
              </w:rPr>
              <w:t xml:space="preserve"> </w:t>
            </w:r>
            <w:r w:rsidR="005049A2">
              <w:rPr>
                <w:rFonts w:eastAsia="Times New Roman" w:cstheme="minorHAnsi"/>
                <w:sz w:val="20"/>
                <w:szCs w:val="20"/>
              </w:rPr>
              <w:t>***</w:t>
            </w:r>
            <w:r w:rsidRPr="003F3DBB">
              <w:rPr>
                <w:rFonts w:eastAsia="Times New Roman" w:cstheme="minorHAnsi"/>
                <w:sz w:val="20"/>
                <w:szCs w:val="20"/>
              </w:rPr>
              <w:t xml:space="preserve"> </w:t>
            </w:r>
            <w:r w:rsidRPr="003F3DBB">
              <w:rPr>
                <w:rFonts w:eastAsia="Times New Roman" w:cstheme="minorHAnsi"/>
                <w:sz w:val="20"/>
                <w:szCs w:val="20"/>
                <w:rtl/>
              </w:rPr>
              <w:t>في منح العقد أو دفع أي تكاليف متكبدة في إعداد أو تقديم  العروض  ، أو التكاليف المتكبدة في إجراء الدراسات اللازمة لإعدادها ، أو لشراء أو التعاقد على الخدمات أو السلع. سيتم اعتبار أي عرض مقدم كعرض يقدمه ال</w:t>
            </w:r>
            <w:r w:rsidR="002503B6">
              <w:rPr>
                <w:rFonts w:eastAsia="Times New Roman" w:cstheme="minorHAnsi"/>
                <w:sz w:val="20"/>
                <w:szCs w:val="20"/>
                <w:rtl/>
              </w:rPr>
              <w:t>عارض</w:t>
            </w:r>
            <w:r w:rsidRPr="003F3DBB">
              <w:rPr>
                <w:rFonts w:eastAsia="Times New Roman" w:cstheme="minorHAnsi"/>
                <w:sz w:val="20"/>
                <w:szCs w:val="20"/>
                <w:rtl/>
              </w:rPr>
              <w:t xml:space="preserve"> وليس كقبول من قبل ال</w:t>
            </w:r>
            <w:r w:rsidR="002503B6">
              <w:rPr>
                <w:rFonts w:eastAsia="Times New Roman" w:cstheme="minorHAnsi"/>
                <w:sz w:val="20"/>
                <w:szCs w:val="20"/>
                <w:rtl/>
              </w:rPr>
              <w:t>عارض</w:t>
            </w:r>
            <w:r w:rsidRPr="003F3DBB">
              <w:rPr>
                <w:rFonts w:eastAsia="Times New Roman" w:cstheme="minorHAnsi"/>
                <w:sz w:val="20"/>
                <w:szCs w:val="20"/>
                <w:rtl/>
              </w:rPr>
              <w:t xml:space="preserve"> بعرض تقدمه منظمة    </w:t>
            </w:r>
            <w:r w:rsidR="005049A2">
              <w:rPr>
                <w:rFonts w:eastAsia="Times New Roman" w:cstheme="minorHAnsi"/>
                <w:sz w:val="20"/>
                <w:szCs w:val="20"/>
                <w:rtl/>
              </w:rPr>
              <w:t>***</w:t>
            </w:r>
            <w:r w:rsidRPr="003F3DBB">
              <w:rPr>
                <w:rFonts w:eastAsia="Times New Roman" w:cstheme="minorHAnsi"/>
                <w:sz w:val="20"/>
                <w:szCs w:val="20"/>
                <w:rtl/>
              </w:rPr>
              <w:t xml:space="preserve">. ولن يكون هناك أي علاقة تعاقدية إلا بموجب مستند عقد مكتوب موقّع من قبل مسؤول معتمد من قبل    </w:t>
            </w:r>
            <w:r w:rsidR="005049A2">
              <w:rPr>
                <w:rFonts w:eastAsia="Times New Roman" w:cstheme="minorHAnsi"/>
                <w:sz w:val="20"/>
                <w:szCs w:val="20"/>
                <w:rtl/>
              </w:rPr>
              <w:t>***</w:t>
            </w:r>
            <w:r w:rsidRPr="003F3DBB">
              <w:rPr>
                <w:rFonts w:eastAsia="Times New Roman" w:cstheme="minorHAnsi"/>
                <w:sz w:val="20"/>
                <w:szCs w:val="20"/>
                <w:rtl/>
              </w:rPr>
              <w:t xml:space="preserve"> و </w:t>
            </w:r>
            <w:r w:rsidR="007336F8">
              <w:rPr>
                <w:rFonts w:eastAsia="Times New Roman" w:cstheme="minorHAnsi" w:hint="cs"/>
                <w:sz w:val="20"/>
                <w:szCs w:val="20"/>
                <w:rtl/>
              </w:rPr>
              <w:t>العارض</w:t>
            </w:r>
            <w:r w:rsidRPr="003F3DBB">
              <w:rPr>
                <w:rFonts w:eastAsia="Times New Roman" w:cstheme="minorHAnsi"/>
                <w:sz w:val="20"/>
                <w:szCs w:val="20"/>
                <w:rtl/>
              </w:rPr>
              <w:t xml:space="preserve"> الفائز.</w:t>
            </w:r>
          </w:p>
          <w:p w14:paraId="1C61DF50" w14:textId="5F101AFE"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 xml:space="preserve">قد تمنح </w:t>
            </w:r>
            <w:r w:rsidR="005049A2">
              <w:rPr>
                <w:rFonts w:eastAsia="Times New Roman" w:cstheme="minorHAnsi"/>
                <w:sz w:val="20"/>
                <w:szCs w:val="20"/>
                <w:rtl/>
              </w:rPr>
              <w:t>***</w:t>
            </w:r>
            <w:r w:rsidRPr="003F3DBB">
              <w:rPr>
                <w:rFonts w:eastAsia="Times New Roman" w:cstheme="minorHAnsi"/>
                <w:sz w:val="20"/>
                <w:szCs w:val="20"/>
                <w:rtl/>
              </w:rPr>
              <w:t xml:space="preserve"> العقود الخاصة بكميات جزئية أو عناصر فردية. ستقوم</w:t>
            </w:r>
            <w:r w:rsidR="005049A2">
              <w:rPr>
                <w:rFonts w:eastAsia="Times New Roman" w:cstheme="minorHAnsi"/>
                <w:sz w:val="20"/>
                <w:szCs w:val="20"/>
                <w:rtl/>
              </w:rPr>
              <w:t>***</w:t>
            </w:r>
            <w:r w:rsidRPr="003F3DBB">
              <w:rPr>
                <w:rFonts w:eastAsia="Times New Roman" w:cstheme="minorHAnsi"/>
                <w:sz w:val="20"/>
                <w:szCs w:val="20"/>
              </w:rPr>
              <w:t xml:space="preserve"> </w:t>
            </w:r>
            <w:r w:rsidRPr="003F3DBB">
              <w:rPr>
                <w:rFonts w:eastAsia="Times New Roman" w:cstheme="minorHAnsi"/>
                <w:sz w:val="20"/>
                <w:szCs w:val="20"/>
                <w:rtl/>
              </w:rPr>
              <w:t xml:space="preserve">  بإخطار ال</w:t>
            </w:r>
            <w:r w:rsidR="002503B6">
              <w:rPr>
                <w:rFonts w:eastAsia="Times New Roman" w:cstheme="minorHAnsi"/>
                <w:sz w:val="20"/>
                <w:szCs w:val="20"/>
                <w:rtl/>
              </w:rPr>
              <w:t>عارض</w:t>
            </w:r>
            <w:r w:rsidRPr="003F3DBB">
              <w:rPr>
                <w:rFonts w:eastAsia="Times New Roman" w:cstheme="minorHAnsi"/>
                <w:sz w:val="20"/>
                <w:szCs w:val="20"/>
                <w:rtl/>
              </w:rPr>
              <w:t xml:space="preserve">ين الفائزين بقرارها فيما يتعلق بعروضهم في أقرب وقت ممكن بعد فض  العروض . تحتفظ </w:t>
            </w:r>
            <w:r w:rsidR="005049A2">
              <w:rPr>
                <w:rFonts w:eastAsia="Times New Roman" w:cstheme="minorHAnsi"/>
                <w:sz w:val="20"/>
                <w:szCs w:val="20"/>
                <w:rtl/>
              </w:rPr>
              <w:t>***</w:t>
            </w:r>
            <w:r w:rsidRPr="003F3DBB">
              <w:rPr>
                <w:rFonts w:eastAsia="Times New Roman" w:cstheme="minorHAnsi"/>
                <w:sz w:val="20"/>
                <w:szCs w:val="20"/>
                <w:rtl/>
              </w:rPr>
              <w:t xml:space="preserve">  بالحق في إلغاء أي دعوة إلى العرض ، أو رفض أي من أو كل  العروض  كليا أو جزئيا ، ومنح أي عقد.</w:t>
            </w:r>
          </w:p>
          <w:p w14:paraId="2FA3F19F" w14:textId="77777777" w:rsidR="00821BCB" w:rsidRPr="003F3DBB" w:rsidRDefault="00821BCB" w:rsidP="0082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1C0BAA7" w14:textId="4C6BD3F9"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قد يتم استبعاد ال</w:t>
            </w:r>
            <w:r w:rsidR="002503B6">
              <w:rPr>
                <w:rFonts w:eastAsia="Times New Roman" w:cstheme="minorHAnsi"/>
                <w:sz w:val="20"/>
                <w:szCs w:val="20"/>
                <w:rtl/>
              </w:rPr>
              <w:t>عارض</w:t>
            </w:r>
            <w:r w:rsidRPr="003F3DBB">
              <w:rPr>
                <w:rFonts w:eastAsia="Times New Roman" w:cstheme="minorHAnsi"/>
                <w:sz w:val="20"/>
                <w:szCs w:val="20"/>
                <w:rtl/>
              </w:rPr>
              <w:t>ين الذين لا يتوافقون مع الشروط التعاقدية والشروط بما في ذلك تقديم منتجات مختلفة وذات منشأ مختلف عما هو منصوص عليه في مناقصاتهم وعقد التغطية من الدعوات المستقبلية لتقديم  العروض .</w:t>
            </w:r>
          </w:p>
          <w:p w14:paraId="09C59A86"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747306E" w14:textId="1005BE3C"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119BE4F"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B8AD6C4" w14:textId="77777777" w:rsidR="009D58B1" w:rsidRDefault="009D58B1" w:rsidP="009D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85DEC54" w14:textId="2E819FA4" w:rsidR="003F3DBB" w:rsidRPr="003F3DBB" w:rsidRDefault="007336F8" w:rsidP="002F16E6">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hint="cs"/>
                <w:b/>
                <w:bCs/>
                <w:sz w:val="20"/>
                <w:szCs w:val="20"/>
                <w:u w:val="single"/>
                <w:rtl/>
              </w:rPr>
              <w:t>22</w:t>
            </w:r>
            <w:r w:rsidR="003F3DBB" w:rsidRPr="003F3DBB">
              <w:rPr>
                <w:rFonts w:eastAsia="Calibri" w:cstheme="minorHAnsi"/>
                <w:b/>
                <w:bCs/>
                <w:sz w:val="20"/>
                <w:szCs w:val="20"/>
                <w:u w:val="single"/>
                <w:rtl/>
              </w:rPr>
              <w:t>. السرية</w:t>
            </w:r>
          </w:p>
          <w:p w14:paraId="3E4EA6DE" w14:textId="169893E0" w:rsidR="001A713E"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يجب إعادة هذه الدعوة إلى العرض أو أي جزء منها ، وجميع نسخها إلى    </w:t>
            </w:r>
            <w:r w:rsidR="005049A2">
              <w:rPr>
                <w:rFonts w:eastAsia="Times New Roman" w:cstheme="minorHAnsi"/>
                <w:sz w:val="20"/>
                <w:szCs w:val="20"/>
                <w:rtl/>
              </w:rPr>
              <w:t>***</w:t>
            </w:r>
            <w:r w:rsidRPr="003F3DBB">
              <w:rPr>
                <w:rFonts w:eastAsia="Times New Roman" w:cstheme="minorHAnsi"/>
                <w:sz w:val="20"/>
                <w:szCs w:val="20"/>
                <w:rtl/>
              </w:rPr>
              <w:t xml:space="preserve"> عند الطلب. من المفهوم أن هذه الدعوة لتقديم  العروض  سرية وتعود ملكيتها لمنظمة </w:t>
            </w:r>
            <w:r w:rsidR="005049A2">
              <w:rPr>
                <w:rFonts w:eastAsia="Times New Roman" w:cstheme="minorHAnsi"/>
                <w:sz w:val="20"/>
                <w:szCs w:val="20"/>
                <w:rtl/>
              </w:rPr>
              <w:t>***</w:t>
            </w:r>
            <w:r w:rsidRPr="003F3DBB">
              <w:rPr>
                <w:rFonts w:eastAsia="Times New Roman" w:cstheme="minorHAnsi"/>
                <w:sz w:val="20"/>
                <w:szCs w:val="20"/>
                <w:rtl/>
              </w:rPr>
              <w:t>، وتحتوي على معلومات مميزة ، والتي قد يكون جزء منها محميًا بموجب حقوق الطبع والنشر ، ويتم إبلاغها واستلامها من قبل مقدمي  العروض  بشرط ألا يتم نسخ أي جزء منها أو أي معلومات تتعلق به.</w:t>
            </w:r>
          </w:p>
          <w:p w14:paraId="2B60550A" w14:textId="77777777" w:rsidR="001A713E" w:rsidRDefault="001A713E"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640252A" w14:textId="69B12CFE" w:rsidR="003F3DBB" w:rsidRDefault="003F3DBB" w:rsidP="001A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 أوعُرضت للآخرين دون الحصول على موافقة خطية مسبقة من </w:t>
            </w:r>
            <w:r w:rsidR="005049A2">
              <w:rPr>
                <w:rFonts w:eastAsia="Times New Roman" w:cstheme="minorHAnsi"/>
                <w:sz w:val="20"/>
                <w:szCs w:val="20"/>
                <w:rtl/>
              </w:rPr>
              <w:t>***</w:t>
            </w:r>
            <w:r w:rsidRPr="003F3DBB">
              <w:rPr>
                <w:rFonts w:eastAsia="Times New Roman" w:cstheme="minorHAnsi"/>
                <w:sz w:val="20"/>
                <w:szCs w:val="20"/>
                <w:rtl/>
              </w:rPr>
              <w:t xml:space="preserve"> ، فيما عدا أن ال</w:t>
            </w:r>
            <w:r w:rsidR="002503B6">
              <w:rPr>
                <w:rFonts w:eastAsia="Times New Roman" w:cstheme="minorHAnsi"/>
                <w:sz w:val="20"/>
                <w:szCs w:val="20"/>
                <w:rtl/>
              </w:rPr>
              <w:t>عارض</w:t>
            </w:r>
            <w:r w:rsidRPr="003F3DBB">
              <w:rPr>
                <w:rFonts w:eastAsia="Times New Roman" w:cstheme="minorHAnsi"/>
                <w:sz w:val="20"/>
                <w:szCs w:val="20"/>
                <w:rtl/>
              </w:rPr>
              <w:t>ين قد يعرضون المواصفات لمقاولين فرعيين معنيين لغرض وحيد هو الحصول على مناقصات منهم. بغض النظر عن الأحكام الأخرى الواردة في دعوة المتقدمين للمناقصة سوف تكون ملزمة بمحتويات هذه الفقرة سواء كانت الشركة تقدم عرضًا أم لا أو تستجيب بأي طريقة أخرى إلى هذه الدعوة لتقديم  العروض .</w:t>
            </w:r>
          </w:p>
          <w:p w14:paraId="5373D9D2" w14:textId="5C501AF9"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08279CD3" w14:textId="79EBA1CB" w:rsidR="00A23D57" w:rsidRDefault="00A23D57"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5FAAD9F6" w14:textId="77777777" w:rsidR="00753FD2"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58318B8" w14:textId="11ED8A9A" w:rsidR="003F3DBB" w:rsidRPr="003F3DBB" w:rsidRDefault="007336F8" w:rsidP="002F16E6">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hint="cs"/>
                <w:b/>
                <w:bCs/>
                <w:sz w:val="20"/>
                <w:szCs w:val="20"/>
                <w:u w:val="single"/>
                <w:rtl/>
              </w:rPr>
              <w:t>23</w:t>
            </w:r>
            <w:r w:rsidR="003F3DBB" w:rsidRPr="003F3DBB">
              <w:rPr>
                <w:rFonts w:eastAsia="Calibri" w:cstheme="minorHAnsi"/>
                <w:b/>
                <w:bCs/>
                <w:sz w:val="20"/>
                <w:szCs w:val="20"/>
                <w:u w:val="single"/>
                <w:rtl/>
              </w:rPr>
              <w:t>. العروض المتواطئة والسلوك المناهض للمنافسة</w:t>
            </w:r>
          </w:p>
          <w:p w14:paraId="01581148" w14:textId="199713D7"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lang w:bidi="ar-SY"/>
              </w:rPr>
            </w:pPr>
            <w:r w:rsidRPr="003F3DBB">
              <w:rPr>
                <w:rFonts w:eastAsia="Times New Roman" w:cstheme="minorHAnsi"/>
                <w:sz w:val="20"/>
                <w:szCs w:val="20"/>
                <w:rtl/>
              </w:rPr>
              <w:t xml:space="preserve">لا يجوز لمقدمي  العروض  وموظفيهم أو ضباطهم أو مستشاريهم أو وكلاؤهم أو مقاوليهم الفرعيين أن يشاركوا في أي عرض متواطئ أو أي سلوك مناهض للمنافسة </w:t>
            </w:r>
            <w:r w:rsidR="00555562">
              <w:rPr>
                <w:rFonts w:eastAsia="Times New Roman" w:cstheme="minorHAnsi" w:hint="cs"/>
                <w:sz w:val="20"/>
                <w:szCs w:val="20"/>
                <w:rtl/>
                <w:lang w:bidi="ar-SY"/>
              </w:rPr>
              <w:t>بما يتعلق في :</w:t>
            </w:r>
          </w:p>
          <w:p w14:paraId="53E0CCE3" w14:textId="7220F9A0" w:rsidR="00555562" w:rsidRDefault="00555562" w:rsidP="0055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lang w:bidi="ar-SY"/>
              </w:rPr>
            </w:pPr>
          </w:p>
          <w:p w14:paraId="7615752B" w14:textId="2232BF41" w:rsidR="00555562" w:rsidRDefault="00555562"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sz w:val="20"/>
                <w:szCs w:val="20"/>
                <w:rtl/>
              </w:rPr>
              <w:t>●</w:t>
            </w:r>
            <w:r>
              <w:rPr>
                <w:rFonts w:eastAsia="Times New Roman" w:cstheme="minorHAnsi" w:hint="cs"/>
                <w:sz w:val="20"/>
                <w:szCs w:val="20"/>
                <w:rtl/>
              </w:rPr>
              <w:t xml:space="preserve"> اعداد تقديم </w:t>
            </w:r>
            <w:r w:rsidR="00B0482A">
              <w:rPr>
                <w:rFonts w:eastAsia="Times New Roman" w:cstheme="minorHAnsi" w:hint="cs"/>
                <w:sz w:val="20"/>
                <w:szCs w:val="20"/>
                <w:rtl/>
              </w:rPr>
              <w:t>العروض</w:t>
            </w:r>
            <w:r>
              <w:rPr>
                <w:rFonts w:eastAsia="Times New Roman" w:cstheme="minorHAnsi" w:hint="cs"/>
                <w:sz w:val="20"/>
                <w:szCs w:val="20"/>
                <w:rtl/>
              </w:rPr>
              <w:t xml:space="preserve"> </w:t>
            </w:r>
          </w:p>
          <w:p w14:paraId="7787D131" w14:textId="4937E2AD" w:rsidR="00555562" w:rsidRDefault="00555562" w:rsidP="00B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sz w:val="20"/>
                <w:szCs w:val="20"/>
                <w:rtl/>
              </w:rPr>
              <w:t>●</w:t>
            </w:r>
            <w:r>
              <w:rPr>
                <w:rFonts w:eastAsia="Times New Roman" w:cstheme="minorHAnsi" w:hint="cs"/>
                <w:sz w:val="20"/>
                <w:szCs w:val="20"/>
                <w:rtl/>
              </w:rPr>
              <w:t xml:space="preserve">توضيح </w:t>
            </w:r>
            <w:r w:rsidR="00B0482A">
              <w:rPr>
                <w:rFonts w:eastAsia="Times New Roman" w:cstheme="minorHAnsi" w:hint="cs"/>
                <w:sz w:val="20"/>
                <w:szCs w:val="20"/>
                <w:rtl/>
              </w:rPr>
              <w:t>العروض</w:t>
            </w:r>
            <w:r>
              <w:rPr>
                <w:rFonts w:eastAsia="Times New Roman" w:cstheme="minorHAnsi" w:hint="cs"/>
                <w:sz w:val="20"/>
                <w:szCs w:val="20"/>
                <w:rtl/>
              </w:rPr>
              <w:t xml:space="preserve"> </w:t>
            </w:r>
          </w:p>
          <w:p w14:paraId="08C1116F" w14:textId="2C5ADAFA" w:rsidR="00555562" w:rsidRDefault="00555562" w:rsidP="0055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sz w:val="20"/>
                <w:szCs w:val="20"/>
                <w:rtl/>
              </w:rPr>
              <w:t>●</w:t>
            </w:r>
            <w:r>
              <w:rPr>
                <w:rFonts w:eastAsia="Times New Roman" w:cstheme="minorHAnsi" w:hint="cs"/>
                <w:sz w:val="20"/>
                <w:szCs w:val="20"/>
                <w:rtl/>
              </w:rPr>
              <w:t xml:space="preserve">سير ومضمون المفاوضات </w:t>
            </w:r>
          </w:p>
          <w:p w14:paraId="348F74E0" w14:textId="2C8CCE0C" w:rsidR="00555562" w:rsidRDefault="00555562" w:rsidP="0055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r>
              <w:rPr>
                <w:rFonts w:eastAsia="Times New Roman" w:cstheme="minorHAnsi"/>
                <w:sz w:val="20"/>
                <w:szCs w:val="20"/>
                <w:rtl/>
              </w:rPr>
              <w:t>●</w:t>
            </w:r>
            <w:r>
              <w:rPr>
                <w:rFonts w:eastAsia="Times New Roman" w:cstheme="minorHAnsi" w:hint="cs"/>
                <w:sz w:val="20"/>
                <w:szCs w:val="20"/>
                <w:rtl/>
              </w:rPr>
              <w:t xml:space="preserve"> </w:t>
            </w:r>
            <w:r w:rsidR="003367CA" w:rsidRPr="003367CA">
              <w:rPr>
                <w:rFonts w:eastAsia="Times New Roman" w:cs="Calibri"/>
                <w:sz w:val="20"/>
                <w:szCs w:val="20"/>
                <w:rtl/>
              </w:rPr>
              <w:t xml:space="preserve">بما في ذلك مفاوضات العقد النهائي ، فيما يتعلق بدعوة المناقصة أو عملية الشراء ، أو أي عملية شراء أخرى تجريها </w:t>
            </w:r>
            <w:r w:rsidR="005049A2">
              <w:rPr>
                <w:rFonts w:eastAsia="Times New Roman" w:cstheme="minorHAnsi"/>
                <w:sz w:val="20"/>
                <w:szCs w:val="20"/>
                <w:rtl/>
              </w:rPr>
              <w:t>***</w:t>
            </w:r>
            <w:r w:rsidR="003367CA" w:rsidRPr="003367CA">
              <w:rPr>
                <w:rFonts w:eastAsia="Times New Roman" w:cs="Calibri"/>
                <w:sz w:val="20"/>
                <w:szCs w:val="20"/>
                <w:rtl/>
              </w:rPr>
              <w:t xml:space="preserve"> </w:t>
            </w:r>
            <w:r w:rsidR="003367CA">
              <w:rPr>
                <w:rFonts w:eastAsia="Times New Roman" w:cs="Calibri" w:hint="cs"/>
                <w:sz w:val="20"/>
                <w:szCs w:val="20"/>
                <w:rtl/>
              </w:rPr>
              <w:t>وبما يتعلق</w:t>
            </w:r>
            <w:r w:rsidR="003367CA" w:rsidRPr="003367CA">
              <w:rPr>
                <w:rFonts w:eastAsia="Times New Roman" w:cs="Calibri"/>
                <w:sz w:val="20"/>
                <w:szCs w:val="20"/>
                <w:rtl/>
              </w:rPr>
              <w:t xml:space="preserve"> بأي من متطلباتها.</w:t>
            </w:r>
          </w:p>
          <w:p w14:paraId="4B7BF000" w14:textId="6CB31334" w:rsidR="003367CA" w:rsidRDefault="003367CA" w:rsidP="0033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Calibri"/>
                <w:sz w:val="20"/>
                <w:szCs w:val="20"/>
                <w:rtl/>
              </w:rPr>
            </w:pPr>
          </w:p>
          <w:p w14:paraId="2CF49E9D" w14:textId="77777777" w:rsidR="003367CA" w:rsidRPr="003F3DBB" w:rsidRDefault="003367CA" w:rsidP="0033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A9BA0BE" w14:textId="3C808445"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الغرض من هذا البند ،  ربما تحتوي العرض المتواطئة ، أو أي سلوك معادٍ للمنافسة ، أو أي سلوك مشابه آخر ، من بين أمور أخرى ، على الإفصاح ، أو التبادل ، أو التوضيح مع أي مناقص أو شخص أو كيان آخر ، للمعلومات (بأي شكل) ، سواء كانت هذه المعلومات تجارية سرية أو غير لمنظمة  </w:t>
            </w:r>
            <w:r w:rsidR="005049A2">
              <w:rPr>
                <w:rFonts w:eastAsia="Times New Roman" w:cstheme="minorHAnsi"/>
                <w:sz w:val="20"/>
                <w:szCs w:val="20"/>
                <w:rtl/>
              </w:rPr>
              <w:t>***</w:t>
            </w:r>
            <w:r w:rsidRPr="003F3DBB">
              <w:rPr>
                <w:rFonts w:eastAsia="Times New Roman" w:cstheme="minorHAnsi"/>
                <w:sz w:val="20"/>
                <w:szCs w:val="20"/>
                <w:rtl/>
              </w:rPr>
              <w:t xml:space="preserve">  ، أو أي مناقص أو شخص آخر أو كيان آخر من أجل تغيير نتائج ممارسة </w:t>
            </w:r>
            <w:r w:rsidRPr="003F3DBB">
              <w:rPr>
                <w:rFonts w:eastAsia="Times New Roman" w:cstheme="minorHAnsi"/>
                <w:sz w:val="20"/>
                <w:szCs w:val="20"/>
                <w:rtl/>
              </w:rPr>
              <w:lastRenderedPageBreak/>
              <w:t>طلب التقديم بطريقة تؤدي إلى نتيجة غير تلك التي تم الحصول عليها من خلال عملية تنافسية.</w:t>
            </w:r>
          </w:p>
          <w:p w14:paraId="3BF61305"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A447544"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F53925C"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422B967" w14:textId="40C59680" w:rsidR="003F3DBB" w:rsidRPr="003F3DBB" w:rsidRDefault="007336F8" w:rsidP="002F16E6">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hint="cs"/>
                <w:b/>
                <w:bCs/>
                <w:sz w:val="20"/>
                <w:szCs w:val="20"/>
                <w:u w:val="single"/>
                <w:rtl/>
              </w:rPr>
              <w:t>24</w:t>
            </w:r>
            <w:r w:rsidR="003F3DBB" w:rsidRPr="003F3DBB">
              <w:rPr>
                <w:rFonts w:eastAsia="Calibri" w:cstheme="minorHAnsi"/>
                <w:b/>
                <w:bCs/>
                <w:sz w:val="20"/>
                <w:szCs w:val="20"/>
                <w:u w:val="single"/>
                <w:rtl/>
              </w:rPr>
              <w:t>. المساعدة الغير لائقة:</w:t>
            </w:r>
          </w:p>
          <w:p w14:paraId="632F600F" w14:textId="40687D5A"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المساعدات الغير لائقة  التي يتم تقديمها حسب رأي منظمة  </w:t>
            </w:r>
            <w:r w:rsidR="005049A2">
              <w:rPr>
                <w:rFonts w:eastAsia="Times New Roman" w:cstheme="minorHAnsi"/>
                <w:sz w:val="20"/>
                <w:szCs w:val="20"/>
                <w:rtl/>
              </w:rPr>
              <w:t>***</w:t>
            </w:r>
            <w:r w:rsidRPr="003F3DBB">
              <w:rPr>
                <w:rFonts w:eastAsia="Times New Roman" w:cstheme="minorHAnsi"/>
                <w:sz w:val="20"/>
                <w:szCs w:val="20"/>
                <w:rtl/>
              </w:rPr>
              <w:t>. هي:</w:t>
            </w:r>
          </w:p>
          <w:p w14:paraId="7FDAFE41" w14:textId="77777777" w:rsidR="00A326B5" w:rsidRPr="003F3DBB"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B850FC5" w14:textId="1B504BD3"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بمساعدة موظفي</w:t>
            </w:r>
            <w:r w:rsidR="005049A2">
              <w:rPr>
                <w:rFonts w:eastAsia="Times New Roman" w:cstheme="minorHAnsi"/>
                <w:sz w:val="20"/>
                <w:szCs w:val="20"/>
                <w:rtl/>
              </w:rPr>
              <w:t>***</w:t>
            </w:r>
            <w:r w:rsidRPr="003F3DBB">
              <w:rPr>
                <w:rFonts w:eastAsia="Times New Roman" w:cstheme="minorHAnsi"/>
                <w:sz w:val="20"/>
                <w:szCs w:val="20"/>
              </w:rPr>
              <w:t xml:space="preserve"> </w:t>
            </w:r>
            <w:r w:rsidRPr="003F3DBB">
              <w:rPr>
                <w:rFonts w:eastAsia="Times New Roman" w:cstheme="minorHAnsi"/>
                <w:sz w:val="20"/>
                <w:szCs w:val="20"/>
                <w:rtl/>
              </w:rPr>
              <w:t xml:space="preserve">  الحاليين أو السابقين ، أو المتعاقدين الحاليين أو السابقين لدى</w:t>
            </w:r>
            <w:r w:rsidR="005049A2">
              <w:rPr>
                <w:rFonts w:eastAsia="Times New Roman" w:cstheme="minorHAnsi"/>
                <w:sz w:val="20"/>
                <w:szCs w:val="20"/>
                <w:rtl/>
              </w:rPr>
              <w:t>***</w:t>
            </w:r>
            <w:r w:rsidRPr="003F3DBB">
              <w:rPr>
                <w:rFonts w:eastAsia="Times New Roman" w:cstheme="minorHAnsi"/>
                <w:sz w:val="20"/>
                <w:szCs w:val="20"/>
              </w:rPr>
              <w:t xml:space="preserve"> </w:t>
            </w:r>
            <w:r w:rsidRPr="003F3DBB">
              <w:rPr>
                <w:rFonts w:eastAsia="Times New Roman" w:cstheme="minorHAnsi"/>
                <w:sz w:val="20"/>
                <w:szCs w:val="20"/>
                <w:rtl/>
              </w:rPr>
              <w:t xml:space="preserve"> في انتهاك للالتزامات السرية أو باستخدام معلومات غير متوفرة لعامة الناس أو تزود فائدة غير تنافسية ،</w:t>
            </w:r>
          </w:p>
          <w:p w14:paraId="668C684E" w14:textId="77777777" w:rsidR="00A326B5" w:rsidRPr="003F3DBB"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ABAB6C2" w14:textId="3BF279F9"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 في حال استغلال المعلومات السرية و الداخلية ل  </w:t>
            </w:r>
            <w:r w:rsidR="005049A2">
              <w:rPr>
                <w:rFonts w:eastAsia="Times New Roman" w:cstheme="minorHAnsi"/>
                <w:sz w:val="20"/>
                <w:szCs w:val="20"/>
                <w:rtl/>
              </w:rPr>
              <w:t>***</w:t>
            </w:r>
            <w:r w:rsidRPr="003F3DBB">
              <w:rPr>
                <w:rFonts w:eastAsia="Times New Roman" w:cstheme="minorHAnsi"/>
                <w:sz w:val="20"/>
                <w:szCs w:val="20"/>
                <w:rtl/>
              </w:rPr>
              <w:t xml:space="preserve"> والتي ربما تكون غير متاحة للعامة أو لغيرهم من </w:t>
            </w:r>
            <w:r w:rsidR="00A326B5">
              <w:rPr>
                <w:rFonts w:eastAsia="Times New Roman" w:cstheme="minorHAnsi" w:hint="cs"/>
                <w:sz w:val="20"/>
                <w:szCs w:val="20"/>
                <w:rtl/>
              </w:rPr>
              <w:t>العارضين</w:t>
            </w:r>
            <w:r w:rsidRPr="003F3DBB">
              <w:rPr>
                <w:rFonts w:eastAsia="Times New Roman" w:cstheme="minorHAnsi"/>
                <w:sz w:val="20"/>
                <w:szCs w:val="20"/>
                <w:rtl/>
              </w:rPr>
              <w:t xml:space="preserve"> </w:t>
            </w:r>
          </w:p>
          <w:p w14:paraId="2BA12F7D" w14:textId="77777777" w:rsidR="00A326B5" w:rsidRPr="003F3DBB"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802012C" w14:textId="48B10A63"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 في انتهاك لالتزام السرية ل  </w:t>
            </w:r>
            <w:r w:rsidR="005049A2">
              <w:rPr>
                <w:rFonts w:eastAsia="Times New Roman" w:cstheme="minorHAnsi"/>
                <w:sz w:val="20"/>
                <w:szCs w:val="20"/>
                <w:rtl/>
              </w:rPr>
              <w:t>***</w:t>
            </w:r>
          </w:p>
          <w:p w14:paraId="747638E1" w14:textId="77777777" w:rsidR="00A326B5" w:rsidRPr="003F3DBB"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FF3E6E0" w14:textId="6945B596"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 على عكس هذه الشروط والأحكام لتقديم العرض ، يجب استبعاده من أي اعتبار لاحق. </w:t>
            </w:r>
          </w:p>
          <w:p w14:paraId="32541A5A" w14:textId="5F83C6E2" w:rsidR="00A326B5"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64E0069" w14:textId="797261AE" w:rsidR="00753FD2"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41A507D" w14:textId="77777777" w:rsidR="00753FD2" w:rsidRPr="003F3DBB"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AECFCD0" w14:textId="0F962777"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دون الحد من</w:t>
            </w:r>
            <w:r w:rsidRPr="003F3DBB">
              <w:rPr>
                <w:rFonts w:eastAsia="Times New Roman" w:cstheme="minorHAnsi"/>
                <w:sz w:val="20"/>
                <w:szCs w:val="20"/>
              </w:rPr>
              <w:t xml:space="preserve"> </w:t>
            </w:r>
            <w:r w:rsidRPr="003F3DBB">
              <w:rPr>
                <w:rFonts w:eastAsia="Times New Roman" w:cstheme="minorHAnsi"/>
                <w:sz w:val="20"/>
                <w:szCs w:val="20"/>
                <w:rtl/>
              </w:rPr>
              <w:t xml:space="preserve">فعالية البند أعلاه ، لا يجوز لمقدم العرض ، في حالة عدم الحصول على موافقة كتابية مسبقة من  </w:t>
            </w:r>
            <w:r w:rsidR="005049A2">
              <w:rPr>
                <w:rFonts w:eastAsia="Times New Roman" w:cstheme="minorHAnsi"/>
                <w:sz w:val="20"/>
                <w:szCs w:val="20"/>
                <w:rtl/>
              </w:rPr>
              <w:t>***</w:t>
            </w:r>
            <w:r w:rsidRPr="003F3DBB">
              <w:rPr>
                <w:rFonts w:eastAsia="Times New Roman" w:cstheme="minorHAnsi"/>
                <w:sz w:val="20"/>
                <w:szCs w:val="20"/>
                <w:rtl/>
              </w:rPr>
              <w:t xml:space="preserve">  ، بأن يُسمح للشخص بالمشاركة أو المشاركة في أي عملية تتعلق بإعداد عرض أو عملية الشراء ، إذا كان الشخص في أي وقت خلال الأشهر الستة التي سبقت مباشرة تاريخ إصدار هذه الدعوة إلى العرض مسؤولاً أو وكيلاً أو خادمًا أو موظفًا أو شارك في ذلك بطريقة أخرى ، أو كان مشتركاً بشكل مباشر أو غير مباشر في </w:t>
            </w:r>
            <w:r w:rsidR="005049A2">
              <w:rPr>
                <w:rFonts w:eastAsia="Times New Roman" w:cstheme="minorHAnsi"/>
                <w:sz w:val="20"/>
                <w:szCs w:val="20"/>
                <w:rtl/>
              </w:rPr>
              <w:t>***</w:t>
            </w:r>
            <w:r w:rsidRPr="003F3DBB">
              <w:rPr>
                <w:rFonts w:eastAsia="Times New Roman" w:cstheme="minorHAnsi"/>
                <w:sz w:val="20"/>
                <w:szCs w:val="20"/>
                <w:rtl/>
              </w:rPr>
              <w:t xml:space="preserve">  للتخطيط في العرض أو أداء المطلوب أو المشروع أو النشاط الذي تتعلق به هذه الدعوة لتقديم  العروض .</w:t>
            </w:r>
          </w:p>
          <w:p w14:paraId="60AB7E71"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E1EAED0"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1D76E05" w14:textId="0FB4E95F" w:rsidR="003367CA" w:rsidRDefault="003367CA" w:rsidP="0033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3FBA29D"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079A1F14" w14:textId="499A34B3" w:rsidR="003F3DBB" w:rsidRPr="003F3DBB" w:rsidRDefault="007336F8"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Calibri" w:cstheme="minorHAnsi" w:hint="cs"/>
                <w:b/>
                <w:bCs/>
                <w:sz w:val="20"/>
                <w:szCs w:val="20"/>
                <w:u w:val="single"/>
                <w:rtl/>
              </w:rPr>
              <w:t>25</w:t>
            </w:r>
            <w:r w:rsidR="003F3DBB" w:rsidRPr="003F3DBB">
              <w:rPr>
                <w:rFonts w:eastAsia="Calibri" w:cstheme="minorHAnsi"/>
                <w:b/>
                <w:bCs/>
                <w:sz w:val="20"/>
                <w:szCs w:val="20"/>
                <w:u w:val="single"/>
                <w:rtl/>
              </w:rPr>
              <w:t xml:space="preserve">. الممارسات الفاسدة </w:t>
            </w:r>
          </w:p>
          <w:p w14:paraId="3EA70507" w14:textId="709631D8"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 xml:space="preserve">يلتزم جميع </w:t>
            </w:r>
            <w:r w:rsidR="007336F8">
              <w:rPr>
                <w:rFonts w:eastAsia="Times New Roman" w:cstheme="minorHAnsi" w:hint="cs"/>
                <w:sz w:val="20"/>
                <w:szCs w:val="20"/>
                <w:rtl/>
              </w:rPr>
              <w:t>العارضين</w:t>
            </w:r>
            <w:r w:rsidRPr="003F3DBB">
              <w:rPr>
                <w:rFonts w:eastAsia="Times New Roman" w:cstheme="minorHAnsi"/>
                <w:sz w:val="20"/>
                <w:szCs w:val="20"/>
                <w:rtl/>
              </w:rPr>
              <w:t xml:space="preserve">  بأعلى المعايير الأخلاقية ، سواء أثناء عملية الشراء أو طوال مدة تنفيذ العقد.</w:t>
            </w:r>
          </w:p>
          <w:p w14:paraId="2878B151" w14:textId="301EA168"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يتم توجيه انتباه جميع ال</w:t>
            </w:r>
            <w:r w:rsidR="002503B6">
              <w:rPr>
                <w:rFonts w:eastAsia="Times New Roman" w:cstheme="minorHAnsi"/>
                <w:sz w:val="20"/>
                <w:szCs w:val="20"/>
                <w:rtl/>
              </w:rPr>
              <w:t>عارض</w:t>
            </w:r>
            <w:r w:rsidRPr="003F3DBB">
              <w:rPr>
                <w:rFonts w:eastAsia="Times New Roman" w:cstheme="minorHAnsi"/>
                <w:sz w:val="20"/>
                <w:szCs w:val="20"/>
                <w:rtl/>
              </w:rPr>
              <w:t xml:space="preserve">ين إلى مدونة قواعد السلوك التي تشكل جزءًا لا يتجزأ من أي عقد تعاقدي بين "   </w:t>
            </w:r>
            <w:r w:rsidR="005049A2">
              <w:rPr>
                <w:rFonts w:eastAsia="Times New Roman" w:cstheme="minorHAnsi"/>
                <w:sz w:val="20"/>
                <w:szCs w:val="20"/>
                <w:rtl/>
              </w:rPr>
              <w:t>***</w:t>
            </w:r>
            <w:r w:rsidRPr="003F3DBB">
              <w:rPr>
                <w:rFonts w:eastAsia="Times New Roman" w:cstheme="minorHAnsi"/>
                <w:sz w:val="20"/>
                <w:szCs w:val="20"/>
                <w:rtl/>
              </w:rPr>
              <w:t xml:space="preserve"> " و "</w:t>
            </w:r>
            <w:r w:rsidR="007336F8">
              <w:rPr>
                <w:rFonts w:eastAsia="Times New Roman" w:cstheme="minorHAnsi" w:hint="cs"/>
                <w:sz w:val="20"/>
                <w:szCs w:val="20"/>
                <w:rtl/>
              </w:rPr>
              <w:t>العارض</w:t>
            </w:r>
            <w:r w:rsidRPr="003F3DBB">
              <w:rPr>
                <w:rFonts w:eastAsia="Times New Roman" w:cstheme="minorHAnsi"/>
                <w:sz w:val="20"/>
                <w:szCs w:val="20"/>
                <w:rtl/>
              </w:rPr>
              <w:t>".</w:t>
            </w:r>
          </w:p>
          <w:p w14:paraId="393726C0"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17F345C8" w14:textId="77777777" w:rsidR="00A23D57" w:rsidRPr="003F3DBB" w:rsidRDefault="00A23D57" w:rsidP="00A2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26E0018" w14:textId="3DE255C8" w:rsidR="003F3DBB" w:rsidRPr="003F3DBB" w:rsidRDefault="007336F8" w:rsidP="009D58B1">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hint="cs"/>
                <w:b/>
                <w:bCs/>
                <w:sz w:val="20"/>
                <w:szCs w:val="20"/>
                <w:u w:val="single"/>
                <w:rtl/>
              </w:rPr>
              <w:lastRenderedPageBreak/>
              <w:t>26</w:t>
            </w:r>
            <w:r w:rsidR="003F3DBB" w:rsidRPr="003F3DBB">
              <w:rPr>
                <w:rFonts w:eastAsia="Calibri" w:cstheme="minorHAnsi"/>
                <w:b/>
                <w:bCs/>
                <w:sz w:val="20"/>
                <w:szCs w:val="20"/>
                <w:u w:val="single"/>
                <w:rtl/>
              </w:rPr>
              <w:t>. تضارب المصالح</w:t>
            </w:r>
            <w:r w:rsidR="003367CA">
              <w:rPr>
                <w:rFonts w:eastAsia="Calibri" w:cstheme="minorHAnsi"/>
                <w:b/>
                <w:bCs/>
                <w:sz w:val="20"/>
                <w:szCs w:val="20"/>
                <w:u w:val="single"/>
              </w:rPr>
              <w:t>:</w:t>
            </w:r>
          </w:p>
          <w:p w14:paraId="7D1627B2" w14:textId="3018EA3B" w:rsidR="003367CA" w:rsidRDefault="003F3DBB" w:rsidP="0027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يجب لمقدم العرض أن يضمن أن موظفيه أو ضباطه أو مستشاريه أو وكلائه أو مقاوليه الفرعيين بحيث لا يضعون أنفسهم في موقف قد يؤدي ، إلى تضارب مصالح فعلي أو محتمل أو متصور بين مصالح</w:t>
            </w:r>
            <w:r w:rsidRPr="003F3DBB">
              <w:rPr>
                <w:rFonts w:eastAsia="Times New Roman" w:cstheme="minorHAnsi"/>
                <w:sz w:val="20"/>
                <w:szCs w:val="20"/>
              </w:rPr>
              <w:t xml:space="preserve"> </w:t>
            </w:r>
            <w:r w:rsidR="005049A2">
              <w:rPr>
                <w:rFonts w:eastAsia="Times New Roman" w:cstheme="minorHAnsi"/>
                <w:sz w:val="20"/>
                <w:szCs w:val="20"/>
              </w:rPr>
              <w:t>***</w:t>
            </w:r>
            <w:r w:rsidRPr="003F3DBB">
              <w:rPr>
                <w:rFonts w:eastAsia="Times New Roman" w:cstheme="minorHAnsi"/>
                <w:sz w:val="20"/>
                <w:szCs w:val="20"/>
              </w:rPr>
              <w:t xml:space="preserve"> </w:t>
            </w:r>
            <w:r w:rsidRPr="003F3DBB">
              <w:rPr>
                <w:rFonts w:eastAsia="Times New Roman" w:cstheme="minorHAnsi"/>
                <w:sz w:val="20"/>
                <w:szCs w:val="20"/>
                <w:rtl/>
              </w:rPr>
              <w:t xml:space="preserve"> و مصالح ال</w:t>
            </w:r>
            <w:r w:rsidR="002503B6">
              <w:rPr>
                <w:rFonts w:eastAsia="Times New Roman" w:cstheme="minorHAnsi"/>
                <w:sz w:val="20"/>
                <w:szCs w:val="20"/>
                <w:rtl/>
              </w:rPr>
              <w:t>عارض</w:t>
            </w:r>
            <w:r w:rsidRPr="003F3DBB">
              <w:rPr>
                <w:rFonts w:eastAsia="Times New Roman" w:cstheme="minorHAnsi"/>
                <w:sz w:val="20"/>
                <w:szCs w:val="20"/>
                <w:rtl/>
              </w:rPr>
              <w:t xml:space="preserve"> خلال عملية الشراء.</w:t>
            </w:r>
          </w:p>
          <w:p w14:paraId="039D5070" w14:textId="77777777" w:rsidR="003367CA" w:rsidRPr="003F3DBB" w:rsidRDefault="003367CA" w:rsidP="0033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69D930BF" w14:textId="0D0049C3" w:rsidR="002503B6"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في حالة ظهور أي تضارب في المصالح أثناء أي مرحلة من مراحل عملية الشراء أو في أداء أي عقد خاص ب</w:t>
            </w:r>
            <w:r w:rsidRPr="003F3DBB">
              <w:rPr>
                <w:rFonts w:eastAsia="Times New Roman" w:cstheme="minorHAnsi"/>
                <w:sz w:val="20"/>
                <w:szCs w:val="20"/>
              </w:rPr>
              <w:t xml:space="preserve"> </w:t>
            </w:r>
            <w:r w:rsidR="005049A2">
              <w:rPr>
                <w:rFonts w:eastAsia="Times New Roman" w:cstheme="minorHAnsi"/>
                <w:sz w:val="20"/>
                <w:szCs w:val="20"/>
              </w:rPr>
              <w:t>***</w:t>
            </w:r>
            <w:r w:rsidRPr="003F3DBB">
              <w:rPr>
                <w:rFonts w:eastAsia="Times New Roman" w:cstheme="minorHAnsi"/>
                <w:sz w:val="20"/>
                <w:szCs w:val="20"/>
              </w:rPr>
              <w:t xml:space="preserve"> </w:t>
            </w:r>
            <w:r w:rsidRPr="003F3DBB">
              <w:rPr>
                <w:rFonts w:eastAsia="Times New Roman" w:cstheme="minorHAnsi"/>
                <w:sz w:val="20"/>
                <w:szCs w:val="20"/>
                <w:rtl/>
              </w:rPr>
              <w:t xml:space="preserve">  ، أو قد يبدو من المحتمل ظهوره ، يجب على مقدم العرض إخطار    </w:t>
            </w:r>
            <w:r w:rsidR="005049A2">
              <w:rPr>
                <w:rFonts w:eastAsia="Times New Roman" w:cstheme="minorHAnsi"/>
                <w:sz w:val="20"/>
                <w:szCs w:val="20"/>
                <w:rtl/>
              </w:rPr>
              <w:t>***</w:t>
            </w:r>
            <w:r w:rsidRPr="003F3DBB">
              <w:rPr>
                <w:rFonts w:eastAsia="Times New Roman" w:cstheme="minorHAnsi"/>
                <w:sz w:val="20"/>
                <w:szCs w:val="20"/>
                <w:rtl/>
              </w:rPr>
              <w:t xml:space="preserve">  على الفور بشكل كتابي ، مع تحديد جميع تفاصيل الحالة ذات الصلة ، بما في ذلك الحالات التي تتعارض فيها مصالح العارض مع مصالح    </w:t>
            </w:r>
            <w:r w:rsidR="005049A2">
              <w:rPr>
                <w:rFonts w:eastAsia="Times New Roman" w:cstheme="minorHAnsi"/>
                <w:sz w:val="20"/>
                <w:szCs w:val="20"/>
                <w:rtl/>
              </w:rPr>
              <w:t>***</w:t>
            </w:r>
            <w:r w:rsidRPr="003F3DBB">
              <w:rPr>
                <w:rFonts w:eastAsia="Times New Roman" w:cstheme="minorHAnsi"/>
                <w:sz w:val="20"/>
                <w:szCs w:val="20"/>
                <w:rtl/>
              </w:rPr>
              <w:t xml:space="preserve"> ، أو الحالات التي قد يكون فيها أي مسؤول من قبل    </w:t>
            </w:r>
            <w:r w:rsidR="005049A2">
              <w:rPr>
                <w:rFonts w:eastAsia="Times New Roman" w:cstheme="minorHAnsi"/>
                <w:sz w:val="20"/>
                <w:szCs w:val="20"/>
                <w:rtl/>
              </w:rPr>
              <w:t>***</w:t>
            </w:r>
            <w:r w:rsidRPr="003F3DBB">
              <w:rPr>
                <w:rFonts w:eastAsia="Times New Roman" w:cstheme="minorHAnsi"/>
                <w:sz w:val="20"/>
                <w:szCs w:val="20"/>
                <w:rtl/>
              </w:rPr>
              <w:t xml:space="preserve"> ، أو موظف أو شخص متعاقد مع "   </w:t>
            </w:r>
            <w:r w:rsidR="005049A2">
              <w:rPr>
                <w:rFonts w:eastAsia="Times New Roman" w:cstheme="minorHAnsi"/>
                <w:sz w:val="20"/>
                <w:szCs w:val="20"/>
                <w:rtl/>
              </w:rPr>
              <w:t>***</w:t>
            </w:r>
            <w:r w:rsidRPr="003F3DBB">
              <w:rPr>
                <w:rFonts w:eastAsia="Times New Roman" w:cstheme="minorHAnsi"/>
                <w:sz w:val="20"/>
                <w:szCs w:val="20"/>
                <w:rtl/>
              </w:rPr>
              <w:t>" ، أو يبدو أن لديه ، مصلحة من أي نوع في أعمال ال</w:t>
            </w:r>
            <w:r w:rsidR="002503B6">
              <w:rPr>
                <w:rFonts w:eastAsia="Times New Roman" w:cstheme="minorHAnsi"/>
                <w:sz w:val="20"/>
                <w:szCs w:val="20"/>
                <w:rtl/>
              </w:rPr>
              <w:t>عارض</w:t>
            </w:r>
            <w:r w:rsidRPr="003F3DBB">
              <w:rPr>
                <w:rFonts w:eastAsia="Times New Roman" w:cstheme="minorHAnsi"/>
                <w:sz w:val="20"/>
                <w:szCs w:val="20"/>
                <w:rtl/>
              </w:rPr>
              <w:t xml:space="preserve"> أو أي نوع من العلاقات الاقتصادية مع ال</w:t>
            </w:r>
            <w:r w:rsidR="002503B6">
              <w:rPr>
                <w:rFonts w:eastAsia="Times New Roman" w:cstheme="minorHAnsi"/>
                <w:sz w:val="20"/>
                <w:szCs w:val="20"/>
                <w:rtl/>
              </w:rPr>
              <w:t>عارض</w:t>
            </w:r>
            <w:r w:rsidRPr="003F3DBB">
              <w:rPr>
                <w:rFonts w:eastAsia="Times New Roman" w:cstheme="minorHAnsi"/>
                <w:sz w:val="20"/>
                <w:szCs w:val="20"/>
                <w:rtl/>
              </w:rPr>
              <w:t xml:space="preserve">. </w:t>
            </w:r>
          </w:p>
          <w:p w14:paraId="1A0A8750" w14:textId="003621DB" w:rsidR="003F3DBB" w:rsidRDefault="003F3DBB" w:rsidP="0025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يجب أن يتخذ ال</w:t>
            </w:r>
            <w:r w:rsidR="002503B6">
              <w:rPr>
                <w:rFonts w:eastAsia="Times New Roman" w:cstheme="minorHAnsi"/>
                <w:sz w:val="20"/>
                <w:szCs w:val="20"/>
                <w:rtl/>
              </w:rPr>
              <w:t>عارض</w:t>
            </w:r>
            <w:r w:rsidRPr="003F3DBB">
              <w:rPr>
                <w:rFonts w:eastAsia="Times New Roman" w:cstheme="minorHAnsi"/>
                <w:sz w:val="20"/>
                <w:szCs w:val="20"/>
                <w:rtl/>
              </w:rPr>
              <w:t xml:space="preserve"> خطوات تطلبها   </w:t>
            </w:r>
            <w:r w:rsidR="005049A2">
              <w:rPr>
                <w:rFonts w:eastAsia="Times New Roman" w:cstheme="minorHAnsi"/>
                <w:sz w:val="20"/>
                <w:szCs w:val="20"/>
                <w:rtl/>
              </w:rPr>
              <w:t>***</w:t>
            </w:r>
            <w:r w:rsidRPr="003F3DBB">
              <w:rPr>
                <w:rFonts w:eastAsia="Times New Roman" w:cstheme="minorHAnsi"/>
                <w:sz w:val="20"/>
                <w:szCs w:val="20"/>
                <w:rtl/>
              </w:rPr>
              <w:t xml:space="preserve"> بشكل معقول لحل النزاع أو التعامل معه بأي شكل آخر بما يرضي    </w:t>
            </w:r>
            <w:r w:rsidR="005049A2">
              <w:rPr>
                <w:rFonts w:eastAsia="Times New Roman" w:cstheme="minorHAnsi"/>
                <w:sz w:val="20"/>
                <w:szCs w:val="20"/>
                <w:rtl/>
              </w:rPr>
              <w:t>***</w:t>
            </w:r>
            <w:r w:rsidRPr="003F3DBB">
              <w:rPr>
                <w:rFonts w:eastAsia="Times New Roman" w:cstheme="minorHAnsi"/>
                <w:sz w:val="20"/>
                <w:szCs w:val="20"/>
                <w:rtl/>
              </w:rPr>
              <w:t>.</w:t>
            </w:r>
          </w:p>
          <w:p w14:paraId="20F5C462"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8106D40" w14:textId="293C20CB" w:rsidR="003367CA" w:rsidRDefault="003367CA" w:rsidP="0033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971556F" w14:textId="77777777" w:rsidR="002503B6" w:rsidRDefault="002503B6" w:rsidP="0025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97708B4" w14:textId="1695CF50" w:rsidR="00521916" w:rsidRDefault="00521916"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0C3EF573" w14:textId="77777777" w:rsidR="00521916" w:rsidRPr="003F3DBB" w:rsidRDefault="00521916"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782C2B9" w14:textId="774E3AE8" w:rsidR="003F3DBB" w:rsidRPr="003F3DBB" w:rsidRDefault="00863092" w:rsidP="002F16E6">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hint="cs"/>
                <w:b/>
                <w:bCs/>
                <w:sz w:val="20"/>
                <w:szCs w:val="20"/>
                <w:u w:val="single"/>
                <w:rtl/>
              </w:rPr>
              <w:t>27</w:t>
            </w:r>
            <w:r w:rsidR="003F3DBB" w:rsidRPr="003F3DBB">
              <w:rPr>
                <w:rFonts w:eastAsia="Calibri" w:cstheme="minorHAnsi"/>
                <w:b/>
                <w:bCs/>
                <w:sz w:val="20"/>
                <w:szCs w:val="20"/>
                <w:u w:val="single"/>
                <w:rtl/>
              </w:rPr>
              <w:t>. الانسحاب / تعديل العروض</w:t>
            </w:r>
          </w:p>
          <w:p w14:paraId="2AE85A87" w14:textId="7A2CFC38" w:rsidR="00521916"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 xml:space="preserve"> إذا قام ال</w:t>
            </w:r>
            <w:r w:rsidR="002503B6">
              <w:rPr>
                <w:rFonts w:eastAsia="Times New Roman" w:cstheme="minorHAnsi"/>
                <w:sz w:val="20"/>
                <w:szCs w:val="20"/>
                <w:rtl/>
              </w:rPr>
              <w:t>عارض</w:t>
            </w:r>
            <w:r w:rsidRPr="003F3DBB">
              <w:rPr>
                <w:rFonts w:eastAsia="Times New Roman" w:cstheme="minorHAnsi"/>
                <w:sz w:val="20"/>
                <w:szCs w:val="20"/>
                <w:rtl/>
              </w:rPr>
              <w:t xml:space="preserve"> الفائز بسحب العرض الخاص به فإن طلبات سحب العرض لن يتم الوثوق بها فيما بعد ، وتقوم  </w:t>
            </w:r>
            <w:r w:rsidR="005049A2">
              <w:rPr>
                <w:rFonts w:eastAsia="Times New Roman" w:cstheme="minorHAnsi"/>
                <w:sz w:val="20"/>
                <w:szCs w:val="20"/>
                <w:rtl/>
              </w:rPr>
              <w:t>***</w:t>
            </w:r>
            <w:r w:rsidRPr="003F3DBB">
              <w:rPr>
                <w:rFonts w:eastAsia="Times New Roman" w:cstheme="minorHAnsi"/>
                <w:sz w:val="20"/>
                <w:szCs w:val="20"/>
                <w:rtl/>
              </w:rPr>
              <w:t xml:space="preserve">  بتسجيل هذا العرض كما ينبغي وتقييمه إلى جانب جميع العروض المستلمة الأخرى. </w:t>
            </w:r>
          </w:p>
          <w:p w14:paraId="3DFAB592" w14:textId="77777777" w:rsidR="00521916" w:rsidRDefault="00521916"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E750AF3" w14:textId="3457C0CB" w:rsidR="003F3DBB" w:rsidRPr="003F3DBB" w:rsidRDefault="003F3DBB"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إذا قام ال</w:t>
            </w:r>
            <w:r w:rsidR="002503B6">
              <w:rPr>
                <w:rFonts w:eastAsia="Times New Roman" w:cstheme="minorHAnsi"/>
                <w:sz w:val="20"/>
                <w:szCs w:val="20"/>
                <w:rtl/>
              </w:rPr>
              <w:t>عارض</w:t>
            </w:r>
            <w:r w:rsidRPr="003F3DBB">
              <w:rPr>
                <w:rFonts w:eastAsia="Times New Roman" w:cstheme="minorHAnsi"/>
                <w:sz w:val="20"/>
                <w:szCs w:val="20"/>
                <w:rtl/>
              </w:rPr>
              <w:t xml:space="preserve"> الفائز بتأمين ضمان العرض ، يجب على الشركة حجب هذا الضمان حتى يتم حل المشكلة.</w:t>
            </w:r>
          </w:p>
          <w:p w14:paraId="5B31DAA7" w14:textId="44625086"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 xml:space="preserve">قد يؤدي سحب أي عرض إلى تعليق حسابك أو إزالته من قائمة </w:t>
            </w:r>
            <w:r w:rsidR="002503B6">
              <w:rPr>
                <w:rFonts w:eastAsia="Times New Roman" w:cstheme="minorHAnsi"/>
                <w:sz w:val="20"/>
                <w:szCs w:val="20"/>
                <w:rtl/>
              </w:rPr>
              <w:t>عارض</w:t>
            </w:r>
            <w:r w:rsidRPr="003F3DBB">
              <w:rPr>
                <w:rFonts w:eastAsia="Times New Roman" w:cstheme="minorHAnsi" w:hint="cs"/>
                <w:sz w:val="20"/>
                <w:szCs w:val="20"/>
                <w:rtl/>
              </w:rPr>
              <w:t>ي</w:t>
            </w:r>
            <w:r w:rsidRPr="003F3DBB">
              <w:rPr>
                <w:rFonts w:eastAsia="Times New Roman" w:cstheme="minorHAnsi"/>
                <w:sz w:val="20"/>
                <w:szCs w:val="20"/>
                <w:rtl/>
              </w:rPr>
              <w:t xml:space="preserve"> </w:t>
            </w:r>
            <w:r w:rsidR="005049A2">
              <w:rPr>
                <w:rFonts w:eastAsia="Times New Roman" w:cstheme="minorHAnsi"/>
                <w:sz w:val="20"/>
                <w:szCs w:val="20"/>
                <w:rtl/>
              </w:rPr>
              <w:t>***</w:t>
            </w:r>
            <w:r w:rsidRPr="003F3DBB">
              <w:rPr>
                <w:rFonts w:eastAsia="Times New Roman" w:cstheme="minorHAnsi"/>
                <w:sz w:val="20"/>
                <w:szCs w:val="20"/>
                <w:rtl/>
              </w:rPr>
              <w:t>.</w:t>
            </w:r>
          </w:p>
          <w:p w14:paraId="68A12189" w14:textId="77777777" w:rsidR="00521916" w:rsidRPr="003F3DBB" w:rsidRDefault="00521916"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229E125C" w14:textId="4AA402A3"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قد يقوم </w:t>
            </w:r>
            <w:r w:rsidR="00A326B5">
              <w:rPr>
                <w:rFonts w:eastAsia="Times New Roman" w:cstheme="minorHAnsi" w:hint="cs"/>
                <w:sz w:val="20"/>
                <w:szCs w:val="20"/>
                <w:rtl/>
              </w:rPr>
              <w:t>العارض</w:t>
            </w:r>
            <w:r w:rsidRPr="003F3DBB">
              <w:rPr>
                <w:rFonts w:eastAsia="Times New Roman" w:cstheme="minorHAnsi"/>
                <w:sz w:val="20"/>
                <w:szCs w:val="20"/>
                <w:rtl/>
              </w:rPr>
              <w:t xml:space="preserve"> بتعديل عرضه قبل إغلاق الدعوة إلى العرض. يجب تقديم أي تعديل من هذا القبيل بشكل كتابي وفي ظرف مختوم ، موضحًا برقم العرض الأصلي. لا يسمح بإجراء أي تعديل بعد إغلاق الدعوة إلى المزايدة</w:t>
            </w:r>
          </w:p>
          <w:p w14:paraId="25331729" w14:textId="6CD328BB"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BCE6D9D" w14:textId="77777777" w:rsidR="00E70CB1" w:rsidRDefault="00E70CB1" w:rsidP="00E7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B385BFE" w14:textId="39501E97" w:rsidR="00753FD2"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51B258C0" w14:textId="4203AC0B" w:rsidR="00E70CB1" w:rsidRDefault="00E70CB1" w:rsidP="00E7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1EC0A39" w14:textId="7750F995" w:rsidR="00E70CB1" w:rsidRDefault="00E70CB1" w:rsidP="00E7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7883B0E7" w14:textId="77777777" w:rsidR="00E70CB1" w:rsidRDefault="00E70CB1" w:rsidP="00E7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57E7639" w14:textId="39F6276B" w:rsidR="003F3DBB" w:rsidRPr="003F3DBB" w:rsidRDefault="00863092" w:rsidP="002F16E6">
            <w:pPr>
              <w:bidi/>
              <w:spacing w:before="100" w:beforeAutospacing="1" w:after="100" w:afterAutospacing="1" w:line="276" w:lineRule="auto"/>
              <w:jc w:val="both"/>
              <w:rPr>
                <w:rFonts w:eastAsia="Calibri" w:cstheme="minorHAnsi"/>
                <w:b/>
                <w:bCs/>
                <w:sz w:val="20"/>
                <w:szCs w:val="20"/>
                <w:u w:val="single"/>
                <w:rtl/>
              </w:rPr>
            </w:pPr>
            <w:r>
              <w:rPr>
                <w:rFonts w:eastAsia="Calibri" w:cstheme="minorHAnsi" w:hint="cs"/>
                <w:b/>
                <w:bCs/>
                <w:sz w:val="20"/>
                <w:szCs w:val="20"/>
                <w:u w:val="single"/>
                <w:rtl/>
              </w:rPr>
              <w:t>28</w:t>
            </w:r>
            <w:r w:rsidR="003F3DBB" w:rsidRPr="003F3DBB">
              <w:rPr>
                <w:rFonts w:eastAsia="Calibri" w:cstheme="minorHAnsi"/>
                <w:b/>
                <w:bCs/>
                <w:sz w:val="20"/>
                <w:szCs w:val="20"/>
                <w:u w:val="single"/>
                <w:rtl/>
              </w:rPr>
              <w:t>. عروض لاحقة</w:t>
            </w:r>
          </w:p>
          <w:p w14:paraId="7984FDFF" w14:textId="4E057900" w:rsidR="002503B6"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سيتم رفض جميع العروض المستلمة بعد إغلاق الدعوة إلى العرض إلا إذا تم تحديد التأخير من قبل منظمة  </w:t>
            </w:r>
            <w:r w:rsidR="005049A2">
              <w:rPr>
                <w:rFonts w:eastAsia="Times New Roman" w:cstheme="minorHAnsi"/>
                <w:sz w:val="20"/>
                <w:szCs w:val="20"/>
                <w:rtl/>
              </w:rPr>
              <w:t>***</w:t>
            </w:r>
            <w:r w:rsidRPr="003F3DBB">
              <w:rPr>
                <w:rFonts w:eastAsia="Times New Roman" w:cstheme="minorHAnsi"/>
                <w:sz w:val="20"/>
                <w:szCs w:val="20"/>
                <w:rtl/>
              </w:rPr>
              <w:t xml:space="preserve">  بسبب سبب وجيه. </w:t>
            </w:r>
          </w:p>
          <w:p w14:paraId="0F8A4C97" w14:textId="2D0FA19F" w:rsidR="003F3DBB" w:rsidRDefault="003F3DBB" w:rsidP="0025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ومع ذلك ، فإن أي عرض يتم تلقيه بعد بدء فض العرض سيتم رفضه دون استثناء.</w:t>
            </w:r>
          </w:p>
          <w:p w14:paraId="66EB52C4" w14:textId="77777777" w:rsidR="00E70CB1" w:rsidRPr="003F3DBB" w:rsidRDefault="00E70CB1" w:rsidP="00E7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7A8F547" w14:textId="539100AA" w:rsidR="003F3DBB" w:rsidRPr="003F3DBB" w:rsidRDefault="00863092" w:rsidP="002F16E6">
            <w:pPr>
              <w:bidi/>
              <w:spacing w:before="100" w:beforeAutospacing="1" w:after="100" w:afterAutospacing="1" w:line="276" w:lineRule="auto"/>
              <w:jc w:val="both"/>
              <w:rPr>
                <w:rFonts w:eastAsia="Calibri" w:cstheme="minorHAnsi"/>
                <w:b/>
                <w:bCs/>
                <w:sz w:val="20"/>
                <w:szCs w:val="20"/>
                <w:u w:val="single"/>
              </w:rPr>
            </w:pPr>
            <w:r>
              <w:rPr>
                <w:rFonts w:eastAsia="Calibri" w:cstheme="minorHAnsi" w:hint="cs"/>
                <w:b/>
                <w:bCs/>
                <w:sz w:val="20"/>
                <w:szCs w:val="20"/>
                <w:u w:val="single"/>
                <w:rtl/>
              </w:rPr>
              <w:t>29</w:t>
            </w:r>
            <w:r w:rsidR="003F3DBB" w:rsidRPr="003F3DBB">
              <w:rPr>
                <w:rFonts w:eastAsia="Calibri" w:cstheme="minorHAnsi"/>
                <w:b/>
                <w:bCs/>
                <w:sz w:val="20"/>
                <w:szCs w:val="20"/>
                <w:u w:val="single"/>
                <w:rtl/>
              </w:rPr>
              <w:t>. افتتاح العرض</w:t>
            </w:r>
          </w:p>
          <w:p w14:paraId="37D67604" w14:textId="65D6D816" w:rsidR="003F3DBB" w:rsidRPr="003F3DBB" w:rsidRDefault="00753FD2" w:rsidP="0052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Pr>
                <w:rFonts w:eastAsia="Times New Roman" w:cstheme="minorHAnsi"/>
                <w:sz w:val="20"/>
                <w:szCs w:val="20"/>
                <w:rtl/>
              </w:rPr>
              <w:t>سيتم فض  العروض  المستلمة</w:t>
            </w:r>
            <w:r w:rsidR="009D58B1">
              <w:rPr>
                <w:rFonts w:eastAsia="Times New Roman" w:cstheme="minorHAnsi"/>
                <w:sz w:val="20"/>
                <w:szCs w:val="20"/>
                <w:rtl/>
              </w:rPr>
              <w:t xml:space="preserve"> في </w:t>
            </w:r>
            <w:r w:rsidR="009D58B1" w:rsidRPr="00521916">
              <w:rPr>
                <w:rFonts w:eastAsia="Times New Roman" w:cstheme="minorHAnsi"/>
                <w:sz w:val="20"/>
                <w:szCs w:val="20"/>
                <w:rtl/>
              </w:rPr>
              <w:t>الساعة</w:t>
            </w:r>
            <w:r w:rsidR="00282B93">
              <w:rPr>
                <w:rFonts w:eastAsia="Times New Roman" w:cstheme="minorHAnsi" w:hint="cs"/>
                <w:sz w:val="20"/>
                <w:szCs w:val="20"/>
                <w:rtl/>
              </w:rPr>
              <w:t xml:space="preserve">10:00 </w:t>
            </w:r>
            <w:r w:rsidR="002F6336" w:rsidRPr="00521916">
              <w:rPr>
                <w:rFonts w:eastAsia="Times New Roman" w:cstheme="minorHAnsi" w:hint="cs"/>
                <w:sz w:val="20"/>
                <w:szCs w:val="20"/>
                <w:rtl/>
              </w:rPr>
              <w:t xml:space="preserve"> </w:t>
            </w:r>
            <w:r w:rsidR="009D58B1" w:rsidRPr="00521916">
              <w:rPr>
                <w:rFonts w:eastAsia="Times New Roman" w:cstheme="minorHAnsi" w:hint="cs"/>
                <w:sz w:val="20"/>
                <w:szCs w:val="20"/>
                <w:rtl/>
              </w:rPr>
              <w:t xml:space="preserve">من </w:t>
            </w:r>
            <w:r w:rsidR="00282B93">
              <w:rPr>
                <w:rFonts w:eastAsia="Times New Roman" w:cstheme="minorHAnsi" w:hint="cs"/>
                <w:sz w:val="20"/>
                <w:szCs w:val="20"/>
                <w:rtl/>
              </w:rPr>
              <w:t>الج</w:t>
            </w:r>
            <w:r w:rsidR="005F075D">
              <w:rPr>
                <w:rFonts w:eastAsia="Times New Roman" w:cstheme="minorHAnsi" w:hint="cs"/>
                <w:sz w:val="20"/>
                <w:szCs w:val="20"/>
                <w:rtl/>
              </w:rPr>
              <w:t>معة</w:t>
            </w:r>
            <w:r w:rsidR="002F6336">
              <w:rPr>
                <w:rFonts w:eastAsia="Times New Roman" w:cstheme="minorHAnsi" w:hint="cs"/>
                <w:sz w:val="20"/>
                <w:szCs w:val="20"/>
                <w:rtl/>
              </w:rPr>
              <w:t xml:space="preserve"> </w:t>
            </w:r>
            <w:r w:rsidR="003F3DBB" w:rsidRPr="003F3DBB">
              <w:rPr>
                <w:rFonts w:eastAsia="Times New Roman" w:cstheme="minorHAnsi"/>
                <w:sz w:val="20"/>
                <w:szCs w:val="20"/>
                <w:rtl/>
              </w:rPr>
              <w:t xml:space="preserve">في </w:t>
            </w:r>
            <w:r w:rsidR="005F075D">
              <w:rPr>
                <w:rFonts w:eastAsia="Times New Roman" w:cstheme="minorHAnsi"/>
                <w:sz w:val="20"/>
                <w:szCs w:val="20"/>
              </w:rPr>
              <w:t>23-10-2020</w:t>
            </w:r>
            <w:r w:rsidR="009D58B1">
              <w:rPr>
                <w:rFonts w:eastAsia="Times New Roman" w:cstheme="minorHAnsi"/>
                <w:sz w:val="20"/>
                <w:szCs w:val="20"/>
                <w:rtl/>
              </w:rPr>
              <w:t xml:space="preserve"> </w:t>
            </w:r>
            <w:r w:rsidR="003F3DBB" w:rsidRPr="003F3DBB">
              <w:rPr>
                <w:rFonts w:eastAsia="Times New Roman" w:cstheme="minorHAnsi"/>
                <w:sz w:val="20"/>
                <w:szCs w:val="20"/>
                <w:rtl/>
              </w:rPr>
              <w:t xml:space="preserve">من قبل لجنة مختصة في    </w:t>
            </w:r>
            <w:r w:rsidR="005F075D">
              <w:rPr>
                <w:rFonts w:eastAsia="Times New Roman" w:cstheme="minorHAnsi"/>
                <w:sz w:val="20"/>
                <w:szCs w:val="20"/>
              </w:rPr>
              <w:t xml:space="preserve"> Arcenciel</w:t>
            </w:r>
            <w:r w:rsidR="003F3DBB" w:rsidRPr="003F3DBB">
              <w:rPr>
                <w:rFonts w:eastAsia="Times New Roman" w:cstheme="minorHAnsi"/>
                <w:sz w:val="20"/>
                <w:szCs w:val="20"/>
                <w:rtl/>
              </w:rPr>
              <w:t xml:space="preserve">لفض  العروض .  </w:t>
            </w:r>
            <w:r w:rsidR="003F3DBB" w:rsidRPr="003F3DBB">
              <w:rPr>
                <w:rFonts w:eastAsia="Times New Roman" w:cstheme="minorHAnsi"/>
                <w:sz w:val="20"/>
                <w:szCs w:val="20"/>
              </w:rPr>
              <w:t xml:space="preserve"> </w:t>
            </w:r>
          </w:p>
          <w:p w14:paraId="397A4D66"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r w:rsidRPr="003F3DBB">
              <w:rPr>
                <w:rFonts w:eastAsia="Times New Roman" w:cstheme="minorHAnsi"/>
                <w:sz w:val="20"/>
                <w:szCs w:val="20"/>
                <w:rtl/>
              </w:rPr>
              <w:t>بعد الافتتاح العام للمناقصات ، لا يمكن الكشف عن أي معلومات تتعلق بالفحص والتوضيح والتقييم والمقارنة للمناقصات أو التوصيات المتعلقة بمنح العقد.</w:t>
            </w:r>
          </w:p>
          <w:p w14:paraId="23F802A5" w14:textId="60DF5B2D"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أي محاولة من قبل ال</w:t>
            </w:r>
            <w:r w:rsidR="002503B6">
              <w:rPr>
                <w:rFonts w:eastAsia="Times New Roman" w:cstheme="minorHAnsi"/>
                <w:sz w:val="20"/>
                <w:szCs w:val="20"/>
                <w:rtl/>
              </w:rPr>
              <w:t>عارض</w:t>
            </w:r>
            <w:r w:rsidRPr="003F3DBB">
              <w:rPr>
                <w:rFonts w:eastAsia="Times New Roman" w:cstheme="minorHAnsi"/>
                <w:sz w:val="20"/>
                <w:szCs w:val="20"/>
                <w:rtl/>
              </w:rPr>
              <w:t xml:space="preserve"> للتأثير على لجنة التقييم في عملية الفحص والتوضيح والتقييم والمقارنة بين  العروض  ، للحصول على معلومات حول كيفية تقدم عملية العرض أو التأثير على </w:t>
            </w:r>
            <w:r w:rsidR="005F075D">
              <w:rPr>
                <w:rFonts w:eastAsia="Times New Roman" w:cstheme="minorHAnsi"/>
                <w:sz w:val="20"/>
                <w:szCs w:val="20"/>
              </w:rPr>
              <w:t>Arcenciel</w:t>
            </w:r>
            <w:r w:rsidRPr="003F3DBB">
              <w:rPr>
                <w:rFonts w:eastAsia="Times New Roman" w:cstheme="minorHAnsi"/>
                <w:sz w:val="20"/>
                <w:szCs w:val="20"/>
                <w:rtl/>
              </w:rPr>
              <w:t xml:space="preserve">  في قراره بشأن منح العقد سيؤدي إلى الرفض الفوري للمناقصة.</w:t>
            </w:r>
          </w:p>
          <w:p w14:paraId="7C8A3D71" w14:textId="77777777" w:rsidR="00595741" w:rsidRDefault="0059574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7E80B44D" w14:textId="2DC92C5E" w:rsidR="002071FC" w:rsidRDefault="002071FC" w:rsidP="0020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2A91E08A" w14:textId="77777777" w:rsidR="002071FC" w:rsidRDefault="002071FC" w:rsidP="0020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395FDDA2" w14:textId="7D807C57" w:rsidR="003F3DBB" w:rsidRPr="003F3DBB" w:rsidRDefault="00863092" w:rsidP="002F16E6">
            <w:pPr>
              <w:bidi/>
              <w:spacing w:before="100" w:beforeAutospacing="1" w:after="100" w:afterAutospacing="1" w:line="276" w:lineRule="auto"/>
              <w:jc w:val="both"/>
              <w:rPr>
                <w:rFonts w:eastAsia="Calibri" w:cstheme="minorHAnsi"/>
                <w:b/>
                <w:bCs/>
                <w:sz w:val="20"/>
                <w:szCs w:val="20"/>
                <w:u w:val="single"/>
              </w:rPr>
            </w:pPr>
            <w:r>
              <w:rPr>
                <w:rFonts w:eastAsia="Calibri" w:cstheme="minorHAnsi" w:hint="cs"/>
                <w:b/>
                <w:bCs/>
                <w:sz w:val="20"/>
                <w:szCs w:val="20"/>
                <w:u w:val="single"/>
                <w:rtl/>
              </w:rPr>
              <w:t>30</w:t>
            </w:r>
            <w:r w:rsidR="003F3DBB" w:rsidRPr="003F3DBB">
              <w:rPr>
                <w:rFonts w:eastAsia="Calibri" w:cstheme="minorHAnsi"/>
                <w:b/>
                <w:bCs/>
                <w:sz w:val="20"/>
                <w:szCs w:val="20"/>
                <w:u w:val="single"/>
                <w:rtl/>
              </w:rPr>
              <w:t xml:space="preserve">. تقييم  العروض </w:t>
            </w:r>
          </w:p>
          <w:p w14:paraId="2DC65EFA"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b/>
                <w:bCs/>
                <w:sz w:val="20"/>
                <w:szCs w:val="20"/>
                <w:u w:val="single"/>
                <w:rtl/>
              </w:rPr>
            </w:pPr>
            <w:r w:rsidRPr="003F3DBB">
              <w:rPr>
                <w:rFonts w:eastAsia="Times New Roman" w:cstheme="minorHAnsi"/>
                <w:b/>
                <w:bCs/>
                <w:sz w:val="20"/>
                <w:szCs w:val="20"/>
                <w:u w:val="single"/>
                <w:rtl/>
              </w:rPr>
              <w:t>التوافق الإداري</w:t>
            </w:r>
          </w:p>
          <w:p w14:paraId="2E366F78" w14:textId="4A31983C"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سيتم فحص  العروض  لتحديد ما إذا كانت تتوافق مع المتطلبات الأساسية للمناقصة</w:t>
            </w:r>
            <w:r w:rsidR="004347C1">
              <w:rPr>
                <w:rFonts w:eastAsia="Times New Roman" w:cstheme="minorHAnsi"/>
                <w:sz w:val="20"/>
                <w:szCs w:val="20"/>
              </w:rPr>
              <w:t xml:space="preserve"> </w:t>
            </w:r>
            <w:r w:rsidR="004347C1">
              <w:rPr>
                <w:rFonts w:eastAsia="Times New Roman" w:cstheme="minorHAnsi" w:hint="cs"/>
                <w:sz w:val="20"/>
                <w:szCs w:val="20"/>
                <w:rtl/>
              </w:rPr>
              <w:t xml:space="preserve"> المذكورة في المادتين 8 و 17</w:t>
            </w:r>
            <w:r w:rsidRPr="003F3DBB">
              <w:rPr>
                <w:rFonts w:eastAsia="Times New Roman" w:cstheme="minorHAnsi"/>
                <w:sz w:val="20"/>
                <w:szCs w:val="20"/>
                <w:rtl/>
              </w:rPr>
              <w:t xml:space="preserve">. تعتبر العرض متوافقة إذا استوفت جميع الشروط والإجراءات والمواصفات في العرض دون الخروج بشكل جوهري من القيود أو إرفاقها بها. إذا لم تتوافق العرض مع ملف العرض ، فسيتم رفضه على الفور ولا يجوز تنفيذه لاحقا عن طريق تصحيحه أو سحب </w:t>
            </w:r>
            <w:r w:rsidRPr="003F3DBB">
              <w:rPr>
                <w:rFonts w:eastAsia="Times New Roman" w:cstheme="minorHAnsi" w:hint="cs"/>
                <w:sz w:val="20"/>
                <w:szCs w:val="20"/>
                <w:rtl/>
              </w:rPr>
              <w:t>العرض</w:t>
            </w:r>
            <w:r w:rsidRPr="003F3DBB">
              <w:rPr>
                <w:rFonts w:eastAsia="Times New Roman" w:cstheme="minorHAnsi"/>
                <w:sz w:val="20"/>
                <w:szCs w:val="20"/>
                <w:rtl/>
              </w:rPr>
              <w:t xml:space="preserve"> أو التقييد.</w:t>
            </w:r>
          </w:p>
          <w:p w14:paraId="469E8183" w14:textId="1E87024B" w:rsidR="00F1753F" w:rsidRDefault="00F1753F" w:rsidP="00F1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3C6FAB9F" w14:textId="2317CB54" w:rsidR="00753FD2"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2E023D0" w14:textId="77777777" w:rsidR="00753FD2"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5142ED8E" w14:textId="77777777" w:rsidR="004347C1" w:rsidRDefault="004347C1" w:rsidP="0043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9DB4A1E"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b/>
                <w:bCs/>
                <w:sz w:val="20"/>
                <w:szCs w:val="20"/>
                <w:u w:val="single"/>
                <w:rtl/>
              </w:rPr>
            </w:pPr>
            <w:r w:rsidRPr="003F3DBB">
              <w:rPr>
                <w:rFonts w:eastAsia="Times New Roman" w:cstheme="minorHAnsi"/>
                <w:b/>
                <w:bCs/>
                <w:sz w:val="20"/>
                <w:szCs w:val="20"/>
                <w:u w:val="single"/>
                <w:rtl/>
              </w:rPr>
              <w:t>تقييم تقني</w:t>
            </w:r>
          </w:p>
          <w:p w14:paraId="7CB73E55"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سوف تقوم لجنة التقييم بالبت في القبول التقني لكل مناقصة ، وتصنيفه على أنه متوافق من الناحية الفنية أو غير متوافقة.</w:t>
            </w:r>
          </w:p>
          <w:p w14:paraId="3362837E" w14:textId="7812CD9E" w:rsidR="003F3DBB" w:rsidRDefault="003F3DBB" w:rsidP="0086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lastRenderedPageBreak/>
              <w:t xml:space="preserve">سوف يستند التقييم الفني </w:t>
            </w:r>
            <w:r w:rsidR="004347C1">
              <w:rPr>
                <w:rFonts w:eastAsia="Times New Roman" w:cstheme="minorHAnsi" w:hint="cs"/>
                <w:sz w:val="20"/>
                <w:szCs w:val="20"/>
                <w:rtl/>
              </w:rPr>
              <w:t xml:space="preserve">لتعهد مقدم العرض بالالتزام بالشروط المحددة من قبل الجهة المتعاقدة </w:t>
            </w:r>
            <w:r w:rsidR="004347C1">
              <w:rPr>
                <w:rFonts w:eastAsia="Times New Roman" w:cstheme="minorHAnsi"/>
                <w:sz w:val="20"/>
                <w:szCs w:val="20"/>
              </w:rPr>
              <w:t>(</w:t>
            </w:r>
            <w:r w:rsidR="005049A2">
              <w:rPr>
                <w:rFonts w:eastAsia="Times New Roman" w:cstheme="minorHAnsi"/>
                <w:sz w:val="20"/>
                <w:szCs w:val="20"/>
              </w:rPr>
              <w:t>***</w:t>
            </w:r>
            <w:r w:rsidR="004347C1">
              <w:rPr>
                <w:rFonts w:eastAsia="Times New Roman" w:cstheme="minorHAnsi"/>
                <w:sz w:val="20"/>
                <w:szCs w:val="20"/>
              </w:rPr>
              <w:t>)</w:t>
            </w:r>
            <w:r w:rsidR="004347C1">
              <w:rPr>
                <w:rFonts w:eastAsia="Times New Roman" w:cstheme="minorHAnsi" w:hint="cs"/>
                <w:sz w:val="20"/>
                <w:szCs w:val="20"/>
                <w:rtl/>
              </w:rPr>
              <w:t xml:space="preserve"> </w:t>
            </w:r>
            <w:r w:rsidRPr="003F3DBB">
              <w:rPr>
                <w:rFonts w:eastAsia="Times New Roman" w:cstheme="minorHAnsi"/>
                <w:sz w:val="20"/>
                <w:szCs w:val="20"/>
                <w:rtl/>
              </w:rPr>
              <w:t>على المعلومات والوثائق المرفقة في العرض بشأن كل من المهمة التي ستنفذ في إطار العرض ، والقدرة المهنية للمناقص.</w:t>
            </w:r>
          </w:p>
          <w:p w14:paraId="3227C84B" w14:textId="0FA5ED67" w:rsidR="00863092" w:rsidRDefault="00863092" w:rsidP="0086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B914B54" w14:textId="4003B739" w:rsidR="004347C1" w:rsidRDefault="004347C1" w:rsidP="0043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998DA26" w14:textId="0C08CDD3" w:rsidR="004347C1" w:rsidRDefault="004347C1" w:rsidP="0043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55B4DE4" w14:textId="77777777" w:rsidR="003F3DBB" w:rsidRP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b/>
                <w:bCs/>
                <w:sz w:val="20"/>
                <w:szCs w:val="20"/>
                <w:u w:val="single"/>
                <w:rtl/>
              </w:rPr>
            </w:pPr>
            <w:r w:rsidRPr="003F3DBB">
              <w:rPr>
                <w:rFonts w:eastAsia="Times New Roman" w:cstheme="minorHAnsi"/>
                <w:b/>
                <w:bCs/>
                <w:sz w:val="20"/>
                <w:szCs w:val="20"/>
                <w:u w:val="single"/>
                <w:rtl/>
              </w:rPr>
              <w:t>التقييم المالي</w:t>
            </w:r>
          </w:p>
          <w:p w14:paraId="7AC80ADA" w14:textId="2D89ABE3" w:rsidR="003F3DBB" w:rsidRDefault="004347C1"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Pr>
                <w:rFonts w:eastAsia="Times New Roman" w:cstheme="minorHAnsi" w:hint="cs"/>
                <w:sz w:val="20"/>
                <w:szCs w:val="20"/>
                <w:rtl/>
              </w:rPr>
              <w:t>ستقوم لجنة التقييم باختيار العرض الذي قدم السعر الأ</w:t>
            </w:r>
            <w:r w:rsidR="00730BC3">
              <w:rPr>
                <w:rFonts w:eastAsia="Times New Roman" w:cstheme="minorHAnsi" w:hint="cs"/>
                <w:sz w:val="20"/>
                <w:szCs w:val="20"/>
                <w:rtl/>
              </w:rPr>
              <w:t>قل مقابل تنفيذ الأعمال المذكورة</w:t>
            </w:r>
            <w:r w:rsidR="00730BC3">
              <w:rPr>
                <w:rFonts w:eastAsia="Times New Roman" w:cstheme="minorHAnsi"/>
                <w:sz w:val="20"/>
                <w:szCs w:val="20"/>
              </w:rPr>
              <w:t xml:space="preserve"> </w:t>
            </w:r>
            <w:r w:rsidR="00730BC3">
              <w:rPr>
                <w:rFonts w:eastAsia="Times New Roman" w:cstheme="minorHAnsi" w:hint="cs"/>
                <w:sz w:val="20"/>
                <w:szCs w:val="20"/>
                <w:rtl/>
              </w:rPr>
              <w:t xml:space="preserve"> من بين العروض المتوافقة التقنية وإدارياً.</w:t>
            </w:r>
          </w:p>
          <w:p w14:paraId="44499AD6" w14:textId="3B3BAB3B" w:rsidR="003367CA" w:rsidRDefault="003367CA" w:rsidP="0033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48C4214C" w14:textId="4BCADBA5" w:rsidR="00863092" w:rsidRDefault="00863092" w:rsidP="0086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40593729" w14:textId="77777777" w:rsidR="00753FD2" w:rsidRPr="003F3DBB" w:rsidRDefault="00753FD2" w:rsidP="007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Pr>
            </w:pPr>
          </w:p>
          <w:p w14:paraId="67554408" w14:textId="65202648" w:rsidR="003F3DBB" w:rsidRPr="003F3DBB" w:rsidRDefault="00863092" w:rsidP="002F16E6">
            <w:pPr>
              <w:bidi/>
              <w:spacing w:before="100" w:beforeAutospacing="1" w:after="100" w:afterAutospacing="1" w:line="276" w:lineRule="auto"/>
              <w:jc w:val="both"/>
              <w:rPr>
                <w:rFonts w:eastAsia="Calibri" w:cstheme="minorHAnsi"/>
                <w:b/>
                <w:bCs/>
                <w:sz w:val="20"/>
                <w:szCs w:val="20"/>
                <w:u w:val="single"/>
              </w:rPr>
            </w:pPr>
            <w:r>
              <w:rPr>
                <w:rFonts w:eastAsia="Calibri" w:cstheme="minorHAnsi" w:hint="cs"/>
                <w:b/>
                <w:bCs/>
                <w:sz w:val="20"/>
                <w:szCs w:val="20"/>
                <w:u w:val="single"/>
                <w:rtl/>
              </w:rPr>
              <w:t>31</w:t>
            </w:r>
            <w:r w:rsidR="003F3DBB" w:rsidRPr="003F3DBB">
              <w:rPr>
                <w:rFonts w:eastAsia="Calibri" w:cstheme="minorHAnsi"/>
                <w:b/>
                <w:bCs/>
                <w:sz w:val="20"/>
                <w:szCs w:val="20"/>
                <w:u w:val="single"/>
                <w:rtl/>
              </w:rPr>
              <w:t>. الشروط والأحكام العامة لعقود التوريد</w:t>
            </w:r>
          </w:p>
          <w:p w14:paraId="4D1FC40B" w14:textId="409EE116" w:rsidR="003F3DBB" w:rsidRDefault="003F3DBB" w:rsidP="002F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r w:rsidRPr="003F3DBB">
              <w:rPr>
                <w:rFonts w:eastAsia="Times New Roman" w:cstheme="minorHAnsi"/>
                <w:sz w:val="20"/>
                <w:szCs w:val="20"/>
                <w:rtl/>
              </w:rPr>
              <w:t xml:space="preserve">يجب على جميع </w:t>
            </w:r>
            <w:r w:rsidR="00992D58">
              <w:rPr>
                <w:rFonts w:eastAsia="Times New Roman" w:cstheme="minorHAnsi" w:hint="cs"/>
                <w:sz w:val="20"/>
                <w:szCs w:val="20"/>
                <w:rtl/>
              </w:rPr>
              <w:t>العارضين</w:t>
            </w:r>
            <w:r w:rsidRPr="003F3DBB">
              <w:rPr>
                <w:rFonts w:eastAsia="Times New Roman" w:cstheme="minorHAnsi"/>
                <w:sz w:val="20"/>
                <w:szCs w:val="20"/>
                <w:rtl/>
              </w:rPr>
              <w:t xml:space="preserve"> الإقرار بأن البنود والشروط العامة لعقود التوريد أو عقود الخدمات أو عقود الأشغال </w:t>
            </w:r>
            <w:r w:rsidR="00730BC3">
              <w:rPr>
                <w:rFonts w:eastAsia="Times New Roman" w:cstheme="minorHAnsi" w:hint="cs"/>
                <w:sz w:val="20"/>
                <w:szCs w:val="20"/>
                <w:rtl/>
              </w:rPr>
              <w:t>مقبولة</w:t>
            </w:r>
            <w:r w:rsidR="00730BC3">
              <w:rPr>
                <w:rFonts w:eastAsia="Times New Roman" w:cstheme="minorHAnsi"/>
                <w:sz w:val="20"/>
                <w:szCs w:val="20"/>
              </w:rPr>
              <w:t xml:space="preserve"> </w:t>
            </w:r>
            <w:r w:rsidR="00730BC3">
              <w:rPr>
                <w:rFonts w:eastAsia="Times New Roman" w:cstheme="minorHAnsi" w:hint="cs"/>
                <w:sz w:val="20"/>
                <w:szCs w:val="20"/>
                <w:rtl/>
              </w:rPr>
              <w:t xml:space="preserve"> وذلك عبر توقيع نموذج مسودة العقد والشروط والأحكام العامة المرفقة مع ملف المناقصة.</w:t>
            </w:r>
          </w:p>
          <w:p w14:paraId="607117D2" w14:textId="6DABCA33" w:rsidR="00A326B5" w:rsidRDefault="00A326B5" w:rsidP="00A3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eastAsia="Times New Roman" w:cstheme="minorHAnsi"/>
                <w:sz w:val="20"/>
                <w:szCs w:val="20"/>
                <w:rtl/>
              </w:rPr>
            </w:pPr>
          </w:p>
          <w:p w14:paraId="52AB1907" w14:textId="77777777" w:rsidR="00595741" w:rsidRDefault="00595741" w:rsidP="002F16E6">
            <w:pPr>
              <w:autoSpaceDE w:val="0"/>
              <w:autoSpaceDN w:val="0"/>
              <w:adjustRightInd w:val="0"/>
              <w:spacing w:after="120" w:line="276" w:lineRule="auto"/>
              <w:rPr>
                <w:rFonts w:cstheme="minorHAnsi"/>
                <w:sz w:val="20"/>
                <w:szCs w:val="20"/>
                <w:rtl/>
              </w:rPr>
            </w:pPr>
          </w:p>
          <w:p w14:paraId="08EC0042" w14:textId="5E16512C" w:rsidR="00595741" w:rsidRPr="00595741" w:rsidRDefault="00863092" w:rsidP="002F16E6">
            <w:pPr>
              <w:autoSpaceDE w:val="0"/>
              <w:autoSpaceDN w:val="0"/>
              <w:adjustRightInd w:val="0"/>
              <w:spacing w:after="120" w:line="276" w:lineRule="auto"/>
              <w:jc w:val="right"/>
              <w:rPr>
                <w:rFonts w:cstheme="minorHAnsi"/>
                <w:b/>
                <w:bCs/>
                <w:sz w:val="20"/>
                <w:szCs w:val="20"/>
                <w:u w:val="single"/>
              </w:rPr>
            </w:pPr>
            <w:r>
              <w:rPr>
                <w:rFonts w:cstheme="minorHAnsi" w:hint="cs"/>
                <w:b/>
                <w:bCs/>
                <w:sz w:val="20"/>
                <w:szCs w:val="20"/>
                <w:u w:val="single"/>
                <w:rtl/>
              </w:rPr>
              <w:t>32</w:t>
            </w:r>
            <w:r w:rsidR="00595741" w:rsidRPr="00595741">
              <w:rPr>
                <w:rFonts w:cstheme="minorHAnsi" w:hint="cs"/>
                <w:b/>
                <w:bCs/>
                <w:sz w:val="20"/>
                <w:szCs w:val="20"/>
                <w:u w:val="single"/>
                <w:rtl/>
              </w:rPr>
              <w:t xml:space="preserve"> . إلغاء المناقصة:</w:t>
            </w:r>
          </w:p>
          <w:p w14:paraId="7F5411B1" w14:textId="3DA4037A" w:rsidR="00595741" w:rsidRDefault="00595741" w:rsidP="00992D58">
            <w:pPr>
              <w:autoSpaceDE w:val="0"/>
              <w:autoSpaceDN w:val="0"/>
              <w:bidi/>
              <w:adjustRightInd w:val="0"/>
              <w:spacing w:after="120" w:line="276" w:lineRule="auto"/>
              <w:rPr>
                <w:rFonts w:cstheme="minorHAnsi"/>
                <w:sz w:val="20"/>
                <w:szCs w:val="20"/>
              </w:rPr>
            </w:pPr>
            <w:r w:rsidRPr="00595741">
              <w:rPr>
                <w:rFonts w:cs="Calibri"/>
                <w:sz w:val="20"/>
                <w:szCs w:val="20"/>
                <w:rtl/>
              </w:rPr>
              <w:t xml:space="preserve">في حالة إلغاء المناقصة ، سيتم إخطار العارضين. إذا تم إلغاء المناقصة قبل فتح </w:t>
            </w:r>
            <w:r>
              <w:rPr>
                <w:rFonts w:cs="Calibri" w:hint="cs"/>
                <w:sz w:val="20"/>
                <w:szCs w:val="20"/>
                <w:rtl/>
              </w:rPr>
              <w:t>الظرف</w:t>
            </w:r>
            <w:r w:rsidRPr="00595741">
              <w:rPr>
                <w:rFonts w:cs="Calibri"/>
                <w:sz w:val="20"/>
                <w:szCs w:val="20"/>
                <w:rtl/>
              </w:rPr>
              <w:t xml:space="preserve"> الخارجي لأي </w:t>
            </w:r>
            <w:r>
              <w:rPr>
                <w:rFonts w:cs="Calibri" w:hint="cs"/>
                <w:sz w:val="20"/>
                <w:szCs w:val="20"/>
                <w:rtl/>
              </w:rPr>
              <w:t>عرض</w:t>
            </w:r>
            <w:r w:rsidRPr="00595741">
              <w:rPr>
                <w:rFonts w:cs="Calibri"/>
                <w:sz w:val="20"/>
                <w:szCs w:val="20"/>
                <w:rtl/>
              </w:rPr>
              <w:t xml:space="preserve"> ، فسيتم إرجاع </w:t>
            </w:r>
            <w:r>
              <w:rPr>
                <w:rFonts w:cs="Calibri" w:hint="cs"/>
                <w:sz w:val="20"/>
                <w:szCs w:val="20"/>
                <w:rtl/>
              </w:rPr>
              <w:t>الظروف</w:t>
            </w:r>
            <w:r w:rsidRPr="00595741">
              <w:rPr>
                <w:rFonts w:cs="Calibri"/>
                <w:sz w:val="20"/>
                <w:szCs w:val="20"/>
                <w:rtl/>
              </w:rPr>
              <w:t xml:space="preserve"> المختومة ، دون فتحها ، إلى مقدمي العروض</w:t>
            </w:r>
            <w:r w:rsidRPr="00595741">
              <w:rPr>
                <w:rFonts w:cstheme="minorHAnsi"/>
                <w:sz w:val="20"/>
                <w:szCs w:val="20"/>
              </w:rPr>
              <w:t>.</w:t>
            </w:r>
          </w:p>
          <w:p w14:paraId="582623E1" w14:textId="39A60127" w:rsidR="00821BCB" w:rsidRDefault="00821BCB" w:rsidP="00821BCB">
            <w:pPr>
              <w:autoSpaceDE w:val="0"/>
              <w:autoSpaceDN w:val="0"/>
              <w:bidi/>
              <w:adjustRightInd w:val="0"/>
              <w:spacing w:after="120" w:line="276" w:lineRule="auto"/>
              <w:rPr>
                <w:rFonts w:cstheme="minorHAnsi"/>
                <w:sz w:val="20"/>
                <w:szCs w:val="20"/>
              </w:rPr>
            </w:pPr>
          </w:p>
          <w:p w14:paraId="3087062B" w14:textId="77777777" w:rsidR="00753FD2" w:rsidRPr="00595741" w:rsidRDefault="00753FD2" w:rsidP="00753FD2">
            <w:pPr>
              <w:autoSpaceDE w:val="0"/>
              <w:autoSpaceDN w:val="0"/>
              <w:bidi/>
              <w:adjustRightInd w:val="0"/>
              <w:spacing w:after="120" w:line="276" w:lineRule="auto"/>
              <w:rPr>
                <w:rFonts w:cstheme="minorHAnsi"/>
                <w:sz w:val="20"/>
                <w:szCs w:val="20"/>
              </w:rPr>
            </w:pPr>
          </w:p>
          <w:p w14:paraId="51B93979" w14:textId="0DFD0059" w:rsidR="00821BCB" w:rsidRDefault="00595741" w:rsidP="00753FD2">
            <w:pPr>
              <w:autoSpaceDE w:val="0"/>
              <w:autoSpaceDN w:val="0"/>
              <w:bidi/>
              <w:adjustRightInd w:val="0"/>
              <w:spacing w:after="120" w:line="276" w:lineRule="auto"/>
              <w:rPr>
                <w:rFonts w:cstheme="minorHAnsi"/>
                <w:sz w:val="20"/>
                <w:szCs w:val="20"/>
              </w:rPr>
            </w:pPr>
            <w:r w:rsidRPr="00595741">
              <w:rPr>
                <w:rFonts w:cs="Calibri"/>
                <w:sz w:val="20"/>
                <w:szCs w:val="20"/>
                <w:rtl/>
              </w:rPr>
              <w:t>قد يتم إلغاء المناقصة في المواقف التالية</w:t>
            </w:r>
            <w:r w:rsidRPr="00595741">
              <w:rPr>
                <w:rFonts w:cstheme="minorHAnsi"/>
                <w:sz w:val="20"/>
                <w:szCs w:val="20"/>
              </w:rPr>
              <w:t>:</w:t>
            </w:r>
          </w:p>
          <w:p w14:paraId="0D02A3A7" w14:textId="77777777" w:rsidR="00595741" w:rsidRDefault="00595741" w:rsidP="002F16E6">
            <w:pPr>
              <w:autoSpaceDE w:val="0"/>
              <w:autoSpaceDN w:val="0"/>
              <w:bidi/>
              <w:adjustRightInd w:val="0"/>
              <w:spacing w:after="120" w:line="276" w:lineRule="auto"/>
              <w:rPr>
                <w:rFonts w:cs="Calibri"/>
                <w:sz w:val="20"/>
                <w:szCs w:val="20"/>
                <w:rtl/>
              </w:rPr>
            </w:pPr>
            <w:r w:rsidRPr="00595741">
              <w:rPr>
                <w:rFonts w:cstheme="minorHAnsi"/>
                <w:sz w:val="20"/>
                <w:szCs w:val="20"/>
              </w:rPr>
              <w:t xml:space="preserve">• </w:t>
            </w:r>
            <w:r w:rsidRPr="00595741">
              <w:rPr>
                <w:rFonts w:cs="Calibri"/>
                <w:sz w:val="20"/>
                <w:szCs w:val="20"/>
                <w:rtl/>
              </w:rPr>
              <w:t>في حالة عدم تلقي عطاء ذي جودة أو ماليا ، أو لم يكن هناك أي رد على الإطلاق ؛</w:t>
            </w:r>
          </w:p>
          <w:p w14:paraId="394CFEDB" w14:textId="77777777" w:rsidR="00595741" w:rsidRPr="00595741" w:rsidRDefault="00595741" w:rsidP="002F16E6">
            <w:pPr>
              <w:autoSpaceDE w:val="0"/>
              <w:autoSpaceDN w:val="0"/>
              <w:bidi/>
              <w:adjustRightInd w:val="0"/>
              <w:spacing w:after="120" w:line="276" w:lineRule="auto"/>
              <w:rPr>
                <w:rFonts w:cstheme="minorHAnsi"/>
                <w:sz w:val="20"/>
                <w:szCs w:val="20"/>
              </w:rPr>
            </w:pPr>
          </w:p>
          <w:p w14:paraId="59D9F272" w14:textId="77777777" w:rsidR="00595741" w:rsidRDefault="00595741" w:rsidP="002F16E6">
            <w:pPr>
              <w:autoSpaceDE w:val="0"/>
              <w:autoSpaceDN w:val="0"/>
              <w:bidi/>
              <w:adjustRightInd w:val="0"/>
              <w:spacing w:after="120" w:line="276" w:lineRule="auto"/>
              <w:rPr>
                <w:rFonts w:cs="Calibri"/>
                <w:sz w:val="20"/>
                <w:szCs w:val="20"/>
                <w:rtl/>
              </w:rPr>
            </w:pPr>
            <w:r w:rsidRPr="00595741">
              <w:rPr>
                <w:rFonts w:cstheme="minorHAnsi"/>
                <w:sz w:val="20"/>
                <w:szCs w:val="20"/>
              </w:rPr>
              <w:t xml:space="preserve">• </w:t>
            </w:r>
            <w:r w:rsidRPr="00595741">
              <w:rPr>
                <w:rFonts w:cs="Calibri"/>
                <w:sz w:val="20"/>
                <w:szCs w:val="20"/>
                <w:rtl/>
              </w:rPr>
              <w:t>تم تغيير المعايير الاقتصادية أو الفنية للمشروع بشكل أساسي ؛</w:t>
            </w:r>
          </w:p>
          <w:p w14:paraId="1936E5EB" w14:textId="77777777" w:rsidR="00595741" w:rsidRPr="00595741" w:rsidRDefault="00595741" w:rsidP="002F16E6">
            <w:pPr>
              <w:autoSpaceDE w:val="0"/>
              <w:autoSpaceDN w:val="0"/>
              <w:bidi/>
              <w:adjustRightInd w:val="0"/>
              <w:spacing w:after="120" w:line="276" w:lineRule="auto"/>
              <w:rPr>
                <w:rFonts w:cstheme="minorHAnsi"/>
                <w:sz w:val="20"/>
                <w:szCs w:val="20"/>
              </w:rPr>
            </w:pPr>
          </w:p>
          <w:p w14:paraId="6A1F2E6D" w14:textId="724579FC" w:rsidR="00595741" w:rsidRPr="00595741" w:rsidRDefault="00595741" w:rsidP="002F16E6">
            <w:pPr>
              <w:autoSpaceDE w:val="0"/>
              <w:autoSpaceDN w:val="0"/>
              <w:bidi/>
              <w:adjustRightInd w:val="0"/>
              <w:spacing w:after="120" w:line="276" w:lineRule="auto"/>
              <w:rPr>
                <w:rFonts w:cstheme="minorHAnsi"/>
                <w:sz w:val="20"/>
                <w:szCs w:val="20"/>
              </w:rPr>
            </w:pPr>
            <w:r w:rsidRPr="00595741">
              <w:rPr>
                <w:rFonts w:cstheme="minorHAnsi"/>
                <w:sz w:val="20"/>
                <w:szCs w:val="20"/>
              </w:rPr>
              <w:t xml:space="preserve">• </w:t>
            </w:r>
            <w:r w:rsidRPr="00595741">
              <w:rPr>
                <w:rFonts w:cs="Calibri"/>
                <w:sz w:val="20"/>
                <w:szCs w:val="20"/>
                <w:rtl/>
              </w:rPr>
              <w:t xml:space="preserve">الظروف الاستثنائية أو القوة القاهرة تجعل الأداء الطبيعي للمشروع مستحيلاً </w:t>
            </w:r>
          </w:p>
          <w:p w14:paraId="77EE3422" w14:textId="1B47B035" w:rsidR="00595741" w:rsidRPr="00992D58" w:rsidRDefault="00595741" w:rsidP="00B0482A">
            <w:pPr>
              <w:autoSpaceDE w:val="0"/>
              <w:autoSpaceDN w:val="0"/>
              <w:bidi/>
              <w:adjustRightInd w:val="0"/>
              <w:spacing w:after="120" w:line="276" w:lineRule="auto"/>
              <w:rPr>
                <w:rFonts w:cs="Calibri"/>
                <w:sz w:val="20"/>
                <w:szCs w:val="20"/>
              </w:rPr>
            </w:pPr>
            <w:r w:rsidRPr="00595741">
              <w:rPr>
                <w:rFonts w:cstheme="minorHAnsi"/>
                <w:sz w:val="20"/>
                <w:szCs w:val="20"/>
              </w:rPr>
              <w:t xml:space="preserve">• </w:t>
            </w:r>
            <w:r w:rsidRPr="00595741">
              <w:rPr>
                <w:rFonts w:cs="Calibri"/>
                <w:sz w:val="20"/>
                <w:szCs w:val="20"/>
                <w:rtl/>
              </w:rPr>
              <w:t xml:space="preserve">جميع </w:t>
            </w:r>
            <w:r w:rsidR="00B0482A">
              <w:rPr>
                <w:rFonts w:cs="Calibri" w:hint="cs"/>
                <w:sz w:val="20"/>
                <w:szCs w:val="20"/>
                <w:rtl/>
              </w:rPr>
              <w:t>العروض</w:t>
            </w:r>
            <w:r w:rsidRPr="00595741">
              <w:rPr>
                <w:rFonts w:cs="Calibri"/>
                <w:sz w:val="20"/>
                <w:szCs w:val="20"/>
                <w:rtl/>
              </w:rPr>
              <w:t xml:space="preserve"> المتوافقة تقنيا تتجاوز الموارد المالية المتاحة </w:t>
            </w:r>
          </w:p>
          <w:p w14:paraId="735EFD5E" w14:textId="3D8D9569" w:rsidR="00595741" w:rsidRDefault="00595741" w:rsidP="00992D58">
            <w:pPr>
              <w:autoSpaceDE w:val="0"/>
              <w:autoSpaceDN w:val="0"/>
              <w:bidi/>
              <w:adjustRightInd w:val="0"/>
              <w:spacing w:after="120" w:line="276" w:lineRule="auto"/>
              <w:rPr>
                <w:rFonts w:cstheme="minorHAnsi"/>
                <w:sz w:val="20"/>
                <w:szCs w:val="20"/>
              </w:rPr>
            </w:pPr>
            <w:r w:rsidRPr="00595741">
              <w:rPr>
                <w:rFonts w:cstheme="minorHAnsi"/>
                <w:sz w:val="20"/>
                <w:szCs w:val="20"/>
              </w:rPr>
              <w:lastRenderedPageBreak/>
              <w:t xml:space="preserve">• </w:t>
            </w:r>
            <w:r w:rsidRPr="00595741">
              <w:rPr>
                <w:rFonts w:cs="Calibri"/>
                <w:sz w:val="20"/>
                <w:szCs w:val="20"/>
                <w:rtl/>
              </w:rPr>
              <w:t>كانت هناك مخالفات في الإجراء ، ولا سيما في الحالات التي حالت فيها دون المنافسة العادلة</w:t>
            </w:r>
            <w:r w:rsidRPr="00595741">
              <w:rPr>
                <w:rFonts w:cstheme="minorHAnsi"/>
                <w:sz w:val="20"/>
                <w:szCs w:val="20"/>
              </w:rPr>
              <w:t>.</w:t>
            </w:r>
          </w:p>
          <w:p w14:paraId="7BA9C13F" w14:textId="3A678180" w:rsidR="005049A2" w:rsidRDefault="005049A2" w:rsidP="005049A2">
            <w:pPr>
              <w:autoSpaceDE w:val="0"/>
              <w:autoSpaceDN w:val="0"/>
              <w:bidi/>
              <w:adjustRightInd w:val="0"/>
              <w:spacing w:after="120" w:line="276" w:lineRule="auto"/>
              <w:rPr>
                <w:rFonts w:cstheme="minorHAnsi"/>
                <w:sz w:val="20"/>
                <w:szCs w:val="20"/>
              </w:rPr>
            </w:pPr>
          </w:p>
          <w:p w14:paraId="2FDFEFD5" w14:textId="3D007A2C" w:rsidR="005049A2" w:rsidRDefault="005049A2" w:rsidP="005049A2">
            <w:pPr>
              <w:autoSpaceDE w:val="0"/>
              <w:autoSpaceDN w:val="0"/>
              <w:bidi/>
              <w:adjustRightInd w:val="0"/>
              <w:spacing w:after="120" w:line="276" w:lineRule="auto"/>
              <w:rPr>
                <w:rFonts w:cstheme="minorHAnsi"/>
                <w:sz w:val="20"/>
                <w:szCs w:val="20"/>
              </w:rPr>
            </w:pPr>
          </w:p>
          <w:p w14:paraId="565BC1E0" w14:textId="77777777" w:rsidR="005049A2" w:rsidRDefault="005049A2" w:rsidP="005049A2">
            <w:pPr>
              <w:autoSpaceDE w:val="0"/>
              <w:autoSpaceDN w:val="0"/>
              <w:bidi/>
              <w:adjustRightInd w:val="0"/>
              <w:spacing w:after="120" w:line="276" w:lineRule="auto"/>
              <w:rPr>
                <w:rFonts w:cstheme="minorHAnsi"/>
                <w:sz w:val="20"/>
                <w:szCs w:val="20"/>
              </w:rPr>
            </w:pPr>
          </w:p>
          <w:p w14:paraId="18BE17CB" w14:textId="77777777" w:rsidR="00753FD2" w:rsidRDefault="00753FD2" w:rsidP="002F16E6">
            <w:pPr>
              <w:autoSpaceDE w:val="0"/>
              <w:autoSpaceDN w:val="0"/>
              <w:bidi/>
              <w:adjustRightInd w:val="0"/>
              <w:spacing w:after="120" w:line="276" w:lineRule="auto"/>
              <w:rPr>
                <w:rFonts w:cs="Calibri"/>
                <w:sz w:val="20"/>
                <w:szCs w:val="20"/>
              </w:rPr>
            </w:pPr>
          </w:p>
          <w:p w14:paraId="1E2AE9B3" w14:textId="574DB9F0" w:rsidR="00595741" w:rsidRPr="003F3DBB" w:rsidRDefault="00595741" w:rsidP="00753FD2">
            <w:pPr>
              <w:autoSpaceDE w:val="0"/>
              <w:autoSpaceDN w:val="0"/>
              <w:bidi/>
              <w:adjustRightInd w:val="0"/>
              <w:spacing w:after="120" w:line="276" w:lineRule="auto"/>
              <w:rPr>
                <w:rFonts w:cstheme="minorHAnsi"/>
                <w:sz w:val="20"/>
                <w:szCs w:val="20"/>
              </w:rPr>
            </w:pPr>
            <w:r w:rsidRPr="00595741">
              <w:rPr>
                <w:rFonts w:cs="Calibri"/>
                <w:sz w:val="20"/>
                <w:szCs w:val="20"/>
                <w:rtl/>
              </w:rPr>
              <w:t>لن تكون</w:t>
            </w:r>
            <w:r w:rsidRPr="00595741">
              <w:rPr>
                <w:rFonts w:cstheme="minorHAnsi"/>
                <w:sz w:val="20"/>
                <w:szCs w:val="20"/>
              </w:rPr>
              <w:t xml:space="preserve"> </w:t>
            </w:r>
            <w:r w:rsidR="005049A2">
              <w:rPr>
                <w:rFonts w:cstheme="minorHAnsi"/>
                <w:sz w:val="20"/>
                <w:szCs w:val="20"/>
              </w:rPr>
              <w:t>***</w:t>
            </w:r>
            <w:r w:rsidRPr="00595741">
              <w:rPr>
                <w:rFonts w:cstheme="minorHAnsi"/>
                <w:sz w:val="20"/>
                <w:szCs w:val="20"/>
              </w:rPr>
              <w:t xml:space="preserve"> </w:t>
            </w:r>
            <w:r w:rsidRPr="00595741">
              <w:rPr>
                <w:rFonts w:cs="Calibri"/>
                <w:sz w:val="20"/>
                <w:szCs w:val="20"/>
                <w:rtl/>
              </w:rPr>
              <w:t>مسئولة بأي حال من الأحوال عن الأضرار ، أيا كانت طبيعتها (خاصة الأضرار الناجمة عن خسارة الأرباح) أو العلاقة بإلغاء مناقصة ، حتى لو تم إخطار</w:t>
            </w:r>
            <w:r w:rsidRPr="00595741">
              <w:rPr>
                <w:rFonts w:cstheme="minorHAnsi"/>
                <w:sz w:val="20"/>
                <w:szCs w:val="20"/>
              </w:rPr>
              <w:t xml:space="preserve"> </w:t>
            </w:r>
            <w:r w:rsidR="005049A2">
              <w:rPr>
                <w:rFonts w:cstheme="minorHAnsi"/>
                <w:sz w:val="20"/>
                <w:szCs w:val="20"/>
              </w:rPr>
              <w:t>***</w:t>
            </w:r>
            <w:r w:rsidRPr="00595741">
              <w:rPr>
                <w:rFonts w:cstheme="minorHAnsi"/>
                <w:sz w:val="20"/>
                <w:szCs w:val="20"/>
              </w:rPr>
              <w:t xml:space="preserve"> </w:t>
            </w:r>
            <w:r w:rsidRPr="00595741">
              <w:rPr>
                <w:rFonts w:cs="Calibri"/>
                <w:sz w:val="20"/>
                <w:szCs w:val="20"/>
                <w:rtl/>
              </w:rPr>
              <w:t>بإمكانية حدوث أضرار. نشر إشعار الشراء لا يلزم تقديم المساعدة لتنفيذ البرنامج أو المشروع المعلن عنه</w:t>
            </w:r>
            <w:r w:rsidRPr="00595741">
              <w:rPr>
                <w:rFonts w:cstheme="minorHAnsi"/>
                <w:sz w:val="20"/>
                <w:szCs w:val="20"/>
              </w:rPr>
              <w:t>.</w:t>
            </w:r>
          </w:p>
        </w:tc>
      </w:tr>
    </w:tbl>
    <w:p w14:paraId="0CCAB1E2" w14:textId="77777777" w:rsidR="00E81E2C" w:rsidRDefault="00E81E2C" w:rsidP="003F3DBB">
      <w:pPr>
        <w:autoSpaceDE w:val="0"/>
        <w:autoSpaceDN w:val="0"/>
        <w:adjustRightInd w:val="0"/>
        <w:spacing w:after="120" w:line="240" w:lineRule="auto"/>
        <w:rPr>
          <w:rFonts w:cstheme="minorHAnsi"/>
          <w:sz w:val="20"/>
          <w:szCs w:val="20"/>
        </w:rPr>
      </w:pPr>
    </w:p>
    <w:tbl>
      <w:tblPr>
        <w:bidiVisual/>
        <w:tblW w:w="906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5239"/>
      </w:tblGrid>
      <w:tr w:rsidR="002071FC" w:rsidRPr="00AA2846" w14:paraId="76396DE1" w14:textId="77777777" w:rsidTr="002071FC">
        <w:tc>
          <w:tcPr>
            <w:tcW w:w="3823" w:type="dxa"/>
            <w:tcMar>
              <w:top w:w="0" w:type="dxa"/>
              <w:left w:w="108" w:type="dxa"/>
              <w:bottom w:w="0" w:type="dxa"/>
              <w:right w:w="108" w:type="dxa"/>
            </w:tcMar>
            <w:hideMark/>
          </w:tcPr>
          <w:p w14:paraId="5716D1B0" w14:textId="77777777" w:rsidR="002071FC" w:rsidRPr="00AA2846" w:rsidRDefault="002071FC" w:rsidP="009B0EF9">
            <w:pPr>
              <w:bidi/>
              <w:spacing w:after="120" w:line="230" w:lineRule="atLeast"/>
              <w:rPr>
                <w:rFonts w:ascii="Times New Roman" w:eastAsia="Times New Roman" w:hAnsi="Times New Roman" w:cs="Times New Roman"/>
                <w:b/>
                <w:bCs/>
                <w:szCs w:val="24"/>
                <w:lang w:bidi="ar-SY"/>
              </w:rPr>
            </w:pPr>
            <w:r w:rsidRPr="00AA2846">
              <w:rPr>
                <w:rFonts w:ascii="Calibri" w:eastAsia="Times New Roman" w:hAnsi="Calibri" w:cs="Calibri"/>
                <w:b/>
                <w:bCs/>
                <w:szCs w:val="24"/>
                <w:rtl/>
              </w:rPr>
              <w:t>اسم الشركة</w:t>
            </w:r>
            <w:r w:rsidRPr="00AA2846">
              <w:rPr>
                <w:rFonts w:ascii="Calibri" w:eastAsia="Times New Roman" w:hAnsi="Calibri" w:cs="Calibri"/>
                <w:b/>
                <w:bCs/>
                <w:szCs w:val="24"/>
              </w:rPr>
              <w:t xml:space="preserve"> </w:t>
            </w:r>
            <w:r w:rsidRPr="00AA2846">
              <w:rPr>
                <w:rFonts w:ascii="Calibri" w:eastAsia="Times New Roman" w:hAnsi="Calibri" w:cs="Calibri" w:hint="cs"/>
                <w:b/>
                <w:bCs/>
                <w:szCs w:val="24"/>
                <w:rtl/>
                <w:lang w:bidi="ar-SY"/>
              </w:rPr>
              <w:t xml:space="preserve"> / </w:t>
            </w:r>
            <w:r w:rsidRPr="00AA2846">
              <w:rPr>
                <w:rFonts w:ascii="Calibri" w:eastAsia="Times New Roman" w:hAnsi="Calibri" w:cs="Calibri"/>
                <w:b/>
                <w:bCs/>
                <w:szCs w:val="24"/>
                <w:lang w:bidi="ar-SY"/>
              </w:rPr>
              <w:t>company name</w:t>
            </w:r>
          </w:p>
        </w:tc>
        <w:tc>
          <w:tcPr>
            <w:tcW w:w="5239" w:type="dxa"/>
            <w:tcMar>
              <w:top w:w="0" w:type="dxa"/>
              <w:left w:w="108" w:type="dxa"/>
              <w:bottom w:w="0" w:type="dxa"/>
              <w:right w:w="108" w:type="dxa"/>
            </w:tcMar>
            <w:hideMark/>
          </w:tcPr>
          <w:p w14:paraId="21773BAF" w14:textId="77777777" w:rsidR="002071FC" w:rsidRPr="00AA2846" w:rsidRDefault="002071FC" w:rsidP="009B0EF9">
            <w:pPr>
              <w:bidi/>
              <w:spacing w:after="120" w:line="230" w:lineRule="atLeast"/>
              <w:rPr>
                <w:rFonts w:ascii="Times New Roman" w:eastAsia="Times New Roman" w:hAnsi="Times New Roman" w:cs="Times New Roman"/>
                <w:szCs w:val="24"/>
                <w:rtl/>
              </w:rPr>
            </w:pPr>
            <w:r w:rsidRPr="00AA2846">
              <w:rPr>
                <w:rFonts w:ascii="Calibri" w:eastAsia="Times New Roman" w:hAnsi="Calibri" w:cs="Calibri"/>
                <w:szCs w:val="24"/>
                <w:rtl/>
              </w:rPr>
              <w:t> </w:t>
            </w:r>
          </w:p>
        </w:tc>
      </w:tr>
      <w:tr w:rsidR="002071FC" w:rsidRPr="00AA2846" w14:paraId="00DFC01E" w14:textId="77777777" w:rsidTr="002071FC">
        <w:tc>
          <w:tcPr>
            <w:tcW w:w="3823" w:type="dxa"/>
            <w:tcMar>
              <w:top w:w="0" w:type="dxa"/>
              <w:left w:w="108" w:type="dxa"/>
              <w:bottom w:w="0" w:type="dxa"/>
              <w:right w:w="108" w:type="dxa"/>
            </w:tcMar>
            <w:hideMark/>
          </w:tcPr>
          <w:p w14:paraId="1439519E" w14:textId="77777777" w:rsidR="002071FC" w:rsidRPr="00AA2846" w:rsidRDefault="002071FC" w:rsidP="009B0EF9">
            <w:pPr>
              <w:bidi/>
              <w:spacing w:after="120" w:line="230" w:lineRule="atLeast"/>
              <w:rPr>
                <w:rFonts w:ascii="Times New Roman" w:eastAsia="Times New Roman" w:hAnsi="Times New Roman" w:cs="Times New Roman"/>
                <w:b/>
                <w:bCs/>
                <w:szCs w:val="24"/>
              </w:rPr>
            </w:pPr>
            <w:r w:rsidRPr="00AA2846">
              <w:rPr>
                <w:rFonts w:ascii="Calibri" w:eastAsia="Times New Roman" w:hAnsi="Calibri" w:cs="Calibri"/>
                <w:b/>
                <w:bCs/>
                <w:szCs w:val="24"/>
                <w:rtl/>
              </w:rPr>
              <w:t xml:space="preserve">الاسم الكامل </w:t>
            </w:r>
            <w:r w:rsidRPr="00AA2846">
              <w:rPr>
                <w:rFonts w:ascii="Calibri" w:eastAsia="Times New Roman" w:hAnsi="Calibri" w:cs="Calibri" w:hint="cs"/>
                <w:b/>
                <w:bCs/>
                <w:szCs w:val="24"/>
                <w:rtl/>
              </w:rPr>
              <w:t xml:space="preserve"> / </w:t>
            </w:r>
            <w:r w:rsidRPr="00AA2846">
              <w:rPr>
                <w:rFonts w:ascii="Calibri" w:eastAsia="Times New Roman" w:hAnsi="Calibri" w:cs="Calibri"/>
                <w:b/>
                <w:bCs/>
                <w:szCs w:val="24"/>
              </w:rPr>
              <w:t>full name</w:t>
            </w:r>
          </w:p>
        </w:tc>
        <w:tc>
          <w:tcPr>
            <w:tcW w:w="5239" w:type="dxa"/>
            <w:tcMar>
              <w:top w:w="0" w:type="dxa"/>
              <w:left w:w="108" w:type="dxa"/>
              <w:bottom w:w="0" w:type="dxa"/>
              <w:right w:w="108" w:type="dxa"/>
            </w:tcMar>
            <w:hideMark/>
          </w:tcPr>
          <w:p w14:paraId="75FCDE0E" w14:textId="77777777" w:rsidR="002071FC" w:rsidRPr="00AA2846" w:rsidRDefault="002071FC" w:rsidP="009B0EF9">
            <w:pPr>
              <w:bidi/>
              <w:spacing w:after="120" w:line="230" w:lineRule="atLeast"/>
              <w:rPr>
                <w:rFonts w:ascii="Times New Roman" w:eastAsia="Times New Roman" w:hAnsi="Times New Roman" w:cs="Times New Roman"/>
                <w:szCs w:val="24"/>
                <w:rtl/>
              </w:rPr>
            </w:pPr>
            <w:r w:rsidRPr="00AA2846">
              <w:rPr>
                <w:rFonts w:ascii="Calibri" w:eastAsia="Times New Roman" w:hAnsi="Calibri" w:cs="Calibri"/>
                <w:szCs w:val="24"/>
                <w:rtl/>
              </w:rPr>
              <w:t> </w:t>
            </w:r>
          </w:p>
        </w:tc>
      </w:tr>
      <w:tr w:rsidR="002071FC" w:rsidRPr="00AA2846" w14:paraId="4AD0198F" w14:textId="77777777" w:rsidTr="002071FC">
        <w:tc>
          <w:tcPr>
            <w:tcW w:w="3823" w:type="dxa"/>
            <w:tcMar>
              <w:top w:w="0" w:type="dxa"/>
              <w:left w:w="108" w:type="dxa"/>
              <w:bottom w:w="0" w:type="dxa"/>
              <w:right w:w="108" w:type="dxa"/>
            </w:tcMar>
            <w:hideMark/>
          </w:tcPr>
          <w:p w14:paraId="22D9EA49" w14:textId="77777777" w:rsidR="002071FC" w:rsidRPr="00AA2846" w:rsidRDefault="002071FC" w:rsidP="009B0EF9">
            <w:pPr>
              <w:bidi/>
              <w:spacing w:after="120" w:line="230" w:lineRule="atLeast"/>
              <w:rPr>
                <w:rFonts w:ascii="Times New Roman" w:eastAsia="Times New Roman" w:hAnsi="Times New Roman" w:cs="Times New Roman"/>
                <w:b/>
                <w:bCs/>
                <w:szCs w:val="24"/>
                <w:lang w:bidi="ar-SY"/>
              </w:rPr>
            </w:pPr>
            <w:r w:rsidRPr="00AA2846">
              <w:rPr>
                <w:rFonts w:ascii="Calibri" w:eastAsia="Times New Roman" w:hAnsi="Calibri" w:cs="Calibri"/>
                <w:b/>
                <w:bCs/>
                <w:szCs w:val="24"/>
                <w:rtl/>
              </w:rPr>
              <w:t>تاريخ</w:t>
            </w:r>
            <w:r w:rsidRPr="00AA2846">
              <w:rPr>
                <w:rFonts w:ascii="Calibri" w:eastAsia="Times New Roman" w:hAnsi="Calibri" w:cs="Calibri" w:hint="cs"/>
                <w:b/>
                <w:bCs/>
                <w:szCs w:val="24"/>
                <w:rtl/>
                <w:lang w:bidi="ar-SY"/>
              </w:rPr>
              <w:t xml:space="preserve"> / </w:t>
            </w:r>
            <w:r w:rsidRPr="00AA2846">
              <w:rPr>
                <w:rFonts w:ascii="Calibri" w:eastAsia="Times New Roman" w:hAnsi="Calibri" w:cs="Calibri"/>
                <w:b/>
                <w:bCs/>
                <w:szCs w:val="24"/>
                <w:lang w:bidi="ar-SY"/>
              </w:rPr>
              <w:t>date</w:t>
            </w:r>
          </w:p>
        </w:tc>
        <w:tc>
          <w:tcPr>
            <w:tcW w:w="5239" w:type="dxa"/>
            <w:tcMar>
              <w:top w:w="0" w:type="dxa"/>
              <w:left w:w="108" w:type="dxa"/>
              <w:bottom w:w="0" w:type="dxa"/>
              <w:right w:w="108" w:type="dxa"/>
            </w:tcMar>
            <w:hideMark/>
          </w:tcPr>
          <w:p w14:paraId="1CFDAC85" w14:textId="77777777" w:rsidR="002071FC" w:rsidRPr="00AA2846" w:rsidRDefault="002071FC" w:rsidP="009B0EF9">
            <w:pPr>
              <w:bidi/>
              <w:spacing w:after="120" w:line="230" w:lineRule="atLeast"/>
              <w:rPr>
                <w:rFonts w:ascii="Times New Roman" w:eastAsia="Times New Roman" w:hAnsi="Times New Roman" w:cs="Times New Roman"/>
                <w:szCs w:val="24"/>
                <w:rtl/>
              </w:rPr>
            </w:pPr>
            <w:r w:rsidRPr="00AA2846">
              <w:rPr>
                <w:rFonts w:ascii="Calibri" w:eastAsia="Times New Roman" w:hAnsi="Calibri" w:cs="Calibri"/>
                <w:szCs w:val="24"/>
                <w:rtl/>
              </w:rPr>
              <w:t> </w:t>
            </w:r>
          </w:p>
        </w:tc>
      </w:tr>
      <w:tr w:rsidR="002071FC" w:rsidRPr="00AA2846" w14:paraId="04AAB1C7" w14:textId="77777777" w:rsidTr="002071FC">
        <w:tc>
          <w:tcPr>
            <w:tcW w:w="3823" w:type="dxa"/>
            <w:tcMar>
              <w:top w:w="0" w:type="dxa"/>
              <w:left w:w="108" w:type="dxa"/>
              <w:bottom w:w="0" w:type="dxa"/>
              <w:right w:w="108" w:type="dxa"/>
            </w:tcMar>
            <w:hideMark/>
          </w:tcPr>
          <w:p w14:paraId="14257167" w14:textId="77777777" w:rsidR="002071FC" w:rsidRPr="00AA2846" w:rsidRDefault="002071FC" w:rsidP="009B0EF9">
            <w:pPr>
              <w:bidi/>
              <w:spacing w:after="120" w:line="230" w:lineRule="atLeast"/>
              <w:rPr>
                <w:rFonts w:ascii="Calibri" w:eastAsia="Times New Roman" w:hAnsi="Calibri" w:cs="Calibri"/>
                <w:b/>
                <w:bCs/>
                <w:szCs w:val="24"/>
                <w:rtl/>
              </w:rPr>
            </w:pPr>
            <w:r w:rsidRPr="00AA2846">
              <w:rPr>
                <w:rFonts w:ascii="Calibri" w:eastAsia="Times New Roman" w:hAnsi="Calibri" w:cs="Calibri"/>
                <w:b/>
                <w:bCs/>
                <w:szCs w:val="24"/>
                <w:rtl/>
              </w:rPr>
              <w:t>توقيع وختم</w:t>
            </w:r>
            <w:r w:rsidRPr="00AA2846">
              <w:rPr>
                <w:rFonts w:ascii="Calibri" w:eastAsia="Times New Roman" w:hAnsi="Calibri" w:cs="Calibri" w:hint="cs"/>
                <w:b/>
                <w:bCs/>
                <w:szCs w:val="24"/>
                <w:rtl/>
              </w:rPr>
              <w:t xml:space="preserve"> / </w:t>
            </w:r>
            <w:r w:rsidRPr="00AA2846">
              <w:rPr>
                <w:rFonts w:ascii="Calibri" w:eastAsia="Times New Roman" w:hAnsi="Calibri" w:cs="Calibri"/>
                <w:b/>
                <w:bCs/>
                <w:szCs w:val="24"/>
              </w:rPr>
              <w:t>Signature and stamping</w:t>
            </w:r>
          </w:p>
          <w:p w14:paraId="7B7C452C" w14:textId="77777777" w:rsidR="002071FC" w:rsidRPr="00AA2846" w:rsidRDefault="002071FC" w:rsidP="009B0EF9">
            <w:pPr>
              <w:bidi/>
              <w:spacing w:after="120" w:line="230" w:lineRule="atLeast"/>
              <w:rPr>
                <w:rFonts w:ascii="Times New Roman" w:eastAsia="Times New Roman" w:hAnsi="Times New Roman" w:cs="Times New Roman"/>
                <w:b/>
                <w:bCs/>
                <w:szCs w:val="24"/>
              </w:rPr>
            </w:pPr>
          </w:p>
        </w:tc>
        <w:tc>
          <w:tcPr>
            <w:tcW w:w="5239" w:type="dxa"/>
            <w:tcMar>
              <w:top w:w="0" w:type="dxa"/>
              <w:left w:w="108" w:type="dxa"/>
              <w:bottom w:w="0" w:type="dxa"/>
              <w:right w:w="108" w:type="dxa"/>
            </w:tcMar>
            <w:hideMark/>
          </w:tcPr>
          <w:p w14:paraId="69769122" w14:textId="77777777" w:rsidR="002071FC" w:rsidRPr="00AA2846" w:rsidRDefault="002071FC" w:rsidP="009B0EF9">
            <w:pPr>
              <w:bidi/>
              <w:spacing w:after="120" w:line="230" w:lineRule="atLeast"/>
              <w:rPr>
                <w:rFonts w:ascii="Times New Roman" w:eastAsia="Times New Roman" w:hAnsi="Times New Roman" w:cs="Times New Roman"/>
                <w:szCs w:val="24"/>
                <w:rtl/>
              </w:rPr>
            </w:pPr>
            <w:r w:rsidRPr="00AA2846">
              <w:rPr>
                <w:rFonts w:ascii="Calibri" w:eastAsia="Times New Roman" w:hAnsi="Calibri" w:cs="Calibri"/>
                <w:szCs w:val="24"/>
                <w:rtl/>
              </w:rPr>
              <w:t> </w:t>
            </w:r>
          </w:p>
        </w:tc>
      </w:tr>
    </w:tbl>
    <w:p w14:paraId="2372CC67" w14:textId="261022A9" w:rsidR="002071FC" w:rsidRDefault="002071FC" w:rsidP="003F3DBB">
      <w:pPr>
        <w:autoSpaceDE w:val="0"/>
        <w:autoSpaceDN w:val="0"/>
        <w:adjustRightInd w:val="0"/>
        <w:spacing w:after="120" w:line="240" w:lineRule="auto"/>
        <w:rPr>
          <w:rFonts w:cstheme="minorHAnsi"/>
          <w:sz w:val="20"/>
          <w:szCs w:val="20"/>
        </w:rPr>
      </w:pPr>
    </w:p>
    <w:p w14:paraId="540E72DA" w14:textId="4958FDA5" w:rsidR="00AF5967" w:rsidRDefault="00AF5967" w:rsidP="003F3DBB">
      <w:pPr>
        <w:autoSpaceDE w:val="0"/>
        <w:autoSpaceDN w:val="0"/>
        <w:adjustRightInd w:val="0"/>
        <w:spacing w:after="120" w:line="240" w:lineRule="auto"/>
        <w:rPr>
          <w:rFonts w:cstheme="minorHAnsi"/>
          <w:sz w:val="20"/>
          <w:szCs w:val="20"/>
        </w:rPr>
      </w:pPr>
    </w:p>
    <w:p w14:paraId="760784B8" w14:textId="0FA21CFF" w:rsidR="00AF5967" w:rsidRDefault="00AF5967" w:rsidP="003F3DBB">
      <w:pPr>
        <w:autoSpaceDE w:val="0"/>
        <w:autoSpaceDN w:val="0"/>
        <w:adjustRightInd w:val="0"/>
        <w:spacing w:after="120" w:line="240" w:lineRule="auto"/>
        <w:rPr>
          <w:rFonts w:cstheme="minorHAnsi"/>
          <w:sz w:val="20"/>
          <w:szCs w:val="20"/>
        </w:rPr>
      </w:pPr>
    </w:p>
    <w:p w14:paraId="593F28B2" w14:textId="67090822" w:rsidR="00AF5967" w:rsidRDefault="00AF5967" w:rsidP="003F3DBB">
      <w:pPr>
        <w:autoSpaceDE w:val="0"/>
        <w:autoSpaceDN w:val="0"/>
        <w:adjustRightInd w:val="0"/>
        <w:spacing w:after="120" w:line="240" w:lineRule="auto"/>
        <w:rPr>
          <w:rFonts w:cstheme="minorHAnsi"/>
          <w:sz w:val="20"/>
          <w:szCs w:val="20"/>
        </w:rPr>
      </w:pPr>
    </w:p>
    <w:p w14:paraId="25840474" w14:textId="77777777" w:rsidR="00AF5967" w:rsidRDefault="00AF5967" w:rsidP="00AF5967">
      <w:pPr>
        <w:rPr>
          <w:rFonts w:ascii="Calibri" w:hAnsi="Calibri"/>
        </w:rPr>
      </w:pPr>
    </w:p>
    <w:p w14:paraId="54ABAAE2" w14:textId="77777777" w:rsidR="00AF5967" w:rsidRPr="003C3865" w:rsidRDefault="00AF5967" w:rsidP="00AF5967">
      <w:pPr>
        <w:tabs>
          <w:tab w:val="left" w:pos="3984"/>
        </w:tabs>
        <w:rPr>
          <w:rFonts w:ascii="Calibri" w:hAnsi="Calibri"/>
        </w:rPr>
      </w:pPr>
      <w:r>
        <w:rPr>
          <w:rFonts w:ascii="Calibri" w:hAnsi="Calibri"/>
        </w:rPr>
        <w:tab/>
      </w:r>
    </w:p>
    <w:tbl>
      <w:tblPr>
        <w:tblStyle w:val="TableGrid"/>
        <w:tblW w:w="0" w:type="auto"/>
        <w:tblLook w:val="04A0" w:firstRow="1" w:lastRow="0" w:firstColumn="1" w:lastColumn="0" w:noHBand="0" w:noVBand="1"/>
      </w:tblPr>
      <w:tblGrid>
        <w:gridCol w:w="4672"/>
        <w:gridCol w:w="4673"/>
      </w:tblGrid>
      <w:tr w:rsidR="00AF5967" w14:paraId="339E39F7" w14:textId="77777777" w:rsidTr="004E414D">
        <w:trPr>
          <w:trHeight w:val="6667"/>
        </w:trPr>
        <w:tc>
          <w:tcPr>
            <w:tcW w:w="4672" w:type="dxa"/>
          </w:tcPr>
          <w:p w14:paraId="58C78AA6" w14:textId="77777777" w:rsidR="00AF5967" w:rsidRDefault="00AF5967" w:rsidP="004E414D">
            <w:pPr>
              <w:spacing w:line="276" w:lineRule="auto"/>
              <w:jc w:val="center"/>
              <w:rPr>
                <w:rFonts w:ascii="Calibri" w:hAnsi="Calibri"/>
                <w:b/>
                <w:bCs/>
              </w:rPr>
            </w:pPr>
            <w:r w:rsidRPr="004B5909">
              <w:rPr>
                <w:rFonts w:ascii="Calibri" w:hAnsi="Calibri"/>
                <w:b/>
                <w:bCs/>
              </w:rPr>
              <w:lastRenderedPageBreak/>
              <w:t>Invitation to participate in tender</w:t>
            </w:r>
          </w:p>
          <w:p w14:paraId="7A1EE761" w14:textId="77777777" w:rsidR="00AF5967" w:rsidRDefault="00AF5967" w:rsidP="004E414D">
            <w:pPr>
              <w:spacing w:line="276" w:lineRule="auto"/>
              <w:rPr>
                <w:rFonts w:ascii="Calibri" w:hAnsi="Calibri"/>
                <w:b/>
                <w:bCs/>
              </w:rPr>
            </w:pPr>
          </w:p>
          <w:p w14:paraId="0E9F75B8" w14:textId="77777777" w:rsidR="00AF5967" w:rsidRPr="009746E3" w:rsidRDefault="00AF5967" w:rsidP="004E414D">
            <w:pPr>
              <w:rPr>
                <w:rFonts w:ascii="Calibri" w:hAnsi="Calibri"/>
              </w:rPr>
            </w:pPr>
            <w:r>
              <w:rPr>
                <w:rFonts w:ascii="Calibri" w:hAnsi="Calibri"/>
                <w:b/>
                <w:bCs/>
              </w:rPr>
              <w:t>Tender code</w:t>
            </w:r>
            <w:r w:rsidRPr="00121C10">
              <w:rPr>
                <w:rFonts w:ascii="Calibri" w:hAnsi="Calibri"/>
                <w:b/>
                <w:bCs/>
              </w:rPr>
              <w:t>:</w:t>
            </w:r>
            <w:r w:rsidRPr="009746E3">
              <w:rPr>
                <w:rFonts w:ascii="Calibri" w:hAnsi="Calibri"/>
              </w:rPr>
              <w:t xml:space="preserve"> </w:t>
            </w:r>
            <w:r>
              <w:rPr>
                <w:rFonts w:ascii="Simplified Arabic" w:hAnsi="Simplified Arabic" w:cs="Simplified Arabic"/>
                <w:b/>
                <w:bCs/>
              </w:rPr>
              <w:t>PLBN02-20-1</w:t>
            </w:r>
          </w:p>
          <w:p w14:paraId="1673C287" w14:textId="77777777" w:rsidR="00AF5967" w:rsidRPr="009746E3" w:rsidRDefault="00AF5967" w:rsidP="004E414D">
            <w:pPr>
              <w:rPr>
                <w:rFonts w:ascii="Calibri" w:hAnsi="Calibri"/>
              </w:rPr>
            </w:pPr>
          </w:p>
          <w:p w14:paraId="71FA6EBC" w14:textId="77777777" w:rsidR="00AF5967" w:rsidRPr="009C2D6F" w:rsidRDefault="00AF5967" w:rsidP="004E414D">
            <w:pPr>
              <w:bidi/>
              <w:rPr>
                <w:rStyle w:val="tlid-translation"/>
                <w:rFonts w:ascii="Simplified Arabic" w:hAnsi="Simplified Arabic" w:cs="Simplified Arabic"/>
                <w:rtl/>
              </w:rPr>
            </w:pPr>
            <w:r>
              <w:rPr>
                <w:rFonts w:ascii="Calibri" w:hAnsi="Calibri"/>
                <w:b/>
              </w:rPr>
              <w:t>Name of the</w:t>
            </w:r>
            <w:r w:rsidRPr="00F82C71">
              <w:rPr>
                <w:rFonts w:ascii="Calibri" w:hAnsi="Calibri"/>
                <w:b/>
              </w:rPr>
              <w:t xml:space="preserve"> Tender</w:t>
            </w:r>
            <w:r>
              <w:rPr>
                <w:rFonts w:ascii="Calibri" w:hAnsi="Calibri"/>
                <w:b/>
              </w:rPr>
              <w:t>:</w:t>
            </w:r>
            <w:r w:rsidRPr="002C51F0">
              <w:rPr>
                <w:rFonts w:ascii="Calibri" w:hAnsi="Calibri"/>
                <w:b/>
              </w:rPr>
              <w:t xml:space="preserve"> </w:t>
            </w:r>
            <w:r>
              <w:rPr>
                <w:rFonts w:ascii="Simplified Arabic" w:hAnsi="Simplified Arabic" w:cs="Simplified Arabic"/>
                <w:b/>
                <w:bCs/>
              </w:rPr>
              <w:t>Rehabilitation work for 9 units in Rmeil and Saifi, Beirut Lebanon</w:t>
            </w:r>
          </w:p>
          <w:p w14:paraId="2F771D41" w14:textId="77777777" w:rsidR="00AF5967" w:rsidRPr="00DF3654" w:rsidRDefault="00AF5967" w:rsidP="004E414D">
            <w:pPr>
              <w:rPr>
                <w:rFonts w:ascii="Simplified Arabic" w:hAnsi="Simplified Arabic" w:cs="Simplified Arabic"/>
                <w:b/>
                <w:bCs/>
                <w:rtl/>
              </w:rPr>
            </w:pPr>
          </w:p>
          <w:p w14:paraId="07AA234E" w14:textId="77777777" w:rsidR="00AF5967" w:rsidRPr="0040074F" w:rsidRDefault="00AF5967" w:rsidP="004E414D">
            <w:pPr>
              <w:rPr>
                <w:rFonts w:ascii="Calibri" w:hAnsi="Calibri"/>
                <w:bCs/>
              </w:rPr>
            </w:pPr>
          </w:p>
          <w:p w14:paraId="25190EE6" w14:textId="77777777" w:rsidR="00AF5967" w:rsidRDefault="00AF5967" w:rsidP="004E414D">
            <w:pPr>
              <w:rPr>
                <w:rFonts w:ascii="Calibri" w:hAnsi="Calibri"/>
              </w:rPr>
            </w:pPr>
          </w:p>
          <w:p w14:paraId="4D5D63CC" w14:textId="77777777" w:rsidR="00AF5967" w:rsidRPr="004C467B" w:rsidRDefault="00AF5967" w:rsidP="004E414D">
            <w:pPr>
              <w:rPr>
                <w:rFonts w:ascii="Calibri" w:hAnsi="Calibri"/>
                <w:b/>
                <w:bCs/>
              </w:rPr>
            </w:pPr>
            <w:r w:rsidRPr="004C467B">
              <w:rPr>
                <w:rFonts w:ascii="Calibri" w:hAnsi="Calibri"/>
                <w:b/>
                <w:bCs/>
              </w:rPr>
              <w:t>Dear Sirs and Madams</w:t>
            </w:r>
          </w:p>
          <w:p w14:paraId="12CA6593" w14:textId="77777777" w:rsidR="00AF5967" w:rsidRDefault="00AF5967" w:rsidP="004E414D">
            <w:pPr>
              <w:tabs>
                <w:tab w:val="left" w:pos="426"/>
                <w:tab w:val="left" w:pos="8222"/>
              </w:tabs>
              <w:rPr>
                <w:rFonts w:ascii="Calibri" w:hAnsi="Calibri"/>
              </w:rPr>
            </w:pPr>
          </w:p>
          <w:p w14:paraId="79A7716B" w14:textId="77777777" w:rsidR="00AF5967" w:rsidRDefault="00AF5967" w:rsidP="004E414D">
            <w:pPr>
              <w:tabs>
                <w:tab w:val="left" w:pos="709"/>
                <w:tab w:val="left" w:pos="851"/>
                <w:tab w:val="left" w:pos="1134"/>
                <w:tab w:val="left" w:pos="1418"/>
              </w:tabs>
              <w:spacing w:before="60" w:after="60"/>
              <w:jc w:val="both"/>
              <w:rPr>
                <w:rFonts w:ascii="Calibri" w:hAnsi="Calibri"/>
                <w:rtl/>
                <w:lang w:val="en-GB"/>
              </w:rPr>
            </w:pPr>
            <w:r w:rsidRPr="00AF19ED">
              <w:rPr>
                <w:rFonts w:ascii="Calibri" w:hAnsi="Calibri"/>
                <w:bCs/>
              </w:rPr>
              <w:t>Invitation to Tender</w:t>
            </w:r>
            <w:r>
              <w:rPr>
                <w:rFonts w:ascii="Calibri" w:hAnsi="Calibri"/>
                <w:bCs/>
              </w:rPr>
              <w:t xml:space="preserve"> </w:t>
            </w:r>
            <w:r w:rsidRPr="006C025C">
              <w:rPr>
                <w:rFonts w:ascii="Simplified Arabic" w:hAnsi="Simplified Arabic" w:cs="Simplified Arabic"/>
                <w:b/>
                <w:bCs/>
              </w:rPr>
              <w:t>Emergency Repair of Shelter of the Vulnerable Population in Affected Areas in Beirut</w:t>
            </w:r>
            <w:r>
              <w:rPr>
                <w:rFonts w:ascii="Simplified Arabic" w:hAnsi="Simplified Arabic" w:cs="Simplified Arabic" w:hint="cs"/>
                <w:b/>
                <w:bCs/>
                <w:rtl/>
              </w:rPr>
              <w:t xml:space="preserve"> </w:t>
            </w:r>
            <w:r w:rsidRPr="005F590C">
              <w:rPr>
                <w:rFonts w:ascii="Simplified Arabic" w:hAnsi="Simplified Arabic" w:cs="Simplified Arabic"/>
              </w:rPr>
              <w:t>including 7 housing units and 2 common areas. Pl</w:t>
            </w:r>
            <w:r w:rsidRPr="00F82C71">
              <w:rPr>
                <w:rFonts w:ascii="Calibri" w:hAnsi="Calibri"/>
                <w:lang w:val="en-GB"/>
              </w:rPr>
              <w:t>ease find enclosed the following documents, which constitute the tender dossier:</w:t>
            </w:r>
          </w:p>
          <w:p w14:paraId="27B71ED8" w14:textId="77777777" w:rsidR="00AF5967" w:rsidRPr="00F82C71" w:rsidRDefault="00AF5967" w:rsidP="004E414D">
            <w:pPr>
              <w:tabs>
                <w:tab w:val="left" w:pos="709"/>
                <w:tab w:val="left" w:pos="851"/>
                <w:tab w:val="left" w:pos="1134"/>
                <w:tab w:val="left" w:pos="1418"/>
              </w:tabs>
              <w:spacing w:before="60" w:after="60"/>
              <w:jc w:val="both"/>
              <w:rPr>
                <w:rFonts w:ascii="Calibri" w:hAnsi="Calibri"/>
                <w:lang w:val="en-GB"/>
              </w:rPr>
            </w:pPr>
          </w:p>
          <w:p w14:paraId="3726F972" w14:textId="77777777" w:rsidR="00AF5967" w:rsidRPr="00F82C71" w:rsidRDefault="00AF5967" w:rsidP="00AF5967">
            <w:pPr>
              <w:numPr>
                <w:ilvl w:val="0"/>
                <w:numId w:val="28"/>
              </w:numPr>
              <w:tabs>
                <w:tab w:val="clear" w:pos="720"/>
              </w:tabs>
              <w:spacing w:after="80"/>
              <w:rPr>
                <w:rFonts w:ascii="Calibri" w:hAnsi="Calibri"/>
                <w:lang w:val="en-GB"/>
              </w:rPr>
            </w:pPr>
            <w:r w:rsidRPr="00F82C71">
              <w:rPr>
                <w:rFonts w:ascii="Calibri" w:hAnsi="Calibri"/>
                <w:lang w:val="en-GB"/>
              </w:rPr>
              <w:t xml:space="preserve">Instructions to tenderers </w:t>
            </w:r>
          </w:p>
          <w:p w14:paraId="6D3C4DFF" w14:textId="77777777" w:rsidR="00AF5967" w:rsidRPr="00F82C71" w:rsidRDefault="00AF5967" w:rsidP="00AF5967">
            <w:pPr>
              <w:numPr>
                <w:ilvl w:val="0"/>
                <w:numId w:val="28"/>
              </w:numPr>
              <w:tabs>
                <w:tab w:val="clear" w:pos="720"/>
              </w:tabs>
              <w:spacing w:after="80"/>
              <w:rPr>
                <w:rFonts w:ascii="Calibri" w:hAnsi="Calibri"/>
                <w:lang w:val="en-GB"/>
              </w:rPr>
            </w:pPr>
            <w:r>
              <w:rPr>
                <w:rFonts w:ascii="Calibri" w:hAnsi="Calibri"/>
                <w:lang w:val="en-GB"/>
              </w:rPr>
              <w:t xml:space="preserve">The following attachments that needs </w:t>
            </w:r>
            <w:r>
              <w:rPr>
                <w:rFonts w:ascii="Calibri" w:hAnsi="Calibri"/>
              </w:rPr>
              <w:t xml:space="preserve">filling, </w:t>
            </w:r>
            <w:r>
              <w:rPr>
                <w:rFonts w:ascii="Calibri" w:hAnsi="Calibri"/>
                <w:lang w:val="en-GB"/>
              </w:rPr>
              <w:t>signing and stamping from your side if you decide to submit an offer:</w:t>
            </w:r>
          </w:p>
          <w:p w14:paraId="3D8929B2" w14:textId="77777777" w:rsidR="00AF5967" w:rsidRPr="00F82C71" w:rsidRDefault="00AF5967" w:rsidP="00AF5967">
            <w:pPr>
              <w:numPr>
                <w:ilvl w:val="0"/>
                <w:numId w:val="29"/>
              </w:numPr>
              <w:tabs>
                <w:tab w:val="left" w:pos="993"/>
                <w:tab w:val="left" w:pos="1985"/>
              </w:tabs>
              <w:ind w:left="992" w:hanging="357"/>
              <w:rPr>
                <w:rFonts w:ascii="Calibri" w:hAnsi="Calibri"/>
                <w:lang w:val="en-GB"/>
              </w:rPr>
            </w:pPr>
            <w:r>
              <w:rPr>
                <w:rFonts w:ascii="Calibri" w:hAnsi="Calibri"/>
                <w:lang w:val="en-GB"/>
              </w:rPr>
              <w:t>G</w:t>
            </w:r>
            <w:r w:rsidRPr="00F82C71">
              <w:rPr>
                <w:rFonts w:ascii="Calibri" w:hAnsi="Calibri"/>
                <w:lang w:val="en-GB"/>
              </w:rPr>
              <w:t xml:space="preserve">eneral </w:t>
            </w:r>
            <w:r>
              <w:rPr>
                <w:rFonts w:ascii="Calibri" w:hAnsi="Calibri"/>
                <w:lang w:val="en-GB"/>
              </w:rPr>
              <w:t xml:space="preserve">term and </w:t>
            </w:r>
            <w:r w:rsidRPr="00F82C71">
              <w:rPr>
                <w:rFonts w:ascii="Calibri" w:hAnsi="Calibri"/>
                <w:lang w:val="en-GB"/>
              </w:rPr>
              <w:t xml:space="preserve">conditions </w:t>
            </w:r>
          </w:p>
          <w:p w14:paraId="52116775" w14:textId="77777777" w:rsidR="00AF5967" w:rsidRPr="00F82C71" w:rsidRDefault="00AF5967" w:rsidP="00AF5967">
            <w:pPr>
              <w:numPr>
                <w:ilvl w:val="0"/>
                <w:numId w:val="29"/>
              </w:numPr>
              <w:tabs>
                <w:tab w:val="left" w:pos="993"/>
                <w:tab w:val="left" w:pos="2410"/>
              </w:tabs>
              <w:ind w:left="992" w:hanging="357"/>
              <w:rPr>
                <w:rFonts w:ascii="Calibri" w:hAnsi="Calibri"/>
                <w:lang w:val="en-GB"/>
              </w:rPr>
            </w:pPr>
            <w:r>
              <w:rPr>
                <w:rFonts w:ascii="Calibri" w:hAnsi="Calibri"/>
                <w:lang w:val="en-GB"/>
              </w:rPr>
              <w:t>T</w:t>
            </w:r>
            <w:r w:rsidRPr="00F82C71">
              <w:rPr>
                <w:rFonts w:ascii="Calibri" w:hAnsi="Calibri"/>
                <w:lang w:val="en-GB"/>
              </w:rPr>
              <w:t xml:space="preserve">echnical specifications </w:t>
            </w:r>
          </w:p>
          <w:p w14:paraId="00BACC86" w14:textId="77777777" w:rsidR="00AF5967" w:rsidRPr="00F82C71" w:rsidRDefault="00AF5967" w:rsidP="00AF5967">
            <w:pPr>
              <w:numPr>
                <w:ilvl w:val="0"/>
                <w:numId w:val="29"/>
              </w:numPr>
              <w:tabs>
                <w:tab w:val="left" w:pos="993"/>
                <w:tab w:val="left" w:pos="1985"/>
              </w:tabs>
              <w:ind w:left="992" w:hanging="357"/>
              <w:rPr>
                <w:rFonts w:ascii="Calibri" w:hAnsi="Calibri"/>
                <w:lang w:val="en-GB"/>
              </w:rPr>
            </w:pPr>
            <w:r>
              <w:rPr>
                <w:rFonts w:ascii="Calibri" w:hAnsi="Calibri"/>
                <w:lang w:val="en-GB"/>
              </w:rPr>
              <w:t>Code of conduct for suppliers</w:t>
            </w:r>
          </w:p>
          <w:p w14:paraId="1944DC11" w14:textId="77777777" w:rsidR="00AF5967" w:rsidRDefault="00AF5967" w:rsidP="00AF5967">
            <w:pPr>
              <w:numPr>
                <w:ilvl w:val="0"/>
                <w:numId w:val="29"/>
              </w:numPr>
              <w:tabs>
                <w:tab w:val="left" w:pos="993"/>
                <w:tab w:val="left" w:pos="1985"/>
              </w:tabs>
              <w:spacing w:after="80"/>
              <w:ind w:left="993"/>
              <w:rPr>
                <w:rFonts w:ascii="Calibri" w:hAnsi="Calibri"/>
                <w:lang w:val="en-GB"/>
              </w:rPr>
            </w:pPr>
            <w:r>
              <w:rPr>
                <w:rFonts w:ascii="Calibri" w:hAnsi="Calibri"/>
                <w:lang w:val="en-GB"/>
              </w:rPr>
              <w:t>Declarations of confidentiality and impartiality</w:t>
            </w:r>
          </w:p>
          <w:p w14:paraId="01BB322D" w14:textId="77777777" w:rsidR="00AF5967" w:rsidRDefault="00AF5967" w:rsidP="00AF5967">
            <w:pPr>
              <w:numPr>
                <w:ilvl w:val="0"/>
                <w:numId w:val="29"/>
              </w:numPr>
              <w:tabs>
                <w:tab w:val="left" w:pos="993"/>
                <w:tab w:val="left" w:pos="1985"/>
              </w:tabs>
              <w:spacing w:after="80"/>
              <w:ind w:left="993"/>
              <w:rPr>
                <w:rFonts w:ascii="Calibri" w:hAnsi="Calibri"/>
                <w:lang w:val="en-GB"/>
              </w:rPr>
            </w:pPr>
            <w:r>
              <w:rPr>
                <w:rFonts w:ascii="Calibri" w:hAnsi="Calibri"/>
                <w:lang w:val="en-GB"/>
              </w:rPr>
              <w:t>Sample procurement contract</w:t>
            </w:r>
          </w:p>
          <w:p w14:paraId="05809798" w14:textId="77777777" w:rsidR="00AF5967" w:rsidRDefault="00AF5967" w:rsidP="00AF5967">
            <w:pPr>
              <w:numPr>
                <w:ilvl w:val="0"/>
                <w:numId w:val="29"/>
              </w:numPr>
              <w:tabs>
                <w:tab w:val="left" w:pos="993"/>
                <w:tab w:val="left" w:pos="1985"/>
              </w:tabs>
              <w:spacing w:after="80"/>
              <w:ind w:left="993"/>
              <w:rPr>
                <w:rFonts w:ascii="Calibri" w:hAnsi="Calibri"/>
                <w:lang w:val="en-GB"/>
              </w:rPr>
            </w:pPr>
            <w:r>
              <w:rPr>
                <w:rFonts w:ascii="Calibri" w:hAnsi="Calibri"/>
                <w:lang w:val="en-GB"/>
              </w:rPr>
              <w:t>Tender instructions</w:t>
            </w:r>
          </w:p>
          <w:p w14:paraId="314456A2" w14:textId="77777777" w:rsidR="00AF5967" w:rsidRDefault="00AF5967" w:rsidP="00AF5967">
            <w:pPr>
              <w:numPr>
                <w:ilvl w:val="0"/>
                <w:numId w:val="29"/>
              </w:numPr>
              <w:tabs>
                <w:tab w:val="left" w:pos="993"/>
                <w:tab w:val="left" w:pos="1985"/>
              </w:tabs>
              <w:spacing w:after="80"/>
              <w:ind w:left="993"/>
              <w:rPr>
                <w:rFonts w:ascii="Calibri" w:hAnsi="Calibri"/>
                <w:lang w:val="en-GB"/>
              </w:rPr>
            </w:pPr>
            <w:r>
              <w:rPr>
                <w:rFonts w:ascii="Calibri" w:hAnsi="Calibri"/>
                <w:lang w:val="en-GB"/>
              </w:rPr>
              <w:t>Proposal submission</w:t>
            </w:r>
          </w:p>
          <w:p w14:paraId="25BC64B7" w14:textId="77777777" w:rsidR="00AF5967" w:rsidRPr="00055CB4" w:rsidRDefault="00AF5967" w:rsidP="00AF5967">
            <w:pPr>
              <w:numPr>
                <w:ilvl w:val="0"/>
                <w:numId w:val="29"/>
              </w:numPr>
              <w:tabs>
                <w:tab w:val="left" w:pos="993"/>
                <w:tab w:val="left" w:pos="1530"/>
              </w:tabs>
              <w:spacing w:after="80"/>
              <w:ind w:left="993"/>
              <w:rPr>
                <w:rFonts w:ascii="Calibri" w:hAnsi="Calibri"/>
                <w:lang w:val="en-GB"/>
              </w:rPr>
            </w:pPr>
            <w:r>
              <w:rPr>
                <w:rFonts w:ascii="Calibri" w:hAnsi="Calibri"/>
                <w:lang w:val="en-GB"/>
              </w:rPr>
              <w:t>F</w:t>
            </w:r>
            <w:r w:rsidRPr="00F82C71">
              <w:rPr>
                <w:rFonts w:ascii="Calibri" w:hAnsi="Calibri"/>
                <w:lang w:val="en-GB"/>
              </w:rPr>
              <w:t>inancial offe</w:t>
            </w:r>
            <w:r>
              <w:rPr>
                <w:rFonts w:ascii="Calibri" w:hAnsi="Calibri"/>
                <w:lang w:val="en-GB"/>
              </w:rPr>
              <w:t>r</w:t>
            </w:r>
            <w:r>
              <w:rPr>
                <w:rFonts w:ascii="Calibri" w:hAnsi="Calibri" w:hint="cs"/>
                <w:rtl/>
                <w:lang w:val="en-GB"/>
              </w:rPr>
              <w:t xml:space="preserve"> </w:t>
            </w:r>
            <w:r>
              <w:rPr>
                <w:rFonts w:ascii="Calibri" w:hAnsi="Calibri"/>
                <w:lang w:bidi="ar-SY"/>
              </w:rPr>
              <w:t>form</w:t>
            </w:r>
          </w:p>
          <w:p w14:paraId="47708796" w14:textId="77777777" w:rsidR="00AF5967" w:rsidRPr="00A06223" w:rsidRDefault="00AF5967" w:rsidP="00AF5967">
            <w:pPr>
              <w:numPr>
                <w:ilvl w:val="0"/>
                <w:numId w:val="29"/>
              </w:numPr>
              <w:tabs>
                <w:tab w:val="left" w:pos="993"/>
                <w:tab w:val="left" w:pos="1530"/>
              </w:tabs>
              <w:spacing w:after="80"/>
              <w:ind w:left="993"/>
              <w:rPr>
                <w:rFonts w:ascii="Calibri" w:hAnsi="Calibri"/>
                <w:lang w:val="en-GB"/>
              </w:rPr>
            </w:pPr>
            <w:r>
              <w:rPr>
                <w:rFonts w:ascii="Calibri" w:hAnsi="Calibri"/>
                <w:lang w:bidi="ar-SY"/>
              </w:rPr>
              <w:t>Technical offer form</w:t>
            </w:r>
          </w:p>
          <w:p w14:paraId="430E6DCB" w14:textId="77777777" w:rsidR="00AF5967" w:rsidRDefault="00AF5967" w:rsidP="004E414D">
            <w:pPr>
              <w:jc w:val="both"/>
              <w:rPr>
                <w:rFonts w:ascii="Calibri" w:hAnsi="Calibri"/>
                <w:rtl/>
                <w:lang w:val="en-GB"/>
              </w:rPr>
            </w:pPr>
            <w:r w:rsidRPr="00F82C71">
              <w:rPr>
                <w:rFonts w:ascii="Calibri" w:hAnsi="Calibri"/>
                <w:lang w:val="en-GB"/>
              </w:rPr>
              <w:t>We look forward to receiv</w:t>
            </w:r>
            <w:r>
              <w:rPr>
                <w:rFonts w:ascii="Calibri" w:hAnsi="Calibri"/>
                <w:lang w:val="en-GB"/>
              </w:rPr>
              <w:t>e</w:t>
            </w:r>
            <w:r w:rsidRPr="00F82C71">
              <w:rPr>
                <w:rFonts w:ascii="Calibri" w:hAnsi="Calibri"/>
                <w:lang w:val="en-GB"/>
              </w:rPr>
              <w:t xml:space="preserve"> your tender before the submission deadline</w:t>
            </w:r>
            <w:r>
              <w:rPr>
                <w:rFonts w:ascii="Calibri" w:hAnsi="Calibri"/>
                <w:lang w:val="en-GB"/>
              </w:rPr>
              <w:t xml:space="preserve"> on 16</w:t>
            </w:r>
            <w:r w:rsidRPr="00774602">
              <w:rPr>
                <w:rFonts w:ascii="Calibri" w:hAnsi="Calibri"/>
                <w:lang w:val="en-GB"/>
              </w:rPr>
              <w:t>-09-2020</w:t>
            </w:r>
            <w:r>
              <w:rPr>
                <w:rFonts w:ascii="Calibri" w:hAnsi="Calibri"/>
                <w:b/>
                <w:bCs/>
                <w:lang w:val="en-GB"/>
              </w:rPr>
              <w:t xml:space="preserve"> </w:t>
            </w:r>
            <w:r>
              <w:rPr>
                <w:rFonts w:ascii="Calibri" w:hAnsi="Calibri"/>
                <w:lang w:val="en-GB"/>
              </w:rPr>
              <w:t xml:space="preserve">at 3:00 p.m to </w:t>
            </w:r>
            <w:r w:rsidRPr="00F82C71">
              <w:rPr>
                <w:rFonts w:ascii="Calibri" w:hAnsi="Calibri"/>
                <w:lang w:val="en-GB"/>
              </w:rPr>
              <w:t xml:space="preserve">the address specified in the Instructions to tenderers. </w:t>
            </w:r>
          </w:p>
          <w:p w14:paraId="1B96D898" w14:textId="77777777" w:rsidR="00AF5967" w:rsidRPr="009C2D6F" w:rsidRDefault="00AF5967" w:rsidP="004E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Style w:val="tlid-translation"/>
                <w:rFonts w:ascii="Simplified Arabic" w:hAnsi="Simplified Arabic" w:cs="Simplified Arabic"/>
                <w:rtl/>
              </w:rPr>
            </w:pPr>
            <w:r w:rsidRPr="009C2D6F">
              <w:rPr>
                <w:rFonts w:ascii="Calibri" w:hAnsi="Calibri"/>
                <w:lang w:val="en-GB"/>
              </w:rPr>
              <w:t>The Clarification meeting will be</w:t>
            </w:r>
            <w:r>
              <w:rPr>
                <w:rFonts w:ascii="Calibri" w:hAnsi="Calibri"/>
                <w:lang w:val="en-GB"/>
              </w:rPr>
              <w:t xml:space="preserve"> on 21-10-2020 at 3:00 pm </w:t>
            </w:r>
            <w:r w:rsidRPr="009C2D6F">
              <w:rPr>
                <w:rFonts w:ascii="Calibri" w:hAnsi="Calibri"/>
                <w:lang w:val="en-GB"/>
              </w:rPr>
              <w:t xml:space="preserve"> right after the site visit which will be </w:t>
            </w:r>
            <w:r w:rsidRPr="009C2D6F">
              <w:rPr>
                <w:rFonts w:ascii="Calibri" w:hAnsi="Calibri"/>
                <w:lang w:val="en-GB"/>
              </w:rPr>
              <w:lastRenderedPageBreak/>
              <w:t xml:space="preserve">held on  </w:t>
            </w:r>
            <w:r>
              <w:rPr>
                <w:rFonts w:ascii="Calibri" w:hAnsi="Calibri"/>
                <w:lang w:val="en-GB"/>
              </w:rPr>
              <w:t>20\21</w:t>
            </w:r>
            <w:r w:rsidRPr="00774602">
              <w:rPr>
                <w:rFonts w:ascii="Calibri" w:hAnsi="Calibri"/>
                <w:lang w:val="en-GB"/>
              </w:rPr>
              <w:t xml:space="preserve">-10-2020 </w:t>
            </w:r>
            <w:r w:rsidRPr="009C2D6F">
              <w:rPr>
                <w:rFonts w:ascii="Calibri" w:hAnsi="Calibri"/>
                <w:lang w:val="en-GB"/>
              </w:rPr>
              <w:t xml:space="preserve">one </w:t>
            </w:r>
            <w:r>
              <w:rPr>
                <w:rFonts w:ascii="Calibri" w:hAnsi="Calibri"/>
                <w:lang w:val="en-GB"/>
              </w:rPr>
              <w:t>day</w:t>
            </w:r>
            <w:r w:rsidRPr="009C2D6F">
              <w:rPr>
                <w:rFonts w:ascii="Calibri" w:hAnsi="Calibri"/>
                <w:lang w:val="en-GB"/>
              </w:rPr>
              <w:t xml:space="preserve"> before the deadline for submission of tenders  on </w:t>
            </w:r>
            <w:r>
              <w:rPr>
                <w:rFonts w:ascii="Calibri" w:hAnsi="Calibri"/>
                <w:b/>
                <w:bCs/>
                <w:lang w:val="en-GB"/>
              </w:rPr>
              <w:t xml:space="preserve">22-10-2020 </w:t>
            </w:r>
            <w:r w:rsidRPr="009C2D6F">
              <w:rPr>
                <w:rFonts w:ascii="Calibri" w:hAnsi="Calibri"/>
                <w:lang w:val="en-GB"/>
              </w:rPr>
              <w:t>at 3</w:t>
            </w:r>
            <w:r>
              <w:rPr>
                <w:rFonts w:ascii="Calibri" w:hAnsi="Calibri"/>
                <w:lang w:val="en-GB"/>
              </w:rPr>
              <w:t>PM</w:t>
            </w:r>
            <w:r w:rsidRPr="009C2D6F">
              <w:rPr>
                <w:rFonts w:ascii="Calibri" w:hAnsi="Calibri"/>
                <w:lang w:val="en-GB"/>
              </w:rPr>
              <w:t xml:space="preserve"> at </w:t>
            </w:r>
            <w:r>
              <w:rPr>
                <w:rStyle w:val="tlid-translation"/>
                <w:rFonts w:ascii="Simplified Arabic" w:hAnsi="Simplified Arabic" w:cs="Simplified Arabic"/>
              </w:rPr>
              <w:t>Arc en ciel Jisr El Bacha, Jhon Kennedy street</w:t>
            </w:r>
          </w:p>
          <w:p w14:paraId="04FFFC84" w14:textId="77777777" w:rsidR="00AF5967" w:rsidRDefault="00AF5967" w:rsidP="004E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Style w:val="tlid-translation"/>
                <w:rFonts w:ascii="Simplified Arabic" w:hAnsi="Simplified Arabic" w:cs="Simplified Arabic"/>
                <w:b/>
                <w:bCs/>
              </w:rPr>
            </w:pPr>
          </w:p>
          <w:p w14:paraId="6B86F764" w14:textId="77777777" w:rsidR="00AF5967" w:rsidRPr="00607E1B" w:rsidRDefault="00AF5967" w:rsidP="004E414D">
            <w:pPr>
              <w:jc w:val="both"/>
              <w:rPr>
                <w:rFonts w:ascii="Calibri" w:hAnsi="Calibri"/>
              </w:rPr>
            </w:pPr>
          </w:p>
          <w:p w14:paraId="33CDB44F" w14:textId="77777777" w:rsidR="00AF5967" w:rsidRPr="009C2D6F" w:rsidRDefault="00AF5967" w:rsidP="004E414D">
            <w:pPr>
              <w:jc w:val="both"/>
              <w:rPr>
                <w:rFonts w:ascii="Calibri" w:hAnsi="Calibri"/>
                <w:lang w:val="en-GB"/>
              </w:rPr>
            </w:pPr>
          </w:p>
          <w:p w14:paraId="758B13A3" w14:textId="77777777" w:rsidR="00AF5967" w:rsidRDefault="00AF5967" w:rsidP="004E414D">
            <w:pPr>
              <w:jc w:val="both"/>
              <w:rPr>
                <w:rFonts w:ascii="Calibri" w:hAnsi="Calibri"/>
                <w:b/>
                <w:bCs/>
                <w:lang w:val="en-GB"/>
              </w:rPr>
            </w:pPr>
          </w:p>
          <w:p w14:paraId="737D455B" w14:textId="77777777" w:rsidR="00AF5967" w:rsidRDefault="00AF5967" w:rsidP="004E414D">
            <w:pPr>
              <w:jc w:val="both"/>
              <w:rPr>
                <w:rFonts w:ascii="Calibri" w:hAnsi="Calibri"/>
                <w:b/>
                <w:bCs/>
                <w:lang w:val="en-GB"/>
              </w:rPr>
            </w:pPr>
          </w:p>
          <w:p w14:paraId="27DA98B0" w14:textId="77777777" w:rsidR="00AF5967" w:rsidRPr="009C2D6F" w:rsidRDefault="00AF5967" w:rsidP="004E414D">
            <w:pPr>
              <w:jc w:val="both"/>
              <w:rPr>
                <w:rFonts w:ascii="Calibri" w:hAnsi="Calibri"/>
              </w:rPr>
            </w:pPr>
          </w:p>
          <w:p w14:paraId="08206FAF" w14:textId="77777777" w:rsidR="00AF5967" w:rsidRPr="00F82C71" w:rsidRDefault="00AF5967" w:rsidP="004E414D">
            <w:pPr>
              <w:jc w:val="both"/>
              <w:rPr>
                <w:rFonts w:ascii="Calibri" w:hAnsi="Calibri"/>
                <w:lang w:val="en-GB"/>
              </w:rPr>
            </w:pPr>
            <w:r w:rsidRPr="00F82C71">
              <w:rPr>
                <w:rFonts w:ascii="Calibri" w:hAnsi="Calibri"/>
                <w:lang w:val="en-GB"/>
              </w:rPr>
              <w:t xml:space="preserve">By submitting a tender, you accept to receive notification of the outcome of the procedure by </w:t>
            </w:r>
            <w:r w:rsidRPr="00FC1159">
              <w:rPr>
                <w:rFonts w:ascii="Calibri" w:hAnsi="Calibri"/>
                <w:lang w:val="en-GB"/>
              </w:rPr>
              <w:t>electronic means</w:t>
            </w:r>
            <w:r>
              <w:rPr>
                <w:rFonts w:ascii="Calibri" w:hAnsi="Calibri"/>
                <w:lang w:val="en-GB"/>
              </w:rPr>
              <w:t>. Such notification shall</w:t>
            </w:r>
            <w:r>
              <w:rPr>
                <w:rFonts w:ascii="Calibri" w:hAnsi="Calibri"/>
              </w:rPr>
              <w:t xml:space="preserve"> </w:t>
            </w:r>
            <w:r w:rsidRPr="00F82C71">
              <w:rPr>
                <w:rFonts w:ascii="Calibri" w:hAnsi="Calibri"/>
                <w:lang w:val="en-GB"/>
              </w:rPr>
              <w:t>be deemed to have been received by you on</w:t>
            </w:r>
            <w:r>
              <w:rPr>
                <w:rFonts w:ascii="Calibri" w:hAnsi="Calibri"/>
                <w:lang w:val="en-GB"/>
              </w:rPr>
              <w:t>23-10-2020</w:t>
            </w:r>
            <w:r w:rsidRPr="00F82C71">
              <w:rPr>
                <w:rFonts w:ascii="Calibri" w:hAnsi="Calibri"/>
                <w:lang w:val="en-GB"/>
              </w:rPr>
              <w:t xml:space="preserve"> upon which the contracting authority sends it to the </w:t>
            </w:r>
            <w:r w:rsidRPr="00FC1159">
              <w:rPr>
                <w:rFonts w:ascii="Calibri" w:hAnsi="Calibri"/>
                <w:lang w:val="en-GB"/>
              </w:rPr>
              <w:t>electronic</w:t>
            </w:r>
            <w:r w:rsidRPr="00F82C71">
              <w:rPr>
                <w:rFonts w:ascii="Calibri" w:hAnsi="Calibri"/>
                <w:lang w:val="en-GB"/>
              </w:rPr>
              <w:t xml:space="preserve"> address you referred to in your offer. </w:t>
            </w:r>
          </w:p>
          <w:p w14:paraId="5F693496" w14:textId="77777777" w:rsidR="00AF5967" w:rsidRPr="00F82C71" w:rsidRDefault="00AF5967" w:rsidP="004E414D">
            <w:pPr>
              <w:jc w:val="both"/>
              <w:rPr>
                <w:rFonts w:ascii="Calibri" w:hAnsi="Calibri"/>
                <w:lang w:val="en-GB"/>
              </w:rPr>
            </w:pPr>
            <w:r w:rsidRPr="00F82C71">
              <w:rPr>
                <w:rFonts w:ascii="Calibri" w:hAnsi="Calibri"/>
                <w:lang w:val="en-GB"/>
              </w:rPr>
              <w:t>If you decide not to submit a tender, we would be grateful if you could inform us in writing, stating the reasons for your decision.</w:t>
            </w:r>
          </w:p>
          <w:p w14:paraId="6213382E" w14:textId="77777777" w:rsidR="00AF5967" w:rsidRPr="00F82C71" w:rsidRDefault="00AF5967" w:rsidP="004E414D">
            <w:pPr>
              <w:ind w:hanging="142"/>
              <w:rPr>
                <w:rFonts w:ascii="Calibri" w:hAnsi="Calibri"/>
                <w:lang w:val="en-GB"/>
              </w:rPr>
            </w:pPr>
          </w:p>
          <w:p w14:paraId="165F26D0" w14:textId="77777777" w:rsidR="00AF5967" w:rsidRPr="00905541" w:rsidRDefault="00AF5967" w:rsidP="004E414D">
            <w:pPr>
              <w:rPr>
                <w:rFonts w:ascii="Calibri" w:hAnsi="Calibri"/>
              </w:rPr>
            </w:pPr>
          </w:p>
          <w:p w14:paraId="5B60B4D4" w14:textId="77777777" w:rsidR="00AF5967" w:rsidRPr="00432D76" w:rsidRDefault="00AF5967" w:rsidP="004E414D">
            <w:pPr>
              <w:rPr>
                <w:rFonts w:ascii="Calibri" w:hAnsi="Calibri"/>
                <w:b/>
                <w:bCs/>
                <w:rtl/>
              </w:rPr>
            </w:pPr>
            <w:r w:rsidRPr="00432D76">
              <w:rPr>
                <w:rFonts w:ascii="Calibri" w:hAnsi="Calibri"/>
                <w:b/>
                <w:bCs/>
              </w:rPr>
              <w:t>Greetings</w:t>
            </w:r>
          </w:p>
          <w:p w14:paraId="28061CDB" w14:textId="77777777" w:rsidR="00AF5967" w:rsidRDefault="00AF5967" w:rsidP="004E414D">
            <w:pPr>
              <w:spacing w:line="276" w:lineRule="auto"/>
              <w:rPr>
                <w:rFonts w:ascii="Calibri" w:hAnsi="Calibri"/>
                <w:b/>
                <w:bCs/>
              </w:rPr>
            </w:pPr>
          </w:p>
          <w:p w14:paraId="0D8DD05C" w14:textId="77777777" w:rsidR="00AF5967" w:rsidRDefault="00AF5967" w:rsidP="004E414D">
            <w:pPr>
              <w:spacing w:line="276" w:lineRule="auto"/>
              <w:rPr>
                <w:rFonts w:ascii="Calibri" w:hAnsi="Calibri"/>
                <w:b/>
                <w:bCs/>
              </w:rPr>
            </w:pPr>
          </w:p>
          <w:p w14:paraId="147F01E3" w14:textId="77777777" w:rsidR="00AF5967" w:rsidRDefault="00AF5967" w:rsidP="004E414D">
            <w:pPr>
              <w:spacing w:line="276" w:lineRule="auto"/>
              <w:rPr>
                <w:rFonts w:ascii="Calibri" w:hAnsi="Calibri"/>
                <w:b/>
                <w:bCs/>
              </w:rPr>
            </w:pPr>
          </w:p>
          <w:p w14:paraId="6778183C" w14:textId="77777777" w:rsidR="00AF5967" w:rsidRDefault="00AF5967" w:rsidP="004E414D">
            <w:pPr>
              <w:spacing w:line="276" w:lineRule="auto"/>
              <w:rPr>
                <w:rFonts w:ascii="Calibri" w:hAnsi="Calibri"/>
                <w:b/>
                <w:bCs/>
              </w:rPr>
            </w:pPr>
          </w:p>
          <w:p w14:paraId="0546AD89" w14:textId="77777777" w:rsidR="00AF5967" w:rsidRDefault="00AF5967" w:rsidP="004E414D">
            <w:pPr>
              <w:spacing w:line="276" w:lineRule="auto"/>
              <w:rPr>
                <w:rFonts w:ascii="Calibri" w:hAnsi="Calibri"/>
                <w:b/>
                <w:bCs/>
              </w:rPr>
            </w:pPr>
          </w:p>
          <w:p w14:paraId="037C1E4A" w14:textId="77777777" w:rsidR="00AF5967" w:rsidRDefault="00AF5967" w:rsidP="004E414D">
            <w:pPr>
              <w:spacing w:line="276" w:lineRule="auto"/>
              <w:rPr>
                <w:rFonts w:ascii="Calibri" w:hAnsi="Calibri"/>
                <w:b/>
                <w:bCs/>
              </w:rPr>
            </w:pPr>
          </w:p>
          <w:p w14:paraId="4BA2B53A" w14:textId="77777777" w:rsidR="00AF5967" w:rsidRDefault="00AF5967" w:rsidP="004E414D">
            <w:pPr>
              <w:spacing w:line="276" w:lineRule="auto"/>
              <w:rPr>
                <w:rFonts w:ascii="Calibri" w:hAnsi="Calibri"/>
                <w:b/>
                <w:bCs/>
              </w:rPr>
            </w:pPr>
          </w:p>
          <w:p w14:paraId="3C0F62B0" w14:textId="77777777" w:rsidR="00AF5967" w:rsidRDefault="00AF5967" w:rsidP="004E414D">
            <w:pPr>
              <w:spacing w:line="276" w:lineRule="auto"/>
              <w:rPr>
                <w:rFonts w:ascii="Calibri" w:hAnsi="Calibri"/>
                <w:b/>
                <w:bCs/>
              </w:rPr>
            </w:pPr>
          </w:p>
          <w:p w14:paraId="3549D401" w14:textId="77777777" w:rsidR="00AF5967" w:rsidRDefault="00AF5967" w:rsidP="004E414D">
            <w:pPr>
              <w:spacing w:line="276" w:lineRule="auto"/>
              <w:rPr>
                <w:rFonts w:ascii="Calibri" w:hAnsi="Calibri"/>
                <w:b/>
                <w:bCs/>
              </w:rPr>
            </w:pPr>
          </w:p>
          <w:p w14:paraId="6C56EA93" w14:textId="77777777" w:rsidR="00AF5967" w:rsidRDefault="00AF5967" w:rsidP="004E414D">
            <w:pPr>
              <w:spacing w:line="276" w:lineRule="auto"/>
              <w:rPr>
                <w:rFonts w:ascii="Calibri" w:hAnsi="Calibri"/>
                <w:b/>
                <w:bCs/>
              </w:rPr>
            </w:pPr>
          </w:p>
          <w:p w14:paraId="5D71FCCA" w14:textId="77777777" w:rsidR="00AF5967" w:rsidRDefault="00AF5967" w:rsidP="004E414D">
            <w:pPr>
              <w:spacing w:line="276" w:lineRule="auto"/>
              <w:rPr>
                <w:rFonts w:ascii="Calibri" w:hAnsi="Calibri"/>
              </w:rPr>
            </w:pPr>
          </w:p>
        </w:tc>
        <w:tc>
          <w:tcPr>
            <w:tcW w:w="4673" w:type="dxa"/>
          </w:tcPr>
          <w:p w14:paraId="78FBC718" w14:textId="77777777" w:rsidR="00AF5967" w:rsidRPr="00A31047" w:rsidRDefault="00AF5967" w:rsidP="004E414D">
            <w:pPr>
              <w:jc w:val="center"/>
              <w:rPr>
                <w:rFonts w:ascii="Simplified Arabic" w:hAnsi="Simplified Arabic" w:cs="Simplified Arabic"/>
                <w:b/>
                <w:bCs/>
                <w:sz w:val="24"/>
                <w:szCs w:val="24"/>
              </w:rPr>
            </w:pPr>
            <w:r w:rsidRPr="00A31047">
              <w:rPr>
                <w:rFonts w:ascii="Simplified Arabic" w:hAnsi="Simplified Arabic" w:cs="Simplified Arabic" w:hint="cs"/>
                <w:b/>
                <w:bCs/>
                <w:sz w:val="24"/>
                <w:szCs w:val="24"/>
                <w:rtl/>
              </w:rPr>
              <w:lastRenderedPageBreak/>
              <w:t xml:space="preserve">دعوة للمشاركة في مناقصة </w:t>
            </w:r>
          </w:p>
          <w:p w14:paraId="6E11CB44" w14:textId="77777777" w:rsidR="00AF5967" w:rsidRPr="00DF3654" w:rsidRDefault="00AF5967" w:rsidP="004E414D">
            <w:pPr>
              <w:rPr>
                <w:rFonts w:ascii="Simplified Arabic" w:hAnsi="Simplified Arabic" w:cs="Simplified Arabic"/>
                <w:b/>
                <w:bCs/>
                <w:rtl/>
              </w:rPr>
            </w:pPr>
          </w:p>
          <w:p w14:paraId="3BAFF11B" w14:textId="77777777" w:rsidR="00AF5967" w:rsidRPr="00721C06" w:rsidRDefault="00AF5967" w:rsidP="004E414D">
            <w:pPr>
              <w:bidi/>
              <w:rPr>
                <w:rFonts w:ascii="Simplified Arabic" w:hAnsi="Simplified Arabic" w:cs="Simplified Arabic"/>
                <w:b/>
                <w:bCs/>
              </w:rPr>
            </w:pPr>
            <w:r w:rsidRPr="00DF3654">
              <w:rPr>
                <w:rFonts w:ascii="Simplified Arabic" w:hAnsi="Simplified Arabic" w:cs="Simplified Arabic" w:hint="cs"/>
                <w:b/>
                <w:bCs/>
                <w:rtl/>
              </w:rPr>
              <w:t xml:space="preserve">رمز المناقصة: </w:t>
            </w:r>
            <w:r>
              <w:rPr>
                <w:rFonts w:ascii="Simplified Arabic" w:hAnsi="Simplified Arabic" w:cs="Simplified Arabic"/>
                <w:b/>
                <w:bCs/>
              </w:rPr>
              <w:t>PLBN02-20-1</w:t>
            </w:r>
          </w:p>
          <w:p w14:paraId="67C166F5" w14:textId="77777777" w:rsidR="00AF5967" w:rsidRPr="00DF3654" w:rsidRDefault="00AF5967" w:rsidP="004E414D">
            <w:pPr>
              <w:bidi/>
              <w:rPr>
                <w:rFonts w:ascii="Simplified Arabic" w:hAnsi="Simplified Arabic" w:cs="Simplified Arabic"/>
                <w:b/>
                <w:bCs/>
                <w:rtl/>
              </w:rPr>
            </w:pPr>
          </w:p>
          <w:p w14:paraId="0197B028" w14:textId="77777777" w:rsidR="00AF5967" w:rsidRPr="009C2D6F" w:rsidRDefault="00AF5967" w:rsidP="004E414D">
            <w:pPr>
              <w:bidi/>
              <w:rPr>
                <w:rStyle w:val="tlid-translation"/>
                <w:rFonts w:ascii="Simplified Arabic" w:hAnsi="Simplified Arabic" w:cs="Simplified Arabic"/>
                <w:rtl/>
              </w:rPr>
            </w:pPr>
            <w:r w:rsidRPr="00DF3654">
              <w:rPr>
                <w:rFonts w:ascii="Simplified Arabic" w:hAnsi="Simplified Arabic" w:cs="Simplified Arabic" w:hint="cs"/>
                <w:b/>
                <w:bCs/>
                <w:rtl/>
              </w:rPr>
              <w:t xml:space="preserve">اسم المناقصة: </w:t>
            </w:r>
            <w:r>
              <w:rPr>
                <w:rFonts w:ascii="Simplified Arabic" w:hAnsi="Simplified Arabic" w:cs="Simplified Arabic"/>
                <w:b/>
                <w:bCs/>
              </w:rPr>
              <w:t>Rehabilitation work for 9 units in Rmeil and Saifi, Beirut Lebanon</w:t>
            </w:r>
          </w:p>
          <w:p w14:paraId="334D9844" w14:textId="77777777" w:rsidR="00AF5967" w:rsidRPr="00DF3654" w:rsidRDefault="00AF5967" w:rsidP="004E414D">
            <w:pPr>
              <w:rPr>
                <w:rFonts w:ascii="Simplified Arabic" w:hAnsi="Simplified Arabic" w:cs="Simplified Arabic"/>
                <w:b/>
                <w:bCs/>
                <w:rtl/>
              </w:rPr>
            </w:pPr>
          </w:p>
          <w:p w14:paraId="42D74936" w14:textId="77777777" w:rsidR="00AF5967" w:rsidRPr="00DF3654" w:rsidRDefault="00AF5967" w:rsidP="004E414D">
            <w:pPr>
              <w:jc w:val="right"/>
              <w:rPr>
                <w:rFonts w:ascii="Simplified Arabic" w:hAnsi="Simplified Arabic" w:cs="Simplified Arabic"/>
                <w:b/>
                <w:bCs/>
              </w:rPr>
            </w:pPr>
            <w:r w:rsidRPr="00DF3654">
              <w:rPr>
                <w:rFonts w:ascii="Simplified Arabic" w:hAnsi="Simplified Arabic" w:cs="Simplified Arabic" w:hint="cs"/>
                <w:b/>
                <w:bCs/>
                <w:rtl/>
              </w:rPr>
              <w:t xml:space="preserve">السيدات والسادة الأعزاء </w:t>
            </w:r>
          </w:p>
          <w:p w14:paraId="58208029" w14:textId="77777777" w:rsidR="00AF5967" w:rsidRPr="009C2D6F" w:rsidRDefault="00AF5967" w:rsidP="004E414D">
            <w:pPr>
              <w:bidi/>
              <w:rPr>
                <w:rStyle w:val="tlid-translation"/>
                <w:rFonts w:ascii="Simplified Arabic" w:hAnsi="Simplified Arabic" w:cs="Simplified Arabic"/>
                <w:rtl/>
              </w:rPr>
            </w:pPr>
            <w:r w:rsidRPr="00DF3654">
              <w:rPr>
                <w:rFonts w:ascii="Simplified Arabic" w:hAnsi="Simplified Arabic" w:cs="Simplified Arabic" w:hint="cs"/>
              </w:rPr>
              <w:br/>
            </w:r>
            <w:r w:rsidRPr="00DF3654">
              <w:rPr>
                <w:rStyle w:val="tlid-translation"/>
                <w:rFonts w:ascii="Simplified Arabic" w:hAnsi="Simplified Arabic" w:cs="Simplified Arabic" w:hint="cs"/>
                <w:rtl/>
              </w:rPr>
              <w:t xml:space="preserve">هذه دعوة لتقديم العروض عن مشروع </w:t>
            </w:r>
            <w:r w:rsidRPr="006C025C">
              <w:rPr>
                <w:rFonts w:ascii="Simplified Arabic" w:hAnsi="Simplified Arabic" w:cs="Simplified Arabic"/>
                <w:b/>
                <w:bCs/>
              </w:rPr>
              <w:t>Emergency Repair of Shelter of the Vulnerable Population in Affected Areas in Beirut</w:t>
            </w:r>
            <w:r w:rsidRPr="00DF3654">
              <w:rPr>
                <w:rStyle w:val="tlid-translation"/>
                <w:rFonts w:ascii="Simplified Arabic" w:hAnsi="Simplified Arabic" w:cs="Simplified Arabic" w:hint="cs"/>
                <w:rtl/>
              </w:rPr>
              <w:t xml:space="preserve"> ، المتضمن </w:t>
            </w:r>
            <w:r>
              <w:rPr>
                <w:rStyle w:val="tlid-translation"/>
                <w:rFonts w:ascii="Simplified Arabic" w:hAnsi="Simplified Arabic" w:cs="Simplified Arabic" w:hint="cs"/>
                <w:rtl/>
              </w:rPr>
              <w:t>7 وحداة سكنية و منطقتين مشتركتين</w:t>
            </w:r>
          </w:p>
          <w:p w14:paraId="71E17776" w14:textId="77777777" w:rsidR="00AF5967" w:rsidRDefault="00AF5967" w:rsidP="004E414D">
            <w:pPr>
              <w:bidi/>
              <w:rPr>
                <w:rStyle w:val="tlid-translation"/>
                <w:rFonts w:ascii="Simplified Arabic" w:hAnsi="Simplified Arabic" w:cs="Simplified Arabic"/>
              </w:rPr>
            </w:pPr>
            <w:r>
              <w:rPr>
                <w:rFonts w:cs="Arial" w:hint="cs"/>
                <w:sz w:val="20"/>
                <w:rtl/>
              </w:rPr>
              <w:t xml:space="preserve"> </w:t>
            </w:r>
            <w:r w:rsidRPr="00DF3654">
              <w:rPr>
                <w:rStyle w:val="tlid-translation"/>
                <w:rFonts w:ascii="Simplified Arabic" w:hAnsi="Simplified Arabic" w:cs="Simplified Arabic" w:hint="cs"/>
                <w:rtl/>
              </w:rPr>
              <w:t>يرجى الاطلاع على ملف المناقصة المرفقة التي تتضمن:</w:t>
            </w:r>
          </w:p>
          <w:p w14:paraId="71B0F083" w14:textId="77777777" w:rsidR="00AF5967" w:rsidRDefault="00AF5967" w:rsidP="004E414D">
            <w:pPr>
              <w:bidi/>
              <w:rPr>
                <w:rStyle w:val="tlid-translation"/>
                <w:rFonts w:ascii="Simplified Arabic" w:hAnsi="Simplified Arabic" w:cs="Simplified Arabic"/>
              </w:rPr>
            </w:pPr>
          </w:p>
          <w:p w14:paraId="2C07BB2A" w14:textId="77777777" w:rsidR="00AF5967" w:rsidRPr="00B82AC6" w:rsidRDefault="00AF5967" w:rsidP="004E414D">
            <w:pPr>
              <w:bidi/>
              <w:rPr>
                <w:rStyle w:val="tlid-translation"/>
                <w:rFonts w:ascii="Simplified Arabic" w:hAnsi="Simplified Arabic" w:cs="Simplified Arabic"/>
                <w:lang w:bidi="ar-SY"/>
              </w:rPr>
            </w:pPr>
            <w:r w:rsidRPr="00B82AC6">
              <w:rPr>
                <w:rStyle w:val="tlid-translation"/>
                <w:rFonts w:ascii="Simplified Arabic" w:hAnsi="Simplified Arabic" w:cs="Simplified Arabic"/>
                <w:rtl/>
              </w:rPr>
              <w:t xml:space="preserve">أ. تعليمات لمقدمي </w:t>
            </w:r>
            <w:r>
              <w:rPr>
                <w:rStyle w:val="tlid-translation"/>
                <w:rFonts w:ascii="Simplified Arabic" w:hAnsi="Simplified Arabic" w:cs="Simplified Arabic" w:hint="cs"/>
                <w:rtl/>
              </w:rPr>
              <w:t>العروض</w:t>
            </w:r>
          </w:p>
          <w:p w14:paraId="3FA4118D" w14:textId="77777777" w:rsidR="00AF5967" w:rsidRPr="00B82AC6" w:rsidRDefault="00AF5967" w:rsidP="004E414D">
            <w:pPr>
              <w:bidi/>
              <w:rPr>
                <w:rStyle w:val="tlid-translation"/>
                <w:rFonts w:ascii="Simplified Arabic" w:hAnsi="Simplified Arabic" w:cs="Simplified Arabic"/>
                <w:rtl/>
              </w:rPr>
            </w:pPr>
            <w:r w:rsidRPr="00B82AC6">
              <w:rPr>
                <w:rStyle w:val="tlid-translation"/>
                <w:rFonts w:ascii="Simplified Arabic" w:hAnsi="Simplified Arabic" w:cs="Simplified Arabic"/>
                <w:rtl/>
              </w:rPr>
              <w:t xml:space="preserve">ب. المرفقات التالية التي تحتاج </w:t>
            </w:r>
            <w:r w:rsidRPr="00B82AC6">
              <w:rPr>
                <w:rStyle w:val="tlid-translation"/>
                <w:rFonts w:ascii="Simplified Arabic" w:hAnsi="Simplified Arabic" w:cs="Simplified Arabic" w:hint="cs"/>
                <w:rtl/>
              </w:rPr>
              <w:t>إلى</w:t>
            </w:r>
            <w:r>
              <w:rPr>
                <w:rStyle w:val="tlid-translation"/>
                <w:rFonts w:ascii="Simplified Arabic" w:hAnsi="Simplified Arabic" w:cs="Simplified Arabic"/>
              </w:rPr>
              <w:t xml:space="preserve"> </w:t>
            </w:r>
            <w:r>
              <w:rPr>
                <w:rStyle w:val="tlid-translation"/>
                <w:rFonts w:ascii="Simplified Arabic" w:hAnsi="Simplified Arabic" w:cs="Simplified Arabic" w:hint="cs"/>
                <w:rtl/>
              </w:rPr>
              <w:t>ملئ و</w:t>
            </w:r>
            <w:r w:rsidRPr="00B82AC6">
              <w:rPr>
                <w:rStyle w:val="tlid-translation"/>
                <w:rFonts w:ascii="Simplified Arabic" w:hAnsi="Simplified Arabic" w:cs="Simplified Arabic" w:hint="cs"/>
                <w:rtl/>
              </w:rPr>
              <w:t>توقيع وختم</w:t>
            </w:r>
            <w:r w:rsidRPr="00B82AC6">
              <w:rPr>
                <w:rStyle w:val="tlid-translation"/>
                <w:rFonts w:ascii="Simplified Arabic" w:hAnsi="Simplified Arabic" w:cs="Simplified Arabic"/>
                <w:rtl/>
              </w:rPr>
              <w:t xml:space="preserve"> من جانبك إذا قررت تقديم عرض:</w:t>
            </w:r>
          </w:p>
          <w:p w14:paraId="14421927" w14:textId="77777777" w:rsidR="00AF5967" w:rsidRPr="00DF3654" w:rsidRDefault="00AF5967" w:rsidP="004E414D">
            <w:pPr>
              <w:bidi/>
              <w:rPr>
                <w:rStyle w:val="tlid-translation"/>
                <w:rFonts w:ascii="Simplified Arabic" w:hAnsi="Simplified Arabic" w:cs="Simplified Arabic"/>
                <w:rtl/>
              </w:rPr>
            </w:pPr>
          </w:p>
          <w:p w14:paraId="46CBB938" w14:textId="77777777" w:rsidR="00AF5967" w:rsidRPr="00A06223" w:rsidRDefault="00AF5967" w:rsidP="004E414D">
            <w:pPr>
              <w:bidi/>
              <w:rPr>
                <w:rStyle w:val="tlid-translation"/>
                <w:rFonts w:ascii="Simplified Arabic" w:hAnsi="Simplified Arabic" w:cs="Simplified Arabic"/>
                <w:rtl/>
              </w:rPr>
            </w:pPr>
            <w:r w:rsidRPr="00DF3654">
              <w:rPr>
                <w:rStyle w:val="tlid-translation"/>
                <w:rFonts w:ascii="Simplified Arabic" w:hAnsi="Simplified Arabic" w:cs="Simplified Arabic" w:hint="cs"/>
                <w:rtl/>
              </w:rPr>
              <w:t>1</w:t>
            </w:r>
            <w:r w:rsidRPr="00A06223">
              <w:rPr>
                <w:rStyle w:val="tlid-translation"/>
                <w:rFonts w:ascii="Simplified Arabic" w:hAnsi="Simplified Arabic" w:cs="Simplified Arabic" w:hint="cs"/>
                <w:rtl/>
              </w:rPr>
              <w:t xml:space="preserve">- الشروط والأحكام العامة </w:t>
            </w:r>
          </w:p>
          <w:p w14:paraId="108D8133" w14:textId="77777777" w:rsidR="00AF5967" w:rsidRPr="00A06223" w:rsidRDefault="00AF5967" w:rsidP="004E414D">
            <w:pPr>
              <w:bidi/>
              <w:rPr>
                <w:rStyle w:val="tlid-translation"/>
                <w:rFonts w:ascii="Simplified Arabic" w:hAnsi="Simplified Arabic" w:cs="Simplified Arabic"/>
                <w:rtl/>
              </w:rPr>
            </w:pPr>
            <w:r w:rsidRPr="00A06223">
              <w:rPr>
                <w:rStyle w:val="tlid-translation"/>
                <w:rFonts w:ascii="Simplified Arabic" w:hAnsi="Simplified Arabic" w:cs="Simplified Arabic" w:hint="cs"/>
                <w:rtl/>
              </w:rPr>
              <w:t xml:space="preserve">2- دفتر الشروط الخاصة والعامة </w:t>
            </w:r>
          </w:p>
          <w:p w14:paraId="1FA22B90" w14:textId="77777777" w:rsidR="00AF5967" w:rsidRPr="00A06223" w:rsidRDefault="00AF5967" w:rsidP="004E414D">
            <w:pPr>
              <w:bidi/>
              <w:rPr>
                <w:rStyle w:val="tlid-translation"/>
                <w:rFonts w:ascii="Simplified Arabic" w:hAnsi="Simplified Arabic" w:cs="Simplified Arabic"/>
                <w:rtl/>
              </w:rPr>
            </w:pPr>
            <w:r w:rsidRPr="00A06223">
              <w:rPr>
                <w:rStyle w:val="tlid-translation"/>
                <w:rFonts w:ascii="Simplified Arabic" w:hAnsi="Simplified Arabic" w:cs="Simplified Arabic" w:hint="cs"/>
                <w:rtl/>
              </w:rPr>
              <w:t>3- أخلاقيات وسلوكيات الموردين</w:t>
            </w:r>
          </w:p>
          <w:p w14:paraId="2B6E0955" w14:textId="77777777" w:rsidR="00AF5967" w:rsidRPr="00A06223" w:rsidRDefault="00AF5967" w:rsidP="004E414D">
            <w:pPr>
              <w:bidi/>
              <w:rPr>
                <w:rStyle w:val="tlid-translation"/>
                <w:rFonts w:ascii="Simplified Arabic" w:hAnsi="Simplified Arabic" w:cs="Simplified Arabic"/>
                <w:rtl/>
              </w:rPr>
            </w:pPr>
            <w:r w:rsidRPr="00A06223">
              <w:rPr>
                <w:rStyle w:val="tlid-translation"/>
                <w:rFonts w:ascii="Simplified Arabic" w:hAnsi="Simplified Arabic" w:cs="Simplified Arabic" w:hint="cs"/>
                <w:rtl/>
              </w:rPr>
              <w:t>4- تعهد الأهلية والسرية</w:t>
            </w:r>
          </w:p>
          <w:p w14:paraId="3768C970" w14:textId="77777777" w:rsidR="00AF5967" w:rsidRPr="00A06223" w:rsidRDefault="00AF5967" w:rsidP="004E414D">
            <w:pPr>
              <w:bidi/>
              <w:rPr>
                <w:rStyle w:val="tlid-translation"/>
                <w:rFonts w:ascii="Simplified Arabic" w:hAnsi="Simplified Arabic" w:cs="Simplified Arabic"/>
                <w:rtl/>
              </w:rPr>
            </w:pPr>
            <w:r w:rsidRPr="00A06223">
              <w:rPr>
                <w:rStyle w:val="tlid-translation"/>
                <w:rFonts w:ascii="Simplified Arabic" w:hAnsi="Simplified Arabic" w:cs="Simplified Arabic" w:hint="cs"/>
                <w:rtl/>
              </w:rPr>
              <w:t xml:space="preserve">5- مسودة العقد  </w:t>
            </w:r>
          </w:p>
          <w:p w14:paraId="4A049312" w14:textId="77777777" w:rsidR="00AF5967" w:rsidRPr="00A06223" w:rsidRDefault="00AF5967" w:rsidP="004E414D">
            <w:pPr>
              <w:bidi/>
              <w:rPr>
                <w:rStyle w:val="tlid-translation"/>
                <w:rFonts w:ascii="Simplified Arabic" w:hAnsi="Simplified Arabic" w:cs="Simplified Arabic"/>
                <w:rtl/>
                <w:lang w:bidi="ar-SY"/>
              </w:rPr>
            </w:pPr>
            <w:r w:rsidRPr="00A06223">
              <w:rPr>
                <w:rStyle w:val="tlid-translation"/>
                <w:rFonts w:ascii="Simplified Arabic" w:hAnsi="Simplified Arabic" w:cs="Simplified Arabic" w:hint="cs"/>
                <w:rtl/>
              </w:rPr>
              <w:t xml:space="preserve">6– </w:t>
            </w:r>
            <w:r w:rsidRPr="00A06223">
              <w:rPr>
                <w:rStyle w:val="tlid-translation"/>
                <w:rFonts w:ascii="Simplified Arabic" w:hAnsi="Simplified Arabic" w:cs="Simplified Arabic" w:hint="cs"/>
                <w:rtl/>
                <w:lang w:bidi="ar-SY"/>
              </w:rPr>
              <w:t>تعليمات المناقصة</w:t>
            </w:r>
          </w:p>
          <w:p w14:paraId="2C8AFB06" w14:textId="77777777" w:rsidR="00AF5967" w:rsidRPr="00A06223" w:rsidRDefault="00AF5967" w:rsidP="004E414D">
            <w:pPr>
              <w:bidi/>
              <w:rPr>
                <w:rStyle w:val="tlid-translation"/>
                <w:rFonts w:ascii="Simplified Arabic" w:hAnsi="Simplified Arabic" w:cs="Simplified Arabic"/>
                <w:rtl/>
                <w:lang w:bidi="ar-SY"/>
              </w:rPr>
            </w:pPr>
            <w:r w:rsidRPr="00A06223">
              <w:rPr>
                <w:rStyle w:val="tlid-translation"/>
                <w:rFonts w:ascii="Simplified Arabic" w:hAnsi="Simplified Arabic" w:cs="Simplified Arabic" w:hint="cs"/>
                <w:rtl/>
                <w:lang w:bidi="ar-SY"/>
              </w:rPr>
              <w:t>7- تقديم المقترح</w:t>
            </w:r>
          </w:p>
          <w:p w14:paraId="6ACCD4B7" w14:textId="77777777" w:rsidR="00AF5967" w:rsidRPr="00A06223" w:rsidRDefault="00AF5967" w:rsidP="004E414D">
            <w:pPr>
              <w:bidi/>
              <w:rPr>
                <w:rStyle w:val="tlid-translation"/>
                <w:rFonts w:ascii="Simplified Arabic" w:hAnsi="Simplified Arabic" w:cs="Simplified Arabic"/>
                <w:rtl/>
                <w:lang w:bidi="ar-SY"/>
              </w:rPr>
            </w:pPr>
            <w:r w:rsidRPr="00A06223">
              <w:rPr>
                <w:rStyle w:val="tlid-translation"/>
                <w:rFonts w:ascii="Simplified Arabic" w:hAnsi="Simplified Arabic" w:cs="Simplified Arabic" w:hint="cs"/>
                <w:rtl/>
                <w:lang w:bidi="ar-SY"/>
              </w:rPr>
              <w:t>8- نموذج العرض المالي</w:t>
            </w:r>
          </w:p>
          <w:p w14:paraId="4F0971E2" w14:textId="77777777" w:rsidR="00AF5967" w:rsidRPr="00A06223" w:rsidRDefault="00AF5967" w:rsidP="004E414D">
            <w:pPr>
              <w:bidi/>
              <w:rPr>
                <w:rStyle w:val="tlid-translation"/>
                <w:rFonts w:ascii="Simplified Arabic" w:hAnsi="Simplified Arabic" w:cs="Simplified Arabic"/>
                <w:rtl/>
                <w:lang w:bidi="ar-SY"/>
              </w:rPr>
            </w:pPr>
            <w:r w:rsidRPr="00A06223">
              <w:rPr>
                <w:rStyle w:val="tlid-translation"/>
                <w:rFonts w:ascii="Simplified Arabic" w:hAnsi="Simplified Arabic" w:cs="Simplified Arabic" w:hint="cs"/>
                <w:rtl/>
                <w:lang w:bidi="ar-SY"/>
              </w:rPr>
              <w:t>9 – نموذج العرض الفني</w:t>
            </w:r>
          </w:p>
          <w:p w14:paraId="3862B941" w14:textId="77777777" w:rsidR="00AF5967" w:rsidRPr="00DF3654" w:rsidRDefault="00AF5967" w:rsidP="004E414D">
            <w:pPr>
              <w:bidi/>
              <w:rPr>
                <w:rFonts w:ascii="Simplified Arabic" w:hAnsi="Simplified Arabic" w:cs="Simplified Arabic"/>
                <w:rtl/>
              </w:rPr>
            </w:pPr>
            <w:r w:rsidRPr="00DF3654">
              <w:rPr>
                <w:rStyle w:val="tlid-translation"/>
                <w:rFonts w:ascii="Simplified Arabic" w:hAnsi="Simplified Arabic" w:cs="Simplified Arabic" w:hint="cs"/>
                <w:rtl/>
              </w:rPr>
              <w:t xml:space="preserve"> </w:t>
            </w:r>
          </w:p>
          <w:p w14:paraId="3E69B766" w14:textId="77777777" w:rsidR="00AF5967" w:rsidRDefault="00AF5967" w:rsidP="004E414D">
            <w:pPr>
              <w:bidi/>
              <w:rPr>
                <w:rStyle w:val="tlid-translation"/>
                <w:rFonts w:ascii="Simplified Arabic" w:hAnsi="Simplified Arabic" w:cs="Simplified Arabic"/>
                <w:rtl/>
              </w:rPr>
            </w:pPr>
            <w:r w:rsidRPr="00DF3654">
              <w:rPr>
                <w:rStyle w:val="tlid-translation"/>
                <w:rFonts w:ascii="Simplified Arabic" w:hAnsi="Simplified Arabic" w:cs="Simplified Arabic" w:hint="cs"/>
                <w:rtl/>
              </w:rPr>
              <w:t xml:space="preserve">نتطلع إلى تلقي عروضكم التقنية والملفات المرفقة </w:t>
            </w:r>
            <w:r w:rsidRPr="009C2D6F">
              <w:rPr>
                <w:rStyle w:val="tlid-translation"/>
                <w:rFonts w:ascii="Simplified Arabic" w:hAnsi="Simplified Arabic" w:cs="Simplified Arabic" w:hint="cs"/>
                <w:rtl/>
              </w:rPr>
              <w:t>موقعة وممهورة قبل</w:t>
            </w:r>
            <w:r>
              <w:rPr>
                <w:rStyle w:val="tlid-translation"/>
                <w:rFonts w:ascii="Simplified Arabic" w:hAnsi="Simplified Arabic" w:cs="Simplified Arabic" w:hint="cs"/>
                <w:rtl/>
              </w:rPr>
              <w:t xml:space="preserve"> الموعد النهائي للتقديم</w:t>
            </w:r>
            <w:r>
              <w:rPr>
                <w:rStyle w:val="tlid-translation"/>
                <w:rFonts w:ascii="Simplified Arabic" w:hAnsi="Simplified Arabic" w:cs="Simplified Arabic"/>
              </w:rPr>
              <w:t xml:space="preserve"> </w:t>
            </w:r>
            <w:r>
              <w:rPr>
                <w:rStyle w:val="tlid-translation"/>
                <w:rFonts w:ascii="Simplified Arabic" w:hAnsi="Simplified Arabic" w:cs="Simplified Arabic" w:hint="cs"/>
                <w:rtl/>
              </w:rPr>
              <w:t>بتاريخ</w:t>
            </w:r>
            <w:r>
              <w:rPr>
                <w:rStyle w:val="tlid-translation"/>
                <w:rFonts w:ascii="Simplified Arabic" w:hAnsi="Simplified Arabic" w:cs="Simplified Arabic"/>
              </w:rPr>
              <w:t xml:space="preserve">16-09-2020 </w:t>
            </w:r>
            <w:r w:rsidRPr="009C2D6F">
              <w:rPr>
                <w:rStyle w:val="tlid-translation"/>
                <w:rFonts w:ascii="Simplified Arabic" w:hAnsi="Simplified Arabic" w:cs="Simplified Arabic" w:hint="cs"/>
                <w:rtl/>
              </w:rPr>
              <w:t xml:space="preserve"> </w:t>
            </w:r>
            <w:r>
              <w:rPr>
                <w:rStyle w:val="tlid-translation"/>
                <w:rFonts w:ascii="Simplified Arabic" w:hAnsi="Simplified Arabic" w:cs="Simplified Arabic" w:hint="cs"/>
                <w:rtl/>
              </w:rPr>
              <w:t xml:space="preserve">الساعة 3.00 ظهراً </w:t>
            </w:r>
            <w:r w:rsidRPr="009C2D6F">
              <w:rPr>
                <w:rStyle w:val="tlid-translation"/>
                <w:rFonts w:ascii="Simplified Arabic" w:hAnsi="Simplified Arabic" w:cs="Simplified Arabic" w:hint="cs"/>
                <w:rtl/>
              </w:rPr>
              <w:t>ا</w:t>
            </w:r>
            <w:r w:rsidRPr="00DF3654">
              <w:rPr>
                <w:rStyle w:val="tlid-translation"/>
                <w:rFonts w:ascii="Simplified Arabic" w:hAnsi="Simplified Arabic" w:cs="Simplified Arabic" w:hint="cs"/>
                <w:rtl/>
              </w:rPr>
              <w:t>على العنوان المحدد في تعليمات العارضين العامة.</w:t>
            </w:r>
          </w:p>
          <w:p w14:paraId="78AD9426" w14:textId="77777777" w:rsidR="00AF5967" w:rsidRPr="009C2D6F" w:rsidRDefault="00AF5967" w:rsidP="004E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Style w:val="tlid-translation"/>
                <w:rFonts w:ascii="Simplified Arabic" w:hAnsi="Simplified Arabic" w:cs="Simplified Arabic"/>
                <w:rtl/>
              </w:rPr>
            </w:pPr>
            <w:r w:rsidRPr="009C2D6F">
              <w:rPr>
                <w:rStyle w:val="tlid-translation"/>
                <w:rFonts w:ascii="Simplified Arabic" w:hAnsi="Simplified Arabic" w:cs="Simplified Arabic" w:hint="cs"/>
                <w:rtl/>
              </w:rPr>
              <w:lastRenderedPageBreak/>
              <w:t xml:space="preserve">حيث </w:t>
            </w:r>
            <w:r w:rsidRPr="009C2D6F">
              <w:rPr>
                <w:rStyle w:val="tlid-translation"/>
                <w:rFonts w:ascii="Simplified Arabic" w:hAnsi="Simplified Arabic" w:cs="Simplified Arabic"/>
                <w:rtl/>
              </w:rPr>
              <w:t xml:space="preserve">سيتم عقد </w:t>
            </w:r>
            <w:r w:rsidRPr="009C2D6F">
              <w:rPr>
                <w:rStyle w:val="tlid-translation"/>
                <w:rFonts w:ascii="Simplified Arabic" w:hAnsi="Simplified Arabic" w:cs="Simplified Arabic" w:hint="cs"/>
                <w:rtl/>
              </w:rPr>
              <w:t>الاجتماع التوضيحي</w:t>
            </w:r>
            <w:r>
              <w:rPr>
                <w:rStyle w:val="tlid-translation"/>
                <w:rFonts w:ascii="Simplified Arabic" w:hAnsi="Simplified Arabic" w:cs="Simplified Arabic" w:hint="cs"/>
                <w:rtl/>
              </w:rPr>
              <w:t xml:space="preserve"> بتاريخ</w:t>
            </w:r>
            <w:r>
              <w:rPr>
                <w:rStyle w:val="tlid-translation"/>
                <w:rFonts w:ascii="Simplified Arabic" w:hAnsi="Simplified Arabic" w:cs="Simplified Arabic"/>
              </w:rPr>
              <w:t xml:space="preserve"> 21-10-2020 </w:t>
            </w:r>
            <w:r w:rsidRPr="009C2D6F">
              <w:rPr>
                <w:rStyle w:val="tlid-translation"/>
                <w:rFonts w:ascii="Simplified Arabic" w:hAnsi="Simplified Arabic" w:cs="Simplified Arabic" w:hint="cs"/>
                <w:rtl/>
              </w:rPr>
              <w:t xml:space="preserve"> الساعة</w:t>
            </w:r>
            <w:r>
              <w:rPr>
                <w:rStyle w:val="tlid-translation"/>
                <w:rFonts w:ascii="Simplified Arabic" w:hAnsi="Simplified Arabic" w:cs="Simplified Arabic"/>
              </w:rPr>
              <w:t xml:space="preserve">3:00 </w:t>
            </w:r>
            <w:r w:rsidRPr="009C2D6F">
              <w:rPr>
                <w:rStyle w:val="tlid-translation"/>
                <w:rFonts w:ascii="Simplified Arabic" w:hAnsi="Simplified Arabic" w:cs="Simplified Arabic" w:hint="cs"/>
                <w:rtl/>
              </w:rPr>
              <w:t xml:space="preserve"> مساء مباشرة بعد الزيارة الميدانية والذي سيتم انعقاده</w:t>
            </w:r>
            <w:r w:rsidRPr="009C2D6F">
              <w:rPr>
                <w:rStyle w:val="tlid-translation"/>
                <w:rFonts w:ascii="Simplified Arabic" w:hAnsi="Simplified Arabic" w:cs="Simplified Arabic"/>
                <w:rtl/>
              </w:rPr>
              <w:t xml:space="preserve"> في</w:t>
            </w:r>
            <w:r>
              <w:rPr>
                <w:rStyle w:val="tlid-translation"/>
                <w:rFonts w:ascii="Simplified Arabic" w:hAnsi="Simplified Arabic" w:cs="Simplified Arabic"/>
              </w:rPr>
              <w:t>21\20-10-2020</w:t>
            </w:r>
            <w:r w:rsidRPr="009C2D6F">
              <w:rPr>
                <w:rStyle w:val="tlid-translation"/>
                <w:rFonts w:ascii="Simplified Arabic" w:hAnsi="Simplified Arabic" w:cs="Simplified Arabic" w:hint="cs"/>
                <w:rtl/>
              </w:rPr>
              <w:t xml:space="preserve"> </w:t>
            </w:r>
            <w:r w:rsidRPr="009C2D6F">
              <w:rPr>
                <w:rStyle w:val="tlid-translation"/>
                <w:rFonts w:ascii="Simplified Arabic" w:hAnsi="Simplified Arabic" w:cs="Simplified Arabic"/>
                <w:rtl/>
              </w:rPr>
              <w:t xml:space="preserve">قبل </w:t>
            </w:r>
            <w:r>
              <w:rPr>
                <w:rStyle w:val="tlid-translation"/>
                <w:rFonts w:ascii="Simplified Arabic" w:hAnsi="Simplified Arabic" w:cs="Simplified Arabic" w:hint="cs"/>
                <w:rtl/>
              </w:rPr>
              <w:t>يوم</w:t>
            </w:r>
            <w:r w:rsidRPr="009C2D6F">
              <w:rPr>
                <w:rStyle w:val="tlid-translation"/>
                <w:rFonts w:ascii="Simplified Arabic" w:hAnsi="Simplified Arabic" w:cs="Simplified Arabic"/>
                <w:rtl/>
              </w:rPr>
              <w:t xml:space="preserve"> من الموعد النهائي لتقديم </w:t>
            </w:r>
            <w:r w:rsidRPr="009C2D6F">
              <w:rPr>
                <w:rStyle w:val="tlid-translation"/>
                <w:rFonts w:ascii="Simplified Arabic" w:hAnsi="Simplified Arabic" w:cs="Simplified Arabic" w:hint="cs"/>
                <w:rtl/>
              </w:rPr>
              <w:t>العروض</w:t>
            </w:r>
            <w:r w:rsidRPr="009C2D6F">
              <w:rPr>
                <w:rStyle w:val="tlid-translation"/>
                <w:rFonts w:ascii="Simplified Arabic" w:hAnsi="Simplified Arabic" w:cs="Simplified Arabic"/>
                <w:rtl/>
              </w:rPr>
              <w:t xml:space="preserve"> </w:t>
            </w:r>
            <w:r w:rsidRPr="009C2D6F">
              <w:rPr>
                <w:rStyle w:val="tlid-translation"/>
                <w:rFonts w:ascii="Simplified Arabic" w:hAnsi="Simplified Arabic" w:cs="Simplified Arabic" w:hint="cs"/>
                <w:rtl/>
              </w:rPr>
              <w:t>بتاريخ</w:t>
            </w:r>
            <w:r w:rsidRPr="009C2D6F">
              <w:rPr>
                <w:rStyle w:val="tlid-translation"/>
                <w:rFonts w:ascii="Simplified Arabic" w:hAnsi="Simplified Arabic" w:cs="Simplified Arabic"/>
              </w:rPr>
              <w:t xml:space="preserve"> </w:t>
            </w:r>
            <w:r>
              <w:rPr>
                <w:rStyle w:val="tlid-translation"/>
                <w:rFonts w:ascii="Simplified Arabic" w:hAnsi="Simplified Arabic" w:cs="Simplified Arabic"/>
              </w:rPr>
              <w:t>22-09-2020</w:t>
            </w:r>
            <w:r w:rsidRPr="009C2D6F">
              <w:rPr>
                <w:rStyle w:val="tlid-translation"/>
                <w:rFonts w:ascii="Simplified Arabic" w:hAnsi="Simplified Arabic" w:cs="Simplified Arabic" w:hint="cs"/>
                <w:rtl/>
              </w:rPr>
              <w:t xml:space="preserve"> الساعة </w:t>
            </w:r>
            <w:r>
              <w:rPr>
                <w:rStyle w:val="tlid-translation"/>
                <w:rFonts w:ascii="Simplified Arabic" w:hAnsi="Simplified Arabic" w:cs="Simplified Arabic"/>
              </w:rPr>
              <w:t>3:00</w:t>
            </w:r>
            <w:r w:rsidRPr="009C2D6F">
              <w:rPr>
                <w:rStyle w:val="tlid-translation"/>
                <w:rFonts w:ascii="Simplified Arabic" w:hAnsi="Simplified Arabic" w:cs="Simplified Arabic"/>
              </w:rPr>
              <w:t xml:space="preserve"> </w:t>
            </w:r>
            <w:r w:rsidRPr="009C2D6F">
              <w:rPr>
                <w:rStyle w:val="tlid-translation"/>
                <w:rFonts w:ascii="Simplified Arabic" w:hAnsi="Simplified Arabic" w:cs="Simplified Arabic" w:hint="cs"/>
                <w:rtl/>
              </w:rPr>
              <w:t xml:space="preserve"> ظهرا في مكتب </w:t>
            </w:r>
            <w:r>
              <w:rPr>
                <w:rStyle w:val="tlid-translation"/>
                <w:rFonts w:ascii="Simplified Arabic" w:hAnsi="Simplified Arabic" w:cs="Simplified Arabic"/>
              </w:rPr>
              <w:t>Arc en ciel Jisr El Bacha, Jhon Kennedy street</w:t>
            </w:r>
          </w:p>
          <w:p w14:paraId="36197CAD" w14:textId="77777777" w:rsidR="00AF5967" w:rsidRDefault="00AF5967" w:rsidP="004E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Style w:val="tlid-translation"/>
                <w:rFonts w:ascii="Simplified Arabic" w:hAnsi="Simplified Arabic" w:cs="Simplified Arabic"/>
                <w:b/>
                <w:bCs/>
              </w:rPr>
            </w:pPr>
          </w:p>
          <w:p w14:paraId="0AD0D0E4" w14:textId="77777777" w:rsidR="00AF5967" w:rsidRDefault="00AF5967" w:rsidP="004E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Style w:val="tlid-translation"/>
                <w:rFonts w:ascii="Simplified Arabic" w:hAnsi="Simplified Arabic" w:cs="Simplified Arabic"/>
                <w:b/>
                <w:bCs/>
              </w:rPr>
            </w:pPr>
          </w:p>
          <w:p w14:paraId="07EA7EB8" w14:textId="77777777" w:rsidR="00AF5967" w:rsidRPr="00DF3654" w:rsidRDefault="00AF5967" w:rsidP="004E414D">
            <w:pPr>
              <w:bidi/>
              <w:rPr>
                <w:rStyle w:val="tlid-translation"/>
                <w:rFonts w:ascii="Simplified Arabic" w:hAnsi="Simplified Arabic" w:cs="Simplified Arabic"/>
                <w:rtl/>
              </w:rPr>
            </w:pPr>
            <w:r w:rsidRPr="00DF3654">
              <w:rPr>
                <w:rFonts w:ascii="Simplified Arabic" w:hAnsi="Simplified Arabic" w:cs="Simplified Arabic" w:hint="cs"/>
              </w:rPr>
              <w:br/>
            </w:r>
            <w:r w:rsidRPr="00DF3654">
              <w:rPr>
                <w:rStyle w:val="tlid-translation"/>
                <w:rFonts w:ascii="Simplified Arabic" w:hAnsi="Simplified Arabic" w:cs="Simplified Arabic" w:hint="cs"/>
                <w:rtl/>
              </w:rPr>
              <w:t xml:space="preserve">من خلال تقديم المناقصة، فإنك تقبل تلقي إخطار عن نتيجة الإجراء بالوسائل الإلكترونية. و يعتبر هذا الإشعار قد استلمته أنت في التاريخ الذي ترسله فيه </w:t>
            </w:r>
            <w:r>
              <w:rPr>
                <w:rStyle w:val="tlid-translation"/>
                <w:rFonts w:ascii="Simplified Arabic" w:hAnsi="Simplified Arabic" w:cs="Simplified Arabic"/>
              </w:rPr>
              <w:t>)</w:t>
            </w:r>
            <w:r>
              <w:rPr>
                <w:rStyle w:val="tlid-translation"/>
                <w:rFonts w:ascii="Simplified Arabic" w:hAnsi="Simplified Arabic" w:cs="Simplified Arabic" w:hint="cs"/>
                <w:rtl/>
                <w:lang w:bidi="ar-SY"/>
              </w:rPr>
              <w:t>الهيئة )</w:t>
            </w:r>
            <w:r>
              <w:rPr>
                <w:rStyle w:val="tlid-translation"/>
                <w:rFonts w:ascii="Simplified Arabic" w:hAnsi="Simplified Arabic" w:cs="Simplified Arabic"/>
              </w:rPr>
              <w:t>23-10-2020</w:t>
            </w:r>
            <w:r>
              <w:rPr>
                <w:rStyle w:val="tlid-translation"/>
                <w:rFonts w:ascii="Simplified Arabic" w:hAnsi="Simplified Arabic" w:cs="Simplified Arabic" w:hint="cs"/>
                <w:rtl/>
              </w:rPr>
              <w:t xml:space="preserve"> </w:t>
            </w:r>
            <w:r w:rsidRPr="00DF3654">
              <w:rPr>
                <w:rStyle w:val="tlid-translation"/>
                <w:rFonts w:ascii="Simplified Arabic" w:hAnsi="Simplified Arabic" w:cs="Simplified Arabic" w:hint="cs"/>
                <w:rtl/>
              </w:rPr>
              <w:t>إلى العنوان الإلكتروني الذي أشرت إليه في عرضك</w:t>
            </w:r>
            <w:r w:rsidRPr="00DF3654">
              <w:rPr>
                <w:rStyle w:val="tlid-translation"/>
                <w:rFonts w:ascii="Simplified Arabic" w:hAnsi="Simplified Arabic" w:cs="Simplified Arabic" w:hint="cs"/>
              </w:rPr>
              <w:t>.</w:t>
            </w:r>
          </w:p>
          <w:p w14:paraId="4A0BFBAF" w14:textId="77777777" w:rsidR="00AF5967" w:rsidRPr="00DF3654" w:rsidRDefault="00AF5967" w:rsidP="004E414D">
            <w:pPr>
              <w:bidi/>
              <w:jc w:val="both"/>
              <w:rPr>
                <w:rStyle w:val="tlid-translation"/>
                <w:rFonts w:ascii="Simplified Arabic" w:hAnsi="Simplified Arabic" w:cs="Simplified Arabic"/>
                <w:rtl/>
              </w:rPr>
            </w:pPr>
          </w:p>
          <w:p w14:paraId="48C3542C" w14:textId="77777777" w:rsidR="00AF5967" w:rsidRDefault="00AF5967" w:rsidP="004E414D">
            <w:pPr>
              <w:bidi/>
              <w:rPr>
                <w:rFonts w:ascii="Simplified Arabic" w:hAnsi="Simplified Arabic" w:cs="Simplified Arabic"/>
              </w:rPr>
            </w:pPr>
          </w:p>
          <w:p w14:paraId="0880EF88" w14:textId="77777777" w:rsidR="00AF5967" w:rsidRPr="00DF3654" w:rsidRDefault="00AF5967" w:rsidP="004E414D">
            <w:pPr>
              <w:bidi/>
              <w:rPr>
                <w:rStyle w:val="tlid-translation"/>
                <w:rFonts w:ascii="Simplified Arabic" w:hAnsi="Simplified Arabic" w:cs="Simplified Arabic"/>
                <w:rtl/>
              </w:rPr>
            </w:pPr>
            <w:r w:rsidRPr="00DF3654">
              <w:rPr>
                <w:rFonts w:ascii="Simplified Arabic" w:hAnsi="Simplified Arabic" w:cs="Simplified Arabic" w:hint="cs"/>
              </w:rPr>
              <w:br/>
            </w:r>
            <w:r w:rsidRPr="00DF3654">
              <w:rPr>
                <w:rStyle w:val="tlid-translation"/>
                <w:rFonts w:ascii="Simplified Arabic" w:hAnsi="Simplified Arabic" w:cs="Simplified Arabic" w:hint="cs"/>
                <w:rtl/>
              </w:rPr>
              <w:t>إذا قررت عدم تقديم مناقصة ، سنكون شاكرين إذا أمكنك إبلاغنا كتابيًا ، مع ذكر أسباب قرارك</w:t>
            </w:r>
            <w:r w:rsidRPr="00DF3654">
              <w:rPr>
                <w:rStyle w:val="tlid-translation"/>
                <w:rFonts w:ascii="Simplified Arabic" w:hAnsi="Simplified Arabic" w:cs="Simplified Arabic" w:hint="cs"/>
              </w:rPr>
              <w:t>.</w:t>
            </w:r>
          </w:p>
          <w:p w14:paraId="5571FC30" w14:textId="77777777" w:rsidR="00AF5967" w:rsidRPr="00DF3654" w:rsidRDefault="00AF5967" w:rsidP="004E414D">
            <w:pPr>
              <w:bidi/>
              <w:rPr>
                <w:rStyle w:val="tlid-translation"/>
                <w:rFonts w:ascii="Simplified Arabic" w:hAnsi="Simplified Arabic" w:cs="Simplified Arabic"/>
                <w:rtl/>
              </w:rPr>
            </w:pPr>
          </w:p>
          <w:p w14:paraId="10E497BB" w14:textId="77777777" w:rsidR="00AF5967" w:rsidRPr="00DF3654" w:rsidRDefault="00AF5967" w:rsidP="004E414D">
            <w:pPr>
              <w:bidi/>
              <w:rPr>
                <w:rStyle w:val="tlid-translation"/>
                <w:rFonts w:ascii="Simplified Arabic" w:hAnsi="Simplified Arabic" w:cs="Simplified Arabic"/>
                <w:rtl/>
              </w:rPr>
            </w:pPr>
          </w:p>
          <w:p w14:paraId="2C9D8FB1" w14:textId="77777777" w:rsidR="00AF5967" w:rsidRPr="007053CF" w:rsidRDefault="00AF5967" w:rsidP="004E414D">
            <w:pPr>
              <w:bidi/>
              <w:rPr>
                <w:rFonts w:ascii="Simplified Arabic" w:hAnsi="Simplified Arabic" w:cs="Simplified Arabic"/>
                <w:b/>
                <w:bCs/>
              </w:rPr>
            </w:pPr>
            <w:r w:rsidRPr="00432D76">
              <w:rPr>
                <w:rStyle w:val="tlid-translation"/>
                <w:rFonts w:ascii="Simplified Arabic" w:hAnsi="Simplified Arabic" w:cs="Simplified Arabic" w:hint="cs"/>
                <w:b/>
                <w:bCs/>
                <w:rtl/>
              </w:rPr>
              <w:t>تفضلوا بقبول فائق الاحترام.</w:t>
            </w:r>
            <w:r w:rsidRPr="00432D76">
              <w:rPr>
                <w:rFonts w:ascii="Simplified Arabic" w:hAnsi="Simplified Arabic" w:cs="Simplified Arabic" w:hint="cs"/>
                <w:b/>
                <w:bCs/>
              </w:rPr>
              <w:br/>
            </w:r>
          </w:p>
        </w:tc>
      </w:tr>
    </w:tbl>
    <w:p w14:paraId="58228934" w14:textId="77777777" w:rsidR="00AF5967" w:rsidRPr="009746E3" w:rsidRDefault="00AF5967" w:rsidP="00AF5967">
      <w:pPr>
        <w:spacing w:line="276" w:lineRule="auto"/>
        <w:rPr>
          <w:rFonts w:ascii="Calibri" w:hAnsi="Calibri"/>
        </w:rPr>
      </w:pPr>
    </w:p>
    <w:p w14:paraId="2305B15B" w14:textId="77777777" w:rsidR="00AF5967" w:rsidRDefault="00AF5967" w:rsidP="00AF5967">
      <w:pPr>
        <w:rPr>
          <w:rFonts w:ascii="Times New Roman"/>
          <w:rtl/>
          <w:lang w:val="en-GB"/>
        </w:rPr>
      </w:pPr>
      <w:r w:rsidRPr="009746E3">
        <w:rPr>
          <w:rFonts w:ascii="Calibri" w:hAnsi="Calibri"/>
        </w:rPr>
        <w:tab/>
      </w:r>
      <w:r>
        <w:rPr>
          <w:lang w:val="en-GB"/>
        </w:rPr>
        <w:t>Proposal Submission Form (</w:t>
      </w:r>
      <w:r>
        <w:t>Works</w:t>
      </w:r>
      <w:r>
        <w:rPr>
          <w:lang w:val="en-GB"/>
        </w:rPr>
        <w:t xml:space="preserve"> Contract)</w:t>
      </w:r>
    </w:p>
    <w:p w14:paraId="2C71B538" w14:textId="77777777" w:rsidR="00AF5967" w:rsidRPr="00311B9A" w:rsidRDefault="00AF5967" w:rsidP="00AF5967">
      <w:pPr>
        <w:spacing w:before="480" w:after="200" w:line="276" w:lineRule="auto"/>
        <w:jc w:val="center"/>
        <w:rPr>
          <w:rFonts w:cstheme="minorHAnsi"/>
          <w:b/>
          <w:color w:val="000000" w:themeColor="text1"/>
          <w:sz w:val="32"/>
          <w:szCs w:val="32"/>
          <w:lang w:bidi="ar-SY"/>
        </w:rPr>
      </w:pPr>
      <w:r>
        <w:rPr>
          <w:rFonts w:cstheme="minorHAnsi" w:hint="cs"/>
          <w:b/>
          <w:color w:val="000000" w:themeColor="text1"/>
          <w:sz w:val="32"/>
          <w:szCs w:val="32"/>
          <w:rtl/>
          <w:lang w:bidi="ar-SY"/>
        </w:rPr>
        <w:t>نموذج تقديم العرض</w:t>
      </w:r>
    </w:p>
    <w:p w14:paraId="2141F1EC" w14:textId="77777777" w:rsidR="00AF5967" w:rsidRPr="001D0B58" w:rsidRDefault="00AF5967" w:rsidP="00AF5967">
      <w:pPr>
        <w:autoSpaceDE w:val="0"/>
        <w:autoSpaceDN w:val="0"/>
        <w:adjustRightInd w:val="0"/>
        <w:spacing w:after="120" w:line="276" w:lineRule="auto"/>
        <w:rPr>
          <w:rFonts w:cs="Arial"/>
          <w:b/>
          <w:bCs/>
        </w:rPr>
      </w:pPr>
      <w:r w:rsidRPr="000E5ECD">
        <w:rPr>
          <w:rFonts w:cs="Arial"/>
          <w:b/>
          <w:bCs/>
          <w:lang w:val="en-GB"/>
        </w:rPr>
        <w:lastRenderedPageBreak/>
        <w:t xml:space="preserve">Tender code: </w:t>
      </w:r>
      <w:r>
        <w:rPr>
          <w:rFonts w:cs="Arial"/>
          <w:b/>
          <w:bCs/>
          <w:lang w:val="en-GB"/>
        </w:rPr>
        <w:t>LBN002-20-1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0"/>
        <w:gridCol w:w="5433"/>
      </w:tblGrid>
      <w:tr w:rsidR="00AF5967" w:rsidRPr="00BF7D32" w14:paraId="3C6D6521" w14:textId="77777777" w:rsidTr="004E414D">
        <w:trPr>
          <w:cantSplit/>
          <w:trHeight w:val="502"/>
        </w:trPr>
        <w:tc>
          <w:tcPr>
            <w:tcW w:w="9273" w:type="dxa"/>
            <w:gridSpan w:val="2"/>
            <w:shd w:val="pct10" w:color="auto" w:fill="auto"/>
          </w:tcPr>
          <w:p w14:paraId="79EAB6A2" w14:textId="77777777" w:rsidR="00AF5967" w:rsidRPr="00BF7D32" w:rsidRDefault="00AF5967" w:rsidP="004E414D">
            <w:pPr>
              <w:spacing w:before="60" w:after="60" w:line="240" w:lineRule="auto"/>
              <w:jc w:val="center"/>
              <w:rPr>
                <w:rFonts w:cs="Arial"/>
                <w:b/>
                <w:bCs/>
                <w:sz w:val="20"/>
                <w:szCs w:val="20"/>
                <w:lang w:val="en-GB"/>
              </w:rPr>
            </w:pPr>
            <w:r w:rsidRPr="00BF7D32">
              <w:rPr>
                <w:rFonts w:cs="Arial"/>
                <w:b/>
                <w:caps/>
                <w:sz w:val="20"/>
                <w:szCs w:val="20"/>
                <w:lang w:val="en-GB"/>
              </w:rPr>
              <w:t>Candidate or Company information</w:t>
            </w:r>
          </w:p>
        </w:tc>
      </w:tr>
      <w:tr w:rsidR="00AF5967" w:rsidRPr="00BF7D32" w14:paraId="71197513" w14:textId="77777777" w:rsidTr="004E414D">
        <w:trPr>
          <w:trHeight w:val="502"/>
        </w:trPr>
        <w:tc>
          <w:tcPr>
            <w:tcW w:w="3840" w:type="dxa"/>
          </w:tcPr>
          <w:p w14:paraId="4BCD7BA1"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Company (legal name)</w:t>
            </w:r>
            <w:r>
              <w:rPr>
                <w:rFonts w:ascii="Arial" w:cs="Arial"/>
                <w:sz w:val="20"/>
                <w:szCs w:val="20"/>
                <w:rtl/>
                <w:lang w:val="en-GB"/>
              </w:rPr>
              <w:t xml:space="preserve"> </w:t>
            </w:r>
            <w:r>
              <w:rPr>
                <w:rFonts w:cs="Arial"/>
                <w:sz w:val="20"/>
                <w:szCs w:val="20"/>
              </w:rPr>
              <w:t xml:space="preserve"> / </w:t>
            </w:r>
            <w:r>
              <w:rPr>
                <w:rFonts w:cs="Arial" w:hint="cs"/>
                <w:sz w:val="20"/>
                <w:szCs w:val="20"/>
                <w:rtl/>
                <w:lang w:bidi="ar-SY"/>
              </w:rPr>
              <w:t>أسم الشركة</w:t>
            </w:r>
          </w:p>
        </w:tc>
        <w:tc>
          <w:tcPr>
            <w:tcW w:w="5432" w:type="dxa"/>
          </w:tcPr>
          <w:p w14:paraId="250CA4C2" w14:textId="77777777" w:rsidR="00AF5967" w:rsidRPr="00BF7D32" w:rsidRDefault="00AF5967" w:rsidP="004E414D">
            <w:pPr>
              <w:spacing w:before="60" w:after="60" w:line="240" w:lineRule="auto"/>
              <w:rPr>
                <w:rFonts w:cs="Arial"/>
                <w:sz w:val="20"/>
                <w:szCs w:val="20"/>
                <w:lang w:val="en-GB"/>
              </w:rPr>
            </w:pPr>
          </w:p>
        </w:tc>
      </w:tr>
      <w:tr w:rsidR="00AF5967" w:rsidRPr="00BF7D32" w14:paraId="17F806D8" w14:textId="77777777" w:rsidTr="004E414D">
        <w:trPr>
          <w:trHeight w:val="502"/>
        </w:trPr>
        <w:tc>
          <w:tcPr>
            <w:tcW w:w="3840" w:type="dxa"/>
          </w:tcPr>
          <w:p w14:paraId="78AD487E"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Street name and no.</w:t>
            </w:r>
            <w:r>
              <w:rPr>
                <w:rFonts w:cs="Arial"/>
                <w:sz w:val="20"/>
                <w:szCs w:val="20"/>
              </w:rPr>
              <w:t xml:space="preserve"> / </w:t>
            </w:r>
            <w:r>
              <w:rPr>
                <w:rFonts w:cs="Arial" w:hint="cs"/>
                <w:sz w:val="20"/>
                <w:szCs w:val="20"/>
                <w:rtl/>
                <w:lang w:bidi="ar-SY"/>
              </w:rPr>
              <w:t xml:space="preserve"> اسم الشارع ورقمه</w:t>
            </w:r>
          </w:p>
        </w:tc>
        <w:tc>
          <w:tcPr>
            <w:tcW w:w="5432" w:type="dxa"/>
          </w:tcPr>
          <w:p w14:paraId="2AC30DE0" w14:textId="77777777" w:rsidR="00AF5967" w:rsidRPr="00BF7D32" w:rsidRDefault="00AF5967" w:rsidP="004E414D">
            <w:pPr>
              <w:spacing w:before="60" w:after="60" w:line="240" w:lineRule="auto"/>
              <w:rPr>
                <w:rFonts w:cs="Arial"/>
                <w:sz w:val="20"/>
                <w:szCs w:val="20"/>
                <w:rtl/>
                <w:lang w:val="en-GB" w:bidi="ar-SY"/>
              </w:rPr>
            </w:pPr>
          </w:p>
        </w:tc>
      </w:tr>
      <w:tr w:rsidR="00AF5967" w:rsidRPr="00BF7D32" w14:paraId="0ACB1932" w14:textId="77777777" w:rsidTr="004E414D">
        <w:trPr>
          <w:trHeight w:val="502"/>
        </w:trPr>
        <w:tc>
          <w:tcPr>
            <w:tcW w:w="3840" w:type="dxa"/>
          </w:tcPr>
          <w:p w14:paraId="212B565A"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 xml:space="preserve">City </w:t>
            </w:r>
            <w:r>
              <w:rPr>
                <w:rFonts w:cs="Arial"/>
                <w:sz w:val="20"/>
                <w:szCs w:val="20"/>
              </w:rPr>
              <w:t xml:space="preserve">/ </w:t>
            </w:r>
            <w:r>
              <w:rPr>
                <w:rFonts w:cs="Arial" w:hint="cs"/>
                <w:sz w:val="20"/>
                <w:szCs w:val="20"/>
                <w:rtl/>
                <w:lang w:bidi="ar-SY"/>
              </w:rPr>
              <w:t>المدينة</w:t>
            </w:r>
          </w:p>
        </w:tc>
        <w:tc>
          <w:tcPr>
            <w:tcW w:w="5432" w:type="dxa"/>
          </w:tcPr>
          <w:p w14:paraId="169C71EC" w14:textId="77777777" w:rsidR="00AF5967" w:rsidRPr="00BF7D32" w:rsidRDefault="00AF5967" w:rsidP="004E414D">
            <w:pPr>
              <w:spacing w:before="60" w:after="60" w:line="240" w:lineRule="auto"/>
              <w:rPr>
                <w:rFonts w:cs="Arial"/>
                <w:sz w:val="20"/>
                <w:szCs w:val="20"/>
                <w:lang w:val="en-GB"/>
              </w:rPr>
            </w:pPr>
          </w:p>
        </w:tc>
      </w:tr>
      <w:tr w:rsidR="00AF5967" w:rsidRPr="00BF7D32" w14:paraId="4D480512" w14:textId="77777777" w:rsidTr="004E414D">
        <w:trPr>
          <w:trHeight w:val="502"/>
        </w:trPr>
        <w:tc>
          <w:tcPr>
            <w:tcW w:w="3840" w:type="dxa"/>
          </w:tcPr>
          <w:p w14:paraId="2C9237F5"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Postal code</w:t>
            </w:r>
            <w:r>
              <w:rPr>
                <w:rFonts w:cs="Arial"/>
                <w:sz w:val="20"/>
                <w:szCs w:val="20"/>
              </w:rPr>
              <w:t xml:space="preserve"> / </w:t>
            </w:r>
            <w:r>
              <w:rPr>
                <w:rFonts w:cs="Arial" w:hint="cs"/>
                <w:sz w:val="20"/>
                <w:szCs w:val="20"/>
                <w:rtl/>
                <w:lang w:bidi="ar-SY"/>
              </w:rPr>
              <w:t>صندوق بريد</w:t>
            </w:r>
          </w:p>
        </w:tc>
        <w:tc>
          <w:tcPr>
            <w:tcW w:w="5432" w:type="dxa"/>
          </w:tcPr>
          <w:p w14:paraId="00796C9A" w14:textId="77777777" w:rsidR="00AF5967" w:rsidRPr="00BF7D32" w:rsidRDefault="00AF5967" w:rsidP="004E414D">
            <w:pPr>
              <w:spacing w:before="60" w:after="60" w:line="240" w:lineRule="auto"/>
              <w:rPr>
                <w:rFonts w:cs="Arial"/>
                <w:sz w:val="20"/>
                <w:szCs w:val="20"/>
                <w:lang w:val="en-GB"/>
              </w:rPr>
            </w:pPr>
          </w:p>
        </w:tc>
      </w:tr>
      <w:tr w:rsidR="00AF5967" w:rsidRPr="00BF7D32" w14:paraId="478C5D62" w14:textId="77777777" w:rsidTr="004E414D">
        <w:trPr>
          <w:trHeight w:val="502"/>
        </w:trPr>
        <w:tc>
          <w:tcPr>
            <w:tcW w:w="3840" w:type="dxa"/>
          </w:tcPr>
          <w:p w14:paraId="5EF75510"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 xml:space="preserve">Country </w:t>
            </w:r>
            <w:r>
              <w:rPr>
                <w:rFonts w:cs="Arial"/>
                <w:sz w:val="20"/>
                <w:szCs w:val="20"/>
              </w:rPr>
              <w:t xml:space="preserve"> / </w:t>
            </w:r>
            <w:r>
              <w:rPr>
                <w:rFonts w:cs="Arial" w:hint="cs"/>
                <w:sz w:val="20"/>
                <w:szCs w:val="20"/>
                <w:rtl/>
                <w:lang w:bidi="ar-SY"/>
              </w:rPr>
              <w:t>البلد</w:t>
            </w:r>
          </w:p>
        </w:tc>
        <w:tc>
          <w:tcPr>
            <w:tcW w:w="5432" w:type="dxa"/>
          </w:tcPr>
          <w:p w14:paraId="51871DBB" w14:textId="77777777" w:rsidR="00AF5967" w:rsidRPr="00BF7D32" w:rsidRDefault="00AF5967" w:rsidP="004E414D">
            <w:pPr>
              <w:spacing w:before="60" w:after="60" w:line="240" w:lineRule="auto"/>
              <w:rPr>
                <w:rFonts w:cs="Arial"/>
                <w:sz w:val="20"/>
                <w:szCs w:val="20"/>
                <w:lang w:val="en-GB"/>
              </w:rPr>
            </w:pPr>
          </w:p>
        </w:tc>
      </w:tr>
      <w:tr w:rsidR="00AF5967" w:rsidRPr="00BF7D32" w14:paraId="1BA858B9" w14:textId="77777777" w:rsidTr="004E414D">
        <w:trPr>
          <w:trHeight w:val="524"/>
        </w:trPr>
        <w:tc>
          <w:tcPr>
            <w:tcW w:w="3840" w:type="dxa"/>
          </w:tcPr>
          <w:p w14:paraId="6EE75942"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Phone no.</w:t>
            </w:r>
            <w:r>
              <w:rPr>
                <w:rFonts w:cs="Arial"/>
                <w:sz w:val="20"/>
                <w:szCs w:val="20"/>
              </w:rPr>
              <w:t xml:space="preserve"> / </w:t>
            </w:r>
            <w:r>
              <w:rPr>
                <w:rFonts w:cs="Arial" w:hint="cs"/>
                <w:sz w:val="20"/>
                <w:szCs w:val="20"/>
                <w:rtl/>
                <w:lang w:bidi="ar-SY"/>
              </w:rPr>
              <w:t>رقم الهاتف</w:t>
            </w:r>
          </w:p>
        </w:tc>
        <w:tc>
          <w:tcPr>
            <w:tcW w:w="5432" w:type="dxa"/>
          </w:tcPr>
          <w:p w14:paraId="3C581EF4" w14:textId="77777777" w:rsidR="00AF5967" w:rsidRPr="0080479A" w:rsidRDefault="00AF5967" w:rsidP="004E414D">
            <w:pPr>
              <w:spacing w:before="60" w:after="60" w:line="240" w:lineRule="auto"/>
              <w:rPr>
                <w:rFonts w:ascii="Calibri" w:hAnsi="Calibri" w:cs="Calibri"/>
                <w:color w:val="0563C1"/>
                <w:u w:val="single"/>
              </w:rPr>
            </w:pPr>
          </w:p>
        </w:tc>
      </w:tr>
      <w:tr w:rsidR="00AF5967" w:rsidRPr="00BF7D32" w14:paraId="63825C4E" w14:textId="77777777" w:rsidTr="004E414D">
        <w:trPr>
          <w:trHeight w:val="502"/>
        </w:trPr>
        <w:tc>
          <w:tcPr>
            <w:tcW w:w="3840" w:type="dxa"/>
          </w:tcPr>
          <w:p w14:paraId="24608222"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Email</w:t>
            </w:r>
            <w:r>
              <w:rPr>
                <w:rFonts w:cs="Arial"/>
                <w:sz w:val="20"/>
                <w:szCs w:val="20"/>
              </w:rPr>
              <w:t xml:space="preserve"> / </w:t>
            </w:r>
            <w:r>
              <w:rPr>
                <w:rFonts w:cs="Arial" w:hint="cs"/>
                <w:sz w:val="20"/>
                <w:szCs w:val="20"/>
                <w:rtl/>
                <w:lang w:bidi="ar-SY"/>
              </w:rPr>
              <w:t>البريد الالكتروني</w:t>
            </w:r>
          </w:p>
        </w:tc>
        <w:tc>
          <w:tcPr>
            <w:tcW w:w="5432" w:type="dxa"/>
          </w:tcPr>
          <w:p w14:paraId="256D0C6C" w14:textId="77777777" w:rsidR="00AF5967" w:rsidRPr="00BF7D32" w:rsidRDefault="00AF5967" w:rsidP="004E414D">
            <w:pPr>
              <w:spacing w:before="60" w:after="60" w:line="240" w:lineRule="auto"/>
              <w:rPr>
                <w:rFonts w:cs="Arial"/>
                <w:sz w:val="20"/>
                <w:szCs w:val="20"/>
                <w:lang w:val="en-GB"/>
              </w:rPr>
            </w:pPr>
          </w:p>
        </w:tc>
      </w:tr>
      <w:tr w:rsidR="00AF5967" w:rsidRPr="00BF7D32" w14:paraId="5778653F" w14:textId="77777777" w:rsidTr="004E414D">
        <w:trPr>
          <w:trHeight w:val="502"/>
        </w:trPr>
        <w:tc>
          <w:tcPr>
            <w:tcW w:w="3840" w:type="dxa"/>
          </w:tcPr>
          <w:p w14:paraId="1B1C0AB5"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Website</w:t>
            </w:r>
            <w:r>
              <w:rPr>
                <w:rFonts w:cs="Arial"/>
                <w:sz w:val="20"/>
                <w:szCs w:val="20"/>
              </w:rPr>
              <w:t xml:space="preserve"> / </w:t>
            </w:r>
            <w:r>
              <w:rPr>
                <w:rFonts w:cs="Arial" w:hint="cs"/>
                <w:sz w:val="20"/>
                <w:szCs w:val="20"/>
                <w:rtl/>
                <w:lang w:bidi="ar-SY"/>
              </w:rPr>
              <w:t xml:space="preserve"> الموقع الالكتروني</w:t>
            </w:r>
          </w:p>
        </w:tc>
        <w:tc>
          <w:tcPr>
            <w:tcW w:w="5432" w:type="dxa"/>
          </w:tcPr>
          <w:p w14:paraId="1DD38A96" w14:textId="77777777" w:rsidR="00AF5967" w:rsidRPr="00BF7D32" w:rsidRDefault="00AF5967" w:rsidP="004E414D">
            <w:pPr>
              <w:spacing w:before="60" w:after="60" w:line="240" w:lineRule="auto"/>
              <w:rPr>
                <w:rFonts w:cs="Arial"/>
                <w:sz w:val="20"/>
                <w:szCs w:val="20"/>
                <w:lang w:val="en-GB"/>
              </w:rPr>
            </w:pPr>
          </w:p>
        </w:tc>
      </w:tr>
      <w:tr w:rsidR="00AF5967" w:rsidRPr="00BF7D32" w14:paraId="3C118508" w14:textId="77777777" w:rsidTr="004E414D">
        <w:trPr>
          <w:trHeight w:val="502"/>
        </w:trPr>
        <w:tc>
          <w:tcPr>
            <w:tcW w:w="3840" w:type="dxa"/>
          </w:tcPr>
          <w:p w14:paraId="40D10A0A" w14:textId="77777777" w:rsidR="00AF5967" w:rsidRPr="00F65AA3" w:rsidRDefault="00AF5967" w:rsidP="004E414D">
            <w:pPr>
              <w:spacing w:before="60" w:after="60" w:line="240" w:lineRule="auto"/>
              <w:rPr>
                <w:rFonts w:cs="Arial"/>
                <w:sz w:val="20"/>
                <w:szCs w:val="20"/>
                <w:rtl/>
                <w:lang w:bidi="ar-SY"/>
              </w:rPr>
            </w:pPr>
            <w:r w:rsidRPr="00BF7D32">
              <w:rPr>
                <w:rFonts w:cs="Arial"/>
                <w:sz w:val="20"/>
                <w:szCs w:val="20"/>
                <w:lang w:val="en-GB"/>
              </w:rPr>
              <w:t>Director (name)</w:t>
            </w:r>
            <w:r>
              <w:rPr>
                <w:rFonts w:cs="Arial"/>
                <w:sz w:val="20"/>
                <w:szCs w:val="20"/>
              </w:rPr>
              <w:t xml:space="preserve"> / </w:t>
            </w:r>
            <w:r>
              <w:rPr>
                <w:rFonts w:cs="Arial" w:hint="cs"/>
                <w:sz w:val="20"/>
                <w:szCs w:val="20"/>
                <w:rtl/>
                <w:lang w:bidi="ar-SY"/>
              </w:rPr>
              <w:t>اسم مدير الشركة</w:t>
            </w:r>
          </w:p>
        </w:tc>
        <w:tc>
          <w:tcPr>
            <w:tcW w:w="5432" w:type="dxa"/>
          </w:tcPr>
          <w:p w14:paraId="2E7AE78B" w14:textId="77777777" w:rsidR="00AF5967" w:rsidRPr="00BF7D32" w:rsidRDefault="00AF5967" w:rsidP="004E414D">
            <w:pPr>
              <w:spacing w:before="60" w:after="60" w:line="240" w:lineRule="auto"/>
              <w:rPr>
                <w:rFonts w:cs="Arial"/>
                <w:sz w:val="20"/>
                <w:szCs w:val="20"/>
                <w:lang w:val="en-GB"/>
              </w:rPr>
            </w:pPr>
          </w:p>
        </w:tc>
      </w:tr>
    </w:tbl>
    <w:p w14:paraId="07294CF7" w14:textId="77777777" w:rsidR="00AF5967" w:rsidRDefault="00AF5967" w:rsidP="00AF5967">
      <w:pPr>
        <w:autoSpaceDE w:val="0"/>
        <w:autoSpaceDN w:val="0"/>
        <w:adjustRightInd w:val="0"/>
        <w:spacing w:line="276" w:lineRule="auto"/>
        <w:rPr>
          <w:rFonts w:cs="Arial"/>
          <w:sz w:val="20"/>
          <w:szCs w:val="20"/>
          <w:lang w:val="en-GB"/>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1"/>
        <w:gridCol w:w="5446"/>
      </w:tblGrid>
      <w:tr w:rsidR="00AF5967" w:rsidRPr="00BF7D32" w14:paraId="20E01AEA" w14:textId="77777777" w:rsidTr="004E414D">
        <w:trPr>
          <w:cantSplit/>
          <w:trHeight w:val="611"/>
        </w:trPr>
        <w:tc>
          <w:tcPr>
            <w:tcW w:w="9317" w:type="dxa"/>
            <w:gridSpan w:val="2"/>
            <w:shd w:val="pct10" w:color="auto" w:fill="auto"/>
          </w:tcPr>
          <w:p w14:paraId="567A5707" w14:textId="77777777" w:rsidR="00AF5967" w:rsidRDefault="00AF5967" w:rsidP="004E414D">
            <w:pPr>
              <w:spacing w:before="60" w:after="60" w:line="240" w:lineRule="auto"/>
              <w:rPr>
                <w:rFonts w:ascii="Arial" w:cs="Arial"/>
                <w:b/>
                <w:bCs/>
                <w:sz w:val="20"/>
                <w:szCs w:val="20"/>
                <w:rtl/>
                <w:lang w:val="en-GB"/>
              </w:rPr>
            </w:pPr>
            <w:r w:rsidRPr="00BF7D32">
              <w:rPr>
                <w:rFonts w:cs="Arial"/>
                <w:b/>
                <w:bCs/>
                <w:sz w:val="20"/>
                <w:szCs w:val="20"/>
                <w:lang w:val="en-GB"/>
              </w:rPr>
              <w:t>GENERAL COMPANY INFORMATION</w:t>
            </w:r>
          </w:p>
          <w:p w14:paraId="2E698355" w14:textId="77777777" w:rsidR="00AF5967" w:rsidRPr="00BF7D32" w:rsidRDefault="00AF5967" w:rsidP="004E414D">
            <w:pPr>
              <w:spacing w:before="60" w:after="60" w:line="240" w:lineRule="auto"/>
              <w:rPr>
                <w:rFonts w:cs="Arial"/>
                <w:b/>
                <w:bCs/>
                <w:sz w:val="20"/>
                <w:szCs w:val="20"/>
                <w:lang w:val="en-GB"/>
              </w:rPr>
            </w:pPr>
            <w:r>
              <w:rPr>
                <w:rFonts w:cs="Arial"/>
                <w:b/>
                <w:bCs/>
                <w:sz w:val="20"/>
                <w:szCs w:val="20"/>
                <w:rtl/>
                <w:lang w:val="en-GB"/>
              </w:rPr>
              <w:t>معلومات عامة عن الشركة</w:t>
            </w:r>
          </w:p>
        </w:tc>
      </w:tr>
      <w:tr w:rsidR="00AF5967" w:rsidRPr="00BF7D32" w14:paraId="3D45CED5" w14:textId="77777777" w:rsidTr="004E414D">
        <w:trPr>
          <w:trHeight w:val="2235"/>
        </w:trPr>
        <w:tc>
          <w:tcPr>
            <w:tcW w:w="3871" w:type="dxa"/>
          </w:tcPr>
          <w:p w14:paraId="50753DFA" w14:textId="77777777" w:rsidR="00AF5967" w:rsidRDefault="00AF5967" w:rsidP="004E414D">
            <w:pPr>
              <w:spacing w:before="60" w:after="60" w:line="240" w:lineRule="auto"/>
              <w:rPr>
                <w:rFonts w:ascii="Arial" w:cs="Arial"/>
                <w:sz w:val="20"/>
                <w:szCs w:val="20"/>
                <w:rtl/>
                <w:lang w:val="en-GB"/>
              </w:rPr>
            </w:pPr>
            <w:r w:rsidRPr="00BF7D32">
              <w:rPr>
                <w:rFonts w:cs="Arial"/>
                <w:sz w:val="20"/>
                <w:szCs w:val="20"/>
                <w:lang w:val="en-GB"/>
              </w:rPr>
              <w:t xml:space="preserve">Does your company have CSR related policies in place – e.g. </w:t>
            </w:r>
            <w:r w:rsidRPr="00BF7D32">
              <w:rPr>
                <w:rFonts w:cs="Arial"/>
                <w:snapToGrid w:val="0"/>
                <w:sz w:val="20"/>
                <w:szCs w:val="20"/>
                <w:lang w:val="en-GB"/>
              </w:rPr>
              <w:t>Health, Safety, HR, Energy or Climate policy or is a member of Global Compact</w:t>
            </w:r>
            <w:r w:rsidRPr="00BF7D32">
              <w:rPr>
                <w:rFonts w:cs="Arial"/>
                <w:sz w:val="20"/>
                <w:szCs w:val="20"/>
                <w:lang w:val="en-GB"/>
              </w:rPr>
              <w:t>? Please state which policies.</w:t>
            </w:r>
          </w:p>
          <w:p w14:paraId="3CD777C9" w14:textId="77777777" w:rsidR="00AF5967" w:rsidRDefault="00AF5967" w:rsidP="004E414D">
            <w:pPr>
              <w:bidi/>
              <w:spacing w:before="60" w:after="60" w:line="240" w:lineRule="auto"/>
              <w:rPr>
                <w:rFonts w:cs="Arial"/>
                <w:sz w:val="20"/>
                <w:szCs w:val="20"/>
                <w:rtl/>
                <w:lang w:val="en-GB" w:bidi="ar-SY"/>
              </w:rPr>
            </w:pPr>
            <w:r w:rsidRPr="00F65AA3">
              <w:rPr>
                <w:rFonts w:cs="Arial"/>
                <w:sz w:val="20"/>
                <w:szCs w:val="20"/>
                <w:rtl/>
                <w:lang w:val="en-GB" w:bidi="ar-SY"/>
              </w:rPr>
              <w:t>هل لدى شركتك سياسات متعلقة بالمسؤولية الاجتماعية للشركات - على سبيل المثال سياسة الصحة أو السلامة أو الموارد البشرية أو الطاقة أو المناخ أو هل هي عضو في</w:t>
            </w:r>
            <w:r w:rsidRPr="00F65AA3">
              <w:rPr>
                <w:rFonts w:cs="Arial"/>
                <w:sz w:val="20"/>
                <w:szCs w:val="20"/>
                <w:lang w:val="en-GB" w:bidi="ar-SY"/>
              </w:rPr>
              <w:t xml:space="preserve"> Global Compact</w:t>
            </w:r>
            <w:r w:rsidRPr="00F65AA3">
              <w:rPr>
                <w:rFonts w:cs="Arial"/>
                <w:sz w:val="20"/>
                <w:szCs w:val="20"/>
                <w:rtl/>
                <w:lang w:val="en-GB" w:bidi="ar-SY"/>
              </w:rPr>
              <w:t xml:space="preserve">؟ </w:t>
            </w:r>
          </w:p>
          <w:p w14:paraId="311B3D4D" w14:textId="77777777" w:rsidR="00AF5967" w:rsidRPr="00BF7D32" w:rsidRDefault="00AF5967" w:rsidP="004E414D">
            <w:pPr>
              <w:bidi/>
              <w:spacing w:before="60" w:after="60" w:line="240" w:lineRule="auto"/>
              <w:rPr>
                <w:rFonts w:cs="Arial"/>
                <w:sz w:val="20"/>
                <w:szCs w:val="20"/>
                <w:lang w:val="en-GB" w:bidi="ar-SY"/>
              </w:rPr>
            </w:pPr>
            <w:r w:rsidRPr="00F65AA3">
              <w:rPr>
                <w:rFonts w:cs="Arial"/>
                <w:sz w:val="20"/>
                <w:szCs w:val="20"/>
                <w:rtl/>
                <w:lang w:val="en-GB" w:bidi="ar-SY"/>
              </w:rPr>
              <w:t>يرجى ذكر السياسات</w:t>
            </w:r>
            <w:r>
              <w:rPr>
                <w:rFonts w:cs="Arial" w:hint="cs"/>
                <w:sz w:val="20"/>
                <w:szCs w:val="20"/>
                <w:rtl/>
                <w:lang w:val="en-GB" w:bidi="ar-SY"/>
              </w:rPr>
              <w:t xml:space="preserve"> المطبقة في شركتكم</w:t>
            </w:r>
          </w:p>
        </w:tc>
        <w:tc>
          <w:tcPr>
            <w:tcW w:w="5445" w:type="dxa"/>
          </w:tcPr>
          <w:p w14:paraId="7D0B804C" w14:textId="77777777" w:rsidR="00AF5967" w:rsidRPr="00BF7D32" w:rsidRDefault="00AF5967" w:rsidP="004E414D">
            <w:pPr>
              <w:spacing w:before="60" w:after="60" w:line="240" w:lineRule="auto"/>
              <w:rPr>
                <w:rFonts w:cs="Arial"/>
                <w:sz w:val="20"/>
                <w:szCs w:val="20"/>
                <w:lang w:val="en-GB"/>
              </w:rPr>
            </w:pPr>
          </w:p>
        </w:tc>
      </w:tr>
      <w:tr w:rsidR="00AF5967" w:rsidRPr="00BF7D32" w14:paraId="68872614" w14:textId="77777777" w:rsidTr="004E414D">
        <w:trPr>
          <w:trHeight w:val="1434"/>
        </w:trPr>
        <w:tc>
          <w:tcPr>
            <w:tcW w:w="3871" w:type="dxa"/>
          </w:tcPr>
          <w:p w14:paraId="3A1C9885" w14:textId="77777777" w:rsidR="00AF5967" w:rsidRDefault="00AF5967" w:rsidP="004E414D">
            <w:pPr>
              <w:spacing w:before="60" w:after="60" w:line="240" w:lineRule="auto"/>
              <w:rPr>
                <w:rFonts w:ascii="Arial" w:cs="Arial"/>
                <w:sz w:val="20"/>
                <w:szCs w:val="20"/>
                <w:rtl/>
                <w:lang w:val="en-GB"/>
              </w:rPr>
            </w:pPr>
            <w:r w:rsidRPr="00BF7D32">
              <w:rPr>
                <w:rFonts w:cs="Arial"/>
                <w:sz w:val="20"/>
                <w:szCs w:val="20"/>
                <w:lang w:val="en-GB"/>
              </w:rPr>
              <w:t>Does your company have a Code of Conduct?</w:t>
            </w:r>
          </w:p>
          <w:p w14:paraId="761409AB" w14:textId="77777777" w:rsidR="00AF5967" w:rsidRDefault="00AF5967" w:rsidP="004E414D">
            <w:pPr>
              <w:spacing w:before="60" w:after="60" w:line="240" w:lineRule="auto"/>
              <w:rPr>
                <w:rFonts w:cs="Arial"/>
                <w:sz w:val="20"/>
                <w:szCs w:val="20"/>
                <w:rtl/>
                <w:lang w:val="en-GB" w:bidi="ar-SY"/>
              </w:rPr>
            </w:pPr>
            <w:r>
              <w:rPr>
                <w:rFonts w:cs="Arial"/>
                <w:sz w:val="20"/>
                <w:szCs w:val="20"/>
                <w:rtl/>
                <w:lang w:val="en-GB" w:bidi="ar-SY"/>
              </w:rPr>
              <w:t>هل</w:t>
            </w:r>
            <w:r>
              <w:rPr>
                <w:rFonts w:ascii="Arial" w:cs="Arial"/>
                <w:sz w:val="20"/>
                <w:szCs w:val="20"/>
                <w:rtl/>
                <w:lang w:val="en-GB"/>
              </w:rPr>
              <w:t xml:space="preserve"> </w:t>
            </w:r>
            <w:r>
              <w:rPr>
                <w:rFonts w:cs="Arial"/>
                <w:sz w:val="20"/>
                <w:szCs w:val="20"/>
                <w:rtl/>
                <w:lang w:val="en-GB" w:bidi="ar-SY"/>
              </w:rPr>
              <w:t>لدى</w:t>
            </w:r>
            <w:r>
              <w:rPr>
                <w:rFonts w:ascii="Arial" w:cs="Arial"/>
                <w:sz w:val="20"/>
                <w:szCs w:val="20"/>
                <w:rtl/>
                <w:lang w:val="en-GB"/>
              </w:rPr>
              <w:t xml:space="preserve"> </w:t>
            </w:r>
            <w:r>
              <w:rPr>
                <w:rFonts w:cs="Arial"/>
                <w:sz w:val="20"/>
                <w:szCs w:val="20"/>
                <w:rtl/>
                <w:lang w:val="en-GB" w:bidi="ar-SY"/>
              </w:rPr>
              <w:t>شركتك</w:t>
            </w:r>
            <w:r>
              <w:rPr>
                <w:rFonts w:ascii="Arial" w:cs="Arial"/>
                <w:sz w:val="20"/>
                <w:szCs w:val="20"/>
                <w:rtl/>
                <w:lang w:val="en-GB"/>
              </w:rPr>
              <w:t xml:space="preserve"> </w:t>
            </w:r>
            <w:r>
              <w:rPr>
                <w:rFonts w:cs="Arial"/>
                <w:sz w:val="20"/>
                <w:szCs w:val="20"/>
                <w:rtl/>
                <w:lang w:val="en-GB" w:bidi="ar-SY"/>
              </w:rPr>
              <w:t>قواعد</w:t>
            </w:r>
            <w:r>
              <w:rPr>
                <w:rFonts w:ascii="Arial" w:cs="Arial"/>
                <w:sz w:val="20"/>
                <w:szCs w:val="20"/>
                <w:rtl/>
                <w:lang w:val="en-GB"/>
              </w:rPr>
              <w:t xml:space="preserve"> </w:t>
            </w:r>
            <w:r>
              <w:rPr>
                <w:rFonts w:cs="Arial"/>
                <w:sz w:val="20"/>
                <w:szCs w:val="20"/>
                <w:rtl/>
                <w:lang w:val="en-GB" w:bidi="ar-SY"/>
              </w:rPr>
              <w:t>ا</w:t>
            </w:r>
            <w:r>
              <w:rPr>
                <w:rFonts w:cs="Arial" w:hint="cs"/>
                <w:sz w:val="20"/>
                <w:szCs w:val="20"/>
                <w:rtl/>
                <w:lang w:val="en-GB" w:bidi="ar-SY"/>
              </w:rPr>
              <w:t>لسلوك؟</w:t>
            </w:r>
          </w:p>
          <w:p w14:paraId="79C3DFC7" w14:textId="77777777" w:rsidR="00AF5967" w:rsidRPr="00BF7D32" w:rsidRDefault="00AF5967" w:rsidP="004E414D">
            <w:pPr>
              <w:spacing w:before="60" w:after="60" w:line="240" w:lineRule="auto"/>
              <w:rPr>
                <w:rFonts w:cs="Arial"/>
                <w:sz w:val="20"/>
                <w:szCs w:val="20"/>
                <w:lang w:val="en-GB"/>
              </w:rPr>
            </w:pPr>
          </w:p>
        </w:tc>
        <w:tc>
          <w:tcPr>
            <w:tcW w:w="5445" w:type="dxa"/>
          </w:tcPr>
          <w:p w14:paraId="6A6CBC78" w14:textId="77777777" w:rsidR="00AF5967" w:rsidRPr="00BF7D32" w:rsidRDefault="00AF5967" w:rsidP="004E414D">
            <w:pPr>
              <w:spacing w:before="60" w:after="60" w:line="240" w:lineRule="auto"/>
              <w:rPr>
                <w:rFonts w:cs="Arial"/>
                <w:sz w:val="20"/>
                <w:szCs w:val="20"/>
                <w:lang w:val="en-GB"/>
              </w:rPr>
            </w:pPr>
          </w:p>
        </w:tc>
      </w:tr>
    </w:tbl>
    <w:p w14:paraId="23CCA8FB" w14:textId="77777777" w:rsidR="00AF5967" w:rsidRDefault="00AF5967" w:rsidP="00AF5967">
      <w:pPr>
        <w:tabs>
          <w:tab w:val="left" w:pos="8505"/>
        </w:tabs>
        <w:autoSpaceDE w:val="0"/>
        <w:autoSpaceDN w:val="0"/>
        <w:adjustRightInd w:val="0"/>
        <w:spacing w:after="120" w:line="276" w:lineRule="auto"/>
        <w:rPr>
          <w:rFonts w:cs="Arial"/>
          <w:sz w:val="20"/>
          <w:szCs w:val="20"/>
        </w:rPr>
      </w:pPr>
    </w:p>
    <w:p w14:paraId="7D7B653E" w14:textId="77777777" w:rsidR="00AF5967" w:rsidRDefault="00AF5967" w:rsidP="00AF5967">
      <w:pPr>
        <w:tabs>
          <w:tab w:val="left" w:pos="8505"/>
        </w:tabs>
        <w:autoSpaceDE w:val="0"/>
        <w:autoSpaceDN w:val="0"/>
        <w:adjustRightInd w:val="0"/>
        <w:spacing w:after="120" w:line="276" w:lineRule="auto"/>
        <w:rPr>
          <w:rFonts w:cs="Arial"/>
          <w:sz w:val="20"/>
          <w:szCs w:val="20"/>
        </w:rPr>
      </w:pPr>
    </w:p>
    <w:p w14:paraId="01E80758" w14:textId="77777777" w:rsidR="00AF5967" w:rsidRDefault="00AF5967" w:rsidP="00AF5967">
      <w:pPr>
        <w:tabs>
          <w:tab w:val="left" w:pos="8505"/>
        </w:tabs>
        <w:autoSpaceDE w:val="0"/>
        <w:autoSpaceDN w:val="0"/>
        <w:adjustRightInd w:val="0"/>
        <w:spacing w:after="120" w:line="276" w:lineRule="auto"/>
        <w:rPr>
          <w:rFonts w:cs="Arial"/>
          <w:sz w:val="20"/>
          <w:szCs w:val="20"/>
        </w:rPr>
      </w:pPr>
    </w:p>
    <w:p w14:paraId="3D6E6C59" w14:textId="77777777" w:rsidR="00AF5967" w:rsidRPr="005373F3" w:rsidRDefault="00AF5967" w:rsidP="00AF5967">
      <w:pPr>
        <w:tabs>
          <w:tab w:val="left" w:pos="8505"/>
        </w:tabs>
        <w:autoSpaceDE w:val="0"/>
        <w:autoSpaceDN w:val="0"/>
        <w:adjustRightInd w:val="0"/>
        <w:spacing w:after="120" w:line="276" w:lineRule="auto"/>
        <w:rPr>
          <w:rFonts w:cs="Arial"/>
          <w:sz w:val="20"/>
          <w:szCs w:val="20"/>
          <w:rtl/>
        </w:rPr>
      </w:pPr>
    </w:p>
    <w:tbl>
      <w:tblPr>
        <w:tblStyle w:val="TableGrid"/>
        <w:tblW w:w="0" w:type="auto"/>
        <w:tblLook w:val="04A0" w:firstRow="1" w:lastRow="0" w:firstColumn="1" w:lastColumn="0" w:noHBand="0" w:noVBand="1"/>
      </w:tblPr>
      <w:tblGrid>
        <w:gridCol w:w="4644"/>
        <w:gridCol w:w="4644"/>
      </w:tblGrid>
      <w:tr w:rsidR="00AF5967" w14:paraId="591C63E6" w14:textId="77777777" w:rsidTr="004E414D">
        <w:tc>
          <w:tcPr>
            <w:tcW w:w="4644" w:type="dxa"/>
          </w:tcPr>
          <w:p w14:paraId="503F60B5" w14:textId="77777777" w:rsidR="00AF5967" w:rsidRDefault="00AF5967" w:rsidP="004E414D">
            <w:pPr>
              <w:autoSpaceDE w:val="0"/>
              <w:autoSpaceDN w:val="0"/>
              <w:adjustRightInd w:val="0"/>
              <w:spacing w:line="276" w:lineRule="auto"/>
              <w:rPr>
                <w:rFonts w:cs="Arial"/>
                <w:b/>
                <w:sz w:val="20"/>
                <w:szCs w:val="20"/>
              </w:rPr>
            </w:pPr>
            <w:r w:rsidRPr="000E5796">
              <w:rPr>
                <w:rFonts w:cs="Arial"/>
                <w:b/>
                <w:sz w:val="20"/>
                <w:szCs w:val="20"/>
                <w:lang w:val="en-GB"/>
              </w:rPr>
              <w:lastRenderedPageBreak/>
              <w:t>Validity</w:t>
            </w:r>
          </w:p>
          <w:p w14:paraId="2A6DF073" w14:textId="77777777" w:rsidR="00AF5967" w:rsidRDefault="00AF5967" w:rsidP="004E414D">
            <w:pPr>
              <w:autoSpaceDE w:val="0"/>
              <w:autoSpaceDN w:val="0"/>
              <w:adjustRightInd w:val="0"/>
              <w:spacing w:after="120" w:line="276" w:lineRule="auto"/>
              <w:rPr>
                <w:rFonts w:cs="Arial"/>
                <w:sz w:val="20"/>
                <w:szCs w:val="20"/>
                <w:lang w:val="en-GB"/>
              </w:rPr>
            </w:pPr>
            <w:r w:rsidRPr="00290810">
              <w:rPr>
                <w:rFonts w:cs="Arial"/>
                <w:sz w:val="20"/>
                <w:szCs w:val="20"/>
                <w:lang w:val="en-GB"/>
              </w:rPr>
              <w:t>The pro</w:t>
            </w:r>
            <w:r>
              <w:rPr>
                <w:rFonts w:cs="Arial"/>
                <w:sz w:val="20"/>
                <w:szCs w:val="20"/>
                <w:lang w:val="en-GB"/>
              </w:rPr>
              <w:t>posal is valid for a period of [</w:t>
            </w:r>
            <w:r>
              <w:rPr>
                <w:rFonts w:cs="Arial"/>
                <w:bCs/>
                <w:i/>
                <w:sz w:val="20"/>
                <w:szCs w:val="20"/>
                <w:lang w:val="en-GB"/>
              </w:rPr>
              <w:t>**</w:t>
            </w:r>
            <w:r>
              <w:rPr>
                <w:rFonts w:cs="Arial"/>
                <w:sz w:val="20"/>
                <w:szCs w:val="20"/>
                <w:lang w:val="en-GB"/>
              </w:rPr>
              <w:t>]</w:t>
            </w:r>
            <w:r w:rsidRPr="00290810">
              <w:rPr>
                <w:rFonts w:cs="Arial"/>
                <w:sz w:val="20"/>
                <w:szCs w:val="20"/>
                <w:lang w:val="en-GB"/>
              </w:rPr>
              <w:t xml:space="preserve"> days after the closing date in</w:t>
            </w:r>
            <w:r>
              <w:rPr>
                <w:rFonts w:cs="Arial"/>
                <w:sz w:val="20"/>
                <w:szCs w:val="20"/>
                <w:lang w:val="en-GB"/>
              </w:rPr>
              <w:t xml:space="preserve"> accordance with in the Instructions and Conditions. </w:t>
            </w:r>
          </w:p>
          <w:p w14:paraId="56AE2672" w14:textId="77777777" w:rsidR="00AF5967" w:rsidRPr="008127DE" w:rsidRDefault="00AF5967" w:rsidP="004E414D">
            <w:pPr>
              <w:autoSpaceDE w:val="0"/>
              <w:autoSpaceDN w:val="0"/>
              <w:adjustRightInd w:val="0"/>
              <w:spacing w:line="276" w:lineRule="auto"/>
              <w:rPr>
                <w:rFonts w:cs="Arial"/>
                <w:b/>
                <w:sz w:val="20"/>
                <w:szCs w:val="20"/>
                <w:lang w:val="en-GB"/>
              </w:rPr>
            </w:pPr>
          </w:p>
          <w:p w14:paraId="7205C5DE" w14:textId="77777777" w:rsidR="00AF5967" w:rsidRPr="00220FDB" w:rsidRDefault="00AF5967" w:rsidP="004E414D">
            <w:pPr>
              <w:rPr>
                <w:rFonts w:cs="Arial"/>
                <w:b/>
                <w:bCs/>
                <w:sz w:val="20"/>
                <w:szCs w:val="20"/>
                <w:lang w:val="en-GB"/>
              </w:rPr>
            </w:pPr>
            <w:r w:rsidRPr="00B40898">
              <w:rPr>
                <w:rFonts w:cs="Arial"/>
                <w:sz w:val="20"/>
                <w:szCs w:val="20"/>
                <w:lang w:val="en-GB"/>
              </w:rPr>
              <w:t>After having read your Request for Proposal for</w:t>
            </w:r>
            <w:r w:rsidRPr="00290810">
              <w:rPr>
                <w:rFonts w:cs="Arial"/>
                <w:sz w:val="20"/>
                <w:szCs w:val="20"/>
                <w:lang w:val="en-GB"/>
              </w:rPr>
              <w:t xml:space="preserve"> </w:t>
            </w:r>
            <w:r w:rsidRPr="006D4500">
              <w:rPr>
                <w:rFonts w:cs="Arial"/>
                <w:b/>
                <w:bCs/>
                <w:sz w:val="20"/>
                <w:szCs w:val="20"/>
                <w:highlight w:val="yellow"/>
                <w:lang w:val="en-GB"/>
              </w:rPr>
              <w:t>***</w:t>
            </w:r>
          </w:p>
          <w:p w14:paraId="6284C969" w14:textId="77777777" w:rsidR="00AF5967" w:rsidRDefault="00AF5967" w:rsidP="004E414D">
            <w:pPr>
              <w:autoSpaceDE w:val="0"/>
              <w:autoSpaceDN w:val="0"/>
              <w:adjustRightInd w:val="0"/>
              <w:spacing w:after="120" w:line="276" w:lineRule="auto"/>
              <w:rPr>
                <w:rFonts w:cs="Arial"/>
                <w:sz w:val="20"/>
                <w:szCs w:val="20"/>
                <w:lang w:val="en-GB"/>
              </w:rPr>
            </w:pPr>
            <w:r w:rsidRPr="00BE6E53">
              <w:rPr>
                <w:rFonts w:cs="Arial"/>
                <w:sz w:val="20"/>
                <w:szCs w:val="20"/>
                <w:lang w:val="en-GB"/>
              </w:rPr>
              <w:t xml:space="preserve">, where the parcels will be received after coordinating with </w:t>
            </w:r>
            <w:r>
              <w:rPr>
                <w:rFonts w:cs="Arial"/>
                <w:sz w:val="20"/>
                <w:szCs w:val="20"/>
                <w:lang w:val="en-GB"/>
              </w:rPr>
              <w:t>**</w:t>
            </w:r>
            <w:r w:rsidRPr="00BE6E53">
              <w:rPr>
                <w:rFonts w:cs="Arial"/>
                <w:sz w:val="20"/>
                <w:szCs w:val="20"/>
                <w:lang w:val="en-GB"/>
              </w:rPr>
              <w:t xml:space="preserve"> the  coordinating</w:t>
            </w:r>
            <w:r>
              <w:rPr>
                <w:rFonts w:cs="Arial"/>
                <w:sz w:val="20"/>
                <w:szCs w:val="20"/>
                <w:lang w:val="en-GB"/>
              </w:rPr>
              <w:t xml:space="preserve"> </w:t>
            </w:r>
            <w:r w:rsidRPr="00290810">
              <w:rPr>
                <w:rFonts w:cs="Arial"/>
                <w:sz w:val="20"/>
                <w:szCs w:val="20"/>
                <w:lang w:val="en-GB"/>
              </w:rPr>
              <w:t xml:space="preserve">and after having examined the Request for Proposal, I/we hereby offer to </w:t>
            </w:r>
            <w:r>
              <w:rPr>
                <w:rFonts w:cs="Arial"/>
                <w:sz w:val="20"/>
                <w:szCs w:val="20"/>
                <w:lang w:val="en-GB"/>
              </w:rPr>
              <w:t xml:space="preserve">supply the mentioned items in our technical offer </w:t>
            </w:r>
            <w:r w:rsidRPr="00290810">
              <w:rPr>
                <w:rFonts w:cs="Arial"/>
                <w:sz w:val="20"/>
                <w:szCs w:val="20"/>
                <w:lang w:val="en-GB"/>
              </w:rPr>
              <w:t>in conformity with all conditions in the Request for Proposal for the sum indicated in our financial proposal.</w:t>
            </w:r>
          </w:p>
          <w:p w14:paraId="1B2FB36A" w14:textId="77777777" w:rsidR="00AF5967" w:rsidRDefault="00AF5967" w:rsidP="004E414D">
            <w:pPr>
              <w:autoSpaceDE w:val="0"/>
              <w:autoSpaceDN w:val="0"/>
              <w:adjustRightInd w:val="0"/>
              <w:spacing w:after="120" w:line="276" w:lineRule="auto"/>
              <w:rPr>
                <w:rFonts w:cs="Arial"/>
                <w:sz w:val="20"/>
                <w:szCs w:val="20"/>
                <w:lang w:val="en-GB"/>
              </w:rPr>
            </w:pPr>
          </w:p>
          <w:p w14:paraId="10029D10" w14:textId="77777777" w:rsidR="00AF5967" w:rsidRPr="00290810" w:rsidRDefault="00AF5967" w:rsidP="004E414D">
            <w:pPr>
              <w:autoSpaceDE w:val="0"/>
              <w:autoSpaceDN w:val="0"/>
              <w:adjustRightInd w:val="0"/>
              <w:spacing w:after="120" w:line="276" w:lineRule="auto"/>
              <w:rPr>
                <w:rFonts w:cs="Arial"/>
                <w:sz w:val="20"/>
                <w:szCs w:val="20"/>
                <w:lang w:val="en-GB"/>
              </w:rPr>
            </w:pPr>
            <w:r>
              <w:rPr>
                <w:rFonts w:cs="Arial"/>
                <w:sz w:val="20"/>
                <w:szCs w:val="20"/>
                <w:lang w:val="en-GB"/>
              </w:rPr>
              <w:t>Further, I/we hereby:</w:t>
            </w:r>
          </w:p>
          <w:p w14:paraId="4F502117" w14:textId="77777777" w:rsidR="00AF5967" w:rsidRPr="00290810" w:rsidRDefault="00AF5967" w:rsidP="00AF5967">
            <w:pPr>
              <w:pStyle w:val="ListParagraph"/>
              <w:widowControl/>
              <w:numPr>
                <w:ilvl w:val="0"/>
                <w:numId w:val="30"/>
              </w:numPr>
              <w:autoSpaceDE w:val="0"/>
              <w:autoSpaceDN w:val="0"/>
              <w:adjustRightInd w:val="0"/>
              <w:spacing w:before="0" w:after="120" w:line="276" w:lineRule="auto"/>
              <w:textboxTightWrap w:val="none"/>
              <w:rPr>
                <w:rFonts w:cs="Arial"/>
                <w:sz w:val="20"/>
                <w:szCs w:val="20"/>
                <w:lang w:val="en-GB" w:bidi="ar-SA"/>
              </w:rPr>
            </w:pPr>
            <w:r w:rsidRPr="00290810">
              <w:rPr>
                <w:rFonts w:cs="Arial"/>
                <w:sz w:val="20"/>
                <w:szCs w:val="20"/>
                <w:lang w:val="en-GB" w:bidi="ar-SA"/>
              </w:rPr>
              <w:t xml:space="preserve">Accept, without restrictions, all the provisions in the Request for Proposal including the General </w:t>
            </w:r>
            <w:r>
              <w:rPr>
                <w:rFonts w:cs="Arial"/>
                <w:sz w:val="20"/>
                <w:szCs w:val="20"/>
                <w:lang w:val="en-GB" w:bidi="ar-SA"/>
              </w:rPr>
              <w:t>Terms and Conditions for Works Contracts and the draft Works</w:t>
            </w:r>
            <w:r w:rsidRPr="00290810">
              <w:rPr>
                <w:rFonts w:cs="Arial"/>
                <w:sz w:val="20"/>
                <w:szCs w:val="20"/>
                <w:lang w:val="en-GB" w:bidi="ar-SA"/>
              </w:rPr>
              <w:t xml:space="preserve"> Contract including all annexes.</w:t>
            </w:r>
          </w:p>
          <w:p w14:paraId="501244A0" w14:textId="77777777" w:rsidR="00AF5967" w:rsidRPr="00290810" w:rsidRDefault="00AF5967" w:rsidP="00AF5967">
            <w:pPr>
              <w:pStyle w:val="ListParagraph"/>
              <w:widowControl/>
              <w:numPr>
                <w:ilvl w:val="0"/>
                <w:numId w:val="30"/>
              </w:numPr>
              <w:autoSpaceDE w:val="0"/>
              <w:autoSpaceDN w:val="0"/>
              <w:adjustRightInd w:val="0"/>
              <w:spacing w:before="0" w:after="120" w:line="276" w:lineRule="auto"/>
              <w:textboxTightWrap w:val="none"/>
              <w:rPr>
                <w:rFonts w:cs="Arial"/>
                <w:sz w:val="20"/>
                <w:szCs w:val="20"/>
                <w:lang w:val="en-GB" w:bidi="ar-SA"/>
              </w:rPr>
            </w:pPr>
            <w:r w:rsidRPr="00290810">
              <w:rPr>
                <w:rFonts w:cs="Arial"/>
                <w:sz w:val="20"/>
                <w:szCs w:val="20"/>
                <w:lang w:val="en-GB" w:bidi="ar-SA"/>
              </w:rPr>
              <w:t>Certify and attest compliance with el</w:t>
            </w:r>
            <w:r>
              <w:rPr>
                <w:rFonts w:cs="Arial"/>
                <w:sz w:val="20"/>
                <w:szCs w:val="20"/>
                <w:lang w:val="en-GB" w:bidi="ar-SA"/>
              </w:rPr>
              <w:t>igibility criteria of article 59</w:t>
            </w:r>
            <w:r w:rsidRPr="00290810">
              <w:rPr>
                <w:rFonts w:cs="Arial"/>
                <w:sz w:val="20"/>
                <w:szCs w:val="20"/>
                <w:lang w:val="en-GB" w:bidi="ar-SA"/>
              </w:rPr>
              <w:t xml:space="preserve"> of the General Terms and Co</w:t>
            </w:r>
            <w:r>
              <w:rPr>
                <w:rFonts w:cs="Arial"/>
                <w:sz w:val="20"/>
                <w:szCs w:val="20"/>
                <w:lang w:val="en-GB" w:bidi="ar-SA"/>
              </w:rPr>
              <w:t>nditions for Works Contracts.</w:t>
            </w:r>
          </w:p>
          <w:p w14:paraId="67DF7CB9" w14:textId="77777777" w:rsidR="00AF5967" w:rsidRPr="00290810" w:rsidRDefault="00AF5967" w:rsidP="00AF5967">
            <w:pPr>
              <w:pStyle w:val="ListParagraph"/>
              <w:widowControl/>
              <w:numPr>
                <w:ilvl w:val="0"/>
                <w:numId w:val="30"/>
              </w:numPr>
              <w:autoSpaceDE w:val="0"/>
              <w:autoSpaceDN w:val="0"/>
              <w:adjustRightInd w:val="0"/>
              <w:spacing w:before="0" w:after="120" w:line="276" w:lineRule="auto"/>
              <w:textboxTightWrap w:val="none"/>
              <w:rPr>
                <w:rFonts w:cs="Arial"/>
                <w:sz w:val="20"/>
                <w:szCs w:val="20"/>
                <w:lang w:val="en-GB" w:bidi="ar-SA"/>
              </w:rPr>
            </w:pPr>
            <w:r w:rsidRPr="00290810">
              <w:rPr>
                <w:rFonts w:cs="Arial"/>
                <w:sz w:val="20"/>
                <w:szCs w:val="20"/>
                <w:lang w:val="en-GB" w:bidi="ar-SA"/>
              </w:rPr>
              <w:t xml:space="preserve">Certify and attest compliance with the </w:t>
            </w:r>
            <w:r>
              <w:rPr>
                <w:rFonts w:cs="Arial"/>
                <w:sz w:val="20"/>
                <w:szCs w:val="20"/>
                <w:lang w:val="en-GB" w:bidi="ar-SA"/>
              </w:rPr>
              <w:t xml:space="preserve">EPDC </w:t>
            </w:r>
            <w:r w:rsidRPr="00290810">
              <w:rPr>
                <w:rFonts w:cs="Arial"/>
                <w:sz w:val="20"/>
                <w:szCs w:val="20"/>
                <w:lang w:val="en-GB" w:bidi="ar-SA"/>
              </w:rPr>
              <w:t xml:space="preserve">Code of Conduct for </w:t>
            </w:r>
            <w:r>
              <w:rPr>
                <w:rFonts w:cs="Arial"/>
                <w:sz w:val="20"/>
                <w:szCs w:val="20"/>
                <w:lang w:val="en-GB" w:bidi="ar-SA"/>
              </w:rPr>
              <w:t>Contractors</w:t>
            </w:r>
            <w:r w:rsidRPr="00290810">
              <w:rPr>
                <w:rFonts w:cs="Arial"/>
                <w:sz w:val="20"/>
                <w:szCs w:val="20"/>
                <w:lang w:val="en-GB" w:bidi="ar-SA"/>
              </w:rPr>
              <w:t>.</w:t>
            </w:r>
          </w:p>
          <w:p w14:paraId="03C0B3CE" w14:textId="77777777" w:rsidR="00AF5967" w:rsidRDefault="00AF5967" w:rsidP="004E414D">
            <w:pPr>
              <w:autoSpaceDE w:val="0"/>
              <w:autoSpaceDN w:val="0"/>
              <w:adjustRightInd w:val="0"/>
              <w:spacing w:after="120" w:line="276" w:lineRule="auto"/>
              <w:rPr>
                <w:rFonts w:cs="Arial"/>
                <w:sz w:val="20"/>
                <w:szCs w:val="20"/>
                <w:lang w:val="en-GB"/>
              </w:rPr>
            </w:pPr>
            <w:r w:rsidRPr="00290810">
              <w:rPr>
                <w:rFonts w:cs="Arial"/>
                <w:sz w:val="20"/>
                <w:szCs w:val="20"/>
                <w:lang w:val="en-GB"/>
              </w:rPr>
              <w:t>The above declarations will become an integrated part of the Contract and misrepresentation will be regarded as grounds for termination.</w:t>
            </w:r>
          </w:p>
          <w:p w14:paraId="12BE9D36" w14:textId="77777777" w:rsidR="00AF5967" w:rsidRPr="00F65AA3" w:rsidRDefault="00AF5967" w:rsidP="004E414D">
            <w:pPr>
              <w:autoSpaceDE w:val="0"/>
              <w:autoSpaceDN w:val="0"/>
              <w:adjustRightInd w:val="0"/>
              <w:spacing w:after="120" w:line="276" w:lineRule="auto"/>
              <w:rPr>
                <w:rFonts w:cs="Arial"/>
                <w:sz w:val="20"/>
                <w:szCs w:val="20"/>
                <w:lang w:val="en-GB"/>
              </w:rPr>
            </w:pPr>
          </w:p>
        </w:tc>
        <w:tc>
          <w:tcPr>
            <w:tcW w:w="4644" w:type="dxa"/>
          </w:tcPr>
          <w:p w14:paraId="35A1DD03" w14:textId="77777777" w:rsidR="00AF5967" w:rsidRPr="00F65AA3" w:rsidRDefault="00AF5967" w:rsidP="004E414D">
            <w:pPr>
              <w:autoSpaceDE w:val="0"/>
              <w:autoSpaceDN w:val="0"/>
              <w:bidi/>
              <w:adjustRightInd w:val="0"/>
              <w:spacing w:after="120" w:line="276" w:lineRule="auto"/>
              <w:rPr>
                <w:rFonts w:cs="Arial"/>
                <w:b/>
                <w:bCs/>
                <w:sz w:val="20"/>
                <w:szCs w:val="20"/>
              </w:rPr>
            </w:pPr>
            <w:r w:rsidRPr="00F65AA3">
              <w:rPr>
                <w:rFonts w:cs="Arial"/>
                <w:b/>
                <w:bCs/>
                <w:sz w:val="20"/>
                <w:szCs w:val="20"/>
                <w:rtl/>
              </w:rPr>
              <w:t>صلاحية</w:t>
            </w:r>
          </w:p>
          <w:p w14:paraId="1DA87F01" w14:textId="77777777" w:rsidR="00AF5967" w:rsidRDefault="00AF5967" w:rsidP="004E414D">
            <w:pPr>
              <w:autoSpaceDE w:val="0"/>
              <w:autoSpaceDN w:val="0"/>
              <w:bidi/>
              <w:adjustRightInd w:val="0"/>
              <w:spacing w:after="120" w:line="276" w:lineRule="auto"/>
              <w:rPr>
                <w:rFonts w:cs="Arial"/>
                <w:sz w:val="20"/>
                <w:szCs w:val="20"/>
                <w:rtl/>
              </w:rPr>
            </w:pPr>
            <w:r w:rsidRPr="00F65AA3">
              <w:rPr>
                <w:rFonts w:cs="Arial"/>
                <w:sz w:val="20"/>
                <w:szCs w:val="20"/>
                <w:rtl/>
              </w:rPr>
              <w:t>يكون الاقتراح ساري المفعول لمدة [</w:t>
            </w:r>
            <w:r>
              <w:rPr>
                <w:rFonts w:cs="Arial"/>
                <w:b/>
                <w:bCs/>
                <w:sz w:val="20"/>
                <w:szCs w:val="20"/>
              </w:rPr>
              <w:t>**</w:t>
            </w:r>
            <w:r w:rsidRPr="00F65AA3">
              <w:rPr>
                <w:rFonts w:cs="Arial"/>
                <w:sz w:val="20"/>
                <w:szCs w:val="20"/>
                <w:rtl/>
              </w:rPr>
              <w:t>] يوم بعد تاريخ الإغلاق وفقًا للتعليمات والشروط</w:t>
            </w:r>
          </w:p>
          <w:p w14:paraId="641D04B4" w14:textId="77777777" w:rsidR="00AF5967" w:rsidRDefault="00AF5967" w:rsidP="004E414D">
            <w:pPr>
              <w:autoSpaceDE w:val="0"/>
              <w:autoSpaceDN w:val="0"/>
              <w:bidi/>
              <w:adjustRightInd w:val="0"/>
              <w:spacing w:after="120" w:line="276" w:lineRule="auto"/>
              <w:rPr>
                <w:rFonts w:cs="Arial"/>
                <w:sz w:val="20"/>
                <w:szCs w:val="20"/>
              </w:rPr>
            </w:pPr>
          </w:p>
          <w:p w14:paraId="484A6833" w14:textId="77777777" w:rsidR="00AF5967" w:rsidRPr="00F65AA3" w:rsidRDefault="00AF5967" w:rsidP="004E414D">
            <w:pPr>
              <w:autoSpaceDE w:val="0"/>
              <w:autoSpaceDN w:val="0"/>
              <w:bidi/>
              <w:adjustRightInd w:val="0"/>
              <w:spacing w:after="120" w:line="276" w:lineRule="auto"/>
              <w:rPr>
                <w:rFonts w:cs="Arial"/>
                <w:sz w:val="20"/>
                <w:szCs w:val="20"/>
              </w:rPr>
            </w:pPr>
          </w:p>
          <w:p w14:paraId="698C3B33" w14:textId="77777777" w:rsidR="00AF5967" w:rsidRPr="00220FDB" w:rsidRDefault="00AF5967" w:rsidP="004E414D">
            <w:pPr>
              <w:bidi/>
              <w:rPr>
                <w:rFonts w:ascii="Arial" w:cs="Arial"/>
                <w:b/>
                <w:bCs/>
                <w:sz w:val="20"/>
                <w:szCs w:val="20"/>
                <w:rtl/>
              </w:rPr>
            </w:pPr>
            <w:r w:rsidRPr="00F65AA3">
              <w:rPr>
                <w:rFonts w:cs="Arial"/>
                <w:sz w:val="20"/>
                <w:szCs w:val="20"/>
                <w:rtl/>
              </w:rPr>
              <w:t xml:space="preserve">بعد قراءة طلبك </w:t>
            </w:r>
            <w:r>
              <w:rPr>
                <w:rFonts w:cs="Arial" w:hint="cs"/>
                <w:sz w:val="20"/>
                <w:szCs w:val="20"/>
                <w:rtl/>
              </w:rPr>
              <w:t>في</w:t>
            </w:r>
            <w:r w:rsidRPr="00220FDB">
              <w:rPr>
                <w:rFonts w:ascii="Arial" w:cs="Arial" w:hint="cs"/>
                <w:b/>
                <w:bCs/>
                <w:sz w:val="20"/>
                <w:szCs w:val="20"/>
                <w:rtl/>
              </w:rPr>
              <w:t xml:space="preserve"> </w:t>
            </w:r>
            <w:r w:rsidRPr="006D4500">
              <w:rPr>
                <w:rFonts w:cs="Arial"/>
                <w:b/>
                <w:bCs/>
                <w:sz w:val="20"/>
                <w:szCs w:val="20"/>
                <w:highlight w:val="yellow"/>
              </w:rPr>
              <w:t>***</w:t>
            </w:r>
          </w:p>
          <w:p w14:paraId="43C80917" w14:textId="77777777" w:rsidR="00AF5967" w:rsidRDefault="00AF5967" w:rsidP="004E414D">
            <w:pPr>
              <w:autoSpaceDE w:val="0"/>
              <w:autoSpaceDN w:val="0"/>
              <w:bidi/>
              <w:adjustRightInd w:val="0"/>
              <w:spacing w:after="120" w:line="276" w:lineRule="auto"/>
              <w:rPr>
                <w:rFonts w:cs="Arial"/>
                <w:sz w:val="20"/>
                <w:szCs w:val="20"/>
              </w:rPr>
            </w:pPr>
            <w:r w:rsidRPr="00F65AA3">
              <w:rPr>
                <w:rFonts w:cs="Arial"/>
                <w:sz w:val="20"/>
                <w:szCs w:val="20"/>
                <w:rtl/>
              </w:rPr>
              <w:t xml:space="preserve"> وبعد فحص طلب تقديم العروض ، </w:t>
            </w:r>
            <w:r w:rsidRPr="00F65AA3">
              <w:rPr>
                <w:rFonts w:cs="Arial"/>
                <w:sz w:val="20"/>
                <w:szCs w:val="20"/>
              </w:rPr>
              <w:t xml:space="preserve"> /</w:t>
            </w:r>
            <w:r w:rsidRPr="00F65AA3">
              <w:rPr>
                <w:rFonts w:cs="Arial"/>
                <w:sz w:val="20"/>
                <w:szCs w:val="20"/>
                <w:rtl/>
              </w:rPr>
              <w:t>نعرض هنا توفير العناصر المذكورة في عرضنا الفني بما يتوافق مع جميع الشروط الواردة في طلب تقديم العروض للمبلغ المشار إليه في اقتراحنا المالي</w:t>
            </w:r>
            <w:r w:rsidRPr="00F65AA3">
              <w:rPr>
                <w:rFonts w:cs="Arial"/>
                <w:sz w:val="20"/>
                <w:szCs w:val="20"/>
              </w:rPr>
              <w:t>.</w:t>
            </w:r>
          </w:p>
          <w:p w14:paraId="6C1190F8" w14:textId="77777777" w:rsidR="00AF5967" w:rsidRDefault="00AF5967" w:rsidP="004E414D">
            <w:pPr>
              <w:autoSpaceDE w:val="0"/>
              <w:autoSpaceDN w:val="0"/>
              <w:bidi/>
              <w:adjustRightInd w:val="0"/>
              <w:spacing w:after="120" w:line="276" w:lineRule="auto"/>
              <w:rPr>
                <w:rFonts w:cs="Arial"/>
                <w:sz w:val="20"/>
                <w:szCs w:val="20"/>
              </w:rPr>
            </w:pPr>
          </w:p>
          <w:p w14:paraId="78F35D39" w14:textId="77777777" w:rsidR="00AF5967" w:rsidRDefault="00AF5967" w:rsidP="004E414D">
            <w:pPr>
              <w:autoSpaceDE w:val="0"/>
              <w:autoSpaceDN w:val="0"/>
              <w:bidi/>
              <w:adjustRightInd w:val="0"/>
              <w:spacing w:after="120" w:line="276" w:lineRule="auto"/>
              <w:rPr>
                <w:rFonts w:cs="Arial"/>
                <w:sz w:val="20"/>
                <w:szCs w:val="20"/>
              </w:rPr>
            </w:pPr>
          </w:p>
          <w:p w14:paraId="2B4C3989" w14:textId="77777777" w:rsidR="00AF5967" w:rsidRPr="006D4500" w:rsidRDefault="00AF5967" w:rsidP="004E414D">
            <w:pPr>
              <w:autoSpaceDE w:val="0"/>
              <w:autoSpaceDN w:val="0"/>
              <w:bidi/>
              <w:adjustRightInd w:val="0"/>
              <w:spacing w:after="120" w:line="276" w:lineRule="auto"/>
              <w:rPr>
                <w:rFonts w:cs="Arial"/>
                <w:sz w:val="20"/>
                <w:szCs w:val="20"/>
              </w:rPr>
            </w:pPr>
          </w:p>
          <w:p w14:paraId="264810EA" w14:textId="77777777" w:rsidR="00AF5967" w:rsidRPr="00F65AA3" w:rsidRDefault="00AF5967" w:rsidP="004E414D">
            <w:pPr>
              <w:autoSpaceDE w:val="0"/>
              <w:autoSpaceDN w:val="0"/>
              <w:bidi/>
              <w:adjustRightInd w:val="0"/>
              <w:spacing w:after="120" w:line="276" w:lineRule="auto"/>
              <w:rPr>
                <w:rFonts w:cs="Arial"/>
                <w:sz w:val="20"/>
                <w:szCs w:val="20"/>
              </w:rPr>
            </w:pPr>
            <w:r w:rsidRPr="00F65AA3">
              <w:rPr>
                <w:rFonts w:cs="Arial"/>
                <w:sz w:val="20"/>
                <w:szCs w:val="20"/>
                <w:rtl/>
              </w:rPr>
              <w:t>علاوة على ذلك ، أنا / نحن هنا</w:t>
            </w:r>
            <w:r w:rsidRPr="00F65AA3">
              <w:rPr>
                <w:rFonts w:cs="Arial"/>
                <w:sz w:val="20"/>
                <w:szCs w:val="20"/>
              </w:rPr>
              <w:t>:</w:t>
            </w:r>
          </w:p>
          <w:p w14:paraId="35BDBA2C" w14:textId="77777777" w:rsidR="00AF5967" w:rsidRDefault="00AF5967" w:rsidP="004E414D">
            <w:pPr>
              <w:autoSpaceDE w:val="0"/>
              <w:autoSpaceDN w:val="0"/>
              <w:bidi/>
              <w:adjustRightInd w:val="0"/>
              <w:spacing w:after="120" w:line="276" w:lineRule="auto"/>
              <w:rPr>
                <w:rFonts w:ascii="Arial" w:cs="Arial"/>
                <w:sz w:val="20"/>
                <w:szCs w:val="20"/>
                <w:rtl/>
              </w:rPr>
            </w:pPr>
            <w:r>
              <w:rPr>
                <w:rFonts w:cs="Arial"/>
                <w:sz w:val="20"/>
                <w:szCs w:val="20"/>
              </w:rPr>
              <w:t xml:space="preserve"> </w:t>
            </w:r>
            <w:r w:rsidRPr="00F65AA3">
              <w:rPr>
                <w:rFonts w:cs="Arial"/>
                <w:sz w:val="20"/>
                <w:szCs w:val="20"/>
              </w:rPr>
              <w:t xml:space="preserve">• </w:t>
            </w:r>
            <w:r>
              <w:rPr>
                <w:rFonts w:ascii="Arial" w:cs="Arial" w:hint="cs"/>
                <w:sz w:val="20"/>
                <w:szCs w:val="20"/>
                <w:rtl/>
              </w:rPr>
              <w:t>نقبل</w:t>
            </w:r>
            <w:r>
              <w:rPr>
                <w:rFonts w:cs="Arial" w:hint="cs"/>
                <w:sz w:val="20"/>
                <w:szCs w:val="20"/>
                <w:rtl/>
                <w:lang w:bidi="ar-SY"/>
              </w:rPr>
              <w:t xml:space="preserve"> </w:t>
            </w:r>
            <w:r w:rsidRPr="00F65AA3">
              <w:rPr>
                <w:rFonts w:cs="Arial"/>
                <w:sz w:val="20"/>
                <w:szCs w:val="20"/>
                <w:rtl/>
              </w:rPr>
              <w:t xml:space="preserve"> ، دون قيود ، جميع الأحكام الواردة في طلب الاقتراح بما في ذلك الشروط والأحكام العامة لعقود </w:t>
            </w:r>
            <w:r>
              <w:rPr>
                <w:rFonts w:cs="Arial" w:hint="cs"/>
                <w:sz w:val="20"/>
                <w:szCs w:val="20"/>
                <w:rtl/>
              </w:rPr>
              <w:t>الاشغال</w:t>
            </w:r>
            <w:r w:rsidRPr="00F65AA3">
              <w:rPr>
                <w:rFonts w:cs="Arial"/>
                <w:sz w:val="20"/>
                <w:szCs w:val="20"/>
                <w:rtl/>
              </w:rPr>
              <w:t xml:space="preserve"> ومشروع عقد </w:t>
            </w:r>
            <w:r>
              <w:rPr>
                <w:rFonts w:cs="Arial" w:hint="cs"/>
                <w:sz w:val="20"/>
                <w:szCs w:val="20"/>
                <w:rtl/>
              </w:rPr>
              <w:t>الترميم</w:t>
            </w:r>
            <w:r w:rsidRPr="00F65AA3">
              <w:rPr>
                <w:rFonts w:cs="Arial"/>
                <w:sz w:val="20"/>
                <w:szCs w:val="20"/>
                <w:rtl/>
              </w:rPr>
              <w:t xml:space="preserve"> بما في ذلك جميع الملحقات</w:t>
            </w:r>
            <w:r w:rsidRPr="00F65AA3">
              <w:rPr>
                <w:rFonts w:cs="Arial"/>
                <w:sz w:val="20"/>
                <w:szCs w:val="20"/>
              </w:rPr>
              <w:t>.</w:t>
            </w:r>
          </w:p>
          <w:p w14:paraId="4A9C09AB" w14:textId="77777777" w:rsidR="00AF5967" w:rsidRPr="00F65AA3" w:rsidRDefault="00AF5967" w:rsidP="004E414D">
            <w:pPr>
              <w:autoSpaceDE w:val="0"/>
              <w:autoSpaceDN w:val="0"/>
              <w:bidi/>
              <w:adjustRightInd w:val="0"/>
              <w:spacing w:after="120" w:line="276" w:lineRule="auto"/>
              <w:rPr>
                <w:rFonts w:cs="Arial"/>
                <w:sz w:val="20"/>
                <w:szCs w:val="20"/>
              </w:rPr>
            </w:pPr>
          </w:p>
          <w:p w14:paraId="5F2BBD3C" w14:textId="77777777" w:rsidR="00AF5967" w:rsidRDefault="00AF5967" w:rsidP="004E414D">
            <w:pPr>
              <w:autoSpaceDE w:val="0"/>
              <w:autoSpaceDN w:val="0"/>
              <w:bidi/>
              <w:adjustRightInd w:val="0"/>
              <w:spacing w:after="120" w:line="276" w:lineRule="auto"/>
              <w:rPr>
                <w:rFonts w:ascii="Arial" w:cs="Arial"/>
                <w:sz w:val="20"/>
                <w:szCs w:val="20"/>
                <w:rtl/>
              </w:rPr>
            </w:pPr>
            <w:r w:rsidRPr="00F65AA3">
              <w:rPr>
                <w:rFonts w:cs="Arial"/>
                <w:sz w:val="20"/>
                <w:szCs w:val="20"/>
              </w:rPr>
              <w:t xml:space="preserve">• </w:t>
            </w:r>
            <w:r w:rsidRPr="00F65AA3">
              <w:rPr>
                <w:rFonts w:cs="Arial"/>
                <w:sz w:val="20"/>
                <w:szCs w:val="20"/>
                <w:rtl/>
              </w:rPr>
              <w:t xml:space="preserve">التصديق وإثبات الامتثال لمعايير الأهلية للمادة 59 من الشروط والأحكام العامة لعقود </w:t>
            </w:r>
            <w:r>
              <w:rPr>
                <w:rFonts w:cs="Arial" w:hint="cs"/>
                <w:sz w:val="20"/>
                <w:szCs w:val="20"/>
                <w:rtl/>
              </w:rPr>
              <w:t>الاشغال</w:t>
            </w:r>
            <w:r w:rsidRPr="00F65AA3">
              <w:rPr>
                <w:rFonts w:cs="Arial"/>
                <w:sz w:val="20"/>
                <w:szCs w:val="20"/>
              </w:rPr>
              <w:t>.</w:t>
            </w:r>
          </w:p>
          <w:p w14:paraId="2C079804" w14:textId="77777777" w:rsidR="00AF5967" w:rsidRPr="00F65AA3" w:rsidRDefault="00AF5967" w:rsidP="004E414D">
            <w:pPr>
              <w:autoSpaceDE w:val="0"/>
              <w:autoSpaceDN w:val="0"/>
              <w:bidi/>
              <w:adjustRightInd w:val="0"/>
              <w:spacing w:after="120" w:line="276" w:lineRule="auto"/>
              <w:rPr>
                <w:rFonts w:cs="Arial"/>
                <w:sz w:val="20"/>
                <w:szCs w:val="20"/>
              </w:rPr>
            </w:pPr>
          </w:p>
          <w:p w14:paraId="3A5F968A" w14:textId="77777777" w:rsidR="00AF5967" w:rsidRDefault="00AF5967" w:rsidP="004E414D">
            <w:pPr>
              <w:autoSpaceDE w:val="0"/>
              <w:autoSpaceDN w:val="0"/>
              <w:bidi/>
              <w:adjustRightInd w:val="0"/>
              <w:spacing w:after="120" w:line="276" w:lineRule="auto"/>
              <w:rPr>
                <w:rFonts w:ascii="Arial" w:cs="Arial"/>
                <w:sz w:val="20"/>
                <w:szCs w:val="20"/>
                <w:rtl/>
              </w:rPr>
            </w:pPr>
            <w:r w:rsidRPr="00F65AA3">
              <w:rPr>
                <w:rFonts w:cs="Arial"/>
                <w:sz w:val="20"/>
                <w:szCs w:val="20"/>
              </w:rPr>
              <w:t xml:space="preserve">• </w:t>
            </w:r>
            <w:r w:rsidRPr="00F65AA3">
              <w:rPr>
                <w:rFonts w:cs="Arial"/>
                <w:sz w:val="20"/>
                <w:szCs w:val="20"/>
                <w:rtl/>
              </w:rPr>
              <w:t>التصديق وإثبات الامتثال لمدونة قواعد السلوك الخاصة با</w:t>
            </w:r>
            <w:r>
              <w:rPr>
                <w:rFonts w:cs="Arial" w:hint="cs"/>
                <w:sz w:val="20"/>
                <w:szCs w:val="20"/>
                <w:rtl/>
                <w:lang w:bidi="ar-SY"/>
              </w:rPr>
              <w:t>لعارضين</w:t>
            </w:r>
            <w:r w:rsidRPr="00F65AA3">
              <w:rPr>
                <w:rFonts w:cs="Arial"/>
                <w:sz w:val="20"/>
                <w:szCs w:val="20"/>
              </w:rPr>
              <w:t>.</w:t>
            </w:r>
          </w:p>
          <w:p w14:paraId="001EF1BF" w14:textId="77777777" w:rsidR="00AF5967" w:rsidRPr="00F65AA3" w:rsidRDefault="00AF5967" w:rsidP="004E414D">
            <w:pPr>
              <w:autoSpaceDE w:val="0"/>
              <w:autoSpaceDN w:val="0"/>
              <w:bidi/>
              <w:adjustRightInd w:val="0"/>
              <w:spacing w:after="120" w:line="276" w:lineRule="auto"/>
              <w:rPr>
                <w:rFonts w:cs="Arial"/>
                <w:sz w:val="20"/>
                <w:szCs w:val="20"/>
              </w:rPr>
            </w:pPr>
          </w:p>
          <w:p w14:paraId="3E2CD60C" w14:textId="77777777" w:rsidR="00AF5967" w:rsidRDefault="00AF5967" w:rsidP="004E414D">
            <w:pPr>
              <w:autoSpaceDE w:val="0"/>
              <w:autoSpaceDN w:val="0"/>
              <w:bidi/>
              <w:adjustRightInd w:val="0"/>
              <w:spacing w:after="120" w:line="276" w:lineRule="auto"/>
              <w:rPr>
                <w:rFonts w:cs="Arial"/>
                <w:sz w:val="20"/>
                <w:szCs w:val="20"/>
              </w:rPr>
            </w:pPr>
            <w:r w:rsidRPr="00F65AA3">
              <w:rPr>
                <w:rFonts w:cs="Arial"/>
                <w:sz w:val="20"/>
                <w:szCs w:val="20"/>
                <w:rtl/>
              </w:rPr>
              <w:t>سوف تصبح الإعلانات المذكورة أعلاه جزءًا لا يتجزأ من العقد ، وسيتم اعتبار تحريف المعلومات بمثابة أساس للإنهاء</w:t>
            </w:r>
            <w:r w:rsidRPr="00F65AA3">
              <w:rPr>
                <w:rFonts w:cs="Arial"/>
                <w:sz w:val="20"/>
                <w:szCs w:val="20"/>
              </w:rPr>
              <w:t>.</w:t>
            </w:r>
          </w:p>
        </w:tc>
      </w:tr>
    </w:tbl>
    <w:p w14:paraId="3131591B" w14:textId="77777777" w:rsidR="00AF5967" w:rsidRPr="00311B9A" w:rsidRDefault="00AF5967" w:rsidP="00AF5967">
      <w:pPr>
        <w:autoSpaceDE w:val="0"/>
        <w:autoSpaceDN w:val="0"/>
        <w:adjustRightInd w:val="0"/>
        <w:spacing w:after="120" w:line="276" w:lineRule="auto"/>
        <w:rPr>
          <w:rFonts w:cs="Arial"/>
          <w:sz w:val="20"/>
          <w:szCs w:val="20"/>
          <w:rtl/>
          <w:lang w:bidi="ar-SY"/>
        </w:rPr>
      </w:pPr>
      <w:r>
        <w:rPr>
          <w:rFonts w:cs="Arial"/>
          <w:sz w:val="20"/>
          <w:szCs w:val="20"/>
          <w:lang w:val="en-GB"/>
        </w:rPr>
        <w:t xml:space="preserve">Date, signature and stamp / </w:t>
      </w:r>
      <w:r>
        <w:rPr>
          <w:rFonts w:cs="Arial" w:hint="cs"/>
          <w:sz w:val="20"/>
          <w:szCs w:val="20"/>
          <w:rtl/>
          <w:lang w:val="en-GB" w:bidi="ar-SY"/>
        </w:rPr>
        <w:t>التاريخ مع التوقيع والختم</w:t>
      </w:r>
    </w:p>
    <w:p w14:paraId="4D341F86" w14:textId="77777777" w:rsidR="00AF5967" w:rsidRDefault="00AF5967" w:rsidP="00AF5967">
      <w:pPr>
        <w:autoSpaceDE w:val="0"/>
        <w:autoSpaceDN w:val="0"/>
        <w:adjustRightInd w:val="0"/>
        <w:spacing w:after="120" w:line="276" w:lineRule="auto"/>
        <w:rPr>
          <w:rFonts w:cs="Arial"/>
          <w:sz w:val="20"/>
          <w:szCs w:val="20"/>
          <w:lang w:val="en-GB"/>
        </w:rPr>
      </w:pPr>
    </w:p>
    <w:p w14:paraId="63AA32CA" w14:textId="77777777" w:rsidR="00AF5967" w:rsidRDefault="00AF5967" w:rsidP="00AF5967">
      <w:pPr>
        <w:pBdr>
          <w:top w:val="single" w:sz="4" w:space="1" w:color="auto"/>
        </w:pBdr>
        <w:autoSpaceDE w:val="0"/>
        <w:autoSpaceDN w:val="0"/>
        <w:adjustRightInd w:val="0"/>
        <w:spacing w:after="120" w:line="276" w:lineRule="auto"/>
        <w:rPr>
          <w:rFonts w:cs="Arial"/>
          <w:sz w:val="20"/>
          <w:szCs w:val="20"/>
          <w:lang w:val="en-GB"/>
        </w:rPr>
      </w:pPr>
    </w:p>
    <w:p w14:paraId="136B6ACB" w14:textId="77777777" w:rsidR="00AF5967" w:rsidRDefault="00AF5967" w:rsidP="00AF5967">
      <w:pPr>
        <w:pBdr>
          <w:top w:val="single" w:sz="4" w:space="1" w:color="auto"/>
        </w:pBdr>
        <w:autoSpaceDE w:val="0"/>
        <w:autoSpaceDN w:val="0"/>
        <w:adjustRightInd w:val="0"/>
        <w:spacing w:after="120" w:line="276" w:lineRule="auto"/>
        <w:rPr>
          <w:rFonts w:cs="Arial"/>
          <w:sz w:val="20"/>
          <w:szCs w:val="20"/>
          <w:lang w:val="en-GB"/>
        </w:rPr>
      </w:pPr>
      <w:r>
        <w:rPr>
          <w:rFonts w:cs="Arial"/>
          <w:sz w:val="20"/>
          <w:szCs w:val="20"/>
          <w:lang w:val="en-GB"/>
        </w:rPr>
        <w:t>Signed by:</w:t>
      </w:r>
    </w:p>
    <w:tbl>
      <w:tblPr>
        <w:tblStyle w:val="TableGrid"/>
        <w:tblW w:w="9351" w:type="dxa"/>
        <w:tblLook w:val="04A0" w:firstRow="1" w:lastRow="0" w:firstColumn="1" w:lastColumn="0" w:noHBand="0" w:noVBand="1"/>
      </w:tblPr>
      <w:tblGrid>
        <w:gridCol w:w="4770"/>
        <w:gridCol w:w="4581"/>
      </w:tblGrid>
      <w:tr w:rsidR="00AF5967" w:rsidRPr="00A45C34" w14:paraId="54018C8D" w14:textId="77777777" w:rsidTr="004E414D">
        <w:tc>
          <w:tcPr>
            <w:tcW w:w="4770" w:type="dxa"/>
          </w:tcPr>
          <w:p w14:paraId="1AECA772" w14:textId="77777777" w:rsidR="00AF5967" w:rsidRPr="00311B9A" w:rsidRDefault="00AF5967" w:rsidP="004E414D">
            <w:pPr>
              <w:autoSpaceDE w:val="0"/>
              <w:autoSpaceDN w:val="0"/>
              <w:adjustRightInd w:val="0"/>
              <w:spacing w:before="60" w:after="60"/>
              <w:rPr>
                <w:rFonts w:cs="Arial"/>
                <w:sz w:val="20"/>
                <w:szCs w:val="20"/>
                <w:rtl/>
                <w:lang w:bidi="ar-SY"/>
              </w:rPr>
            </w:pPr>
            <w:r>
              <w:rPr>
                <w:rFonts w:cs="Arial"/>
                <w:sz w:val="20"/>
                <w:szCs w:val="20"/>
                <w:lang w:val="en-GB"/>
              </w:rPr>
              <w:t>The Candidate</w:t>
            </w:r>
            <w:r>
              <w:rPr>
                <w:rFonts w:cs="Arial" w:hint="cs"/>
                <w:sz w:val="20"/>
                <w:szCs w:val="20"/>
                <w:rtl/>
                <w:lang w:val="en-GB"/>
              </w:rPr>
              <w:t xml:space="preserve"> </w:t>
            </w:r>
            <w:r>
              <w:rPr>
                <w:rFonts w:cs="Arial"/>
                <w:sz w:val="20"/>
                <w:szCs w:val="20"/>
              </w:rPr>
              <w:t xml:space="preserve">/ </w:t>
            </w:r>
            <w:r>
              <w:rPr>
                <w:rFonts w:cs="Arial" w:hint="cs"/>
                <w:sz w:val="20"/>
                <w:szCs w:val="20"/>
                <w:rtl/>
                <w:lang w:bidi="ar-SY"/>
              </w:rPr>
              <w:t>المرشح</w:t>
            </w:r>
          </w:p>
        </w:tc>
        <w:tc>
          <w:tcPr>
            <w:tcW w:w="4581" w:type="dxa"/>
          </w:tcPr>
          <w:p w14:paraId="03E06EA6" w14:textId="77777777" w:rsidR="00AF5967" w:rsidRPr="00A45C34" w:rsidRDefault="00AF5967" w:rsidP="004E414D">
            <w:pPr>
              <w:autoSpaceDE w:val="0"/>
              <w:autoSpaceDN w:val="0"/>
              <w:adjustRightInd w:val="0"/>
              <w:spacing w:before="60" w:after="60"/>
              <w:rPr>
                <w:rFonts w:cs="Arial"/>
                <w:sz w:val="20"/>
                <w:szCs w:val="20"/>
                <w:lang w:val="en-GB"/>
              </w:rPr>
            </w:pPr>
          </w:p>
        </w:tc>
      </w:tr>
      <w:tr w:rsidR="00AF5967" w:rsidRPr="00A45C34" w14:paraId="17B8C403" w14:textId="77777777" w:rsidTr="004E414D">
        <w:tc>
          <w:tcPr>
            <w:tcW w:w="4770" w:type="dxa"/>
          </w:tcPr>
          <w:p w14:paraId="5A79EA8B" w14:textId="77777777" w:rsidR="00AF5967" w:rsidRPr="00311B9A" w:rsidRDefault="00AF5967" w:rsidP="004E414D">
            <w:pPr>
              <w:autoSpaceDE w:val="0"/>
              <w:autoSpaceDN w:val="0"/>
              <w:adjustRightInd w:val="0"/>
              <w:spacing w:before="60" w:after="60"/>
              <w:rPr>
                <w:rFonts w:cs="Arial"/>
                <w:sz w:val="20"/>
                <w:szCs w:val="20"/>
                <w:rtl/>
                <w:lang w:bidi="ar-SY"/>
              </w:rPr>
            </w:pPr>
            <w:r>
              <w:rPr>
                <w:rFonts w:cs="Arial"/>
                <w:sz w:val="20"/>
                <w:szCs w:val="20"/>
                <w:lang w:val="en-GB"/>
              </w:rPr>
              <w:t xml:space="preserve">Company Name / </w:t>
            </w:r>
            <w:r>
              <w:rPr>
                <w:rFonts w:cs="Arial" w:hint="cs"/>
                <w:sz w:val="20"/>
                <w:szCs w:val="20"/>
                <w:rtl/>
                <w:lang w:val="en-GB" w:bidi="ar-SY"/>
              </w:rPr>
              <w:t>اسم الشركة</w:t>
            </w:r>
          </w:p>
        </w:tc>
        <w:tc>
          <w:tcPr>
            <w:tcW w:w="4581" w:type="dxa"/>
          </w:tcPr>
          <w:p w14:paraId="1227B0DD" w14:textId="77777777" w:rsidR="00AF5967" w:rsidRPr="00A45C34" w:rsidRDefault="00AF5967" w:rsidP="004E414D">
            <w:pPr>
              <w:autoSpaceDE w:val="0"/>
              <w:autoSpaceDN w:val="0"/>
              <w:adjustRightInd w:val="0"/>
              <w:spacing w:before="60" w:after="60"/>
              <w:rPr>
                <w:rFonts w:cs="Arial"/>
                <w:sz w:val="20"/>
                <w:szCs w:val="20"/>
                <w:lang w:val="en-GB"/>
              </w:rPr>
            </w:pPr>
          </w:p>
        </w:tc>
      </w:tr>
      <w:tr w:rsidR="00AF5967" w:rsidRPr="00A45C34" w14:paraId="5ED3C27D" w14:textId="77777777" w:rsidTr="004E414D">
        <w:tc>
          <w:tcPr>
            <w:tcW w:w="4770" w:type="dxa"/>
          </w:tcPr>
          <w:p w14:paraId="264463A2" w14:textId="77777777" w:rsidR="00AF5967" w:rsidRPr="00311B9A" w:rsidRDefault="00AF5967" w:rsidP="004E414D">
            <w:pPr>
              <w:autoSpaceDE w:val="0"/>
              <w:autoSpaceDN w:val="0"/>
              <w:adjustRightInd w:val="0"/>
              <w:spacing w:before="60" w:after="60"/>
              <w:rPr>
                <w:rFonts w:cs="Arial"/>
                <w:sz w:val="20"/>
                <w:szCs w:val="20"/>
                <w:rtl/>
                <w:lang w:bidi="ar-SY"/>
              </w:rPr>
            </w:pPr>
            <w:r>
              <w:rPr>
                <w:rFonts w:cs="Arial"/>
                <w:sz w:val="20"/>
                <w:szCs w:val="20"/>
                <w:lang w:val="en-GB"/>
              </w:rPr>
              <w:t>Address</w:t>
            </w:r>
            <w:r>
              <w:rPr>
                <w:rFonts w:cs="Arial"/>
                <w:sz w:val="20"/>
                <w:szCs w:val="20"/>
              </w:rPr>
              <w:t xml:space="preserve"> / </w:t>
            </w:r>
            <w:r>
              <w:rPr>
                <w:rFonts w:cs="Arial" w:hint="cs"/>
                <w:sz w:val="20"/>
                <w:szCs w:val="20"/>
                <w:rtl/>
                <w:lang w:bidi="ar-SY"/>
              </w:rPr>
              <w:t>العنوان</w:t>
            </w:r>
          </w:p>
        </w:tc>
        <w:tc>
          <w:tcPr>
            <w:tcW w:w="4581" w:type="dxa"/>
          </w:tcPr>
          <w:p w14:paraId="28AF0EB3" w14:textId="77777777" w:rsidR="00AF5967" w:rsidRPr="004940C9" w:rsidRDefault="00AF5967" w:rsidP="004E414D">
            <w:pPr>
              <w:autoSpaceDE w:val="0"/>
              <w:autoSpaceDN w:val="0"/>
              <w:adjustRightInd w:val="0"/>
              <w:spacing w:before="60" w:after="60"/>
              <w:rPr>
                <w:rFonts w:cs="Arial"/>
                <w:sz w:val="20"/>
                <w:szCs w:val="20"/>
              </w:rPr>
            </w:pPr>
          </w:p>
        </w:tc>
      </w:tr>
      <w:tr w:rsidR="00AF5967" w:rsidRPr="00A45C34" w14:paraId="1509E8ED" w14:textId="77777777" w:rsidTr="004E414D">
        <w:tc>
          <w:tcPr>
            <w:tcW w:w="4770" w:type="dxa"/>
          </w:tcPr>
          <w:p w14:paraId="7CD930F7" w14:textId="77777777" w:rsidR="00AF5967" w:rsidRPr="00311B9A" w:rsidRDefault="00AF5967" w:rsidP="004E414D">
            <w:pPr>
              <w:autoSpaceDE w:val="0"/>
              <w:autoSpaceDN w:val="0"/>
              <w:adjustRightInd w:val="0"/>
              <w:spacing w:before="60" w:after="60"/>
              <w:rPr>
                <w:rFonts w:cs="Arial"/>
                <w:sz w:val="20"/>
                <w:szCs w:val="20"/>
                <w:rtl/>
                <w:lang w:bidi="ar-SY"/>
              </w:rPr>
            </w:pPr>
            <w:r>
              <w:rPr>
                <w:rFonts w:cs="Arial"/>
                <w:sz w:val="20"/>
                <w:szCs w:val="20"/>
                <w:lang w:val="en-GB"/>
              </w:rPr>
              <w:lastRenderedPageBreak/>
              <w:t>Telephone No.</w:t>
            </w:r>
            <w:r>
              <w:rPr>
                <w:rFonts w:cs="Arial"/>
                <w:sz w:val="20"/>
                <w:szCs w:val="20"/>
              </w:rPr>
              <w:t xml:space="preserve"> / </w:t>
            </w:r>
            <w:r>
              <w:rPr>
                <w:rFonts w:cs="Arial" w:hint="cs"/>
                <w:sz w:val="20"/>
                <w:szCs w:val="20"/>
                <w:rtl/>
                <w:lang w:bidi="ar-SY"/>
              </w:rPr>
              <w:t>رقم الهاتف</w:t>
            </w:r>
          </w:p>
        </w:tc>
        <w:tc>
          <w:tcPr>
            <w:tcW w:w="4581" w:type="dxa"/>
          </w:tcPr>
          <w:p w14:paraId="333861BA" w14:textId="77777777" w:rsidR="00AF5967" w:rsidRPr="00A45C34" w:rsidRDefault="00AF5967" w:rsidP="004E414D">
            <w:pPr>
              <w:autoSpaceDE w:val="0"/>
              <w:autoSpaceDN w:val="0"/>
              <w:adjustRightInd w:val="0"/>
              <w:spacing w:before="60" w:after="60"/>
              <w:rPr>
                <w:rFonts w:cs="Arial"/>
                <w:sz w:val="20"/>
                <w:szCs w:val="20"/>
                <w:lang w:val="en-GB"/>
              </w:rPr>
            </w:pPr>
          </w:p>
        </w:tc>
      </w:tr>
      <w:tr w:rsidR="00AF5967" w:rsidRPr="00A45C34" w14:paraId="3AC3AF27" w14:textId="77777777" w:rsidTr="004E414D">
        <w:tc>
          <w:tcPr>
            <w:tcW w:w="4770" w:type="dxa"/>
          </w:tcPr>
          <w:p w14:paraId="38398319" w14:textId="77777777" w:rsidR="00AF5967" w:rsidRPr="00311B9A" w:rsidRDefault="00AF5967" w:rsidP="004E414D">
            <w:pPr>
              <w:autoSpaceDE w:val="0"/>
              <w:autoSpaceDN w:val="0"/>
              <w:adjustRightInd w:val="0"/>
              <w:spacing w:before="60" w:after="60"/>
              <w:rPr>
                <w:rFonts w:cs="Arial"/>
                <w:sz w:val="20"/>
                <w:szCs w:val="20"/>
                <w:rtl/>
                <w:lang w:bidi="ar-SY"/>
              </w:rPr>
            </w:pPr>
            <w:r>
              <w:rPr>
                <w:rFonts w:cs="Arial"/>
                <w:sz w:val="20"/>
                <w:szCs w:val="20"/>
                <w:lang w:val="en-GB"/>
              </w:rPr>
              <w:t>Email</w:t>
            </w:r>
            <w:r>
              <w:rPr>
                <w:rFonts w:cs="Arial"/>
                <w:sz w:val="20"/>
                <w:szCs w:val="20"/>
              </w:rPr>
              <w:t xml:space="preserve"> / </w:t>
            </w:r>
            <w:r>
              <w:rPr>
                <w:rFonts w:cs="Arial" w:hint="cs"/>
                <w:sz w:val="20"/>
                <w:szCs w:val="20"/>
                <w:rtl/>
                <w:lang w:bidi="ar-SY"/>
              </w:rPr>
              <w:t>البريد الالكتروني</w:t>
            </w:r>
          </w:p>
        </w:tc>
        <w:tc>
          <w:tcPr>
            <w:tcW w:w="4581" w:type="dxa"/>
          </w:tcPr>
          <w:p w14:paraId="11671600" w14:textId="77777777" w:rsidR="00AF5967" w:rsidRPr="00A45C34" w:rsidRDefault="00AF5967" w:rsidP="004E414D">
            <w:pPr>
              <w:autoSpaceDE w:val="0"/>
              <w:autoSpaceDN w:val="0"/>
              <w:adjustRightInd w:val="0"/>
              <w:spacing w:before="60" w:after="60"/>
              <w:rPr>
                <w:rFonts w:cs="Arial"/>
                <w:sz w:val="20"/>
                <w:szCs w:val="20"/>
                <w:lang w:val="en-GB"/>
              </w:rPr>
            </w:pPr>
          </w:p>
        </w:tc>
      </w:tr>
      <w:tr w:rsidR="00AF5967" w:rsidRPr="00A45C34" w14:paraId="77F74CB2" w14:textId="77777777" w:rsidTr="004E414D">
        <w:tc>
          <w:tcPr>
            <w:tcW w:w="4770" w:type="dxa"/>
          </w:tcPr>
          <w:p w14:paraId="00234B01" w14:textId="77777777" w:rsidR="00AF5967" w:rsidRPr="00311B9A" w:rsidRDefault="00AF5967" w:rsidP="004E414D">
            <w:pPr>
              <w:autoSpaceDE w:val="0"/>
              <w:autoSpaceDN w:val="0"/>
              <w:adjustRightInd w:val="0"/>
              <w:spacing w:before="60" w:after="60"/>
              <w:rPr>
                <w:rFonts w:cs="Arial"/>
                <w:sz w:val="20"/>
                <w:szCs w:val="20"/>
                <w:rtl/>
                <w:lang w:bidi="ar-SY"/>
              </w:rPr>
            </w:pPr>
            <w:r>
              <w:rPr>
                <w:rFonts w:cs="Arial"/>
                <w:sz w:val="20"/>
                <w:szCs w:val="20"/>
                <w:lang w:val="en-GB"/>
              </w:rPr>
              <w:t>Name of Contact Person</w:t>
            </w:r>
            <w:r>
              <w:rPr>
                <w:rFonts w:cs="Arial"/>
                <w:sz w:val="20"/>
                <w:szCs w:val="20"/>
              </w:rPr>
              <w:t xml:space="preserve"> / </w:t>
            </w:r>
            <w:r>
              <w:rPr>
                <w:rFonts w:cs="Arial" w:hint="cs"/>
                <w:sz w:val="20"/>
                <w:szCs w:val="20"/>
                <w:rtl/>
              </w:rPr>
              <w:t>اسم الشخص الذي يمكن التواصل معه</w:t>
            </w:r>
          </w:p>
        </w:tc>
        <w:tc>
          <w:tcPr>
            <w:tcW w:w="4581" w:type="dxa"/>
          </w:tcPr>
          <w:p w14:paraId="6501250D" w14:textId="77777777" w:rsidR="00AF5967" w:rsidRPr="00A45C34" w:rsidRDefault="00AF5967" w:rsidP="004E414D">
            <w:pPr>
              <w:autoSpaceDE w:val="0"/>
              <w:autoSpaceDN w:val="0"/>
              <w:adjustRightInd w:val="0"/>
              <w:spacing w:before="60" w:after="60"/>
              <w:rPr>
                <w:rFonts w:cs="Arial"/>
                <w:sz w:val="20"/>
                <w:szCs w:val="20"/>
                <w:lang w:val="en-GB"/>
              </w:rPr>
            </w:pPr>
          </w:p>
        </w:tc>
      </w:tr>
    </w:tbl>
    <w:p w14:paraId="6546433F" w14:textId="77777777" w:rsidR="00AF5967" w:rsidRPr="00BB0698" w:rsidRDefault="00AF5967" w:rsidP="00AF5967">
      <w:pPr>
        <w:autoSpaceDE w:val="0"/>
        <w:autoSpaceDN w:val="0"/>
        <w:adjustRightInd w:val="0"/>
        <w:spacing w:after="120" w:line="276" w:lineRule="auto"/>
        <w:rPr>
          <w:rFonts w:cs="Arial"/>
          <w:sz w:val="8"/>
          <w:szCs w:val="8"/>
        </w:rPr>
      </w:pPr>
    </w:p>
    <w:p w14:paraId="717C8825" w14:textId="77777777" w:rsidR="00877F94" w:rsidRDefault="00AF5967" w:rsidP="00AF5967">
      <w:pPr>
        <w:autoSpaceDE w:val="0"/>
        <w:autoSpaceDN w:val="0"/>
        <w:adjustRightInd w:val="0"/>
        <w:spacing w:after="120" w:line="240" w:lineRule="auto"/>
        <w:rPr>
          <w:rFonts w:ascii="Calibri" w:hAnsi="Calibri"/>
        </w:rPr>
      </w:pPr>
      <w:r w:rsidRPr="009746E3">
        <w:rPr>
          <w:rFonts w:ascii="Calibri" w:hAnsi="Calibri"/>
        </w:rPr>
        <w:tab/>
      </w:r>
      <w:r w:rsidRPr="009746E3">
        <w:rPr>
          <w:rFonts w:ascii="Calibri" w:hAnsi="Calibri"/>
        </w:rPr>
        <w:tab/>
      </w:r>
    </w:p>
    <w:p w14:paraId="7A0442A9" w14:textId="77777777" w:rsidR="00877F94" w:rsidRDefault="00877F94" w:rsidP="00AF5967">
      <w:pPr>
        <w:autoSpaceDE w:val="0"/>
        <w:autoSpaceDN w:val="0"/>
        <w:adjustRightInd w:val="0"/>
        <w:spacing w:after="120" w:line="240" w:lineRule="auto"/>
        <w:rPr>
          <w:rFonts w:ascii="Calibri" w:hAnsi="Calibri"/>
        </w:rPr>
      </w:pPr>
    </w:p>
    <w:p w14:paraId="55B937AE" w14:textId="77777777" w:rsidR="00877F94" w:rsidRDefault="00877F94" w:rsidP="00AF5967">
      <w:pPr>
        <w:autoSpaceDE w:val="0"/>
        <w:autoSpaceDN w:val="0"/>
        <w:adjustRightInd w:val="0"/>
        <w:spacing w:after="120" w:line="240" w:lineRule="auto"/>
        <w:rPr>
          <w:rFonts w:ascii="Calibri" w:hAnsi="Calibri"/>
        </w:rPr>
      </w:pPr>
    </w:p>
    <w:p w14:paraId="54EF2651" w14:textId="77777777" w:rsidR="00877F94" w:rsidRDefault="00877F94" w:rsidP="00AF5967">
      <w:pPr>
        <w:autoSpaceDE w:val="0"/>
        <w:autoSpaceDN w:val="0"/>
        <w:adjustRightInd w:val="0"/>
        <w:spacing w:after="120" w:line="240" w:lineRule="auto"/>
        <w:rPr>
          <w:rFonts w:ascii="Calibri" w:hAnsi="Calibri"/>
        </w:rPr>
      </w:pPr>
    </w:p>
    <w:p w14:paraId="4132A562" w14:textId="77777777" w:rsidR="00877F94" w:rsidRDefault="00877F94" w:rsidP="00AF5967">
      <w:pPr>
        <w:autoSpaceDE w:val="0"/>
        <w:autoSpaceDN w:val="0"/>
        <w:adjustRightInd w:val="0"/>
        <w:spacing w:after="120" w:line="240" w:lineRule="auto"/>
        <w:rPr>
          <w:rFonts w:ascii="Calibri" w:hAnsi="Calibri"/>
        </w:rPr>
      </w:pPr>
    </w:p>
    <w:p w14:paraId="3BE07D84" w14:textId="77777777" w:rsidR="00877F94" w:rsidRDefault="00877F94" w:rsidP="00AF5967">
      <w:pPr>
        <w:autoSpaceDE w:val="0"/>
        <w:autoSpaceDN w:val="0"/>
        <w:adjustRightInd w:val="0"/>
        <w:spacing w:after="120" w:line="240" w:lineRule="auto"/>
        <w:rPr>
          <w:rFonts w:ascii="Calibri" w:hAnsi="Calibri"/>
        </w:rPr>
      </w:pPr>
    </w:p>
    <w:tbl>
      <w:tblPr>
        <w:tblStyle w:val="TableGrid"/>
        <w:tblW w:w="0" w:type="auto"/>
        <w:tblLook w:val="04A0" w:firstRow="1" w:lastRow="0" w:firstColumn="1" w:lastColumn="0" w:noHBand="0" w:noVBand="1"/>
      </w:tblPr>
      <w:tblGrid>
        <w:gridCol w:w="4644"/>
        <w:gridCol w:w="4644"/>
      </w:tblGrid>
      <w:tr w:rsidR="00877F94" w14:paraId="439422CF" w14:textId="77777777" w:rsidTr="00877F94">
        <w:tc>
          <w:tcPr>
            <w:tcW w:w="4644" w:type="dxa"/>
            <w:tcBorders>
              <w:top w:val="single" w:sz="4" w:space="0" w:color="auto"/>
              <w:left w:val="single" w:sz="4" w:space="0" w:color="auto"/>
              <w:bottom w:val="single" w:sz="4" w:space="0" w:color="auto"/>
              <w:right w:val="single" w:sz="4" w:space="0" w:color="auto"/>
            </w:tcBorders>
          </w:tcPr>
          <w:p w14:paraId="1E6CDF46" w14:textId="77777777" w:rsidR="00877F94" w:rsidRDefault="00877F94">
            <w:pPr>
              <w:spacing w:before="360" w:after="360" w:line="276" w:lineRule="auto"/>
              <w:rPr>
                <w:rFonts w:cstheme="minorHAnsi"/>
                <w:b/>
                <w:color w:val="000000" w:themeColor="text1"/>
                <w:lang w:val="en-GB"/>
              </w:rPr>
            </w:pPr>
            <w:r>
              <w:rPr>
                <w:rFonts w:cstheme="minorHAnsi"/>
                <w:b/>
                <w:color w:val="000000" w:themeColor="text1"/>
                <w:lang w:val="en-GB"/>
              </w:rPr>
              <w:t>Code of Conduct for Contractors:</w:t>
            </w:r>
            <w:r>
              <w:rPr>
                <w:rFonts w:cstheme="minorHAnsi"/>
                <w:b/>
                <w:color w:val="000000" w:themeColor="text1"/>
                <w:lang w:val="en-GB"/>
              </w:rPr>
              <w:br/>
              <w:t>Ethical Principles and Standards</w:t>
            </w:r>
          </w:p>
          <w:p w14:paraId="51BE4A88" w14:textId="77777777" w:rsidR="00877F94" w:rsidRDefault="00877F94">
            <w:pPr>
              <w:spacing w:before="360" w:after="360" w:line="276" w:lineRule="auto"/>
              <w:rPr>
                <w:rFonts w:ascii="Calibri" w:hAnsi="Calibri" w:cstheme="majorBidi"/>
                <w:b/>
                <w:bCs/>
              </w:rPr>
            </w:pPr>
            <w:r>
              <w:rPr>
                <w:rFonts w:ascii="Calibri" w:hAnsi="Calibri"/>
                <w:b/>
                <w:bCs/>
              </w:rPr>
              <w:t>Tender Code: PLBN02-20-1</w:t>
            </w:r>
          </w:p>
          <w:p w14:paraId="0C3E35E6"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Preamble</w:t>
            </w:r>
          </w:p>
          <w:p w14:paraId="49A68103" w14:textId="77777777" w:rsidR="00877F94" w:rsidRDefault="00877F94">
            <w:pPr>
              <w:spacing w:line="276" w:lineRule="auto"/>
              <w:rPr>
                <w:rFonts w:cstheme="majorBidi"/>
                <w:lang w:val="en-GB" w:bidi="en-US"/>
              </w:rPr>
            </w:pPr>
            <w:r>
              <w:rPr>
                <w:lang w:val="en-GB"/>
              </w:rPr>
              <w:t xml:space="preserve">The </w:t>
            </w:r>
            <w:r>
              <w:rPr>
                <w:rFonts w:ascii="Calibri" w:eastAsia="Times New Roman" w:hAnsi="Calibri" w:cs="Calibri"/>
                <w:color w:val="000000"/>
                <w:highlight w:val="yellow"/>
              </w:rPr>
              <w:t>Contractor name</w:t>
            </w:r>
            <w:r>
              <w:rPr>
                <w:rFonts w:ascii="Calibri" w:eastAsia="Times New Roman" w:hAnsi="Calibri" w:cs="Calibri"/>
                <w:color w:val="000000"/>
              </w:rPr>
              <w:t xml:space="preserve">  </w:t>
            </w:r>
            <w:r>
              <w:rPr>
                <w:rFonts w:ascii="Calibri" w:eastAsia="Times New Roman" w:hAnsi="Calibri" w:cs="Calibri"/>
                <w:color w:val="000000"/>
                <w:rtl/>
              </w:rPr>
              <w:t xml:space="preserve"> </w:t>
            </w:r>
            <w:r>
              <w:rPr>
                <w:lang w:val="en-GB"/>
              </w:rPr>
              <w:t>Code of Conduct is based on Arcenciel val</w:t>
            </w:r>
            <w:bookmarkStart w:id="8" w:name="_Hlk1299778"/>
            <w:r>
              <w:rPr>
                <w:lang w:val="en-GB"/>
              </w:rPr>
              <w:t xml:space="preserve">ues and principles of action of </w:t>
            </w:r>
            <w:bookmarkEnd w:id="8"/>
            <w:r>
              <w:rPr>
                <w:lang w:val="en-GB"/>
              </w:rPr>
              <w:t>as stipulated in the statutes of the association.</w:t>
            </w:r>
          </w:p>
          <w:p w14:paraId="13B01C5F" w14:textId="77777777" w:rsidR="00877F94" w:rsidRDefault="00877F94">
            <w:pPr>
              <w:spacing w:before="120" w:line="276" w:lineRule="auto"/>
              <w:rPr>
                <w:lang w:val="en-GB"/>
              </w:rPr>
            </w:pPr>
            <w:r>
              <w:rPr>
                <w:rFonts w:cs="Arial"/>
                <w:lang w:val="en-GB"/>
              </w:rPr>
              <w:t>This Code of Conduct for Contractors and its related principles and standards are based on recommendations from the UN Global Compact principles</w:t>
            </w:r>
            <w:r>
              <w:rPr>
                <w:rStyle w:val="FootnoteReference"/>
                <w:rFonts w:cs="Arial"/>
                <w:lang w:val="en-GB"/>
              </w:rPr>
              <w:footnoteReference w:id="1"/>
            </w:r>
            <w:r>
              <w:rPr>
                <w:rFonts w:cs="Arial"/>
                <w:lang w:val="en-GB"/>
              </w:rPr>
              <w:t xml:space="preserve"> and ECHO’s Humanitarian Aid guidelines for Procurement 2011</w:t>
            </w:r>
            <w:r>
              <w:rPr>
                <w:rStyle w:val="FootnoteReference"/>
                <w:rFonts w:cs="Arial"/>
                <w:lang w:val="en-GB"/>
              </w:rPr>
              <w:footnoteReference w:id="2"/>
            </w:r>
            <w:r>
              <w:rPr>
                <w:rFonts w:cs="Arial"/>
                <w:lang w:val="en-GB"/>
              </w:rPr>
              <w:t>.</w:t>
            </w:r>
          </w:p>
          <w:p w14:paraId="663D188A" w14:textId="77777777" w:rsidR="00877F94" w:rsidRDefault="00877F94">
            <w:pPr>
              <w:autoSpaceDE w:val="0"/>
              <w:autoSpaceDN w:val="0"/>
              <w:adjustRightInd w:val="0"/>
              <w:spacing w:before="120" w:after="120" w:line="276" w:lineRule="auto"/>
              <w:rPr>
                <w:rFonts w:cs="Arial"/>
                <w:bCs/>
                <w:lang w:val="en-GB"/>
              </w:rPr>
            </w:pPr>
            <w:r>
              <w:rPr>
                <w:rFonts w:ascii="Calibri" w:eastAsia="Times New Roman" w:hAnsi="Calibri" w:cs="Calibri"/>
                <w:color w:val="000000"/>
                <w:highlight w:val="yellow"/>
              </w:rPr>
              <w:t>Arcencie</w:t>
            </w:r>
            <w:r>
              <w:rPr>
                <w:rFonts w:ascii="Calibri" w:eastAsia="Times New Roman" w:hAnsi="Calibri" w:cs="Calibri"/>
                <w:color w:val="000000"/>
              </w:rPr>
              <w:t>l</w:t>
            </w:r>
            <w:r>
              <w:rPr>
                <w:rFonts w:cs="Arial"/>
                <w:bCs/>
                <w:lang w:val="en-GB"/>
              </w:rPr>
              <w:t xml:space="preserve"> as a humanitarian actor and as a buying organisation in that role, influences the flow and allocation of economic resources and consequently has a direct or indirect impact on poverty, rights, social and environmental conditions. Therefore, *** has a responsibility to promote fair and ethical procurement. Practicing ethical procurement means looking beyond </w:t>
            </w:r>
            <w:r>
              <w:rPr>
                <w:rFonts w:cs="Arial"/>
                <w:bCs/>
                <w:lang w:val="en-GB"/>
              </w:rPr>
              <w:lastRenderedPageBreak/>
              <w:t xml:space="preserve">economic parameters and efficiency. The life cycle of the resources we procure and the related social consequences, risks and implications for people, society and the environment, shall be considered in the procurement process. </w:t>
            </w:r>
          </w:p>
          <w:p w14:paraId="50E35088" w14:textId="77777777" w:rsidR="00877F94" w:rsidRDefault="00877F94">
            <w:pPr>
              <w:autoSpaceDE w:val="0"/>
              <w:autoSpaceDN w:val="0"/>
              <w:adjustRightInd w:val="0"/>
              <w:spacing w:before="120" w:after="120" w:line="276" w:lineRule="auto"/>
              <w:rPr>
                <w:rFonts w:cs="Arial"/>
                <w:lang w:val="en-GB"/>
              </w:rPr>
            </w:pPr>
            <w:r>
              <w:rPr>
                <w:rFonts w:cs="Arial"/>
                <w:bCs/>
                <w:lang w:val="en-GB"/>
              </w:rPr>
              <w:t>By this Code of Conduct for Contractors</w:t>
            </w:r>
            <w:r>
              <w:rPr>
                <w:rFonts w:cs="Arial"/>
                <w:lang w:val="en-GB"/>
              </w:rPr>
              <w:t xml:space="preserve">, *** seeks to apply ethics to our procurement. The objective of this code is to ensure that the contractors we work with act socially and environmentally responsible. </w:t>
            </w:r>
          </w:p>
          <w:p w14:paraId="3B95488C"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General Conditions</w:t>
            </w:r>
          </w:p>
          <w:p w14:paraId="690D0636" w14:textId="77777777" w:rsidR="00877F94" w:rsidRDefault="00877F94">
            <w:pPr>
              <w:autoSpaceDE w:val="0"/>
              <w:autoSpaceDN w:val="0"/>
              <w:adjustRightInd w:val="0"/>
              <w:spacing w:after="120" w:line="276" w:lineRule="auto"/>
              <w:rPr>
                <w:rFonts w:cs="Arial"/>
                <w:lang w:val="en-GB"/>
              </w:rPr>
            </w:pPr>
            <w:r>
              <w:rPr>
                <w:rFonts w:cs="Arial"/>
                <w:lang w:val="en-GB"/>
              </w:rPr>
              <w:t xml:space="preserve">This Code of Conduct for Contractors defines ethical principles and standards for our contractors. All of Arcenciel’s contract Parties are expected to comply with this code and make the principles of this code known to any subcontractor used by the contract party and ensure that subcontractors adhere to these standards accordingly. </w:t>
            </w:r>
          </w:p>
          <w:p w14:paraId="33B44047" w14:textId="77777777" w:rsidR="00877F94" w:rsidRDefault="00877F94">
            <w:pPr>
              <w:autoSpaceDE w:val="0"/>
              <w:autoSpaceDN w:val="0"/>
              <w:adjustRightInd w:val="0"/>
              <w:spacing w:after="120" w:line="276" w:lineRule="auto"/>
              <w:rPr>
                <w:rFonts w:cs="Arial"/>
                <w:lang w:val="en-GB"/>
              </w:rPr>
            </w:pPr>
            <w:r>
              <w:rPr>
                <w:rFonts w:cs="Arial"/>
                <w:lang w:val="en-GB"/>
              </w:rPr>
              <w:t>The provision of the ethical standards constitutes minimum rather than maximum standards. National laws shall be complied with, and where the provisions of law and Arcenciel standards address the same subject, the highest standard shall apply.</w:t>
            </w:r>
          </w:p>
          <w:p w14:paraId="2512A488" w14:textId="77777777" w:rsidR="00877F94" w:rsidRDefault="00877F94">
            <w:pPr>
              <w:autoSpaceDE w:val="0"/>
              <w:autoSpaceDN w:val="0"/>
              <w:adjustRightInd w:val="0"/>
              <w:spacing w:after="120" w:line="276" w:lineRule="auto"/>
              <w:rPr>
                <w:rFonts w:cs="Arial"/>
                <w:lang w:val="en-GB"/>
              </w:rPr>
            </w:pPr>
            <w:r>
              <w:rPr>
                <w:rFonts w:cs="Arial"/>
                <w:lang w:val="en-GB"/>
              </w:rPr>
              <w:t>All contract parties are requested to sign this Code of Conduct and thereby confirm that they uphold its standards and work actively towards its implementation as far as applicable to their status and areas of activity.</w:t>
            </w:r>
          </w:p>
          <w:p w14:paraId="573ECCD9"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Respect for Human, Social and Labour Rights</w:t>
            </w:r>
          </w:p>
          <w:p w14:paraId="1F4579B3" w14:textId="77777777" w:rsidR="00877F94" w:rsidRDefault="00877F94">
            <w:pPr>
              <w:autoSpaceDE w:val="0"/>
              <w:autoSpaceDN w:val="0"/>
              <w:adjustRightInd w:val="0"/>
              <w:spacing w:after="120" w:line="276" w:lineRule="auto"/>
              <w:rPr>
                <w:rFonts w:cs="Arial"/>
                <w:lang w:val="en-GB"/>
              </w:rPr>
            </w:pPr>
            <w:r>
              <w:rPr>
                <w:rFonts w:cs="Arial"/>
                <w:lang w:val="en-GB"/>
              </w:rPr>
              <w:t xml:space="preserve">Arcenciel’s contractors must at all times protect and promote human, social and labour rights and work actively to address issues of concern. As a </w:t>
            </w:r>
            <w:r>
              <w:rPr>
                <w:rFonts w:cs="Arial"/>
                <w:lang w:val="en-GB"/>
              </w:rPr>
              <w:lastRenderedPageBreak/>
              <w:t>minimum they are obliged to comply with the following ethical standards:</w:t>
            </w:r>
          </w:p>
          <w:p w14:paraId="475A8BD6" w14:textId="77777777" w:rsidR="00877F94" w:rsidRDefault="00877F94">
            <w:pPr>
              <w:autoSpaceDE w:val="0"/>
              <w:autoSpaceDN w:val="0"/>
              <w:adjustRightInd w:val="0"/>
              <w:spacing w:before="120" w:line="276" w:lineRule="auto"/>
              <w:rPr>
                <w:rFonts w:cs="Arial"/>
                <w:b/>
                <w:iCs/>
                <w:lang w:val="en-GB"/>
              </w:rPr>
            </w:pPr>
            <w:r>
              <w:rPr>
                <w:rFonts w:cs="Arial"/>
                <w:b/>
                <w:iCs/>
                <w:lang w:val="en-GB"/>
              </w:rPr>
              <w:t>Respect for Human Rights</w:t>
            </w:r>
          </w:p>
          <w:p w14:paraId="77B37957" w14:textId="77777777" w:rsidR="00877F94" w:rsidRDefault="00877F94">
            <w:pPr>
              <w:autoSpaceDE w:val="0"/>
              <w:autoSpaceDN w:val="0"/>
              <w:adjustRightInd w:val="0"/>
              <w:spacing w:after="120" w:line="276" w:lineRule="auto"/>
              <w:rPr>
                <w:rFonts w:cs="Arial"/>
                <w:b/>
                <w:iCs/>
                <w:lang w:val="en-GB"/>
              </w:rPr>
            </w:pPr>
            <w:r>
              <w:rPr>
                <w:rFonts w:cs="Arial"/>
                <w:lang w:val="en-GB"/>
              </w:rPr>
              <w:t>The contract party represents and warrants that neither it nor any of its subcontractors violates the fundamental human rights as set out in UN Universal Declaration of Human Rights and the European Convention on Human Rights. The basic principles of the Universal Human Rights are that all human beings are born free and equal in dignity and in rights, and everyone has the right to life, liberty and security of the person. Contractors are responsible to uphold and promote the Human Rights towards employees and the community in which they operate.</w:t>
            </w:r>
          </w:p>
          <w:p w14:paraId="3B42EE53" w14:textId="77777777" w:rsidR="00877F94" w:rsidRDefault="00877F94">
            <w:pPr>
              <w:autoSpaceDE w:val="0"/>
              <w:autoSpaceDN w:val="0"/>
              <w:adjustRightInd w:val="0"/>
              <w:spacing w:after="120" w:line="276" w:lineRule="auto"/>
              <w:rPr>
                <w:rFonts w:cs="Arial"/>
                <w:b/>
                <w:iCs/>
                <w:lang w:val="en-GB"/>
              </w:rPr>
            </w:pPr>
            <w:r>
              <w:rPr>
                <w:rFonts w:cs="Arial"/>
                <w:b/>
                <w:iCs/>
                <w:lang w:val="en-GB"/>
              </w:rPr>
              <w:t xml:space="preserve">Non exploitation of Child Labour </w:t>
            </w:r>
          </w:p>
          <w:p w14:paraId="11BDB967"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neither it nor any of its subcontractors are engaged in any practice of exploitation of child labour</w:t>
            </w:r>
            <w:r>
              <w:rPr>
                <w:vertAlign w:val="superscript"/>
              </w:rPr>
              <w:footnoteReference w:id="3"/>
            </w:r>
            <w:r>
              <w:rPr>
                <w:rFonts w:cs="Arial"/>
                <w:lang w:val="en-GB"/>
              </w:rPr>
              <w:t xml:space="preserve"> or other practice inconsistent with the rights as set out in the UN Convention on the Rights of the Child. The contract party is required to take all necessary steps to prevent the employment of child labour. A child is defined as a person under the age of 18 and children shall not be engaged in any work that is likely to compromise their health, safety, mental and social development or that is hazardous to interfering with their education. </w:t>
            </w:r>
          </w:p>
          <w:p w14:paraId="367E5054" w14:textId="77777777" w:rsidR="00877F94" w:rsidRDefault="00877F94">
            <w:pPr>
              <w:autoSpaceDE w:val="0"/>
              <w:autoSpaceDN w:val="0"/>
              <w:adjustRightInd w:val="0"/>
              <w:spacing w:before="120" w:line="276" w:lineRule="auto"/>
              <w:rPr>
                <w:rFonts w:cs="Arial"/>
                <w:b/>
                <w:iCs/>
                <w:lang w:val="en-GB"/>
              </w:rPr>
            </w:pPr>
            <w:r>
              <w:rPr>
                <w:rFonts w:cs="Arial"/>
                <w:b/>
                <w:iCs/>
                <w:lang w:val="en-GB"/>
              </w:rPr>
              <w:t xml:space="preserve">Employment is freely chosen </w:t>
            </w:r>
          </w:p>
          <w:p w14:paraId="26DC6AED"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represents and warrants that neither it nor any of its subcontractors make use of any form of forced or bonded labour and that </w:t>
            </w:r>
            <w:r>
              <w:rPr>
                <w:rFonts w:cs="Arial"/>
                <w:lang w:val="en-GB"/>
              </w:rPr>
              <w:lastRenderedPageBreak/>
              <w:t>they respect workers freedom to leave their employer.</w:t>
            </w:r>
          </w:p>
          <w:p w14:paraId="70FED9B7" w14:textId="77777777" w:rsidR="00877F94" w:rsidRDefault="00877F94">
            <w:pPr>
              <w:autoSpaceDE w:val="0"/>
              <w:autoSpaceDN w:val="0"/>
              <w:adjustRightInd w:val="0"/>
              <w:spacing w:before="120" w:line="276" w:lineRule="auto"/>
              <w:rPr>
                <w:rFonts w:cs="Arial"/>
                <w:b/>
                <w:iCs/>
                <w:lang w:val="en-GB"/>
              </w:rPr>
            </w:pPr>
            <w:r>
              <w:rPr>
                <w:rFonts w:cs="Arial"/>
                <w:b/>
                <w:iCs/>
                <w:lang w:val="en-GB"/>
              </w:rPr>
              <w:t xml:space="preserve">Freedom of association and the right to collective bargaining </w:t>
            </w:r>
          </w:p>
          <w:p w14:paraId="7BF33697"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it and all of its subcontractors recognise workers right to join or form trade unions and bargain collectively, and should adopt an open attitude towards the activities of trade unions.</w:t>
            </w:r>
          </w:p>
          <w:p w14:paraId="3C823B76" w14:textId="77777777" w:rsidR="00877F94" w:rsidRDefault="00877F94">
            <w:pPr>
              <w:autoSpaceDE w:val="0"/>
              <w:autoSpaceDN w:val="0"/>
              <w:adjustRightInd w:val="0"/>
              <w:spacing w:before="120" w:line="276" w:lineRule="auto"/>
              <w:rPr>
                <w:rFonts w:cs="Arial"/>
                <w:b/>
                <w:lang w:val="en-GB"/>
              </w:rPr>
            </w:pPr>
            <w:r>
              <w:rPr>
                <w:rFonts w:cs="Arial"/>
                <w:b/>
                <w:lang w:val="en-GB"/>
              </w:rPr>
              <w:t xml:space="preserve">Living wages are paid </w:t>
            </w:r>
          </w:p>
          <w:p w14:paraId="6B2FFA67"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represents and warrants that it and all of its subcontractors meet national minimum wage standards where they exist or ILO wage standards </w:t>
            </w:r>
            <w:r>
              <w:rPr>
                <w:rFonts w:cs="Arial"/>
                <w:u w:val="single"/>
                <w:lang w:val="en-GB"/>
              </w:rPr>
              <w:t>as a minimum</w:t>
            </w:r>
            <w:r>
              <w:rPr>
                <w:rFonts w:cs="Arial"/>
                <w:lang w:val="en-GB"/>
              </w:rPr>
              <w:t xml:space="preserve">. It is expected that the contract party and all of its subcontractors pay living wages. A living wage is contextual, but it should always ensure a basic living standard that is considered as decent in the respective context which means that it must meet basic needs such as food, shelter, clothing, health care and schooling </w:t>
            </w:r>
            <w:r>
              <w:rPr>
                <w:rFonts w:cs="Arial"/>
                <w:u w:val="single"/>
                <w:lang w:val="en-GB"/>
              </w:rPr>
              <w:t>as a minimum</w:t>
            </w:r>
            <w:r>
              <w:rPr>
                <w:rFonts w:cs="Arial"/>
                <w:lang w:val="en-GB"/>
              </w:rPr>
              <w:t xml:space="preserve">. </w:t>
            </w:r>
          </w:p>
          <w:p w14:paraId="2AA627C6" w14:textId="77777777" w:rsidR="00877F94" w:rsidRDefault="00877F94">
            <w:pPr>
              <w:autoSpaceDE w:val="0"/>
              <w:autoSpaceDN w:val="0"/>
              <w:adjustRightInd w:val="0"/>
              <w:spacing w:after="120" w:line="276" w:lineRule="auto"/>
              <w:rPr>
                <w:rFonts w:cs="Arial"/>
                <w:lang w:val="en-GB"/>
              </w:rPr>
            </w:pPr>
          </w:p>
          <w:p w14:paraId="43508F33" w14:textId="77777777" w:rsidR="00877F94" w:rsidRDefault="00877F94">
            <w:pPr>
              <w:autoSpaceDE w:val="0"/>
              <w:autoSpaceDN w:val="0"/>
              <w:adjustRightInd w:val="0"/>
              <w:spacing w:before="120" w:line="276" w:lineRule="auto"/>
              <w:rPr>
                <w:rFonts w:cs="Arial"/>
                <w:b/>
                <w:iCs/>
                <w:lang w:val="en-GB"/>
              </w:rPr>
            </w:pPr>
            <w:r>
              <w:rPr>
                <w:rFonts w:cs="Arial"/>
                <w:b/>
                <w:iCs/>
                <w:lang w:val="en-GB"/>
              </w:rPr>
              <w:t xml:space="preserve">No discrimination in employment </w:t>
            </w:r>
          </w:p>
          <w:p w14:paraId="0492812E"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neither it nor any of its subcontractors practice any form of discrimination in hiring, salaries, job termination, retiring, and access to training or promotion - based on race, national origin, caste, gender, language, sexual orientation, political affiliation, age, disability, marital status, health status, or other distinguishing characteristics.</w:t>
            </w:r>
          </w:p>
          <w:p w14:paraId="03727989" w14:textId="77777777" w:rsidR="00877F94" w:rsidRDefault="00877F94">
            <w:pPr>
              <w:autoSpaceDE w:val="0"/>
              <w:autoSpaceDN w:val="0"/>
              <w:adjustRightInd w:val="0"/>
              <w:spacing w:before="120" w:line="276" w:lineRule="auto"/>
              <w:rPr>
                <w:rFonts w:cs="Arial"/>
                <w:b/>
                <w:iCs/>
                <w:lang w:val="en-GB"/>
              </w:rPr>
            </w:pPr>
            <w:r>
              <w:rPr>
                <w:rFonts w:cs="Arial"/>
                <w:b/>
                <w:iCs/>
                <w:lang w:val="en-GB"/>
              </w:rPr>
              <w:t>No harsh or inhumane treatment of employees</w:t>
            </w:r>
          </w:p>
          <w:p w14:paraId="59AD3C9B"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represents and warrants that it and all of its subcontractors are protecting employees and workers from any acts of physical, verbal, sexual or psychological harassment, abuse or threats or other forms of </w:t>
            </w:r>
            <w:r>
              <w:rPr>
                <w:rFonts w:cs="Arial"/>
                <w:lang w:val="en-GB"/>
              </w:rPr>
              <w:lastRenderedPageBreak/>
              <w:t>intimidation in the workplace by either their fellow workers or their managers.</w:t>
            </w:r>
          </w:p>
          <w:p w14:paraId="65FAFD38" w14:textId="77777777" w:rsidR="00877F94" w:rsidRDefault="00877F94">
            <w:pPr>
              <w:autoSpaceDE w:val="0"/>
              <w:autoSpaceDN w:val="0"/>
              <w:adjustRightInd w:val="0"/>
              <w:spacing w:before="120" w:line="276" w:lineRule="auto"/>
              <w:rPr>
                <w:rFonts w:cs="Arial"/>
                <w:b/>
                <w:iCs/>
                <w:lang w:val="en-GB"/>
              </w:rPr>
            </w:pPr>
            <w:r>
              <w:rPr>
                <w:rFonts w:cs="Arial"/>
                <w:b/>
                <w:iCs/>
                <w:lang w:val="en-GB"/>
              </w:rPr>
              <w:t xml:space="preserve">Working conditions are safe, healthy and hygienic </w:t>
            </w:r>
          </w:p>
          <w:p w14:paraId="68D1314C"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represents and warrants that it and all of its subcontractors take adequate steps to provide a safe, healthy and hygienic working environment. Additionally, workers health and safety must be a priority and adequate steps must be taken to prevent accidents and injury to health associated with or occurring in the course of work. </w:t>
            </w:r>
          </w:p>
          <w:p w14:paraId="3C5D164A" w14:textId="77777777" w:rsidR="00877F94" w:rsidRDefault="00877F94">
            <w:pPr>
              <w:autoSpaceDE w:val="0"/>
              <w:autoSpaceDN w:val="0"/>
              <w:adjustRightInd w:val="0"/>
              <w:spacing w:before="120" w:line="276" w:lineRule="auto"/>
              <w:rPr>
                <w:rFonts w:cs="Arial"/>
                <w:b/>
                <w:iCs/>
                <w:lang w:val="en-GB"/>
              </w:rPr>
            </w:pPr>
            <w:r>
              <w:rPr>
                <w:rFonts w:cs="Arial"/>
                <w:b/>
                <w:iCs/>
                <w:lang w:val="en-GB"/>
              </w:rPr>
              <w:t>Working hours are not excessive</w:t>
            </w:r>
          </w:p>
          <w:p w14:paraId="5A2CDB04"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it and all of its subcontractors ensure that working hours comply with national law and international standards. A working week of 7 days should not exceed 48 hours and employees must have one day off per week. Overtime shall be compensated, limited and voluntary.</w:t>
            </w:r>
          </w:p>
          <w:p w14:paraId="05DB02E5" w14:textId="77777777" w:rsidR="00877F94" w:rsidRDefault="00877F94">
            <w:pPr>
              <w:autoSpaceDE w:val="0"/>
              <w:autoSpaceDN w:val="0"/>
              <w:adjustRightInd w:val="0"/>
              <w:spacing w:before="120" w:line="276" w:lineRule="auto"/>
              <w:rPr>
                <w:rFonts w:cs="Arial"/>
                <w:b/>
                <w:iCs/>
                <w:lang w:val="en-GB"/>
              </w:rPr>
            </w:pPr>
            <w:r>
              <w:rPr>
                <w:rFonts w:cs="Arial"/>
                <w:b/>
                <w:iCs/>
                <w:lang w:val="en-GB"/>
              </w:rPr>
              <w:t>Regular employment is provided</w:t>
            </w:r>
          </w:p>
          <w:p w14:paraId="3E0AC7E2" w14:textId="77777777" w:rsidR="00877F94" w:rsidRDefault="00877F94">
            <w:pPr>
              <w:spacing w:before="360" w:after="360" w:line="276" w:lineRule="auto"/>
              <w:rPr>
                <w:rFonts w:cs="Arial"/>
                <w:lang w:val="en-GB"/>
              </w:rPr>
            </w:pPr>
            <w:r>
              <w:rPr>
                <w:rFonts w:cs="Arial"/>
                <w:lang w:val="en-GB"/>
              </w:rPr>
              <w:t>The contract party represents and warrants that it and all of its subcontractors ensure that all work performed is on the basis of a recognised employment relationship established through international conventions and national law. The contract party and all of its subcontractors must protect vulnerable group’s regular employment under these laws and conventions and must provide workers with a written contract</w:t>
            </w:r>
          </w:p>
          <w:p w14:paraId="3EA307E3" w14:textId="77777777" w:rsidR="00877F94" w:rsidRDefault="00877F94">
            <w:pPr>
              <w:spacing w:before="360" w:after="360" w:line="276" w:lineRule="auto"/>
              <w:rPr>
                <w:rFonts w:cs="Arial"/>
                <w:lang w:val="en-GB"/>
              </w:rPr>
            </w:pPr>
          </w:p>
          <w:p w14:paraId="0F7260B1"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Anti-Corruption</w:t>
            </w:r>
          </w:p>
          <w:p w14:paraId="31F415E2"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represents and warrants that neither it nor any of its subcontractors are </w:t>
            </w:r>
            <w:r>
              <w:rPr>
                <w:rFonts w:cs="Arial"/>
                <w:lang w:val="en-GB"/>
              </w:rPr>
              <w:lastRenderedPageBreak/>
              <w:t xml:space="preserve">engaged in any sort of corruption, defined as the misuse of entrusted power for illegitimate private (individual or group) gain, including but not limited to money laundering, bribery, facilitation payments, embezzlement, extortion, favouritism and forms of fraud. </w:t>
            </w:r>
          </w:p>
          <w:p w14:paraId="7BF83FB0" w14:textId="77777777" w:rsidR="00877F94" w:rsidRDefault="00877F94">
            <w:pPr>
              <w:autoSpaceDE w:val="0"/>
              <w:autoSpaceDN w:val="0"/>
              <w:adjustRightInd w:val="0"/>
              <w:spacing w:after="120" w:line="276" w:lineRule="auto"/>
              <w:rPr>
                <w:rFonts w:cs="Arial"/>
                <w:lang w:val="en-GB"/>
              </w:rPr>
            </w:pPr>
            <w:r>
              <w:rPr>
                <w:rFonts w:cs="Arial"/>
                <w:lang w:val="en-GB"/>
              </w:rPr>
              <w:t>The contract party accepts and acknowledges the Arcenciel Anti-Fraud and Anti-Corruption Policy and Regulations which will form inherent component of all contracts concluded with Arcenciel.</w:t>
            </w:r>
          </w:p>
          <w:p w14:paraId="7DB032CD"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Conflict of Interest</w:t>
            </w:r>
          </w:p>
          <w:p w14:paraId="6B99EA04"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neither it nor any of its subcontractors are engaged in any activity which conflicts with its obligation towards the contracting authority, i.e. Arcenciel, and/or the Donor Institution that funds the project under which a contract between the contracting authority and the contract party is concluded.</w:t>
            </w:r>
          </w:p>
          <w:p w14:paraId="0AB38BED"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represents and warrants that it and all of its subcontractors will disclose to Arcenciel any situation that may appear as a conflict of interest, and disclose to Arcenciel if any </w:t>
            </w:r>
            <w:r>
              <w:rPr>
                <w:rFonts w:cs="Arial"/>
                <w:highlight w:val="yellow"/>
                <w:lang w:val="en-GB"/>
              </w:rPr>
              <w:t>Contractor name</w:t>
            </w:r>
            <w:r>
              <w:rPr>
                <w:rFonts w:cs="Arial"/>
                <w:lang w:val="en-GB"/>
              </w:rPr>
              <w:t xml:space="preserve"> representative, staff or professional under contract with </w:t>
            </w:r>
            <w:r>
              <w:rPr>
                <w:rFonts w:cs="Arial"/>
                <w:highlight w:val="yellow"/>
                <w:lang w:val="en-GB"/>
              </w:rPr>
              <w:t>Contractor name</w:t>
            </w:r>
            <w:r>
              <w:rPr>
                <w:rFonts w:cs="Arial"/>
                <w:lang w:val="en-GB"/>
              </w:rPr>
              <w:t xml:space="preserve"> may have an interest of any kind in the contract party’s or any of its subcontractors’ business or any kind of economic ties with the contract party or its subcontractors.</w:t>
            </w:r>
          </w:p>
          <w:p w14:paraId="250BA8F0"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Gifts and Hospitality</w:t>
            </w:r>
          </w:p>
          <w:p w14:paraId="4B5CCE9C"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represents and warrants that neither it nor any of its subcontractors will offer any benefit such as free goods or services, employment or sales opportunity to an Arcenciel representative, staff or professional under </w:t>
            </w:r>
            <w:r>
              <w:rPr>
                <w:rFonts w:cs="Arial"/>
                <w:lang w:val="en-GB"/>
              </w:rPr>
              <w:lastRenderedPageBreak/>
              <w:t>contract with Arcenciel  in order to facilitate its or its subcontractors’ business with Arcenciel.</w:t>
            </w:r>
          </w:p>
          <w:p w14:paraId="426F2531"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Sexual Exploitation and Sexual Abuse</w:t>
            </w:r>
          </w:p>
          <w:p w14:paraId="3CF29F91"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it and all of its subcontractors are protecting all people from sexual abuse and sexual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42E0648D"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Illegal Activity and Terrorism</w:t>
            </w:r>
          </w:p>
          <w:p w14:paraId="357E5E20"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neither it nor any of its subcontractors are engaged in any sort of illegal activity.</w:t>
            </w:r>
          </w:p>
          <w:p w14:paraId="4BEDB07D"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neither it nor any of its subcontractors are engaged in any transactions with, and/or the provision of resources and support to, individuals and organisations associated with terrorism.</w:t>
            </w:r>
          </w:p>
          <w:p w14:paraId="78989475"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Mines and Weapons</w:t>
            </w:r>
          </w:p>
          <w:p w14:paraId="10843FAC"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neither it nor any of its subcontractors are actively and directly or indirectly engaged in any development, manufacturing, stockpiling or trade of anti-personnel mines and/or cluster munition, or components thereof, and of weapons including but not limited to firearms, chemical weapons, biological weapons and nuclear weapons.</w:t>
            </w:r>
          </w:p>
          <w:p w14:paraId="3C8B6401"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lastRenderedPageBreak/>
              <w:t>Transport and Cargo</w:t>
            </w:r>
          </w:p>
          <w:p w14:paraId="4A884EE2" w14:textId="77777777" w:rsidR="00877F94" w:rsidRDefault="00877F94">
            <w:pPr>
              <w:autoSpaceDE w:val="0"/>
              <w:autoSpaceDN w:val="0"/>
              <w:adjustRightInd w:val="0"/>
              <w:spacing w:after="120" w:line="276" w:lineRule="auto"/>
              <w:rPr>
                <w:rFonts w:cs="Arial"/>
                <w:lang w:val="en-GB"/>
              </w:rPr>
            </w:pPr>
            <w:r>
              <w:rPr>
                <w:rFonts w:cs="Arial"/>
                <w:lang w:val="en-GB"/>
              </w:rPr>
              <w:t>If a provider of transport and cargo, the contract party represents and warrants that neither it nor any of its subcontractors are engaged in transport activities which initiate, sustain, and/or exacerbate conflict or other illegal activities. If a contract party is arranging transport, it should ensure that the transport provider has ethical standards in place and is not engaged in transport of illicit or illegal goods.</w:t>
            </w:r>
          </w:p>
          <w:p w14:paraId="6A4709BE" w14:textId="77777777" w:rsidR="00877F94" w:rsidRDefault="00877F94">
            <w:pPr>
              <w:autoSpaceDE w:val="0"/>
              <w:autoSpaceDN w:val="0"/>
              <w:adjustRightInd w:val="0"/>
              <w:spacing w:after="120" w:line="276" w:lineRule="auto"/>
              <w:rPr>
                <w:rFonts w:cs="Arial"/>
                <w:lang w:val="en-GB"/>
              </w:rPr>
            </w:pPr>
            <w:r>
              <w:rPr>
                <w:rFonts w:cs="Arial"/>
                <w:lang w:val="en-GB"/>
              </w:rPr>
              <w:t>Additionally, whenever air transport is required Arcenciel will give preference to providers who are not on the EU Safety Ban List</w:t>
            </w:r>
            <w:r>
              <w:rPr>
                <w:rStyle w:val="FootnoteReference"/>
                <w:rFonts w:cs="Arial"/>
                <w:lang w:val="en-GB"/>
              </w:rPr>
              <w:footnoteReference w:id="4"/>
            </w:r>
            <w:r>
              <w:rPr>
                <w:rFonts w:cs="Arial"/>
                <w:lang w:val="en-GB"/>
              </w:rPr>
              <w:t>.</w:t>
            </w:r>
          </w:p>
          <w:p w14:paraId="424DAF77" w14:textId="77777777" w:rsidR="00877F94" w:rsidRDefault="00877F94">
            <w:pPr>
              <w:autoSpaceDE w:val="0"/>
              <w:autoSpaceDN w:val="0"/>
              <w:adjustRightInd w:val="0"/>
              <w:spacing w:after="120" w:line="276" w:lineRule="auto"/>
              <w:rPr>
                <w:rFonts w:cs="Arial"/>
                <w:lang w:val="en-GB"/>
              </w:rPr>
            </w:pPr>
          </w:p>
          <w:p w14:paraId="39514238"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Protection of the Environment</w:t>
            </w:r>
          </w:p>
          <w:p w14:paraId="7D663DF3" w14:textId="77777777" w:rsidR="00877F94" w:rsidRDefault="00877F94">
            <w:pPr>
              <w:autoSpaceDE w:val="0"/>
              <w:autoSpaceDN w:val="0"/>
              <w:adjustRightInd w:val="0"/>
              <w:spacing w:after="120" w:line="276" w:lineRule="auto"/>
              <w:rPr>
                <w:rFonts w:cs="Arial"/>
                <w:b/>
                <w:bCs/>
                <w:lang w:val="en-GB"/>
              </w:rPr>
            </w:pPr>
            <w:r>
              <w:rPr>
                <w:rFonts w:cs="Arial"/>
                <w:lang w:val="en-GB"/>
              </w:rPr>
              <w:t>The contract party represents and warrants that neither it nor any of its subcontractors are violating any national or international environmental legislation and/or agreements.</w:t>
            </w:r>
          </w:p>
          <w:p w14:paraId="56638AC9" w14:textId="77777777" w:rsidR="00877F94" w:rsidRDefault="00877F94">
            <w:pPr>
              <w:autoSpaceDE w:val="0"/>
              <w:autoSpaceDN w:val="0"/>
              <w:adjustRightInd w:val="0"/>
              <w:spacing w:after="120" w:line="276" w:lineRule="auto"/>
              <w:rPr>
                <w:rFonts w:cs="Arial"/>
                <w:lang w:val="en-GB"/>
              </w:rPr>
            </w:pPr>
            <w:r>
              <w:rPr>
                <w:rFonts w:cs="Arial"/>
                <w:lang w:val="en-GB"/>
              </w:rPr>
              <w:t>The contract party represents and warrants that it and all of its subcontractors act in an environmentally responsible manner and addresses issues related to proper waste management, insuring recycling, conservation of scarce resources, and efficient energy use.</w:t>
            </w:r>
          </w:p>
          <w:p w14:paraId="43D0366F"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Transparency and Accountability</w:t>
            </w:r>
          </w:p>
          <w:p w14:paraId="25C50C01" w14:textId="77777777" w:rsidR="00877F94" w:rsidRDefault="00877F94">
            <w:pPr>
              <w:autoSpaceDE w:val="0"/>
              <w:autoSpaceDN w:val="0"/>
              <w:adjustRightInd w:val="0"/>
              <w:spacing w:after="120" w:line="276" w:lineRule="auto"/>
              <w:rPr>
                <w:rFonts w:cs="Arial"/>
                <w:lang w:val="en-GB"/>
              </w:rPr>
            </w:pPr>
            <w:r>
              <w:rPr>
                <w:rFonts w:cs="Arial"/>
                <w:lang w:val="en-GB"/>
              </w:rPr>
              <w:t xml:space="preserve">The contract party undertakes a duty of full disclosure of any relevant material at any time and at the sole discretion of </w:t>
            </w:r>
            <w:r>
              <w:rPr>
                <w:rFonts w:ascii="Calibri" w:eastAsia="Times New Roman" w:hAnsi="Calibri" w:cs="Calibri"/>
                <w:color w:val="000000"/>
              </w:rPr>
              <w:t>Contractor name</w:t>
            </w:r>
            <w:r>
              <w:rPr>
                <w:rFonts w:cs="Arial"/>
                <w:lang w:val="en-GB"/>
              </w:rPr>
              <w:t xml:space="preserve"> in order for Arcenciel to examine any alleged breach of this Code of Conduct.</w:t>
            </w:r>
          </w:p>
          <w:p w14:paraId="136A4760" w14:textId="77777777" w:rsidR="00877F94" w:rsidRDefault="00877F94">
            <w:pPr>
              <w:pStyle w:val="Heading2"/>
              <w:numPr>
                <w:ilvl w:val="0"/>
                <w:numId w:val="0"/>
              </w:numPr>
              <w:pBdr>
                <w:bottom w:val="single" w:sz="8" w:space="1" w:color="auto"/>
              </w:pBdr>
              <w:spacing w:line="276" w:lineRule="auto"/>
              <w:ind w:left="851" w:hanging="851"/>
              <w:rPr>
                <w:rFonts w:cs="Arial"/>
                <w:bCs/>
                <w:sz w:val="22"/>
                <w:szCs w:val="22"/>
                <w:lang w:val="en-GB" w:bidi="ar-SA"/>
              </w:rPr>
            </w:pPr>
            <w:r>
              <w:rPr>
                <w:rFonts w:cs="Arial"/>
                <w:bCs/>
                <w:sz w:val="22"/>
                <w:szCs w:val="22"/>
                <w:lang w:val="en-GB" w:bidi="ar-SA"/>
              </w:rPr>
              <w:t>Affirmative statement</w:t>
            </w:r>
          </w:p>
          <w:p w14:paraId="6F40EC83" w14:textId="77777777" w:rsidR="00877F94" w:rsidRDefault="00877F94">
            <w:pPr>
              <w:autoSpaceDE w:val="0"/>
              <w:autoSpaceDN w:val="0"/>
              <w:adjustRightInd w:val="0"/>
              <w:spacing w:after="120" w:line="276" w:lineRule="auto"/>
              <w:rPr>
                <w:rFonts w:cs="Arial"/>
                <w:b/>
                <w:lang w:val="en-GB"/>
              </w:rPr>
            </w:pPr>
            <w:r>
              <w:rPr>
                <w:rFonts w:cs="Arial"/>
                <w:b/>
                <w:lang w:val="en-GB"/>
              </w:rPr>
              <w:lastRenderedPageBreak/>
              <w:t xml:space="preserve">We hereby confirm that we have received, read, and understood </w:t>
            </w:r>
            <w:r>
              <w:rPr>
                <w:rFonts w:ascii="Calibri" w:eastAsia="Times New Roman" w:hAnsi="Calibri" w:cs="Calibri"/>
                <w:b/>
                <w:bCs/>
                <w:color w:val="000000"/>
              </w:rPr>
              <w:t>Arcenciel</w:t>
            </w:r>
            <w:r>
              <w:rPr>
                <w:rFonts w:cs="Arial"/>
                <w:b/>
                <w:lang w:val="en-GB"/>
              </w:rPr>
              <w:t>’s Code of Conduct for Contractors.</w:t>
            </w:r>
          </w:p>
          <w:p w14:paraId="28BE5819" w14:textId="77777777" w:rsidR="00877F94" w:rsidRDefault="00877F94">
            <w:pPr>
              <w:bidi/>
              <w:spacing w:after="120"/>
              <w:rPr>
                <w:rFonts w:ascii="Times New Roman" w:eastAsia="Times New Roman" w:hAnsi="Times New Roman" w:cs="Times New Roman"/>
                <w:color w:val="000000"/>
              </w:rPr>
            </w:pPr>
            <w:r>
              <w:rPr>
                <w:rFonts w:cs="Arial"/>
                <w:b/>
                <w:lang w:val="en-GB"/>
              </w:rPr>
              <w:t xml:space="preserve">We declare that we shall carry out our duties to comply with the abovementioned ethical principles and standards and work for the implementation thereof. This, to the highest professional standards and in the best interests of </w:t>
            </w:r>
            <w:r>
              <w:rPr>
                <w:rFonts w:ascii="Calibri" w:eastAsia="Times New Roman" w:hAnsi="Calibri" w:cs="Calibri"/>
                <w:b/>
                <w:bCs/>
                <w:color w:val="000000"/>
              </w:rPr>
              <w:t>Arcenciel</w:t>
            </w:r>
          </w:p>
          <w:p w14:paraId="29469053" w14:textId="77777777" w:rsidR="00877F94" w:rsidRDefault="00877F94">
            <w:pPr>
              <w:autoSpaceDE w:val="0"/>
              <w:autoSpaceDN w:val="0"/>
              <w:adjustRightInd w:val="0"/>
              <w:spacing w:after="120" w:line="276" w:lineRule="auto"/>
              <w:rPr>
                <w:rFonts w:eastAsiaTheme="majorEastAsia" w:cs="Arial"/>
                <w:b/>
                <w:lang w:val="en-GB"/>
              </w:rPr>
            </w:pPr>
            <w:r>
              <w:rPr>
                <w:rFonts w:cs="Arial"/>
                <w:b/>
                <w:lang w:val="en-GB"/>
              </w:rPr>
              <w:t>. We acknowledge that this commitment is not linked to the possibility for future contract awards. We declare that we are committed to apply the ethical principles and minimum standards throughout our commercial and procurement activities. We have in place, or are working towards having in place, procedures to ensure that ethical principles and standards are upheld by our staff and our contractors.</w:t>
            </w:r>
          </w:p>
          <w:p w14:paraId="131B8072" w14:textId="77777777" w:rsidR="00877F94" w:rsidRDefault="00877F94">
            <w:pPr>
              <w:autoSpaceDE w:val="0"/>
              <w:autoSpaceDN w:val="0"/>
              <w:adjustRightInd w:val="0"/>
              <w:spacing w:after="120" w:line="276" w:lineRule="auto"/>
              <w:rPr>
                <w:rFonts w:cs="Arial"/>
                <w:b/>
                <w:lang w:val="en-GB"/>
              </w:rPr>
            </w:pPr>
            <w:r>
              <w:rPr>
                <w:rFonts w:cs="Arial"/>
                <w:b/>
                <w:lang w:val="en-GB"/>
              </w:rPr>
              <w:t>We are fully aware that any failure to sign and comply with this Code of Conduct for Contractors could lead to exclusion from the tender/procurement procedure and to the rejection of the bid/tender.</w:t>
            </w:r>
          </w:p>
          <w:p w14:paraId="211B430C" w14:textId="77777777" w:rsidR="00877F94" w:rsidRDefault="00877F94">
            <w:pPr>
              <w:autoSpaceDE w:val="0"/>
              <w:autoSpaceDN w:val="0"/>
              <w:adjustRightInd w:val="0"/>
              <w:spacing w:after="120" w:line="276" w:lineRule="auto"/>
              <w:rPr>
                <w:rFonts w:cs="Arial"/>
                <w:b/>
                <w:lang w:val="en-GB"/>
              </w:rPr>
            </w:pPr>
            <w:r>
              <w:rPr>
                <w:rFonts w:cs="Arial"/>
                <w:b/>
                <w:lang w:val="en-GB"/>
              </w:rPr>
              <w:t>We are also fully aware of Arcenciel unwillingness to corporate with contractors having serious violations of the Code of Conduct and this will lead to termination of awarded contracts.</w:t>
            </w:r>
          </w:p>
        </w:tc>
        <w:tc>
          <w:tcPr>
            <w:tcW w:w="4644" w:type="dxa"/>
            <w:tcBorders>
              <w:top w:val="single" w:sz="4" w:space="0" w:color="auto"/>
              <w:left w:val="single" w:sz="4" w:space="0" w:color="auto"/>
              <w:bottom w:val="single" w:sz="4" w:space="0" w:color="auto"/>
              <w:right w:val="single" w:sz="4" w:space="0" w:color="auto"/>
            </w:tcBorders>
          </w:tcPr>
          <w:p w14:paraId="2DE7EE97" w14:textId="77777777" w:rsidR="00877F94" w:rsidRDefault="00877F94">
            <w:pPr>
              <w:bidi/>
              <w:spacing w:before="360" w:after="360" w:line="368" w:lineRule="atLeast"/>
              <w:rPr>
                <w:rFonts w:ascii="Calibri" w:eastAsia="Times New Roman" w:hAnsi="Calibri" w:cs="Calibri"/>
                <w:b/>
                <w:bCs/>
                <w:color w:val="000000"/>
              </w:rPr>
            </w:pPr>
            <w:r>
              <w:rPr>
                <w:rFonts w:ascii="Calibri" w:eastAsia="Times New Roman" w:hAnsi="Calibri" w:cs="Calibri" w:hint="cs"/>
                <w:b/>
                <w:bCs/>
                <w:color w:val="000000"/>
                <w:rtl/>
              </w:rPr>
              <w:lastRenderedPageBreak/>
              <w:t>مدونة قواعد السلوك للموردين</w:t>
            </w:r>
            <w:r>
              <w:rPr>
                <w:rFonts w:ascii="Times New Roman" w:eastAsia="Times New Roman" w:hAnsi="Times New Roman" w:cs="Times New Roman"/>
                <w:color w:val="000000"/>
                <w:rtl/>
              </w:rPr>
              <w:t> </w:t>
            </w:r>
            <w:r>
              <w:rPr>
                <w:rFonts w:ascii="Times New Roman" w:eastAsia="Times New Roman" w:hAnsi="Times New Roman" w:cs="Times New Roman"/>
                <w:color w:val="000000"/>
                <w:rtl/>
              </w:rPr>
              <w:br/>
            </w:r>
            <w:r>
              <w:rPr>
                <w:rFonts w:ascii="Calibri" w:eastAsia="Times New Roman" w:hAnsi="Calibri" w:cs="Calibri" w:hint="cs"/>
                <w:b/>
                <w:bCs/>
                <w:color w:val="000000"/>
                <w:rtl/>
              </w:rPr>
              <w:t>المبادئ الأخلاقية والمعايير</w:t>
            </w:r>
          </w:p>
          <w:p w14:paraId="35B8D86B" w14:textId="77777777" w:rsidR="00877F94" w:rsidRDefault="00877F94">
            <w:pPr>
              <w:bidi/>
              <w:rPr>
                <w:rFonts w:ascii="Times New Roman" w:eastAsiaTheme="majorEastAsia" w:hAnsi="Calibri" w:cstheme="majorBidi"/>
                <w:lang w:bidi="en-US"/>
              </w:rPr>
            </w:pPr>
            <w:r>
              <w:rPr>
                <w:rFonts w:ascii="Calibri" w:hAnsi="Calibri"/>
                <w:b/>
                <w:bCs/>
                <w:rtl/>
                <w:lang w:bidi="ar-SY"/>
              </w:rPr>
              <w:t>رمز</w:t>
            </w:r>
            <w:r>
              <w:rPr>
                <w:rFonts w:ascii="Times New Roman" w:hAnsi="Calibri"/>
                <w:b/>
                <w:bCs/>
                <w:rtl/>
                <w:lang w:bidi="ar-SY"/>
              </w:rPr>
              <w:t xml:space="preserve"> </w:t>
            </w:r>
            <w:r>
              <w:rPr>
                <w:rFonts w:ascii="Calibri" w:hAnsi="Calibri"/>
                <w:b/>
                <w:bCs/>
                <w:rtl/>
                <w:lang w:bidi="ar-SY"/>
              </w:rPr>
              <w:t>المناقصة</w:t>
            </w:r>
            <w:r>
              <w:rPr>
                <w:rFonts w:ascii="Times New Roman" w:hAnsi="Calibri"/>
                <w:b/>
                <w:bCs/>
                <w:rtl/>
              </w:rPr>
              <w:t xml:space="preserve">: </w:t>
            </w:r>
            <w:r>
              <w:rPr>
                <w:rFonts w:ascii="Calibri" w:hAnsi="Calibri"/>
                <w:b/>
                <w:bCs/>
              </w:rPr>
              <w:t>PLBN02-20-1</w:t>
            </w:r>
          </w:p>
          <w:p w14:paraId="0F53583E" w14:textId="77777777" w:rsidR="00877F94" w:rsidRDefault="00877F94">
            <w:pPr>
              <w:bidi/>
              <w:rPr>
                <w:rFonts w:ascii="Calibri" w:hAnsi="Calibri"/>
                <w:b/>
                <w:bCs/>
              </w:rPr>
            </w:pPr>
          </w:p>
          <w:p w14:paraId="0B6CEE0F" w14:textId="77777777" w:rsidR="00877F94" w:rsidRDefault="00877F94">
            <w:pPr>
              <w:bidi/>
              <w:spacing w:line="360" w:lineRule="atLeast"/>
              <w:rPr>
                <w:rFonts w:ascii="Times New Roman" w:eastAsia="Times New Roman" w:hAnsi="Times New Roman" w:cs="Times New Roman"/>
                <w:b/>
                <w:bCs/>
                <w:color w:val="000000"/>
              </w:rPr>
            </w:pPr>
            <w:r>
              <w:rPr>
                <w:rFonts w:ascii="Calibri" w:eastAsia="Times New Roman" w:hAnsi="Calibri" w:cs="Calibri" w:hint="cs"/>
                <w:color w:val="000000"/>
                <w:u w:val="single"/>
                <w:rtl/>
              </w:rPr>
              <w:t> </w:t>
            </w:r>
            <w:r>
              <w:rPr>
                <w:rFonts w:ascii="Calibri" w:eastAsia="Times New Roman" w:hAnsi="Calibri" w:cs="Calibri" w:hint="cs"/>
                <w:b/>
                <w:bCs/>
                <w:color w:val="000000"/>
                <w:spacing w:val="5"/>
                <w:u w:val="single"/>
                <w:rtl/>
              </w:rPr>
              <w:t>مقدمة</w:t>
            </w:r>
            <w:r>
              <w:rPr>
                <w:rFonts w:ascii="Calibri" w:eastAsia="Times New Roman" w:hAnsi="Calibri" w:cs="Calibri" w:hint="cs"/>
                <w:b/>
                <w:bCs/>
                <w:color w:val="000000"/>
                <w:spacing w:val="5"/>
                <w:rtl/>
              </w:rPr>
              <w:t>:</w:t>
            </w:r>
          </w:p>
          <w:p w14:paraId="6CF57D61" w14:textId="77777777" w:rsidR="00877F94" w:rsidRDefault="00877F94">
            <w:pPr>
              <w:bidi/>
              <w:spacing w:line="230" w:lineRule="atLeast"/>
              <w:rPr>
                <w:rFonts w:ascii="Times New Roman" w:eastAsia="Times New Roman" w:hAnsi="Times New Roman" w:cs="Times New Roman"/>
                <w:color w:val="000000"/>
                <w:rtl/>
              </w:rPr>
            </w:pPr>
            <w:r>
              <w:rPr>
                <w:rFonts w:ascii="Calibri" w:eastAsia="Times New Roman" w:hAnsi="Calibri" w:cs="Calibri" w:hint="cs"/>
                <w:color w:val="000000"/>
                <w:rtl/>
              </w:rPr>
              <w:t xml:space="preserve">تستند </w:t>
            </w:r>
            <w:r>
              <w:rPr>
                <w:rFonts w:ascii="Calibri" w:eastAsia="Times New Roman" w:hAnsi="Calibri" w:cs="Calibri"/>
                <w:color w:val="000000"/>
                <w:highlight w:val="yellow"/>
              </w:rPr>
              <w:t>Contractor name</w:t>
            </w:r>
            <w:r>
              <w:rPr>
                <w:rFonts w:ascii="Calibri" w:eastAsia="Times New Roman" w:hAnsi="Calibri" w:cs="Calibri"/>
                <w:color w:val="000000"/>
              </w:rPr>
              <w:t xml:space="preserve">  </w:t>
            </w:r>
            <w:r>
              <w:rPr>
                <w:rFonts w:ascii="Calibri" w:eastAsia="Times New Roman" w:hAnsi="Calibri" w:cs="Calibri"/>
                <w:color w:val="000000"/>
                <w:rtl/>
              </w:rPr>
              <w:t xml:space="preserve"> </w:t>
            </w:r>
            <w:r>
              <w:rPr>
                <w:rFonts w:ascii="Calibri" w:eastAsia="Times New Roman" w:hAnsi="Calibri" w:cs="Calibri" w:hint="cs"/>
                <w:color w:val="000000"/>
                <w:rtl/>
              </w:rPr>
              <w:t>في مدونة قواعد السلوك على قيم ومبادئ عمل</w:t>
            </w:r>
            <w:r>
              <w:rPr>
                <w:rFonts w:ascii="Calibri" w:eastAsia="Times New Roman" w:hAnsi="Calibri" w:cs="Calibri" w:hint="cs"/>
                <w:color w:val="000000"/>
              </w:rPr>
              <w:t xml:space="preserve"> </w:t>
            </w:r>
            <w:r>
              <w:rPr>
                <w:rFonts w:ascii="Calibri" w:eastAsia="Times New Roman" w:hAnsi="Calibri" w:cs="Calibri"/>
                <w:color w:val="000000"/>
                <w:highlight w:val="yellow"/>
              </w:rPr>
              <w:t>Arcenciel</w:t>
            </w:r>
            <w:r>
              <w:rPr>
                <w:rFonts w:ascii="Calibri" w:eastAsia="Times New Roman" w:hAnsi="Calibri" w:cs="Calibri"/>
                <w:color w:val="000000"/>
              </w:rPr>
              <w:t xml:space="preserve"> </w:t>
            </w:r>
            <w:r>
              <w:rPr>
                <w:rFonts w:ascii="Calibri" w:eastAsia="Times New Roman" w:hAnsi="Calibri" w:cs="Calibri" w:hint="cs"/>
                <w:color w:val="000000"/>
                <w:rtl/>
              </w:rPr>
              <w:t>كما هو منصوص عليه في النظام الأساسي</w:t>
            </w:r>
          </w:p>
          <w:p w14:paraId="20D7DA77" w14:textId="77777777" w:rsidR="00877F94" w:rsidRDefault="00877F94">
            <w:pPr>
              <w:bidi/>
              <w:spacing w:before="120" w:line="230" w:lineRule="atLeast"/>
              <w:rPr>
                <w:rFonts w:ascii="Times New Roman" w:eastAsia="Times New Roman" w:hAnsi="Times New Roman" w:cs="Times New Roman"/>
                <w:color w:val="000000"/>
                <w:rtl/>
              </w:rPr>
            </w:pPr>
            <w:r>
              <w:rPr>
                <w:rFonts w:ascii="Calibri" w:eastAsia="Times New Roman" w:hAnsi="Calibri" w:cs="Calibri" w:hint="cs"/>
                <w:color w:val="000000"/>
                <w:rtl/>
              </w:rPr>
              <w:t>تستند قواعد السلوك هذه الخاصة بالمقاولين والمبادئ والمعايير المرتبطة بها إلى توصيات من مبادئ الميثاق العالمي للأمم المتحدة</w:t>
            </w:r>
            <w:bookmarkStart w:id="9" w:name="_ftnref1"/>
            <w:bookmarkEnd w:id="9"/>
            <w:r>
              <w:rPr>
                <w:rFonts w:ascii="Times New Roman" w:eastAsia="Times New Roman" w:hAnsi="Times New Roman" w:cs="Times New Roman"/>
                <w:color w:val="0000FF"/>
                <w:u w:val="single"/>
                <w:rtl/>
              </w:rPr>
              <w:t xml:space="preserve"> </w:t>
            </w:r>
            <w:r>
              <w:rPr>
                <w:rFonts w:ascii="Calibri" w:eastAsia="Times New Roman" w:hAnsi="Calibri" w:cs="Calibri" w:hint="cs"/>
                <w:color w:val="000000"/>
                <w:rtl/>
              </w:rPr>
              <w:t xml:space="preserve">و </w:t>
            </w:r>
            <w:r>
              <w:rPr>
                <w:rFonts w:ascii="Calibri" w:eastAsia="Times New Roman" w:hAnsi="Calibri" w:cs="Calibri"/>
                <w:color w:val="000000"/>
              </w:rPr>
              <w:t>ECHO</w:t>
            </w:r>
            <w:r>
              <w:rPr>
                <w:rFonts w:ascii="Calibri" w:eastAsia="Times New Roman" w:hAnsi="Calibri" w:cs="Calibri" w:hint="cs"/>
                <w:color w:val="000000"/>
                <w:rtl/>
              </w:rPr>
              <w:t xml:space="preserve"> إرشادات المساعدات الإنسانية للمشتريات 201</w:t>
            </w:r>
            <w:bookmarkStart w:id="10" w:name="_ftnref2"/>
            <w:bookmarkEnd w:id="10"/>
            <w:r>
              <w:rPr>
                <w:rFonts w:ascii="Calibri" w:eastAsia="Times New Roman" w:hAnsi="Calibri" w:cs="Calibri" w:hint="cs"/>
                <w:color w:val="000000"/>
                <w:rtl/>
              </w:rPr>
              <w:t>1</w:t>
            </w:r>
          </w:p>
          <w:p w14:paraId="13E4D42F" w14:textId="77777777" w:rsidR="00877F94" w:rsidRDefault="00877F94">
            <w:pPr>
              <w:bidi/>
              <w:spacing w:before="120" w:after="120" w:line="230" w:lineRule="atLeast"/>
              <w:rPr>
                <w:rFonts w:ascii="Times New Roman" w:eastAsia="Times New Roman" w:hAnsi="Times New Roman" w:cs="Times New Roman"/>
                <w:color w:val="000000"/>
                <w:rtl/>
              </w:rPr>
            </w:pPr>
            <w:r>
              <w:rPr>
                <w:rFonts w:ascii="Calibri" w:eastAsia="Times New Roman" w:hAnsi="Calibri" w:cs="Calibri"/>
                <w:color w:val="000000"/>
                <w:highlight w:val="yellow"/>
              </w:rPr>
              <w:t>Arcencie</w:t>
            </w:r>
            <w:r>
              <w:rPr>
                <w:rFonts w:ascii="Calibri" w:eastAsia="Times New Roman" w:hAnsi="Calibri" w:cs="Calibri"/>
                <w:color w:val="000000"/>
              </w:rPr>
              <w:t xml:space="preserve">l </w:t>
            </w:r>
            <w:r>
              <w:rPr>
                <w:rFonts w:ascii="Calibri" w:eastAsia="Times New Roman" w:hAnsi="Calibri" w:cs="Calibri"/>
                <w:color w:val="000000"/>
                <w:rtl/>
              </w:rPr>
              <w:t xml:space="preserve"> </w:t>
            </w:r>
            <w:r>
              <w:rPr>
                <w:rFonts w:ascii="Calibri" w:eastAsia="Times New Roman" w:hAnsi="Calibri" w:cs="Calibri" w:hint="cs"/>
                <w:color w:val="000000"/>
                <w:rtl/>
              </w:rPr>
              <w:t xml:space="preserve"> كممثل إنساني وكمسؤول المشتريات في هذا المشروع، تؤثر على تدفق وتخصيص الموارد الاقتصادية وبالتالي لها تأثير مباشر أو غير مباشر على الفقر والحقوق والظروف الاجتماعية والبيئية.</w:t>
            </w:r>
            <w:r>
              <w:rPr>
                <w:rFonts w:ascii="Times New Roman" w:eastAsia="Times New Roman" w:hAnsi="Times New Roman" w:cs="Times New Roman"/>
                <w:color w:val="000000"/>
                <w:rtl/>
              </w:rPr>
              <w:t> </w:t>
            </w:r>
            <w:r>
              <w:rPr>
                <w:rFonts w:ascii="Calibri" w:eastAsia="Times New Roman" w:hAnsi="Calibri" w:cs="Calibri" w:hint="cs"/>
                <w:color w:val="000000"/>
                <w:rtl/>
              </w:rPr>
              <w:t>لذلك ، تقع على عاتق الهيئة مسؤولية تعزيز الشراء العادل والأخلاقي.</w:t>
            </w:r>
            <w:r>
              <w:rPr>
                <w:rFonts w:ascii="Times New Roman" w:eastAsia="Times New Roman" w:hAnsi="Times New Roman" w:cs="Times New Roman"/>
                <w:color w:val="000000"/>
                <w:rtl/>
              </w:rPr>
              <w:t> </w:t>
            </w:r>
          </w:p>
          <w:p w14:paraId="4CACD774" w14:textId="77777777" w:rsidR="00877F94" w:rsidRDefault="00877F94">
            <w:pPr>
              <w:bidi/>
              <w:spacing w:before="120" w:after="120" w:line="230" w:lineRule="atLeast"/>
              <w:rPr>
                <w:rFonts w:ascii="Times New Roman" w:eastAsia="Times New Roman" w:hAnsi="Times New Roman" w:cs="Times New Roman"/>
                <w:color w:val="000000"/>
                <w:rtl/>
              </w:rPr>
            </w:pPr>
            <w:r>
              <w:rPr>
                <w:rFonts w:ascii="Calibri" w:eastAsia="Times New Roman" w:hAnsi="Calibri" w:cs="Calibri" w:hint="cs"/>
                <w:color w:val="000000"/>
                <w:rtl/>
              </w:rPr>
              <w:t>ممارسة المشتريات الأخلاقية تعني النظر إلى أبعد من المعايير الاقتصادية والكفاءة.</w:t>
            </w:r>
            <w:r>
              <w:rPr>
                <w:rFonts w:ascii="Times New Roman" w:eastAsia="Times New Roman" w:hAnsi="Times New Roman" w:cs="Times New Roman"/>
                <w:color w:val="000000"/>
                <w:rtl/>
              </w:rPr>
              <w:t> </w:t>
            </w:r>
            <w:r>
              <w:rPr>
                <w:rFonts w:ascii="Calibri" w:eastAsia="Times New Roman" w:hAnsi="Calibri" w:cs="Calibri" w:hint="cs"/>
                <w:color w:val="000000"/>
                <w:rtl/>
              </w:rPr>
              <w:t>يتم النظر في دورة حياة الموارد التي نوفرها والعواقب والمخاطر والآثار الاجتماعية ذات الصلة بالناس والمجتمع والبيئة في عملية الشراء.</w:t>
            </w:r>
          </w:p>
          <w:p w14:paraId="1DD268D1" w14:textId="77777777" w:rsidR="00877F94" w:rsidRDefault="00877F94">
            <w:pPr>
              <w:bidi/>
              <w:spacing w:before="120" w:after="120" w:line="230" w:lineRule="atLeast"/>
              <w:rPr>
                <w:rFonts w:ascii="Calibri" w:eastAsia="Times New Roman" w:hAnsi="Calibri" w:cs="Calibri"/>
                <w:color w:val="000000"/>
                <w:rtl/>
              </w:rPr>
            </w:pPr>
            <w:r>
              <w:rPr>
                <w:rFonts w:ascii="Calibri" w:eastAsia="Times New Roman" w:hAnsi="Calibri" w:cs="Calibri" w:hint="cs"/>
                <w:color w:val="000000"/>
                <w:rtl/>
              </w:rPr>
              <w:t>من خلال قواعد السلوك هذه</w:t>
            </w:r>
            <w:r>
              <w:rPr>
                <w:rFonts w:ascii="Times New Roman" w:eastAsia="Times New Roman" w:hAnsi="Times New Roman" w:cs="Times New Roman"/>
                <w:color w:val="000000"/>
                <w:rtl/>
              </w:rPr>
              <w:t> </w:t>
            </w:r>
            <w:r>
              <w:rPr>
                <w:rFonts w:ascii="Calibri" w:eastAsia="Times New Roman" w:hAnsi="Calibri" w:cs="Calibri" w:hint="cs"/>
                <w:color w:val="000000"/>
                <w:rtl/>
              </w:rPr>
              <w:t>للمقاولين</w:t>
            </w:r>
            <w:r>
              <w:rPr>
                <w:rFonts w:ascii="Times New Roman" w:eastAsia="Times New Roman" w:hAnsi="Times New Roman" w:cs="Times New Roman"/>
                <w:color w:val="000000"/>
                <w:rtl/>
              </w:rPr>
              <w:t> </w:t>
            </w:r>
            <w:r>
              <w:rPr>
                <w:rFonts w:ascii="Calibri" w:eastAsia="Times New Roman" w:hAnsi="Calibri" w:cs="Calibri" w:hint="cs"/>
                <w:color w:val="000000"/>
                <w:rtl/>
              </w:rPr>
              <w:t>،</w:t>
            </w:r>
            <w:r>
              <w:rPr>
                <w:rFonts w:ascii="Times New Roman" w:eastAsia="Times New Roman" w:hAnsi="Times New Roman" w:cs="Times New Roman"/>
                <w:color w:val="000000"/>
                <w:rtl/>
              </w:rPr>
              <w:t> </w:t>
            </w:r>
            <w:r>
              <w:rPr>
                <w:rFonts w:ascii="Calibri" w:eastAsia="Times New Roman" w:hAnsi="Calibri" w:cs="Calibri" w:hint="cs"/>
                <w:color w:val="000000"/>
                <w:rtl/>
              </w:rPr>
              <w:t>تسعى الهيئة لتطبيق</w:t>
            </w:r>
            <w:r>
              <w:rPr>
                <w:rFonts w:ascii="Times New Roman" w:eastAsia="Times New Roman" w:hAnsi="Times New Roman" w:cs="Times New Roman"/>
                <w:color w:val="000000"/>
                <w:rtl/>
              </w:rPr>
              <w:t> </w:t>
            </w:r>
            <w:r>
              <w:rPr>
                <w:rFonts w:ascii="Calibri" w:eastAsia="Times New Roman" w:hAnsi="Calibri" w:cs="Calibri" w:hint="cs"/>
                <w:color w:val="000000"/>
                <w:rtl/>
              </w:rPr>
              <w:t>الأخلاقيات على مشترياتنا.</w:t>
            </w:r>
            <w:r>
              <w:rPr>
                <w:rFonts w:ascii="Times New Roman" w:eastAsia="Times New Roman" w:hAnsi="Times New Roman" w:cs="Times New Roman"/>
                <w:color w:val="000000"/>
                <w:rtl/>
              </w:rPr>
              <w:t> </w:t>
            </w:r>
            <w:r>
              <w:rPr>
                <w:rFonts w:ascii="Calibri" w:eastAsia="Times New Roman" w:hAnsi="Calibri" w:cs="Calibri" w:hint="cs"/>
                <w:color w:val="000000"/>
                <w:rtl/>
              </w:rPr>
              <w:t xml:space="preserve">الهدف من هذا القانون </w:t>
            </w:r>
            <w:r>
              <w:rPr>
                <w:rFonts w:ascii="Calibri" w:eastAsia="Times New Roman" w:hAnsi="Calibri" w:cs="Calibri" w:hint="cs"/>
                <w:color w:val="000000"/>
                <w:rtl/>
              </w:rPr>
              <w:lastRenderedPageBreak/>
              <w:t>هو</w:t>
            </w:r>
            <w:r>
              <w:rPr>
                <w:rFonts w:ascii="Times New Roman" w:eastAsia="Times New Roman" w:hAnsi="Times New Roman" w:cs="Times New Roman"/>
                <w:color w:val="000000"/>
                <w:rtl/>
              </w:rPr>
              <w:t> </w:t>
            </w:r>
            <w:r>
              <w:rPr>
                <w:rFonts w:ascii="Calibri" w:eastAsia="Times New Roman" w:hAnsi="Calibri" w:cs="Calibri" w:hint="cs"/>
                <w:color w:val="000000"/>
                <w:rtl/>
              </w:rPr>
              <w:t>ضمان أن يكون المتعاقدون الذين نعمل معهم مسؤولين اجتماعيًا وبيئيًا.</w:t>
            </w:r>
          </w:p>
          <w:p w14:paraId="2C0BCE14" w14:textId="77777777" w:rsidR="00877F94" w:rsidRDefault="00877F94">
            <w:pPr>
              <w:bidi/>
              <w:spacing w:before="120" w:after="120" w:line="230" w:lineRule="atLeast"/>
              <w:rPr>
                <w:rFonts w:ascii="Calibri" w:eastAsia="Times New Roman" w:hAnsi="Calibri" w:cs="Calibri"/>
                <w:color w:val="000000"/>
              </w:rPr>
            </w:pPr>
          </w:p>
          <w:p w14:paraId="5BED98ED" w14:textId="77777777" w:rsidR="00877F94" w:rsidRDefault="00877F94">
            <w:pPr>
              <w:bidi/>
              <w:spacing w:before="120" w:after="120" w:line="230" w:lineRule="atLeast"/>
              <w:rPr>
                <w:rFonts w:ascii="Calibri" w:eastAsia="Times New Roman" w:hAnsi="Calibri" w:cs="Calibri"/>
                <w:color w:val="000000"/>
              </w:rPr>
            </w:pPr>
          </w:p>
          <w:p w14:paraId="451096C3" w14:textId="77777777" w:rsidR="00877F94" w:rsidRDefault="00877F94">
            <w:pPr>
              <w:bidi/>
              <w:spacing w:before="120" w:after="120" w:line="230" w:lineRule="atLeast"/>
              <w:rPr>
                <w:rFonts w:ascii="Calibri" w:eastAsia="Times New Roman" w:hAnsi="Calibri" w:cs="Calibri"/>
                <w:color w:val="000000"/>
              </w:rPr>
            </w:pPr>
          </w:p>
          <w:p w14:paraId="28748870" w14:textId="77777777" w:rsidR="00877F94" w:rsidRDefault="00877F94">
            <w:pPr>
              <w:bidi/>
              <w:spacing w:before="120" w:after="120" w:line="230" w:lineRule="atLeast"/>
              <w:rPr>
                <w:rFonts w:ascii="Calibri" w:eastAsia="Times New Roman" w:hAnsi="Calibri" w:cs="Calibri"/>
                <w:color w:val="000000"/>
              </w:rPr>
            </w:pPr>
          </w:p>
          <w:p w14:paraId="19A3031C" w14:textId="77777777" w:rsidR="00877F94" w:rsidRDefault="00877F94">
            <w:pPr>
              <w:bidi/>
              <w:spacing w:before="120" w:after="120" w:line="230" w:lineRule="atLeast"/>
              <w:rPr>
                <w:rFonts w:ascii="Calibri" w:eastAsia="Times New Roman" w:hAnsi="Calibri" w:cs="Calibri" w:hint="cs"/>
                <w:color w:val="000000"/>
                <w:rtl/>
              </w:rPr>
            </w:pPr>
          </w:p>
          <w:p w14:paraId="1DBB1B85" w14:textId="77777777" w:rsidR="00877F94" w:rsidRDefault="00877F94">
            <w:pPr>
              <w:bidi/>
              <w:spacing w:before="120" w:after="120" w:line="230" w:lineRule="atLeast"/>
              <w:rPr>
                <w:rFonts w:ascii="Calibri" w:eastAsia="Times New Roman" w:hAnsi="Calibri" w:cs="Calibri" w:hint="cs"/>
                <w:color w:val="000000"/>
                <w:rtl/>
              </w:rPr>
            </w:pPr>
          </w:p>
          <w:p w14:paraId="2E1B88B2" w14:textId="77777777" w:rsidR="00877F94" w:rsidRDefault="00877F94">
            <w:pPr>
              <w:bidi/>
              <w:spacing w:before="120" w:after="120" w:line="230" w:lineRule="atLeast"/>
              <w:rPr>
                <w:rFonts w:ascii="Times New Roman" w:eastAsia="Times New Roman" w:hAnsi="Times New Roman" w:cs="Times New Roman"/>
                <w:color w:val="000000"/>
              </w:rPr>
            </w:pPr>
          </w:p>
          <w:p w14:paraId="7157E429"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b/>
                <w:bCs/>
                <w:color w:val="000000"/>
                <w:rtl/>
              </w:rPr>
            </w:pPr>
            <w:r>
              <w:rPr>
                <w:rFonts w:ascii="Calibri" w:eastAsia="Times New Roman" w:hAnsi="Calibri" w:cs="Calibri" w:hint="cs"/>
                <w:b/>
                <w:bCs/>
                <w:color w:val="000000"/>
                <w:spacing w:val="5"/>
                <w:rtl/>
              </w:rPr>
              <w:t>شروط عامة</w:t>
            </w:r>
          </w:p>
          <w:p w14:paraId="53D8EE62"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تحدد قواعد السلوك الخاصة بالمقاولين هذه المبادئ والمعايير الأخلاقية لمقاولينا</w:t>
            </w:r>
            <w:r>
              <w:rPr>
                <w:rFonts w:ascii="Calibri" w:eastAsia="Times New Roman" w:hAnsi="Calibri" w:cs="Calibri"/>
                <w:color w:val="000000"/>
              </w:rPr>
              <w:t xml:space="preserve">. </w:t>
            </w:r>
            <w:r>
              <w:rPr>
                <w:rFonts w:ascii="Calibri" w:eastAsia="Times New Roman" w:hAnsi="Calibri" w:cs="Calibri" w:hint="cs"/>
                <w:color w:val="000000"/>
                <w:rtl/>
              </w:rPr>
              <w:t>من المتوقع أن تمتثل جميع أطراف العقد لهذه المدونة وأن تجعل مبادئ هذا الرمز معروفة لأي مقاول من الباطن يستخدمها الطرف المتعاقد وتضمن التزام المقاولين من الباطن بهذه المعايير وفقًا لذلك</w:t>
            </w:r>
            <w:r>
              <w:rPr>
                <w:rFonts w:ascii="Calibri" w:eastAsia="Times New Roman" w:hAnsi="Calibri" w:cs="Calibri"/>
                <w:color w:val="000000"/>
              </w:rPr>
              <w:t>.</w:t>
            </w:r>
            <w:r>
              <w:rPr>
                <w:rFonts w:ascii="Calibri" w:eastAsia="Times New Roman" w:hAnsi="Calibri" w:cs="Calibri"/>
                <w:color w:val="000000"/>
              </w:rPr>
              <w:br/>
            </w:r>
            <w:r>
              <w:rPr>
                <w:rFonts w:ascii="Calibri" w:eastAsia="Times New Roman" w:hAnsi="Calibri" w:cs="Calibri" w:hint="cs"/>
                <w:color w:val="000000"/>
                <w:rtl/>
              </w:rPr>
              <w:t>يشكل توفير المعايير الأخلاقية معايير دنيا وليست كحد أقصى</w:t>
            </w:r>
            <w:r>
              <w:rPr>
                <w:rFonts w:ascii="Calibri" w:eastAsia="Times New Roman" w:hAnsi="Calibri" w:cs="Calibri"/>
                <w:color w:val="000000"/>
              </w:rPr>
              <w:t xml:space="preserve">. </w:t>
            </w:r>
            <w:r>
              <w:rPr>
                <w:rFonts w:ascii="Calibri" w:eastAsia="Times New Roman" w:hAnsi="Calibri" w:cs="Calibri" w:hint="cs"/>
                <w:color w:val="000000"/>
                <w:rtl/>
              </w:rPr>
              <w:t>يجب الالتزام بالقوانين الوطنية ، وحيثما تتطابق أحكام القانون ومعايير المساعدة مع نفس الموضوع ، تطبق أعلى المعايير</w:t>
            </w:r>
            <w:r>
              <w:rPr>
                <w:rFonts w:ascii="Calibri" w:eastAsia="Times New Roman" w:hAnsi="Calibri" w:cs="Calibri"/>
                <w:color w:val="000000"/>
              </w:rPr>
              <w:t>.</w:t>
            </w:r>
            <w:r>
              <w:rPr>
                <w:rFonts w:ascii="Calibri" w:eastAsia="Times New Roman" w:hAnsi="Calibri" w:cs="Calibri"/>
                <w:color w:val="000000"/>
              </w:rPr>
              <w:br/>
            </w:r>
            <w:r>
              <w:rPr>
                <w:rFonts w:ascii="Calibri" w:eastAsia="Times New Roman" w:hAnsi="Calibri" w:cs="Calibri" w:hint="cs"/>
                <w:color w:val="000000"/>
                <w:rtl/>
              </w:rPr>
              <w:t>يُطلب من جميع الأطراف المتعاقدة توقيع</w:t>
            </w:r>
            <w:r>
              <w:rPr>
                <w:rFonts w:ascii="Calibri" w:eastAsia="Times New Roman" w:hAnsi="Calibri" w:cs="Calibri"/>
                <w:color w:val="000000"/>
                <w:rtl/>
              </w:rPr>
              <w:t xml:space="preserve"> "</w:t>
            </w:r>
            <w:r>
              <w:rPr>
                <w:rFonts w:ascii="Calibri" w:eastAsia="Times New Roman" w:hAnsi="Calibri" w:cs="Calibri" w:hint="cs"/>
                <w:color w:val="000000"/>
                <w:rtl/>
              </w:rPr>
              <w:t>مدونة قواعد السلوك</w:t>
            </w:r>
            <w:r>
              <w:rPr>
                <w:rFonts w:ascii="Calibri" w:eastAsia="Times New Roman" w:hAnsi="Calibri" w:cs="Calibri"/>
                <w:color w:val="000000"/>
                <w:rtl/>
              </w:rPr>
              <w:t xml:space="preserve">" </w:t>
            </w:r>
            <w:r>
              <w:rPr>
                <w:rFonts w:ascii="Calibri" w:eastAsia="Times New Roman" w:hAnsi="Calibri" w:cs="Calibri" w:hint="cs"/>
                <w:color w:val="000000"/>
                <w:rtl/>
              </w:rPr>
              <w:t>هذه وتأكيدها على الالتزام بمعاييرها والعمل بنشاط من أجل تنفيذها بقدر ما ينطبق على وضعها ومجالات نشاطها</w:t>
            </w:r>
            <w:r>
              <w:rPr>
                <w:rFonts w:ascii="Calibri" w:eastAsia="Times New Roman" w:hAnsi="Calibri" w:cs="Calibri"/>
                <w:color w:val="000000"/>
              </w:rPr>
              <w:t>.</w:t>
            </w:r>
          </w:p>
          <w:p w14:paraId="443DF83F" w14:textId="77777777" w:rsidR="00877F94" w:rsidRDefault="00877F94">
            <w:pPr>
              <w:bidi/>
              <w:spacing w:after="120" w:line="230" w:lineRule="atLeast"/>
              <w:rPr>
                <w:rFonts w:ascii="Calibri" w:eastAsia="Times New Roman" w:hAnsi="Calibri" w:cs="Calibri"/>
                <w:color w:val="000000"/>
              </w:rPr>
            </w:pPr>
          </w:p>
          <w:p w14:paraId="18697024" w14:textId="77777777" w:rsidR="00877F94" w:rsidRDefault="00877F94">
            <w:pPr>
              <w:bidi/>
              <w:spacing w:after="120" w:line="230" w:lineRule="atLeast"/>
              <w:rPr>
                <w:rFonts w:ascii="Calibri" w:eastAsia="Times New Roman" w:hAnsi="Calibri" w:cs="Calibri"/>
                <w:color w:val="000000"/>
              </w:rPr>
            </w:pPr>
          </w:p>
          <w:p w14:paraId="1FFFD418" w14:textId="77777777" w:rsidR="00877F94" w:rsidRDefault="00877F94">
            <w:pPr>
              <w:bidi/>
              <w:spacing w:after="120" w:line="230" w:lineRule="atLeast"/>
              <w:rPr>
                <w:rFonts w:ascii="Calibri" w:eastAsia="Times New Roman" w:hAnsi="Calibri" w:cs="Calibri"/>
                <w:color w:val="000000"/>
              </w:rPr>
            </w:pPr>
          </w:p>
          <w:p w14:paraId="34786D58" w14:textId="77777777" w:rsidR="00877F94" w:rsidRDefault="00877F94">
            <w:pPr>
              <w:bidi/>
              <w:spacing w:after="120" w:line="230" w:lineRule="atLeast"/>
              <w:rPr>
                <w:rFonts w:ascii="Calibri" w:eastAsia="Times New Roman" w:hAnsi="Calibri" w:cs="Calibri"/>
                <w:color w:val="000000"/>
              </w:rPr>
            </w:pPr>
          </w:p>
          <w:p w14:paraId="0B078D88" w14:textId="77777777" w:rsidR="00877F94" w:rsidRDefault="00877F94">
            <w:pPr>
              <w:bidi/>
              <w:spacing w:after="120" w:line="230" w:lineRule="atLeast"/>
              <w:rPr>
                <w:rFonts w:ascii="Calibri" w:eastAsia="Times New Roman" w:hAnsi="Calibri" w:cs="Calibri"/>
                <w:color w:val="000000"/>
              </w:rPr>
            </w:pPr>
          </w:p>
          <w:p w14:paraId="3BCD559A" w14:textId="77777777" w:rsidR="00877F94" w:rsidRDefault="00877F94">
            <w:pPr>
              <w:bidi/>
              <w:spacing w:after="120" w:line="230" w:lineRule="atLeast"/>
              <w:rPr>
                <w:rFonts w:ascii="Calibri" w:eastAsia="Times New Roman" w:hAnsi="Calibri" w:cs="Calibri"/>
                <w:color w:val="000000"/>
              </w:rPr>
            </w:pPr>
          </w:p>
          <w:p w14:paraId="4F59BB74"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احترام</w:t>
            </w:r>
            <w:r>
              <w:rPr>
                <w:rFonts w:ascii="Times New Roman" w:eastAsia="Times New Roman" w:hAnsi="Times New Roman" w:cs="Times New Roman"/>
                <w:b/>
                <w:bCs/>
                <w:color w:val="000000"/>
                <w:rtl/>
              </w:rPr>
              <w:t> </w:t>
            </w:r>
            <w:r>
              <w:rPr>
                <w:rFonts w:ascii="Calibri" w:eastAsia="Times New Roman" w:hAnsi="Calibri" w:cs="Calibri" w:hint="cs"/>
                <w:b/>
                <w:bCs/>
                <w:color w:val="000000"/>
                <w:spacing w:val="5"/>
                <w:rtl/>
              </w:rPr>
              <w:t>الإنسان</w:t>
            </w:r>
            <w:r>
              <w:rPr>
                <w:rFonts w:ascii="Times New Roman" w:eastAsia="Times New Roman" w:hAnsi="Times New Roman" w:cs="Times New Roman"/>
                <w:b/>
                <w:bCs/>
                <w:color w:val="000000"/>
                <w:rtl/>
              </w:rPr>
              <w:t> </w:t>
            </w:r>
            <w:r>
              <w:rPr>
                <w:rFonts w:ascii="Calibri" w:eastAsia="Times New Roman" w:hAnsi="Calibri" w:cs="Calibri" w:hint="cs"/>
                <w:b/>
                <w:bCs/>
                <w:color w:val="000000"/>
                <w:spacing w:val="5"/>
                <w:rtl/>
              </w:rPr>
              <w:t>،</w:t>
            </w:r>
            <w:r>
              <w:rPr>
                <w:rFonts w:ascii="Times New Roman" w:eastAsia="Times New Roman" w:hAnsi="Times New Roman" w:cs="Times New Roman"/>
                <w:b/>
                <w:bCs/>
                <w:color w:val="000000"/>
                <w:rtl/>
              </w:rPr>
              <w:t> </w:t>
            </w:r>
            <w:r>
              <w:rPr>
                <w:rFonts w:ascii="Calibri" w:eastAsia="Times New Roman" w:hAnsi="Calibri" w:cs="Calibri" w:hint="cs"/>
                <w:b/>
                <w:bCs/>
                <w:color w:val="000000"/>
                <w:spacing w:val="5"/>
                <w:rtl/>
              </w:rPr>
              <w:t>الحقوق</w:t>
            </w:r>
            <w:r>
              <w:rPr>
                <w:rFonts w:ascii="Times New Roman" w:eastAsia="Times New Roman" w:hAnsi="Times New Roman" w:cs="Times New Roman"/>
                <w:b/>
                <w:bCs/>
                <w:color w:val="000000"/>
                <w:rtl/>
              </w:rPr>
              <w:t> </w:t>
            </w:r>
            <w:r>
              <w:rPr>
                <w:rFonts w:ascii="Calibri" w:eastAsia="Times New Roman" w:hAnsi="Calibri" w:cs="Calibri" w:hint="cs"/>
                <w:b/>
                <w:bCs/>
                <w:color w:val="000000"/>
                <w:spacing w:val="5"/>
                <w:rtl/>
              </w:rPr>
              <w:t>الاجتماعية</w:t>
            </w:r>
            <w:r>
              <w:rPr>
                <w:rFonts w:ascii="Times New Roman" w:eastAsia="Times New Roman" w:hAnsi="Times New Roman" w:cs="Times New Roman"/>
                <w:b/>
                <w:bCs/>
                <w:color w:val="000000"/>
                <w:rtl/>
              </w:rPr>
              <w:t> </w:t>
            </w:r>
            <w:r>
              <w:rPr>
                <w:rFonts w:ascii="Calibri" w:eastAsia="Times New Roman" w:hAnsi="Calibri" w:cs="Calibri" w:hint="cs"/>
                <w:b/>
                <w:bCs/>
                <w:color w:val="000000"/>
                <w:spacing w:val="5"/>
                <w:rtl/>
              </w:rPr>
              <w:t>والعمل</w:t>
            </w:r>
          </w:p>
          <w:p w14:paraId="4079280F"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 xml:space="preserve">يجب على جميع المتعاقدين مع </w:t>
            </w:r>
            <w:r>
              <w:rPr>
                <w:rFonts w:ascii="Calibri" w:eastAsia="Times New Roman" w:hAnsi="Calibri" w:cs="Calibri"/>
                <w:color w:val="000000"/>
              </w:rPr>
              <w:t xml:space="preserve">Arcenciel </w:t>
            </w:r>
            <w:r>
              <w:rPr>
                <w:rFonts w:ascii="Times New Roman" w:eastAsia="Times New Roman" w:hAnsi="Times New Roman" w:cs="Times New Roman"/>
                <w:color w:val="000000"/>
                <w:rtl/>
              </w:rPr>
              <w:t> </w:t>
            </w:r>
            <w:r>
              <w:rPr>
                <w:rFonts w:ascii="Calibri" w:eastAsia="Times New Roman" w:hAnsi="Calibri" w:cs="Calibri" w:hint="cs"/>
                <w:color w:val="000000"/>
                <w:rtl/>
              </w:rPr>
              <w:t>في جميع الأوقات حماية وتعزيز حقوق الإنسان</w:t>
            </w:r>
            <w:r>
              <w:rPr>
                <w:rFonts w:ascii="Times New Roman" w:eastAsia="Times New Roman" w:hAnsi="Times New Roman" w:cs="Times New Roman"/>
                <w:color w:val="000000"/>
                <w:rtl/>
              </w:rPr>
              <w:t> </w:t>
            </w:r>
            <w:r>
              <w:rPr>
                <w:rFonts w:ascii="Calibri" w:eastAsia="Times New Roman" w:hAnsi="Calibri" w:cs="Calibri" w:hint="cs"/>
                <w:color w:val="000000"/>
                <w:rtl/>
              </w:rPr>
              <w:t>والحقوق الاجتماعية</w:t>
            </w:r>
            <w:r>
              <w:rPr>
                <w:rFonts w:ascii="Times New Roman" w:eastAsia="Times New Roman" w:hAnsi="Times New Roman" w:cs="Times New Roman"/>
                <w:color w:val="000000"/>
                <w:rtl/>
              </w:rPr>
              <w:t> </w:t>
            </w:r>
            <w:r>
              <w:rPr>
                <w:rFonts w:ascii="Calibri" w:eastAsia="Times New Roman" w:hAnsi="Calibri" w:cs="Calibri" w:hint="cs"/>
                <w:color w:val="000000"/>
                <w:rtl/>
              </w:rPr>
              <w:t>والعمل و</w:t>
            </w:r>
            <w:r>
              <w:rPr>
                <w:rFonts w:ascii="Calibri" w:eastAsia="Times New Roman" w:hAnsi="Calibri" w:cs="Calibri" w:hint="cs"/>
                <w:color w:val="000000"/>
              </w:rPr>
              <w:t xml:space="preserve"> </w:t>
            </w:r>
            <w:r>
              <w:rPr>
                <w:rFonts w:ascii="Calibri" w:eastAsia="Times New Roman" w:hAnsi="Calibri" w:cs="Calibri" w:hint="cs"/>
                <w:color w:val="000000"/>
                <w:rtl/>
              </w:rPr>
              <w:t>العمل بنشاط لمعالجة قضايا</w:t>
            </w:r>
            <w:r>
              <w:rPr>
                <w:rFonts w:ascii="Times New Roman" w:eastAsia="Times New Roman" w:hAnsi="Times New Roman" w:cs="Times New Roman"/>
                <w:color w:val="000000"/>
                <w:rtl/>
              </w:rPr>
              <w:t> </w:t>
            </w:r>
            <w:r>
              <w:rPr>
                <w:rFonts w:ascii="Calibri" w:eastAsia="Times New Roman" w:hAnsi="Calibri" w:cs="Calibri" w:hint="cs"/>
                <w:color w:val="000000"/>
                <w:rtl/>
              </w:rPr>
              <w:t>الاهتمام.</w:t>
            </w:r>
            <w:r>
              <w:rPr>
                <w:rFonts w:ascii="Times New Roman" w:eastAsia="Times New Roman" w:hAnsi="Times New Roman" w:cs="Times New Roman"/>
                <w:color w:val="000000"/>
                <w:rtl/>
              </w:rPr>
              <w:t> </w:t>
            </w:r>
            <w:r>
              <w:rPr>
                <w:rFonts w:ascii="Calibri" w:eastAsia="Times New Roman" w:hAnsi="Calibri" w:cs="Calibri" w:hint="cs"/>
                <w:color w:val="000000"/>
                <w:rtl/>
              </w:rPr>
              <w:t>كحد أدنى ، يجب عليهم الالتزام بالمعايير الأخلاقية التالية:</w:t>
            </w:r>
          </w:p>
          <w:p w14:paraId="030295E7" w14:textId="77777777" w:rsidR="00877F94" w:rsidRDefault="00877F94">
            <w:pPr>
              <w:bidi/>
              <w:spacing w:after="120" w:line="230" w:lineRule="atLeast"/>
              <w:rPr>
                <w:rFonts w:ascii="Calibri" w:eastAsia="Times New Roman" w:hAnsi="Calibri" w:cs="Calibri"/>
                <w:color w:val="000000"/>
              </w:rPr>
            </w:pPr>
          </w:p>
          <w:p w14:paraId="153D7937" w14:textId="77777777" w:rsidR="00877F94" w:rsidRDefault="00877F94">
            <w:pPr>
              <w:bidi/>
              <w:spacing w:after="120" w:line="230" w:lineRule="atLeast"/>
              <w:rPr>
                <w:rFonts w:ascii="Times New Roman" w:eastAsia="Times New Roman" w:hAnsi="Times New Roman" w:cs="Times New Roman"/>
                <w:color w:val="000000"/>
              </w:rPr>
            </w:pPr>
          </w:p>
          <w:p w14:paraId="725FF298" w14:textId="77777777" w:rsidR="00877F94" w:rsidRDefault="00877F94">
            <w:pPr>
              <w:bidi/>
              <w:spacing w:before="120" w:line="230" w:lineRule="atLeast"/>
              <w:rPr>
                <w:rFonts w:ascii="Calibri" w:eastAsia="Times New Roman" w:hAnsi="Calibri" w:cs="Calibri"/>
                <w:b/>
                <w:bCs/>
                <w:color w:val="000000"/>
                <w:rtl/>
              </w:rPr>
            </w:pPr>
            <w:r>
              <w:rPr>
                <w:rFonts w:ascii="Calibri" w:eastAsia="Times New Roman" w:hAnsi="Calibri" w:cs="Calibri" w:hint="cs"/>
                <w:b/>
                <w:bCs/>
                <w:color w:val="000000"/>
                <w:rtl/>
              </w:rPr>
              <w:t>احترام حقوق الإنسان</w:t>
            </w:r>
          </w:p>
          <w:p w14:paraId="65EAAA3A" w14:textId="77777777" w:rsidR="00877F94" w:rsidRDefault="00877F94">
            <w:pPr>
              <w:bidi/>
              <w:spacing w:after="120" w:line="230" w:lineRule="atLeast"/>
              <w:rPr>
                <w:rFonts w:ascii="Calibri" w:eastAsia="Times New Roman" w:hAnsi="Calibri" w:cs="Calibri"/>
                <w:color w:val="000000"/>
              </w:rPr>
            </w:pPr>
            <w:r>
              <w:rPr>
                <w:rFonts w:ascii="Calibri" w:eastAsia="Times New Roman" w:hAnsi="Calibri" w:cs="Calibri" w:hint="cs"/>
                <w:color w:val="000000"/>
                <w:rtl/>
              </w:rPr>
              <w:lastRenderedPageBreak/>
              <w:t>يقر الطرف المتعاقد ويضمن أنه لا هو ولا أي من مقاوليه من الباطن ينتهك حقوق الإنسان الأساسية المنصوص عليها في إعلان الأمم المتحدة العالمي لحقوق الإنسان والاتفاقية الأوروبية لحقوق الإنسان</w:t>
            </w:r>
            <w:r>
              <w:rPr>
                <w:rFonts w:ascii="Calibri" w:eastAsia="Times New Roman" w:hAnsi="Calibri" w:cs="Calibri"/>
                <w:color w:val="000000"/>
              </w:rPr>
              <w:t xml:space="preserve">. </w:t>
            </w:r>
            <w:r>
              <w:rPr>
                <w:rFonts w:ascii="Calibri" w:eastAsia="Times New Roman" w:hAnsi="Calibri" w:cs="Calibri" w:hint="cs"/>
                <w:color w:val="000000"/>
                <w:rtl/>
              </w:rPr>
              <w:t>المبادئ الأساسية لحقوق الإنسان العالمية هي أن جميع الناس يولدون أحرارًا ومتساوين في الكرامة والحقوق ، وللكل شخص الحق في الحياة والحرية والأمن للشخص</w:t>
            </w:r>
            <w:r>
              <w:rPr>
                <w:rFonts w:ascii="Calibri" w:eastAsia="Times New Roman" w:hAnsi="Calibri" w:cs="Calibri"/>
                <w:color w:val="000000"/>
              </w:rPr>
              <w:t xml:space="preserve">. </w:t>
            </w:r>
            <w:r>
              <w:rPr>
                <w:rFonts w:ascii="Calibri" w:eastAsia="Times New Roman" w:hAnsi="Calibri" w:cs="Calibri" w:hint="cs"/>
                <w:color w:val="000000"/>
                <w:rtl/>
              </w:rPr>
              <w:t>المقاولون مسؤولون عن دعم وتعزيز حقوق الإنسان تجاه الموظفين والمجتمع الذي يعملون فيه</w:t>
            </w:r>
            <w:r>
              <w:rPr>
                <w:rFonts w:ascii="Calibri" w:eastAsia="Times New Roman" w:hAnsi="Calibri" w:cs="Calibri"/>
                <w:color w:val="000000"/>
              </w:rPr>
              <w:t>.</w:t>
            </w:r>
          </w:p>
          <w:p w14:paraId="76915A65" w14:textId="77777777" w:rsidR="00877F94" w:rsidRDefault="00877F94">
            <w:pPr>
              <w:bidi/>
              <w:spacing w:after="120" w:line="230" w:lineRule="atLeast"/>
              <w:rPr>
                <w:rFonts w:ascii="Times New Roman" w:eastAsia="Times New Roman" w:hAnsi="Times New Roman" w:cs="Times New Roman"/>
                <w:color w:val="000000"/>
              </w:rPr>
            </w:pPr>
          </w:p>
          <w:p w14:paraId="4145C10A" w14:textId="77777777" w:rsidR="00877F94" w:rsidRDefault="00877F94">
            <w:pPr>
              <w:bidi/>
              <w:spacing w:after="120" w:line="230" w:lineRule="atLeast"/>
              <w:rPr>
                <w:rFonts w:ascii="Times New Roman" w:eastAsia="Times New Roman" w:hAnsi="Times New Roman" w:cs="Times New Roman"/>
                <w:color w:val="000000"/>
              </w:rPr>
            </w:pPr>
          </w:p>
          <w:p w14:paraId="2C0B6949" w14:textId="77777777" w:rsidR="00877F94" w:rsidRDefault="00877F94">
            <w:pPr>
              <w:bidi/>
              <w:spacing w:after="120" w:line="230" w:lineRule="atLeast"/>
              <w:rPr>
                <w:rFonts w:ascii="Times New Roman" w:eastAsia="Times New Roman" w:hAnsi="Times New Roman" w:cs="Times New Roman"/>
                <w:color w:val="000000"/>
              </w:rPr>
            </w:pPr>
            <w:r>
              <w:rPr>
                <w:rFonts w:ascii="Times New Roman" w:eastAsia="Times New Roman" w:hAnsi="Times New Roman" w:cs="Times New Roman"/>
                <w:color w:val="000000"/>
                <w:rtl/>
              </w:rPr>
              <w:br w:type="textWrapping" w:clear="all"/>
            </w:r>
            <w:r>
              <w:rPr>
                <w:rFonts w:ascii="Calibri" w:eastAsia="Times New Roman" w:hAnsi="Calibri" w:cs="Calibri" w:hint="cs"/>
                <w:b/>
                <w:bCs/>
                <w:color w:val="000000"/>
                <w:rtl/>
              </w:rPr>
              <w:t>عدم استغلال عمالة الأطفال</w:t>
            </w:r>
          </w:p>
          <w:p w14:paraId="4CD2E864" w14:textId="77777777" w:rsidR="00877F94" w:rsidRDefault="00877F94">
            <w:pPr>
              <w:bidi/>
              <w:spacing w:after="120" w:line="230" w:lineRule="atLeast"/>
              <w:rPr>
                <w:rFonts w:ascii="Calibri" w:eastAsia="Times New Roman" w:hAnsi="Calibri" w:cs="Calibri"/>
                <w:color w:val="000000"/>
                <w:rtl/>
                <w:lang w:bidi="en-US"/>
              </w:rPr>
            </w:pPr>
            <w:r>
              <w:rPr>
                <w:rFonts w:ascii="Calibri" w:eastAsia="Times New Roman" w:hAnsi="Calibri" w:cs="Calibri" w:hint="cs"/>
                <w:color w:val="000000"/>
                <w:rtl/>
              </w:rPr>
              <w:t>يقر الطرف المتعاقد ويضمن أنه لا هو ولا أي من المتعاقدين معه من الباطن يشاركون في أي ممارسة لاستغلال عمل الأطفال أو ممارسات أخرى تتعارض مع الحقوق المنصوص عليها في اتفاقية الأمم المتحدة لحقوق الطفل</w:t>
            </w:r>
            <w:r>
              <w:rPr>
                <w:rFonts w:ascii="Calibri" w:eastAsia="Times New Roman" w:hAnsi="Calibri" w:cs="Calibri"/>
                <w:color w:val="000000"/>
              </w:rPr>
              <w:t xml:space="preserve">. </w:t>
            </w:r>
            <w:r>
              <w:rPr>
                <w:rFonts w:ascii="Calibri" w:eastAsia="Times New Roman" w:hAnsi="Calibri" w:cs="Calibri" w:hint="cs"/>
                <w:color w:val="000000"/>
                <w:rtl/>
              </w:rPr>
              <w:t>يتعين على الطرف المتعاقد اتخاذ جميع الخطوات اللازمة لمنع تشغيل عمالة الأطفال</w:t>
            </w:r>
            <w:r>
              <w:rPr>
                <w:rFonts w:ascii="Calibri" w:eastAsia="Times New Roman" w:hAnsi="Calibri" w:cs="Calibri"/>
                <w:color w:val="000000"/>
              </w:rPr>
              <w:t xml:space="preserve">. </w:t>
            </w:r>
            <w:r>
              <w:rPr>
                <w:rFonts w:ascii="Calibri" w:eastAsia="Times New Roman" w:hAnsi="Calibri" w:cs="Calibri" w:hint="cs"/>
                <w:color w:val="000000"/>
                <w:rtl/>
              </w:rPr>
              <w:t xml:space="preserve">يُعرَّف الطفل بأنه الشخص الذي يقل عمره عن </w:t>
            </w:r>
            <w:r>
              <w:rPr>
                <w:rFonts w:ascii="Calibri" w:eastAsia="Times New Roman" w:hAnsi="Calibri" w:cs="Calibri"/>
                <w:color w:val="000000"/>
                <w:rtl/>
              </w:rPr>
              <w:t xml:space="preserve">18 </w:t>
            </w:r>
            <w:r>
              <w:rPr>
                <w:rFonts w:ascii="Calibri" w:eastAsia="Times New Roman" w:hAnsi="Calibri" w:cs="Calibri" w:hint="cs"/>
                <w:color w:val="000000"/>
                <w:rtl/>
              </w:rPr>
              <w:t>سنة ولا يجب أن يشترك الأطفال في أي عمل من شأنه أن يهدد صحتهم أو سلامتهم أو نموهم العقلي والاجتماعي أو يكون خطراً على التدخل في تعليمهم</w:t>
            </w:r>
            <w:r>
              <w:rPr>
                <w:rFonts w:ascii="Calibri" w:eastAsia="Times New Roman" w:hAnsi="Calibri" w:cs="Calibri"/>
                <w:color w:val="000000"/>
              </w:rPr>
              <w:t>.</w:t>
            </w:r>
          </w:p>
          <w:p w14:paraId="522A1A1F" w14:textId="77777777" w:rsidR="00877F94" w:rsidRDefault="00877F94">
            <w:pPr>
              <w:bidi/>
              <w:spacing w:after="120" w:line="230" w:lineRule="atLeast"/>
              <w:rPr>
                <w:rFonts w:ascii="Calibri" w:eastAsia="Times New Roman" w:hAnsi="Calibri" w:cs="Calibri"/>
                <w:color w:val="000000"/>
              </w:rPr>
            </w:pPr>
          </w:p>
          <w:p w14:paraId="3438F047" w14:textId="77777777" w:rsidR="00877F94" w:rsidRDefault="00877F94">
            <w:pPr>
              <w:bidi/>
              <w:spacing w:after="120" w:line="230" w:lineRule="atLeast"/>
              <w:rPr>
                <w:rFonts w:ascii="Calibri" w:eastAsia="Times New Roman" w:hAnsi="Calibri" w:cs="Calibri"/>
                <w:color w:val="000000"/>
              </w:rPr>
            </w:pPr>
          </w:p>
          <w:p w14:paraId="0766A58B" w14:textId="77777777" w:rsidR="00877F94" w:rsidRDefault="00877F94">
            <w:pPr>
              <w:bidi/>
              <w:spacing w:before="120" w:line="230" w:lineRule="atLeast"/>
              <w:rPr>
                <w:rFonts w:ascii="Calibri" w:eastAsia="Times New Roman" w:hAnsi="Calibri" w:cs="Calibri"/>
                <w:b/>
                <w:bCs/>
                <w:color w:val="000000"/>
              </w:rPr>
            </w:pPr>
            <w:r>
              <w:rPr>
                <w:rFonts w:ascii="Calibri" w:eastAsia="Times New Roman" w:hAnsi="Calibri" w:cs="Calibri" w:hint="cs"/>
                <w:b/>
                <w:bCs/>
                <w:color w:val="000000"/>
                <w:rtl/>
              </w:rPr>
              <w:t>يتم اختيار العمل بحرية</w:t>
            </w:r>
          </w:p>
          <w:p w14:paraId="07E97F7F" w14:textId="77777777" w:rsidR="00877F94" w:rsidRDefault="00877F94">
            <w:pPr>
              <w:bidi/>
              <w:spacing w:after="120" w:line="230" w:lineRule="atLeast"/>
              <w:rPr>
                <w:rFonts w:ascii="Calibri" w:eastAsia="Times New Roman" w:hAnsi="Calibri" w:cs="Calibri"/>
                <w:color w:val="000000"/>
                <w:lang w:bidi="en-US"/>
              </w:rPr>
            </w:pPr>
            <w:r>
              <w:rPr>
                <w:rFonts w:ascii="Calibri" w:eastAsia="Times New Roman" w:hAnsi="Calibri" w:cs="Calibri" w:hint="cs"/>
                <w:color w:val="000000"/>
                <w:rtl/>
              </w:rPr>
              <w:t>يقر الطرف المتعاقد ويضمن أنه لا هو ولا أي من المتعاقدين من الباطن يستخدمون أي شكل من أشكال العمل القسري أو الاستعبادي ،</w:t>
            </w:r>
            <w:r>
              <w:rPr>
                <w:rStyle w:val="tlid-translation"/>
                <w:rFonts w:ascii="Times New Roman"/>
                <w:rtl/>
              </w:rPr>
              <w:t xml:space="preserve"> </w:t>
            </w:r>
            <w:r>
              <w:rPr>
                <w:rFonts w:ascii="Calibri" w:eastAsia="Times New Roman" w:hAnsi="Calibri" w:cs="Calibri" w:hint="cs"/>
                <w:color w:val="000000"/>
                <w:rtl/>
              </w:rPr>
              <w:t>وأنهم يحترمون حرية العامل في مغادرة صاحب العمل</w:t>
            </w:r>
            <w:r>
              <w:rPr>
                <w:rFonts w:ascii="Calibri" w:eastAsia="Times New Roman" w:hAnsi="Calibri" w:cs="Calibri"/>
                <w:color w:val="000000"/>
              </w:rPr>
              <w:t>.</w:t>
            </w:r>
          </w:p>
          <w:p w14:paraId="23CCCEE1" w14:textId="77777777" w:rsidR="00877F94" w:rsidRDefault="00877F94">
            <w:pPr>
              <w:bidi/>
              <w:spacing w:after="120" w:line="230" w:lineRule="atLeast"/>
              <w:rPr>
                <w:rFonts w:ascii="Calibri" w:eastAsia="Times New Roman" w:hAnsi="Calibri" w:cs="Calibri"/>
                <w:color w:val="000000"/>
              </w:rPr>
            </w:pPr>
          </w:p>
          <w:p w14:paraId="032959DF" w14:textId="77777777" w:rsidR="00877F94" w:rsidRDefault="00877F94">
            <w:pPr>
              <w:bidi/>
              <w:spacing w:before="120" w:line="230" w:lineRule="atLeast"/>
              <w:rPr>
                <w:rFonts w:ascii="Times New Roman" w:eastAsia="Times New Roman" w:hAnsi="Times New Roman" w:cs="Times New Roman" w:hint="cs"/>
                <w:color w:val="000000"/>
                <w:rtl/>
              </w:rPr>
            </w:pPr>
            <w:r>
              <w:rPr>
                <w:rFonts w:ascii="Calibri" w:eastAsia="Times New Roman" w:hAnsi="Calibri" w:cs="Calibri" w:hint="cs"/>
                <w:b/>
                <w:bCs/>
                <w:color w:val="000000"/>
                <w:rtl/>
              </w:rPr>
              <w:t>حرية تكوين الجمعيات والحق في المفاوضة الجماعية</w:t>
            </w:r>
          </w:p>
          <w:p w14:paraId="6469621A" w14:textId="77777777" w:rsidR="00877F94" w:rsidRDefault="00877F94">
            <w:pPr>
              <w:bidi/>
              <w:spacing w:before="120" w:line="230" w:lineRule="atLeast"/>
              <w:rPr>
                <w:rFonts w:ascii="Calibri" w:eastAsia="Times New Roman" w:hAnsi="Calibri" w:cs="Calibri"/>
                <w:color w:val="000000"/>
                <w:rtl/>
                <w:lang w:bidi="en-US"/>
              </w:rPr>
            </w:pPr>
            <w:r>
              <w:rPr>
                <w:rFonts w:ascii="Calibri" w:eastAsia="Times New Roman" w:hAnsi="Calibri" w:cs="Calibri" w:hint="cs"/>
                <w:color w:val="000000"/>
                <w:rtl/>
              </w:rPr>
              <w:t>يقر الطرف المتعاقد ويضمن أنه وجميع المتعاقدين معه من الباطن يقرون بحق العمال في الانضمام أو تشكيل نقابات العمال والمفاوضة الجماعية ، ويجب أن يتبنوا موقفًا مفتوحًا تجاه أنشطة نقابات العمال</w:t>
            </w:r>
            <w:r>
              <w:rPr>
                <w:rFonts w:ascii="Calibri" w:eastAsia="Times New Roman" w:hAnsi="Calibri" w:cs="Calibri"/>
                <w:color w:val="000000"/>
              </w:rPr>
              <w:t>.</w:t>
            </w:r>
          </w:p>
          <w:p w14:paraId="39E57217" w14:textId="77777777" w:rsidR="00877F94" w:rsidRDefault="00877F94">
            <w:pPr>
              <w:bidi/>
              <w:spacing w:before="120" w:line="230" w:lineRule="atLeast"/>
              <w:rPr>
                <w:rFonts w:ascii="Calibri" w:eastAsia="Times New Roman" w:hAnsi="Calibri" w:cs="Calibri"/>
                <w:color w:val="000000"/>
              </w:rPr>
            </w:pPr>
          </w:p>
          <w:p w14:paraId="3256A363" w14:textId="77777777" w:rsidR="00877F94" w:rsidRDefault="00877F94">
            <w:pPr>
              <w:bidi/>
              <w:spacing w:before="120" w:line="230" w:lineRule="atLeast"/>
              <w:rPr>
                <w:rFonts w:ascii="Calibri" w:eastAsia="Times New Roman" w:hAnsi="Calibri" w:cs="Calibri"/>
                <w:color w:val="000000"/>
                <w:lang w:bidi="en-US"/>
              </w:rPr>
            </w:pPr>
          </w:p>
          <w:p w14:paraId="40C6EE4C" w14:textId="77777777" w:rsidR="00877F94" w:rsidRDefault="00877F94">
            <w:pPr>
              <w:bidi/>
              <w:spacing w:before="120" w:line="230" w:lineRule="atLeast"/>
              <w:rPr>
                <w:rFonts w:ascii="Calibri" w:eastAsia="Times New Roman" w:hAnsi="Calibri" w:cs="Calibri"/>
                <w:color w:val="000000"/>
              </w:rPr>
            </w:pPr>
            <w:r>
              <w:rPr>
                <w:rFonts w:ascii="Calibri" w:eastAsia="Times New Roman" w:hAnsi="Calibri" w:cs="Calibri" w:hint="cs"/>
                <w:b/>
                <w:bCs/>
                <w:color w:val="000000"/>
                <w:rtl/>
              </w:rPr>
              <w:lastRenderedPageBreak/>
              <w:t>يتم دفع الأجور وفق الحد الأدنى للأجور المعمول به</w:t>
            </w:r>
            <w:r>
              <w:br/>
            </w:r>
            <w:r>
              <w:rPr>
                <w:rFonts w:ascii="Calibri" w:eastAsia="Times New Roman" w:hAnsi="Calibri" w:cs="Calibri" w:hint="cs"/>
                <w:color w:val="000000"/>
                <w:rtl/>
              </w:rPr>
              <w:t>يقر الطرف المتعاقد ويضمن أنه وجميع المتعاقدين معه من الباطن يلبون معايير الحد الأدنى للأجور الوطنية حيثما وجدت أو معايير الأجور في منظمة العمل الدولية كحد أدنى</w:t>
            </w:r>
            <w:r>
              <w:rPr>
                <w:rFonts w:ascii="Calibri" w:eastAsia="Times New Roman" w:hAnsi="Calibri" w:cs="Calibri"/>
                <w:color w:val="000000"/>
                <w:rtl/>
              </w:rPr>
              <w:t xml:space="preserve">. </w:t>
            </w:r>
            <w:r>
              <w:rPr>
                <w:rFonts w:ascii="Calibri" w:eastAsia="Times New Roman" w:hAnsi="Calibri" w:cs="Calibri" w:hint="cs"/>
                <w:color w:val="000000"/>
                <w:rtl/>
              </w:rPr>
              <w:t>من المتوقع أن يدفع الطرف المتعاقد وجميع المتعاقدين معه من الباطن الأجور الدنيا</w:t>
            </w:r>
            <w:r>
              <w:rPr>
                <w:rFonts w:ascii="Calibri" w:eastAsia="Times New Roman" w:hAnsi="Calibri" w:cs="Calibri"/>
                <w:color w:val="000000"/>
                <w:rtl/>
              </w:rPr>
              <w:t xml:space="preserve">. </w:t>
            </w:r>
            <w:r>
              <w:rPr>
                <w:rFonts w:ascii="Calibri" w:eastAsia="Times New Roman" w:hAnsi="Calibri" w:cs="Calibri" w:hint="cs"/>
                <w:color w:val="000000"/>
                <w:rtl/>
              </w:rPr>
              <w:t>إن الأجر المعيشي هو مقدار متغير، ولكن يجب أن يضمن دائمًا مستوى معيشيًا أساسيًا يعتبر لائقًا في السياق المعني مما يعني أنه يجب عليه تلبية الاحتياجات الأساسية مثل الغذاء والمأوى والملابس والرعاية الصحية والتعليم كحد أدنى</w:t>
            </w:r>
            <w:r>
              <w:rPr>
                <w:rFonts w:ascii="Calibri" w:eastAsia="Times New Roman" w:hAnsi="Calibri" w:cs="Calibri"/>
                <w:color w:val="000000"/>
              </w:rPr>
              <w:t>.</w:t>
            </w:r>
          </w:p>
          <w:p w14:paraId="2AB0B194" w14:textId="77777777" w:rsidR="00877F94" w:rsidRDefault="00877F94">
            <w:pPr>
              <w:bidi/>
              <w:spacing w:before="120" w:line="230" w:lineRule="atLeast"/>
              <w:rPr>
                <w:rFonts w:ascii="Calibri" w:eastAsia="Times New Roman" w:hAnsi="Calibri" w:cs="Calibri"/>
                <w:color w:val="000000"/>
              </w:rPr>
            </w:pPr>
          </w:p>
          <w:p w14:paraId="579937AE" w14:textId="77777777" w:rsidR="00877F94" w:rsidRDefault="00877F94">
            <w:pPr>
              <w:bidi/>
              <w:spacing w:before="120" w:line="230" w:lineRule="atLeast"/>
              <w:rPr>
                <w:rFonts w:ascii="Calibri" w:eastAsia="Times New Roman" w:hAnsi="Calibri" w:cs="Calibri"/>
                <w:color w:val="000000"/>
              </w:rPr>
            </w:pPr>
          </w:p>
          <w:p w14:paraId="2BFA01E7" w14:textId="77777777" w:rsidR="00877F94" w:rsidRDefault="00877F94">
            <w:pPr>
              <w:bidi/>
              <w:spacing w:before="120" w:line="230" w:lineRule="atLeast"/>
              <w:rPr>
                <w:rFonts w:ascii="Calibri" w:eastAsia="Times New Roman" w:hAnsi="Calibri" w:cs="Calibri"/>
                <w:color w:val="000000"/>
                <w:lang w:bidi="en-US"/>
              </w:rPr>
            </w:pPr>
          </w:p>
          <w:p w14:paraId="3127BFC7" w14:textId="77777777" w:rsidR="00877F94" w:rsidRDefault="00877F94">
            <w:pPr>
              <w:bidi/>
              <w:spacing w:before="120" w:line="230" w:lineRule="atLeast"/>
              <w:rPr>
                <w:rFonts w:ascii="Calibri" w:eastAsia="Times New Roman" w:hAnsi="Calibri" w:cs="Calibri"/>
                <w:color w:val="000000"/>
                <w:rtl/>
              </w:rPr>
            </w:pPr>
            <w:r>
              <w:rPr>
                <w:rFonts w:ascii="Calibri" w:eastAsia="Times New Roman" w:hAnsi="Calibri" w:cs="Calibri" w:hint="cs"/>
                <w:b/>
                <w:bCs/>
                <w:color w:val="000000"/>
                <w:rtl/>
              </w:rPr>
              <w:t>لا يوجد تمييز في التوظيف</w:t>
            </w:r>
            <w:r>
              <w:br/>
            </w:r>
            <w:r>
              <w:rPr>
                <w:rFonts w:ascii="Calibri" w:eastAsia="Times New Roman" w:hAnsi="Calibri" w:cs="Calibri" w:hint="cs"/>
                <w:color w:val="000000"/>
                <w:rtl/>
              </w:rPr>
              <w:t>يقر الطرف المتعاقد ويضمن أنه لا هو ولا أي مقاولين من الباطن يمارسون أي شكل من أشكال التمييز في التوظيف ، والرواتب ، وإنهاء التعاقد ، والتقاعد ، والحصول على التدريب أو الترقية</w:t>
            </w:r>
            <w:r>
              <w:rPr>
                <w:rFonts w:ascii="Calibri" w:eastAsia="Times New Roman" w:hAnsi="Calibri" w:cs="Calibri"/>
                <w:color w:val="000000"/>
                <w:rtl/>
              </w:rPr>
              <w:t xml:space="preserve"> - </w:t>
            </w:r>
            <w:r>
              <w:rPr>
                <w:rFonts w:ascii="Calibri" w:eastAsia="Times New Roman" w:hAnsi="Calibri" w:cs="Calibri" w:hint="cs"/>
                <w:color w:val="000000"/>
                <w:rtl/>
              </w:rPr>
              <w:t>على أساس العرق ، أو الأصل القومي ، أو الطبقة الاجتماعية ، أو الجنس ، أو اللغة ، أو الجنس</w:t>
            </w:r>
            <w:r>
              <w:rPr>
                <w:rFonts w:ascii="Calibri" w:eastAsia="Times New Roman" w:hAnsi="Calibri" w:cs="Calibri"/>
                <w:color w:val="000000"/>
                <w:rtl/>
              </w:rPr>
              <w:t xml:space="preserve">. </w:t>
            </w:r>
            <w:r>
              <w:rPr>
                <w:rFonts w:ascii="Calibri" w:eastAsia="Times New Roman" w:hAnsi="Calibri" w:cs="Calibri" w:hint="cs"/>
                <w:color w:val="000000"/>
                <w:rtl/>
              </w:rPr>
              <w:t>التوجيه أو الانتماء السياسي أو السن أو الإعاقة أو الحالة الاجتماعية أو الحالة الصحية أو خصائص مميزة أخرى</w:t>
            </w:r>
            <w:r>
              <w:rPr>
                <w:rFonts w:ascii="Calibri" w:eastAsia="Times New Roman" w:hAnsi="Calibri" w:cs="Calibri"/>
                <w:color w:val="000000"/>
              </w:rPr>
              <w:t>.</w:t>
            </w:r>
          </w:p>
          <w:p w14:paraId="5CF50C5C" w14:textId="77777777" w:rsidR="00877F94" w:rsidRDefault="00877F94">
            <w:pPr>
              <w:bidi/>
              <w:spacing w:before="120" w:line="230" w:lineRule="atLeast"/>
              <w:rPr>
                <w:rStyle w:val="tlid-translation"/>
                <w:rFonts w:ascii="Times New Roman" w:eastAsiaTheme="majorEastAsia" w:cstheme="majorBidi"/>
                <w:lang w:bidi="en-US"/>
              </w:rPr>
            </w:pPr>
          </w:p>
          <w:p w14:paraId="3FE801CF" w14:textId="77777777" w:rsidR="00877F94" w:rsidRDefault="00877F94">
            <w:pPr>
              <w:bidi/>
              <w:spacing w:before="120" w:line="230" w:lineRule="atLeast"/>
              <w:rPr>
                <w:rFonts w:ascii="Calibri" w:eastAsia="Times New Roman" w:hAnsi="Calibri" w:cs="Calibri"/>
                <w:color w:val="000000"/>
                <w:rtl/>
              </w:rPr>
            </w:pPr>
            <w:r>
              <w:rPr>
                <w:rFonts w:ascii="Calibri" w:eastAsia="Times New Roman" w:hAnsi="Calibri" w:cs="Calibri" w:hint="cs"/>
                <w:b/>
                <w:bCs/>
                <w:color w:val="000000"/>
                <w:rtl/>
              </w:rPr>
              <w:t>لا معاملة قاسية أو غير إنسانية للموظفين</w:t>
            </w:r>
            <w:r>
              <w:br/>
            </w:r>
            <w:r>
              <w:rPr>
                <w:rFonts w:ascii="Calibri" w:eastAsia="Times New Roman" w:hAnsi="Calibri" w:cs="Calibri" w:hint="cs"/>
                <w:color w:val="000000"/>
                <w:rtl/>
              </w:rPr>
              <w:t>يقر الطرف المتعاقد ويضمن أن جميع المتعاقدين معه من الباطن يقومون بحماية الموظفين والعاملين من أي أعمال تحرش أو إيذاء أو تهديدات جسدية أو نفسية أو نفسية أو نفسية أو غيرها من أشكال الترهيب في مكان العمل سواء من قبل زملائهم العمال أو مديريهم</w:t>
            </w:r>
            <w:r>
              <w:rPr>
                <w:rFonts w:ascii="Calibri" w:eastAsia="Times New Roman" w:hAnsi="Calibri" w:cs="Calibri"/>
                <w:color w:val="000000"/>
              </w:rPr>
              <w:t>.</w:t>
            </w:r>
          </w:p>
          <w:p w14:paraId="429A3A9D" w14:textId="77777777" w:rsidR="00877F94" w:rsidRDefault="00877F94">
            <w:pPr>
              <w:bidi/>
              <w:spacing w:before="120" w:line="230" w:lineRule="atLeast"/>
              <w:rPr>
                <w:rFonts w:ascii="Calibri" w:eastAsia="Times New Roman" w:hAnsi="Calibri" w:cs="Calibri"/>
                <w:color w:val="000000"/>
              </w:rPr>
            </w:pPr>
          </w:p>
          <w:p w14:paraId="31C77FC3" w14:textId="77777777" w:rsidR="00877F94" w:rsidRDefault="00877F94">
            <w:pPr>
              <w:bidi/>
              <w:spacing w:before="120" w:line="230" w:lineRule="atLeast"/>
              <w:rPr>
                <w:rFonts w:ascii="Calibri" w:eastAsia="Times New Roman" w:hAnsi="Calibri" w:cs="Calibri"/>
                <w:color w:val="000000"/>
              </w:rPr>
            </w:pPr>
          </w:p>
          <w:p w14:paraId="4D7D36CD" w14:textId="77777777" w:rsidR="00877F94" w:rsidRDefault="00877F94">
            <w:pPr>
              <w:bidi/>
              <w:spacing w:before="120" w:line="230" w:lineRule="atLeast"/>
              <w:rPr>
                <w:rFonts w:ascii="Calibri" w:eastAsia="Times New Roman" w:hAnsi="Calibri" w:cs="Calibri"/>
                <w:color w:val="000000"/>
              </w:rPr>
            </w:pPr>
          </w:p>
          <w:p w14:paraId="57AC43F1" w14:textId="77777777" w:rsidR="00877F94" w:rsidRDefault="00877F94">
            <w:pPr>
              <w:bidi/>
              <w:spacing w:before="120" w:line="230" w:lineRule="atLeast"/>
              <w:rPr>
                <w:rFonts w:ascii="Calibri" w:eastAsia="Times New Roman" w:hAnsi="Calibri" w:cs="Calibri"/>
                <w:color w:val="000000"/>
              </w:rPr>
            </w:pPr>
          </w:p>
          <w:p w14:paraId="06B75CDB" w14:textId="77777777" w:rsidR="00877F94" w:rsidRDefault="00877F94">
            <w:pPr>
              <w:bidi/>
              <w:spacing w:before="120" w:line="230" w:lineRule="atLeast"/>
              <w:rPr>
                <w:rFonts w:ascii="Calibri" w:eastAsia="Times New Roman" w:hAnsi="Calibri" w:cs="Calibri"/>
                <w:color w:val="000000"/>
              </w:rPr>
            </w:pPr>
          </w:p>
          <w:p w14:paraId="4371EB0A" w14:textId="77777777" w:rsidR="00877F94" w:rsidRDefault="00877F94">
            <w:pPr>
              <w:bidi/>
              <w:spacing w:before="120" w:line="230" w:lineRule="atLeast"/>
              <w:rPr>
                <w:rFonts w:ascii="Calibri" w:eastAsia="Times New Roman" w:hAnsi="Calibri" w:cs="Calibri"/>
                <w:color w:val="000000"/>
              </w:rPr>
            </w:pPr>
          </w:p>
          <w:p w14:paraId="0452C24B" w14:textId="77777777" w:rsidR="00877F94" w:rsidRDefault="00877F94">
            <w:pPr>
              <w:bidi/>
              <w:spacing w:before="120" w:line="230" w:lineRule="atLeast"/>
              <w:rPr>
                <w:rFonts w:ascii="Calibri" w:eastAsia="Times New Roman" w:hAnsi="Calibri" w:cs="Calibri"/>
                <w:color w:val="000000"/>
              </w:rPr>
            </w:pPr>
          </w:p>
          <w:p w14:paraId="75F45AAF" w14:textId="77777777" w:rsidR="00877F94" w:rsidRDefault="00877F94">
            <w:pPr>
              <w:bidi/>
              <w:spacing w:before="120" w:line="230" w:lineRule="atLeast"/>
              <w:rPr>
                <w:rFonts w:ascii="Calibri" w:eastAsia="Times New Roman" w:hAnsi="Calibri" w:cs="Calibri"/>
                <w:color w:val="000000"/>
              </w:rPr>
            </w:pPr>
          </w:p>
          <w:p w14:paraId="3A47E88E" w14:textId="77777777" w:rsidR="00877F94" w:rsidRDefault="00877F94">
            <w:pPr>
              <w:bidi/>
              <w:spacing w:before="120" w:line="230" w:lineRule="atLeast"/>
              <w:rPr>
                <w:rFonts w:ascii="Calibri" w:eastAsia="Times New Roman" w:hAnsi="Calibri" w:cs="Calibri"/>
                <w:color w:val="000000"/>
              </w:rPr>
            </w:pPr>
            <w:r>
              <w:rPr>
                <w:rFonts w:ascii="Calibri" w:eastAsia="Times New Roman" w:hAnsi="Calibri" w:cs="Calibri" w:hint="cs"/>
                <w:b/>
                <w:bCs/>
                <w:color w:val="000000"/>
                <w:rtl/>
              </w:rPr>
              <w:t>ظروف العمل آمنة وصحية وصحية</w:t>
            </w:r>
            <w:r>
              <w:br/>
            </w:r>
            <w:r>
              <w:rPr>
                <w:rFonts w:ascii="Calibri" w:eastAsia="Times New Roman" w:hAnsi="Calibri" w:cs="Calibri" w:hint="cs"/>
                <w:color w:val="000000"/>
                <w:rtl/>
              </w:rPr>
              <w:t xml:space="preserve">يقر الطرف المتعاقد ويضمن أنه وجميع المتعاقدين معه من الباطن يتخذون خطوات كافية لتوفير بيئة عمل آمنة وصحية </w:t>
            </w:r>
            <w:r>
              <w:rPr>
                <w:rFonts w:ascii="Calibri" w:eastAsia="Times New Roman" w:hAnsi="Calibri" w:cs="Calibri" w:hint="cs"/>
                <w:color w:val="000000"/>
                <w:rtl/>
              </w:rPr>
              <w:lastRenderedPageBreak/>
              <w:t>وصحية</w:t>
            </w:r>
            <w:r>
              <w:rPr>
                <w:rFonts w:ascii="Calibri" w:eastAsia="Times New Roman" w:hAnsi="Calibri" w:cs="Calibri"/>
                <w:color w:val="000000"/>
              </w:rPr>
              <w:t xml:space="preserve">. </w:t>
            </w:r>
            <w:r>
              <w:rPr>
                <w:rFonts w:ascii="Calibri" w:eastAsia="Times New Roman" w:hAnsi="Calibri" w:cs="Calibri" w:hint="cs"/>
                <w:color w:val="000000"/>
                <w:rtl/>
              </w:rPr>
              <w:t>بالإضافة إلى ذلك ، يجب أن تكون صحة وسلامة العمال أولوية ويجب اتخاذ الخطوات الكافية لمنع الحوادث والإصابات في الصحة المرتبطة أو التي تحدث أثناء العمل</w:t>
            </w:r>
            <w:r>
              <w:rPr>
                <w:rFonts w:ascii="Calibri" w:eastAsia="Times New Roman" w:hAnsi="Calibri" w:cs="Calibri"/>
                <w:color w:val="000000"/>
              </w:rPr>
              <w:t>.</w:t>
            </w:r>
          </w:p>
          <w:p w14:paraId="73B16886" w14:textId="77777777" w:rsidR="00877F94" w:rsidRDefault="00877F94">
            <w:pPr>
              <w:bidi/>
              <w:spacing w:before="120" w:line="230" w:lineRule="atLeast"/>
              <w:rPr>
                <w:rFonts w:ascii="Calibri" w:eastAsia="Times New Roman" w:hAnsi="Calibri" w:cs="Calibri"/>
                <w:color w:val="000000"/>
              </w:rPr>
            </w:pPr>
          </w:p>
          <w:p w14:paraId="7803CDD1" w14:textId="77777777" w:rsidR="00877F94" w:rsidRDefault="00877F94">
            <w:pPr>
              <w:bidi/>
              <w:spacing w:before="120" w:line="230" w:lineRule="atLeast"/>
              <w:rPr>
                <w:rFonts w:ascii="Calibri" w:eastAsia="Times New Roman" w:hAnsi="Calibri" w:cs="Calibri"/>
                <w:color w:val="000000"/>
              </w:rPr>
            </w:pPr>
          </w:p>
          <w:p w14:paraId="44FBD5EB" w14:textId="77777777" w:rsidR="00877F94" w:rsidRDefault="00877F94">
            <w:pPr>
              <w:bidi/>
              <w:spacing w:before="120" w:line="230" w:lineRule="atLeast"/>
              <w:rPr>
                <w:rFonts w:ascii="Calibri" w:eastAsia="Times New Roman" w:hAnsi="Calibri" w:cs="Calibri"/>
                <w:color w:val="000000"/>
              </w:rPr>
            </w:pPr>
          </w:p>
          <w:p w14:paraId="0C4A701E" w14:textId="77777777" w:rsidR="00877F94" w:rsidRDefault="00877F94">
            <w:pPr>
              <w:bidi/>
              <w:spacing w:before="120" w:line="230" w:lineRule="atLeast"/>
              <w:rPr>
                <w:rFonts w:ascii="Calibri" w:eastAsia="Times New Roman" w:hAnsi="Calibri" w:cs="Calibri"/>
                <w:color w:val="000000"/>
              </w:rPr>
            </w:pPr>
          </w:p>
          <w:p w14:paraId="1EBBD6EA" w14:textId="77777777" w:rsidR="00877F94" w:rsidRDefault="00877F94">
            <w:pPr>
              <w:bidi/>
              <w:spacing w:before="120" w:line="230" w:lineRule="atLeast"/>
              <w:rPr>
                <w:rFonts w:ascii="Calibri" w:eastAsia="Times New Roman" w:hAnsi="Calibri" w:cs="Calibri"/>
                <w:color w:val="000000"/>
              </w:rPr>
            </w:pPr>
            <w:r>
              <w:rPr>
                <w:rFonts w:ascii="Calibri" w:eastAsia="Times New Roman" w:hAnsi="Calibri" w:cs="Calibri"/>
                <w:color w:val="000000"/>
              </w:rPr>
              <w:br/>
            </w:r>
            <w:r>
              <w:rPr>
                <w:rFonts w:ascii="Calibri" w:eastAsia="Times New Roman" w:hAnsi="Calibri" w:cs="Calibri" w:hint="cs"/>
                <w:b/>
                <w:bCs/>
                <w:color w:val="000000"/>
                <w:rtl/>
              </w:rPr>
              <w:t>ساعات العمل ليست مفرطة</w:t>
            </w:r>
            <w:r>
              <w:br/>
            </w:r>
            <w:r>
              <w:rPr>
                <w:rFonts w:ascii="Calibri" w:eastAsia="Times New Roman" w:hAnsi="Calibri" w:cs="Calibri" w:hint="cs"/>
                <w:color w:val="000000"/>
                <w:rtl/>
              </w:rPr>
              <w:t>يقر الطرف المتعاقد ويضمن أنه وجميع المتعاقدين معه من الباطن يضمنون أن ساعات العمل تمتثل للقانون الوطني والمعايير الدولية</w:t>
            </w:r>
            <w:r>
              <w:rPr>
                <w:rFonts w:ascii="Calibri" w:eastAsia="Times New Roman" w:hAnsi="Calibri" w:cs="Calibri"/>
                <w:color w:val="000000"/>
              </w:rPr>
              <w:t xml:space="preserve">. </w:t>
            </w:r>
            <w:r>
              <w:rPr>
                <w:rFonts w:ascii="Calibri" w:eastAsia="Times New Roman" w:hAnsi="Calibri" w:cs="Calibri" w:hint="cs"/>
                <w:color w:val="000000"/>
                <w:rtl/>
              </w:rPr>
              <w:t>يجب ألا يتجاوز أسبوع العمل من</w:t>
            </w:r>
            <w:r>
              <w:rPr>
                <w:rFonts w:ascii="Calibri" w:eastAsia="Times New Roman" w:hAnsi="Calibri" w:cs="Calibri"/>
                <w:color w:val="000000"/>
                <w:rtl/>
              </w:rPr>
              <w:t xml:space="preserve"> 7 </w:t>
            </w:r>
            <w:r>
              <w:rPr>
                <w:rFonts w:ascii="Calibri" w:eastAsia="Times New Roman" w:hAnsi="Calibri" w:cs="Calibri" w:hint="cs"/>
                <w:color w:val="000000"/>
                <w:rtl/>
              </w:rPr>
              <w:t>أيام</w:t>
            </w:r>
            <w:r>
              <w:rPr>
                <w:rFonts w:ascii="Calibri" w:eastAsia="Times New Roman" w:hAnsi="Calibri" w:cs="Calibri"/>
                <w:color w:val="000000"/>
                <w:rtl/>
              </w:rPr>
              <w:t xml:space="preserve"> 48 </w:t>
            </w:r>
            <w:r>
              <w:rPr>
                <w:rFonts w:ascii="Calibri" w:eastAsia="Times New Roman" w:hAnsi="Calibri" w:cs="Calibri" w:hint="cs"/>
                <w:color w:val="000000"/>
                <w:rtl/>
              </w:rPr>
              <w:t>ساعة ويجب أن يكون لدى الموظف يوم واحد في الأسبوع</w:t>
            </w:r>
            <w:r>
              <w:rPr>
                <w:rFonts w:ascii="Calibri" w:eastAsia="Times New Roman" w:hAnsi="Calibri" w:cs="Calibri"/>
                <w:color w:val="000000"/>
              </w:rPr>
              <w:t xml:space="preserve">. </w:t>
            </w:r>
            <w:r>
              <w:rPr>
                <w:rFonts w:ascii="Calibri" w:eastAsia="Times New Roman" w:hAnsi="Calibri" w:cs="Calibri" w:hint="cs"/>
                <w:color w:val="000000"/>
                <w:rtl/>
              </w:rPr>
              <w:t>يجب تعويض العمل الإضافي وأن تكون محدودة وطوعية.</w:t>
            </w:r>
          </w:p>
          <w:p w14:paraId="27308256" w14:textId="77777777" w:rsidR="00877F94" w:rsidRDefault="00877F94">
            <w:pPr>
              <w:bidi/>
              <w:spacing w:before="120" w:line="230" w:lineRule="atLeast"/>
              <w:rPr>
                <w:rStyle w:val="tlid-translation"/>
                <w:rFonts w:eastAsiaTheme="majorEastAsia" w:cstheme="majorBidi"/>
              </w:rPr>
            </w:pPr>
          </w:p>
          <w:p w14:paraId="0B04E0FB" w14:textId="77777777" w:rsidR="00877F94" w:rsidRDefault="00877F94">
            <w:pPr>
              <w:bidi/>
              <w:spacing w:before="120" w:line="230" w:lineRule="atLeast"/>
              <w:rPr>
                <w:rStyle w:val="tlid-translation"/>
                <w:sz w:val="24"/>
              </w:rPr>
            </w:pPr>
          </w:p>
          <w:p w14:paraId="5537B873" w14:textId="77777777" w:rsidR="00877F94" w:rsidRDefault="00877F94">
            <w:pPr>
              <w:bidi/>
              <w:spacing w:before="120" w:line="230" w:lineRule="atLeast"/>
              <w:rPr>
                <w:rStyle w:val="tlid-translation"/>
              </w:rPr>
            </w:pPr>
          </w:p>
          <w:p w14:paraId="55AC079E" w14:textId="77777777" w:rsidR="00877F94" w:rsidRDefault="00877F94">
            <w:pPr>
              <w:bidi/>
              <w:spacing w:before="120" w:line="230" w:lineRule="atLeast"/>
              <w:rPr>
                <w:rFonts w:ascii="Calibri" w:eastAsia="Times New Roman" w:hAnsi="Calibri" w:cs="Calibri"/>
                <w:color w:val="000000"/>
                <w:rtl/>
              </w:rPr>
            </w:pPr>
            <w:r>
              <w:rPr>
                <w:rFonts w:ascii="Calibri" w:eastAsia="Times New Roman" w:hAnsi="Calibri" w:cs="Calibri" w:hint="cs"/>
                <w:b/>
                <w:bCs/>
                <w:color w:val="000000"/>
                <w:rtl/>
              </w:rPr>
              <w:t>يتم توفير العمل المنتظم</w:t>
            </w:r>
            <w:r>
              <w:br/>
            </w:r>
            <w:r>
              <w:rPr>
                <w:rFonts w:ascii="Calibri" w:eastAsia="Times New Roman" w:hAnsi="Calibri" w:cs="Calibri" w:hint="cs"/>
                <w:color w:val="000000"/>
                <w:rtl/>
              </w:rPr>
              <w:t>يقر الطرف المتعاقد ويضمن أنه وجميع المتعاقدين معه من الباطن يضمنون أن جميع الأعمال المنجزة تتم على أساس علاقة عمل معترف بها تم تأسيسها من خلال الاتفاقيات الدولية والقانون الوطني</w:t>
            </w:r>
            <w:r>
              <w:rPr>
                <w:rFonts w:ascii="Calibri" w:eastAsia="Times New Roman" w:hAnsi="Calibri" w:cs="Calibri"/>
                <w:color w:val="000000"/>
              </w:rPr>
              <w:t xml:space="preserve">. </w:t>
            </w:r>
            <w:r>
              <w:rPr>
                <w:rFonts w:ascii="Calibri" w:eastAsia="Times New Roman" w:hAnsi="Calibri" w:cs="Calibri" w:hint="cs"/>
                <w:color w:val="000000"/>
                <w:rtl/>
              </w:rPr>
              <w:t>يجب على الطرف المتعاقد وجميع المتعاقدين معه من الباطن حماية التوظيف المنتظم للمجموعة الضعيفة بموجب هذه القوانين والاتفاقيات ويجب أن يزود العمال بعقد مكتوب</w:t>
            </w:r>
            <w:r>
              <w:rPr>
                <w:rFonts w:ascii="Calibri" w:eastAsia="Times New Roman" w:hAnsi="Calibri" w:cs="Calibri"/>
                <w:color w:val="000000"/>
              </w:rPr>
              <w:t>.</w:t>
            </w:r>
          </w:p>
          <w:p w14:paraId="43AD0B32" w14:textId="77777777" w:rsidR="00877F94" w:rsidRDefault="00877F94">
            <w:pPr>
              <w:bidi/>
              <w:spacing w:before="120" w:line="230" w:lineRule="atLeast"/>
              <w:rPr>
                <w:rFonts w:eastAsiaTheme="majorEastAsia" w:cstheme="majorBidi"/>
              </w:rPr>
            </w:pPr>
          </w:p>
          <w:p w14:paraId="60934BFD" w14:textId="77777777" w:rsidR="00877F94" w:rsidRDefault="00877F94">
            <w:pPr>
              <w:bidi/>
              <w:spacing w:before="120" w:line="230" w:lineRule="atLeast"/>
            </w:pPr>
          </w:p>
          <w:p w14:paraId="0DD7060D" w14:textId="77777777" w:rsidR="00877F94" w:rsidRDefault="00877F94">
            <w:pPr>
              <w:bidi/>
              <w:spacing w:before="120" w:line="230" w:lineRule="atLeast"/>
              <w:rPr>
                <w:rtl/>
              </w:rPr>
            </w:pPr>
          </w:p>
          <w:p w14:paraId="0D0FCBBC" w14:textId="77777777" w:rsidR="00877F94" w:rsidRDefault="00877F94">
            <w:pPr>
              <w:bidi/>
              <w:spacing w:before="120" w:line="230" w:lineRule="atLeast"/>
              <w:rPr>
                <w:rtl/>
              </w:rPr>
            </w:pPr>
          </w:p>
          <w:p w14:paraId="3207A8D0" w14:textId="77777777" w:rsidR="00877F94" w:rsidRDefault="00877F94">
            <w:pPr>
              <w:bidi/>
              <w:spacing w:before="120" w:line="230" w:lineRule="atLeast"/>
            </w:pPr>
          </w:p>
          <w:p w14:paraId="6AE41245"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b/>
                <w:bCs/>
                <w:color w:val="000000"/>
                <w:rtl/>
              </w:rPr>
            </w:pPr>
            <w:r>
              <w:rPr>
                <w:rFonts w:ascii="Calibri" w:eastAsia="Times New Roman" w:hAnsi="Calibri" w:cs="Calibri" w:hint="cs"/>
                <w:b/>
                <w:bCs/>
                <w:color w:val="000000"/>
                <w:spacing w:val="5"/>
                <w:rtl/>
              </w:rPr>
              <w:t>مكافحة الفساد</w:t>
            </w:r>
          </w:p>
          <w:p w14:paraId="4A9DD1AF"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يقر الطرف المتعاقد ويضمن أنه لا هو ولا أي من المتعاقدين معه من الباطن يشاركون في أي نوع من الفساد ، ويعرف بأنه سوء استخدام السلطة المسندة لتحقيق مكاسب غير شرعية</w:t>
            </w:r>
            <w:r>
              <w:rPr>
                <w:rFonts w:ascii="Calibri" w:eastAsia="Times New Roman" w:hAnsi="Calibri" w:cs="Calibri"/>
                <w:color w:val="000000"/>
                <w:rtl/>
              </w:rPr>
              <w:t xml:space="preserve"> (</w:t>
            </w:r>
            <w:r>
              <w:rPr>
                <w:rFonts w:ascii="Calibri" w:eastAsia="Times New Roman" w:hAnsi="Calibri" w:cs="Calibri" w:hint="cs"/>
                <w:color w:val="000000"/>
                <w:rtl/>
              </w:rPr>
              <w:t>فردية أو جماعية</w:t>
            </w:r>
            <w:r>
              <w:rPr>
                <w:rFonts w:ascii="Calibri" w:eastAsia="Times New Roman" w:hAnsi="Calibri" w:cs="Calibri"/>
                <w:color w:val="000000"/>
                <w:rtl/>
              </w:rPr>
              <w:t xml:space="preserve">) </w:t>
            </w:r>
            <w:r>
              <w:rPr>
                <w:rFonts w:ascii="Calibri" w:eastAsia="Times New Roman" w:hAnsi="Calibri" w:cs="Calibri" w:hint="cs"/>
                <w:color w:val="000000"/>
                <w:rtl/>
              </w:rPr>
              <w:t>غير مشروعة ، بما في ذلك على سبيل المثال لا الحصر ، غسيل الأموال والرشوة والتسهيلات</w:t>
            </w:r>
            <w:r>
              <w:rPr>
                <w:rFonts w:ascii="Calibri" w:eastAsia="Times New Roman" w:hAnsi="Calibri" w:cs="Calibri"/>
                <w:color w:val="000000"/>
              </w:rPr>
              <w:t xml:space="preserve">. </w:t>
            </w:r>
            <w:r>
              <w:rPr>
                <w:rFonts w:ascii="Calibri" w:eastAsia="Times New Roman" w:hAnsi="Calibri" w:cs="Calibri" w:hint="cs"/>
                <w:color w:val="000000"/>
                <w:rtl/>
              </w:rPr>
              <w:t>المدفوعات ، والاختلاس ، والابتزاز ، والمحسوبية ، وأشكال الاحتيال</w:t>
            </w:r>
            <w:r>
              <w:rPr>
                <w:rFonts w:ascii="Calibri" w:eastAsia="Times New Roman" w:hAnsi="Calibri" w:cs="Calibri"/>
                <w:color w:val="000000"/>
              </w:rPr>
              <w:t>.</w:t>
            </w:r>
            <w:r>
              <w:rPr>
                <w:rFonts w:ascii="Calibri" w:eastAsia="Times New Roman" w:hAnsi="Calibri" w:cs="Calibri"/>
                <w:color w:val="000000"/>
              </w:rPr>
              <w:br/>
            </w:r>
            <w:r>
              <w:rPr>
                <w:rFonts w:ascii="Calibri" w:eastAsia="Times New Roman" w:hAnsi="Calibri" w:cs="Calibri" w:hint="cs"/>
                <w:color w:val="000000"/>
                <w:rtl/>
              </w:rPr>
              <w:lastRenderedPageBreak/>
              <w:t xml:space="preserve">يقبل الطرف المتعاقد سياسة وتعليمات مكافحة التزوير ومكافحة الفساد والتي ستشكل مكونًا متأصلًا في جميع العقود المبرمة مع </w:t>
            </w:r>
            <w:r>
              <w:rPr>
                <w:rFonts w:ascii="Calibri" w:eastAsia="Times New Roman" w:hAnsi="Calibri" w:cs="Calibri"/>
                <w:color w:val="000000"/>
              </w:rPr>
              <w:t>Arcenciel</w:t>
            </w:r>
            <w:r>
              <w:rPr>
                <w:rFonts w:ascii="Calibri" w:eastAsia="Times New Roman" w:hAnsi="Calibri" w:cs="Calibri" w:hint="cs"/>
                <w:color w:val="000000"/>
                <w:rtl/>
              </w:rPr>
              <w:t>.</w:t>
            </w:r>
          </w:p>
          <w:p w14:paraId="238200B7" w14:textId="77777777" w:rsidR="00877F94" w:rsidRDefault="00877F94">
            <w:pPr>
              <w:bidi/>
              <w:spacing w:after="120" w:line="230" w:lineRule="atLeast"/>
              <w:rPr>
                <w:rFonts w:ascii="Calibri" w:eastAsia="Times New Roman" w:hAnsi="Calibri" w:cs="Calibri"/>
                <w:color w:val="000000"/>
              </w:rPr>
            </w:pPr>
          </w:p>
          <w:p w14:paraId="4D6233A9" w14:textId="77777777" w:rsidR="00877F94" w:rsidRDefault="00877F94">
            <w:pPr>
              <w:bidi/>
              <w:spacing w:after="120" w:line="230" w:lineRule="atLeast"/>
              <w:rPr>
                <w:rFonts w:ascii="Calibri" w:eastAsia="Times New Roman" w:hAnsi="Calibri" w:cs="Calibri"/>
                <w:color w:val="000000"/>
              </w:rPr>
            </w:pPr>
          </w:p>
          <w:p w14:paraId="4B64C9AA" w14:textId="77777777" w:rsidR="00877F94" w:rsidRDefault="00877F94">
            <w:pPr>
              <w:bidi/>
              <w:spacing w:after="120" w:line="230" w:lineRule="atLeast"/>
              <w:rPr>
                <w:rFonts w:ascii="Calibri" w:eastAsia="Times New Roman" w:hAnsi="Calibri" w:cs="Calibri"/>
                <w:color w:val="000000"/>
              </w:rPr>
            </w:pPr>
          </w:p>
          <w:p w14:paraId="74994E7B" w14:textId="77777777" w:rsidR="00877F94" w:rsidRDefault="00877F94">
            <w:pPr>
              <w:bidi/>
              <w:spacing w:after="120" w:line="230" w:lineRule="atLeast"/>
              <w:rPr>
                <w:rFonts w:ascii="Calibri" w:eastAsia="Times New Roman" w:hAnsi="Calibri" w:cs="Calibri"/>
                <w:color w:val="000000"/>
              </w:rPr>
            </w:pPr>
          </w:p>
          <w:p w14:paraId="3864A8B7"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تضارب المصالح</w:t>
            </w:r>
          </w:p>
          <w:p w14:paraId="08A93AD8" w14:textId="77777777" w:rsidR="00877F94" w:rsidRDefault="00877F94">
            <w:pPr>
              <w:bidi/>
              <w:spacing w:after="120" w:line="230" w:lineRule="atLeast"/>
              <w:rPr>
                <w:rFonts w:ascii="Times New Roman" w:eastAsia="Times New Roman" w:hAnsi="Times New Roman" w:cs="Times New Roman"/>
                <w:color w:val="000000"/>
                <w:rtl/>
              </w:rPr>
            </w:pPr>
            <w:r>
              <w:rPr>
                <w:rFonts w:ascii="Calibri" w:eastAsia="Times New Roman" w:hAnsi="Calibri" w:cs="Calibri" w:hint="cs"/>
                <w:color w:val="000000"/>
                <w:rtl/>
              </w:rPr>
              <w:t>يقر الطرف المتعاقد ويضمن أنه لا هو ولا أي من المتعاقدين معه من الباطن يشاركون في أي</w:t>
            </w:r>
            <w:r>
              <w:rPr>
                <w:rFonts w:ascii="Times New Roman" w:eastAsia="Times New Roman" w:hAnsi="Times New Roman" w:cs="Times New Roman"/>
                <w:color w:val="000000"/>
                <w:rtl/>
              </w:rPr>
              <w:t> </w:t>
            </w:r>
            <w:r>
              <w:rPr>
                <w:rFonts w:ascii="Calibri" w:eastAsia="Times New Roman" w:hAnsi="Calibri" w:cs="Calibri" w:hint="cs"/>
                <w:color w:val="000000"/>
                <w:rtl/>
              </w:rPr>
              <w:t xml:space="preserve">نشاط يتعارض مع التزامه تجاه السلطة المتعاقدة ، أي </w:t>
            </w:r>
            <w:r>
              <w:rPr>
                <w:rFonts w:ascii="Calibri" w:eastAsia="Times New Roman" w:hAnsi="Calibri" w:cs="Calibri"/>
                <w:color w:val="000000"/>
              </w:rPr>
              <w:t>Arcenciel</w:t>
            </w:r>
            <w:r>
              <w:rPr>
                <w:rFonts w:ascii="Calibri" w:eastAsia="Times New Roman" w:hAnsi="Calibri" w:cs="Calibri"/>
                <w:color w:val="000000"/>
                <w:rtl/>
              </w:rPr>
              <w:t xml:space="preserve"> </w:t>
            </w:r>
          </w:p>
          <w:p w14:paraId="5F431316"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 xml:space="preserve">يقر الطرف المتعاقد ويضمن أنه سيتم الكشف عن جميع المتعاقدين معه من الباطن للمساعدة في أي موقف قد يظهر على أنه تضارب في المصالح ، والإفصاح ل </w:t>
            </w:r>
            <w:r>
              <w:rPr>
                <w:rFonts w:ascii="Calibri" w:eastAsia="Times New Roman" w:hAnsi="Calibri" w:cs="Calibri"/>
                <w:color w:val="000000"/>
              </w:rPr>
              <w:t xml:space="preserve"> Arcenciel</w:t>
            </w:r>
            <w:r>
              <w:rPr>
                <w:rFonts w:ascii="Calibri" w:eastAsia="Times New Roman" w:hAnsi="Calibri" w:cs="Calibri" w:hint="cs"/>
                <w:color w:val="000000"/>
                <w:rtl/>
              </w:rPr>
              <w:t xml:space="preserve">إذا كان أي ممثل مساعدة أو موظف أو محترف بموجب عقد مع </w:t>
            </w:r>
            <w:r>
              <w:rPr>
                <w:rFonts w:ascii="Calibri" w:eastAsia="Times New Roman" w:hAnsi="Calibri" w:cs="Calibri"/>
                <w:color w:val="000000"/>
                <w:highlight w:val="yellow"/>
              </w:rPr>
              <w:t>Contractor name</w:t>
            </w:r>
            <w:r>
              <w:rPr>
                <w:rFonts w:ascii="Calibri" w:eastAsia="Times New Roman" w:hAnsi="Calibri" w:cs="Calibri"/>
                <w:color w:val="000000"/>
              </w:rPr>
              <w:t xml:space="preserve"> </w:t>
            </w:r>
            <w:r>
              <w:rPr>
                <w:rFonts w:ascii="Calibri" w:eastAsia="Times New Roman" w:hAnsi="Calibri" w:cs="Calibri" w:hint="cs"/>
                <w:color w:val="000000"/>
                <w:rtl/>
              </w:rPr>
              <w:t xml:space="preserve"> قد يكون له أي مصلحة النوع في الطرف المتعاقد أو أي من أعمال المقاولين من الباطن أو أي نوع من العلاقات الاقتصادية مع الطرف المتعاقد أو المتعاقدين معه من الباطن.</w:t>
            </w:r>
          </w:p>
          <w:p w14:paraId="2B4009B0" w14:textId="77777777" w:rsidR="00877F94" w:rsidRDefault="00877F94">
            <w:pPr>
              <w:bidi/>
              <w:spacing w:after="120" w:line="230" w:lineRule="atLeast"/>
              <w:rPr>
                <w:rFonts w:ascii="Times New Roman" w:eastAsia="Times New Roman" w:hAnsi="Times New Roman" w:cs="Times New Roman"/>
                <w:color w:val="000000"/>
              </w:rPr>
            </w:pPr>
          </w:p>
          <w:p w14:paraId="52C05E7B" w14:textId="77777777" w:rsidR="00877F94" w:rsidRDefault="00877F94">
            <w:pPr>
              <w:bidi/>
              <w:spacing w:after="120" w:line="230" w:lineRule="atLeast"/>
              <w:rPr>
                <w:rFonts w:ascii="Times New Roman" w:eastAsia="Times New Roman" w:hAnsi="Times New Roman" w:cs="Times New Roman"/>
                <w:color w:val="000000"/>
              </w:rPr>
            </w:pPr>
          </w:p>
          <w:p w14:paraId="38F581B4" w14:textId="77777777" w:rsidR="00877F94" w:rsidRDefault="00877F94">
            <w:pPr>
              <w:bidi/>
              <w:spacing w:after="120" w:line="230" w:lineRule="atLeast"/>
              <w:rPr>
                <w:rFonts w:ascii="Times New Roman" w:eastAsia="Times New Roman" w:hAnsi="Times New Roman" w:cs="Times New Roman"/>
                <w:color w:val="000000"/>
              </w:rPr>
            </w:pPr>
          </w:p>
          <w:p w14:paraId="3D7DBB3F" w14:textId="77777777" w:rsidR="00877F94" w:rsidRDefault="00877F94">
            <w:pPr>
              <w:bidi/>
              <w:spacing w:after="120" w:line="230" w:lineRule="atLeast"/>
              <w:rPr>
                <w:rFonts w:ascii="Times New Roman" w:eastAsia="Times New Roman" w:hAnsi="Times New Roman" w:cs="Times New Roman"/>
                <w:color w:val="000000"/>
              </w:rPr>
            </w:pPr>
          </w:p>
          <w:p w14:paraId="1B852619" w14:textId="77777777" w:rsidR="00877F94" w:rsidRDefault="00877F94">
            <w:pPr>
              <w:bidi/>
              <w:spacing w:after="120" w:line="230" w:lineRule="atLeast"/>
              <w:rPr>
                <w:rFonts w:ascii="Times New Roman" w:eastAsia="Times New Roman" w:hAnsi="Times New Roman" w:cs="Times New Roman"/>
                <w:color w:val="000000"/>
              </w:rPr>
            </w:pPr>
          </w:p>
          <w:p w14:paraId="5E134820" w14:textId="77777777" w:rsidR="00877F94" w:rsidRDefault="00877F94">
            <w:pPr>
              <w:bidi/>
              <w:spacing w:after="120" w:line="230" w:lineRule="atLeast"/>
              <w:rPr>
                <w:rFonts w:ascii="Times New Roman" w:eastAsia="Times New Roman" w:hAnsi="Times New Roman" w:cs="Times New Roman"/>
                <w:color w:val="000000"/>
              </w:rPr>
            </w:pPr>
          </w:p>
          <w:p w14:paraId="24C2D290"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b/>
                <w:bCs/>
                <w:color w:val="000000"/>
                <w:rtl/>
              </w:rPr>
            </w:pPr>
            <w:r>
              <w:rPr>
                <w:rFonts w:ascii="Calibri" w:eastAsia="Times New Roman" w:hAnsi="Calibri" w:cs="Calibri" w:hint="cs"/>
                <w:b/>
                <w:bCs/>
                <w:color w:val="000000"/>
                <w:spacing w:val="5"/>
                <w:rtl/>
              </w:rPr>
              <w:t>الهدايا والضيافة</w:t>
            </w:r>
          </w:p>
          <w:p w14:paraId="6114971B"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يقر الطرف المتعاقد ويضمن أنه لا هو ولا أي من المتعاقدين معه من الباطن</w:t>
            </w:r>
            <w:r>
              <w:rPr>
                <w:rFonts w:ascii="Times New Roman" w:eastAsia="Times New Roman" w:hAnsi="Times New Roman" w:cs="Times New Roman"/>
                <w:color w:val="000000"/>
                <w:rtl/>
              </w:rPr>
              <w:t> </w:t>
            </w:r>
            <w:r>
              <w:rPr>
                <w:rFonts w:ascii="Calibri" w:eastAsia="Times New Roman" w:hAnsi="Calibri" w:cs="Calibri" w:hint="cs"/>
                <w:color w:val="000000"/>
                <w:rtl/>
              </w:rPr>
              <w:t xml:space="preserve">سيقدم أي منفعة مثل السلع أو الخدمات المجانية أو فرص العمل أو المبيعات لممثل </w:t>
            </w:r>
            <w:r>
              <w:rPr>
                <w:rFonts w:ascii="Calibri" w:eastAsia="Times New Roman" w:hAnsi="Calibri" w:cs="Calibri"/>
                <w:color w:val="000000"/>
              </w:rPr>
              <w:t>Arcenciel</w:t>
            </w:r>
            <w:r>
              <w:rPr>
                <w:rFonts w:ascii="Calibri" w:eastAsia="Times New Roman" w:hAnsi="Calibri" w:cs="Calibri" w:hint="cs"/>
                <w:color w:val="000000"/>
                <w:rtl/>
              </w:rPr>
              <w:t xml:space="preserve"> أو الموظفين بموجب عقد مع "</w:t>
            </w:r>
            <w:r>
              <w:rPr>
                <w:rFonts w:ascii="Calibri" w:eastAsia="Times New Roman" w:hAnsi="Calibri" w:cs="Calibri"/>
                <w:color w:val="000000"/>
              </w:rPr>
              <w:t>Arcenciel</w:t>
            </w:r>
            <w:r>
              <w:rPr>
                <w:rFonts w:ascii="Calibri" w:eastAsia="Times New Roman" w:hAnsi="Calibri" w:cs="Calibri" w:hint="cs"/>
                <w:color w:val="000000"/>
                <w:rtl/>
              </w:rPr>
              <w:t>" من أجل تسهيل عمل مقاولي الباطن أو مقاوليها من الباطن العمل مع مساعدة.</w:t>
            </w:r>
          </w:p>
          <w:p w14:paraId="6DF5DADF" w14:textId="77777777" w:rsidR="00877F94" w:rsidRDefault="00877F94">
            <w:pPr>
              <w:bidi/>
              <w:spacing w:after="120" w:line="230" w:lineRule="atLeast"/>
              <w:rPr>
                <w:rFonts w:ascii="Calibri" w:eastAsia="Times New Roman" w:hAnsi="Calibri" w:cs="Calibri"/>
                <w:color w:val="000000"/>
              </w:rPr>
            </w:pPr>
          </w:p>
          <w:p w14:paraId="0BDA84B7" w14:textId="77777777" w:rsidR="00877F94" w:rsidRDefault="00877F94">
            <w:pPr>
              <w:bidi/>
              <w:spacing w:after="120" w:line="230" w:lineRule="atLeast"/>
              <w:rPr>
                <w:rFonts w:ascii="Calibri" w:eastAsia="Times New Roman" w:hAnsi="Calibri" w:cs="Calibri"/>
                <w:color w:val="000000"/>
              </w:rPr>
            </w:pPr>
          </w:p>
          <w:p w14:paraId="592222F1"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الاستغلال الجنسي والاعتداء الجنسي</w:t>
            </w:r>
          </w:p>
          <w:p w14:paraId="0DA355D0"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lastRenderedPageBreak/>
              <w:t>يقر الطرف المتعاقد ويضمن أن جميع المتعاقدين معه من الباطن يحمون جميع الأشخاص من الاعتداء الجنسي والاستغلال الجنسي ، وهذا يعني أي إساءة فعلية أو محاولة للوقوف في موضع ضعف أو قوة تفاضلية أو ثقة ، للأغراض الجنسية ، بما في ذلك ، ولكن ليس يقتصر على الربح أو النفع الاجتماعي أو السياسي من الاستغلال الجنسي لشخص آخر</w:t>
            </w:r>
            <w:r>
              <w:rPr>
                <w:rFonts w:ascii="Calibri" w:eastAsia="Times New Roman" w:hAnsi="Calibri" w:cs="Calibri"/>
                <w:color w:val="000000"/>
              </w:rPr>
              <w:t xml:space="preserve">. </w:t>
            </w:r>
            <w:r>
              <w:rPr>
                <w:rFonts w:ascii="Calibri" w:eastAsia="Times New Roman" w:hAnsi="Calibri" w:cs="Calibri" w:hint="cs"/>
                <w:color w:val="000000"/>
                <w:rtl/>
              </w:rPr>
              <w:t>وبالمثل ، فإن مصطلح</w:t>
            </w:r>
            <w:r>
              <w:rPr>
                <w:rFonts w:ascii="Calibri" w:eastAsia="Times New Roman" w:hAnsi="Calibri" w:cs="Calibri"/>
                <w:color w:val="000000"/>
                <w:rtl/>
              </w:rPr>
              <w:t xml:space="preserve"> "</w:t>
            </w:r>
            <w:r>
              <w:rPr>
                <w:rFonts w:ascii="Calibri" w:eastAsia="Times New Roman" w:hAnsi="Calibri" w:cs="Calibri" w:hint="cs"/>
                <w:color w:val="000000"/>
                <w:rtl/>
              </w:rPr>
              <w:t>الاعتداء الجنسي</w:t>
            </w:r>
            <w:r>
              <w:rPr>
                <w:rFonts w:ascii="Calibri" w:eastAsia="Times New Roman" w:hAnsi="Calibri" w:cs="Calibri"/>
                <w:color w:val="000000"/>
                <w:rtl/>
              </w:rPr>
              <w:t xml:space="preserve">" </w:t>
            </w:r>
            <w:r>
              <w:rPr>
                <w:rFonts w:ascii="Calibri" w:eastAsia="Times New Roman" w:hAnsi="Calibri" w:cs="Calibri" w:hint="cs"/>
                <w:color w:val="000000"/>
                <w:rtl/>
              </w:rPr>
              <w:t>يعني التدخّل الفعلي أو المهدّد للجنس ذي الطبيعة الجنسية ، سواء بالقوة أو في ظل ظروف غير متكافئة أو قسرية</w:t>
            </w:r>
            <w:r>
              <w:rPr>
                <w:rFonts w:ascii="Calibri" w:eastAsia="Times New Roman" w:hAnsi="Calibri" w:cs="Calibri"/>
                <w:color w:val="000000"/>
              </w:rPr>
              <w:t>.</w:t>
            </w:r>
          </w:p>
          <w:p w14:paraId="4E1FD35F" w14:textId="77777777" w:rsidR="00877F94" w:rsidRDefault="00877F94">
            <w:pPr>
              <w:bidi/>
              <w:spacing w:after="120" w:line="230" w:lineRule="atLeast"/>
              <w:rPr>
                <w:rFonts w:ascii="Calibri" w:eastAsia="Times New Roman" w:hAnsi="Calibri" w:cs="Calibri"/>
                <w:color w:val="000000"/>
              </w:rPr>
            </w:pPr>
          </w:p>
          <w:p w14:paraId="35FCAFF1" w14:textId="77777777" w:rsidR="00877F94" w:rsidRDefault="00877F94">
            <w:pPr>
              <w:bidi/>
              <w:spacing w:after="120" w:line="230" w:lineRule="atLeast"/>
              <w:rPr>
                <w:rFonts w:ascii="Calibri" w:eastAsia="Times New Roman" w:hAnsi="Calibri" w:cs="Calibri"/>
                <w:color w:val="000000"/>
              </w:rPr>
            </w:pPr>
          </w:p>
          <w:p w14:paraId="39F66E84" w14:textId="77777777" w:rsidR="00877F94" w:rsidRDefault="00877F94">
            <w:pPr>
              <w:bidi/>
              <w:spacing w:after="120" w:line="230" w:lineRule="atLeast"/>
              <w:rPr>
                <w:rFonts w:ascii="Calibri" w:eastAsia="Times New Roman" w:hAnsi="Calibri" w:cs="Calibri"/>
                <w:color w:val="000000"/>
              </w:rPr>
            </w:pPr>
          </w:p>
          <w:p w14:paraId="3DFAA01C" w14:textId="77777777" w:rsidR="00877F94" w:rsidRDefault="00877F94">
            <w:pPr>
              <w:bidi/>
              <w:spacing w:after="120" w:line="230" w:lineRule="atLeast"/>
              <w:rPr>
                <w:rFonts w:ascii="Calibri" w:eastAsia="Times New Roman" w:hAnsi="Calibri" w:cs="Calibri"/>
                <w:color w:val="000000"/>
              </w:rPr>
            </w:pPr>
          </w:p>
          <w:p w14:paraId="52DD2A10"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النشاط غير المشروع والإرهاب</w:t>
            </w:r>
          </w:p>
          <w:p w14:paraId="09A38421"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يقر الطرف المتعاقد ويضمن أنه لا هو ولا أي من المتعاقدين معه من الباطن يشاركون في أي نوع من النشاط غير القانوني</w:t>
            </w:r>
            <w:r>
              <w:rPr>
                <w:rFonts w:ascii="Calibri" w:eastAsia="Times New Roman" w:hAnsi="Calibri" w:cs="Calibri"/>
                <w:color w:val="000000"/>
              </w:rPr>
              <w:t>.</w:t>
            </w:r>
            <w:r>
              <w:rPr>
                <w:rFonts w:ascii="Calibri" w:eastAsia="Times New Roman" w:hAnsi="Calibri" w:cs="Calibri"/>
                <w:color w:val="000000"/>
              </w:rPr>
              <w:br/>
            </w:r>
            <w:r>
              <w:rPr>
                <w:rFonts w:ascii="Calibri" w:eastAsia="Times New Roman" w:hAnsi="Calibri" w:cs="Calibri" w:hint="cs"/>
                <w:color w:val="000000"/>
                <w:rtl/>
              </w:rPr>
              <w:t>يقر الطرف المتعاقد ويضمن أنه لا هو ولا أي من المتعاقدين معه من الباطن يشاركون في أي معاملات مع و</w:t>
            </w:r>
            <w:r>
              <w:rPr>
                <w:rFonts w:ascii="Calibri" w:eastAsia="Times New Roman" w:hAnsi="Calibri" w:cs="Calibri"/>
                <w:color w:val="000000"/>
                <w:rtl/>
              </w:rPr>
              <w:t xml:space="preserve"> / </w:t>
            </w:r>
            <w:r>
              <w:rPr>
                <w:rFonts w:ascii="Calibri" w:eastAsia="Times New Roman" w:hAnsi="Calibri" w:cs="Calibri" w:hint="cs"/>
                <w:color w:val="000000"/>
                <w:rtl/>
              </w:rPr>
              <w:t>أو توفير الموارد والدعم للأفراد والمنظمات المرتبطة بالإرهاب</w:t>
            </w:r>
            <w:r>
              <w:rPr>
                <w:rFonts w:ascii="Calibri" w:eastAsia="Times New Roman" w:hAnsi="Calibri" w:cs="Calibri"/>
                <w:color w:val="000000"/>
              </w:rPr>
              <w:t>.</w:t>
            </w:r>
          </w:p>
          <w:p w14:paraId="61109112" w14:textId="77777777" w:rsidR="00877F94" w:rsidRDefault="00877F94">
            <w:pPr>
              <w:bidi/>
              <w:spacing w:after="120" w:line="230" w:lineRule="atLeast"/>
              <w:rPr>
                <w:rFonts w:ascii="Calibri" w:eastAsia="Times New Roman" w:hAnsi="Calibri" w:cs="Calibri"/>
                <w:color w:val="000000"/>
              </w:rPr>
            </w:pPr>
          </w:p>
          <w:p w14:paraId="539A4A63" w14:textId="77777777" w:rsidR="00877F94" w:rsidRDefault="00877F94">
            <w:pPr>
              <w:bidi/>
              <w:spacing w:after="120" w:line="230" w:lineRule="atLeast"/>
              <w:rPr>
                <w:rFonts w:ascii="Calibri" w:eastAsia="Times New Roman" w:hAnsi="Calibri" w:cs="Calibri"/>
                <w:color w:val="000000"/>
              </w:rPr>
            </w:pPr>
          </w:p>
          <w:p w14:paraId="6124928D"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الألغام والأسلحة</w:t>
            </w:r>
          </w:p>
          <w:p w14:paraId="53171C37"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يقر الطرف المتعاقد ويضمن أنه لا هو ولا أي من المتعاقدين معه من الباطن يشاركون بنشاط وبشكل مباشر أو غير مباشر في أي تطوير أو تصنيع أو تخزين أو الاتجار بالألغام المضادة للأفراد و</w:t>
            </w:r>
            <w:r>
              <w:rPr>
                <w:rFonts w:ascii="Calibri" w:eastAsia="Times New Roman" w:hAnsi="Calibri" w:cs="Calibri"/>
                <w:color w:val="000000"/>
                <w:rtl/>
              </w:rPr>
              <w:t xml:space="preserve"> / </w:t>
            </w:r>
            <w:r>
              <w:rPr>
                <w:rFonts w:ascii="Calibri" w:eastAsia="Times New Roman" w:hAnsi="Calibri" w:cs="Calibri" w:hint="cs"/>
                <w:color w:val="000000"/>
                <w:rtl/>
              </w:rPr>
              <w:t>أو الذخائر العنقودية أو مكوناتها أو الأسلحة بما في ذلك لا يقتصر على الأسلحة النارية والأسلحة الكيميائية والأسلحة البيولوجية والأسلحة النووية</w:t>
            </w:r>
            <w:r>
              <w:rPr>
                <w:rFonts w:ascii="Calibri" w:eastAsia="Times New Roman" w:hAnsi="Calibri" w:cs="Calibri"/>
                <w:color w:val="000000"/>
              </w:rPr>
              <w:t>.</w:t>
            </w:r>
          </w:p>
          <w:p w14:paraId="38A24086" w14:textId="77777777" w:rsidR="00877F94" w:rsidRDefault="00877F94">
            <w:pPr>
              <w:bidi/>
              <w:spacing w:after="120" w:line="230" w:lineRule="atLeast"/>
              <w:rPr>
                <w:rFonts w:ascii="Calibri" w:eastAsia="Times New Roman" w:hAnsi="Calibri" w:cs="Calibri"/>
                <w:color w:val="000000"/>
              </w:rPr>
            </w:pPr>
          </w:p>
          <w:p w14:paraId="439226A7" w14:textId="77777777" w:rsidR="00877F94" w:rsidRDefault="00877F94">
            <w:pPr>
              <w:bidi/>
              <w:spacing w:after="120" w:line="230" w:lineRule="atLeast"/>
              <w:rPr>
                <w:rFonts w:ascii="Calibri" w:eastAsia="Times New Roman" w:hAnsi="Calibri" w:cs="Calibri"/>
                <w:color w:val="000000"/>
              </w:rPr>
            </w:pPr>
          </w:p>
          <w:p w14:paraId="58E1A391"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النقل والشحن</w:t>
            </w:r>
          </w:p>
          <w:p w14:paraId="634CD5C7"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إذا كان العقد يتطلب نقل وشحن البضائع ، فإن الطرف المتعاقد يمثل ويضمن أنه لا هو ولا أي من المتعاقدين معه من الباطن يشاركون في أنشطة النقل التي تشرح أو تزيد من حدة النزاعات أو الأنشطة غير القانونية الأخرى</w:t>
            </w:r>
            <w:r>
              <w:rPr>
                <w:rFonts w:ascii="Calibri" w:eastAsia="Times New Roman" w:hAnsi="Calibri" w:cs="Calibri"/>
                <w:color w:val="000000"/>
                <w:rtl/>
              </w:rPr>
              <w:t xml:space="preserve">. </w:t>
            </w:r>
            <w:r>
              <w:rPr>
                <w:rFonts w:ascii="Calibri" w:eastAsia="Times New Roman" w:hAnsi="Calibri" w:cs="Calibri" w:hint="cs"/>
                <w:color w:val="000000"/>
                <w:rtl/>
              </w:rPr>
              <w:t xml:space="preserve">إذا قام طرف تعاقد بترتيب النقل ، فينبغي عليه التأكد من أن مقدم النقل لديه معايير أخلاقية معمول بها ولا يشارك في نقل البضائع غير </w:t>
            </w:r>
            <w:r>
              <w:rPr>
                <w:rFonts w:ascii="Calibri" w:eastAsia="Times New Roman" w:hAnsi="Calibri" w:cs="Calibri" w:hint="cs"/>
                <w:color w:val="000000"/>
                <w:rtl/>
              </w:rPr>
              <w:lastRenderedPageBreak/>
              <w:t>المشروعة أو غير القانونية</w:t>
            </w:r>
            <w:r>
              <w:rPr>
                <w:rFonts w:ascii="Calibri" w:eastAsia="Times New Roman" w:hAnsi="Calibri" w:cs="Calibri"/>
                <w:color w:val="000000"/>
              </w:rPr>
              <w:t>.</w:t>
            </w:r>
            <w:r>
              <w:rPr>
                <w:rFonts w:ascii="Calibri" w:eastAsia="Times New Roman" w:hAnsi="Calibri" w:cs="Calibri"/>
                <w:color w:val="000000"/>
              </w:rPr>
              <w:br/>
            </w:r>
            <w:r>
              <w:rPr>
                <w:rFonts w:ascii="Calibri" w:eastAsia="Times New Roman" w:hAnsi="Calibri" w:cs="Calibri" w:hint="cs"/>
                <w:color w:val="000000"/>
                <w:rtl/>
              </w:rPr>
              <w:t>بالإضافة إلى ذلك ، كلما كان النقل الجوي مطلوبًا ، ستعطي التعليمات الأولوية لمقدمي الخدمات غير المسجلين في قائمة حظر السلامة في الاتحاد الأوروبي</w:t>
            </w:r>
            <w:r>
              <w:rPr>
                <w:rFonts w:ascii="Calibri" w:eastAsia="Times New Roman" w:hAnsi="Calibri" w:cs="Calibri"/>
                <w:color w:val="000000"/>
              </w:rPr>
              <w:t>.</w:t>
            </w:r>
          </w:p>
          <w:p w14:paraId="15B226E9" w14:textId="77777777" w:rsidR="00877F94" w:rsidRDefault="00877F94">
            <w:pPr>
              <w:bidi/>
              <w:spacing w:after="120" w:line="230" w:lineRule="atLeast"/>
              <w:rPr>
                <w:rFonts w:ascii="Calibri" w:eastAsia="Times New Roman" w:hAnsi="Calibri" w:cs="Calibri" w:hint="cs"/>
                <w:color w:val="000000"/>
                <w:rtl/>
              </w:rPr>
            </w:pPr>
          </w:p>
          <w:p w14:paraId="6E8B7688" w14:textId="77777777" w:rsidR="00877F94" w:rsidRDefault="00877F94">
            <w:pPr>
              <w:bidi/>
              <w:spacing w:after="120" w:line="230" w:lineRule="atLeast"/>
              <w:rPr>
                <w:rFonts w:ascii="Calibri" w:eastAsia="Times New Roman" w:hAnsi="Calibri" w:cs="Calibri"/>
                <w:color w:val="000000"/>
              </w:rPr>
            </w:pPr>
          </w:p>
          <w:p w14:paraId="774F40F4" w14:textId="77777777" w:rsidR="00877F94" w:rsidRDefault="00877F94">
            <w:pPr>
              <w:bidi/>
              <w:spacing w:after="120" w:line="230" w:lineRule="atLeast"/>
              <w:rPr>
                <w:rFonts w:ascii="Calibri" w:eastAsia="Times New Roman" w:hAnsi="Calibri" w:cs="Calibri"/>
                <w:color w:val="000000"/>
              </w:rPr>
            </w:pPr>
          </w:p>
          <w:p w14:paraId="367BD317" w14:textId="77777777" w:rsidR="00877F94" w:rsidRDefault="00877F94">
            <w:pPr>
              <w:bidi/>
              <w:spacing w:after="120" w:line="230" w:lineRule="atLeast"/>
              <w:rPr>
                <w:rFonts w:ascii="Calibri" w:eastAsia="Times New Roman" w:hAnsi="Calibri" w:cs="Calibri"/>
                <w:color w:val="000000"/>
              </w:rPr>
            </w:pPr>
          </w:p>
          <w:p w14:paraId="475DFC56" w14:textId="77777777" w:rsidR="00877F94" w:rsidRDefault="00877F94">
            <w:pPr>
              <w:bidi/>
              <w:spacing w:after="120" w:line="230" w:lineRule="atLeast"/>
              <w:rPr>
                <w:rFonts w:ascii="Calibri" w:eastAsia="Times New Roman" w:hAnsi="Calibri" w:cs="Calibri"/>
                <w:color w:val="000000"/>
              </w:rPr>
            </w:pPr>
          </w:p>
          <w:p w14:paraId="7BA6470E"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حماية البيئة</w:t>
            </w:r>
          </w:p>
          <w:p w14:paraId="3500DFCB"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يقر الطرف المتعاقد ويضمن أنه لا هو ولا أي من المتعاقدين من الباطن ينتهكون أي تشريع و</w:t>
            </w:r>
            <w:r>
              <w:rPr>
                <w:rFonts w:ascii="Calibri" w:eastAsia="Times New Roman" w:hAnsi="Calibri" w:cs="Calibri"/>
                <w:color w:val="000000"/>
                <w:rtl/>
              </w:rPr>
              <w:t xml:space="preserve"> / </w:t>
            </w:r>
            <w:r>
              <w:rPr>
                <w:rFonts w:ascii="Calibri" w:eastAsia="Times New Roman" w:hAnsi="Calibri" w:cs="Calibri" w:hint="cs"/>
                <w:color w:val="000000"/>
                <w:rtl/>
              </w:rPr>
              <w:t>أو اتفاقيات بيئية وطنية أو دولية</w:t>
            </w:r>
            <w:r>
              <w:rPr>
                <w:rFonts w:ascii="Calibri" w:eastAsia="Times New Roman" w:hAnsi="Calibri" w:cs="Calibri"/>
                <w:color w:val="000000"/>
              </w:rPr>
              <w:t>.</w:t>
            </w:r>
            <w:r>
              <w:rPr>
                <w:rFonts w:ascii="Calibri" w:eastAsia="Times New Roman" w:hAnsi="Calibri" w:cs="Calibri"/>
                <w:color w:val="000000"/>
              </w:rPr>
              <w:br/>
            </w:r>
            <w:r>
              <w:rPr>
                <w:rFonts w:ascii="Calibri" w:eastAsia="Times New Roman" w:hAnsi="Calibri" w:cs="Calibri" w:hint="cs"/>
                <w:color w:val="000000"/>
                <w:rtl/>
              </w:rPr>
              <w:t>يقر الطرف المتعاقد ويضمن أنه وجميع المتعاملين معه من الباطن يعملون بطريقة مسؤولة بيئياً ويتعاملون مع القضايا المتعلقة بالإدارة السليمة للنفايات ، وضمان إعادة التدوير ، وحفظ الموارد النادرة ، واستخدام الطاقة بكفاءة</w:t>
            </w:r>
            <w:r>
              <w:rPr>
                <w:rFonts w:ascii="Calibri" w:eastAsia="Times New Roman" w:hAnsi="Calibri" w:cs="Calibri"/>
                <w:color w:val="000000"/>
              </w:rPr>
              <w:t>.</w:t>
            </w:r>
          </w:p>
          <w:p w14:paraId="7D964463" w14:textId="77777777" w:rsidR="00877F94" w:rsidRDefault="00877F94">
            <w:pPr>
              <w:bidi/>
              <w:spacing w:after="120" w:line="230" w:lineRule="atLeast"/>
              <w:rPr>
                <w:rFonts w:ascii="Calibri" w:eastAsia="Times New Roman" w:hAnsi="Calibri" w:cs="Calibri"/>
                <w:color w:val="000000"/>
              </w:rPr>
            </w:pPr>
          </w:p>
          <w:p w14:paraId="08CA7B69" w14:textId="77777777" w:rsidR="00877F94" w:rsidRDefault="00877F94">
            <w:pPr>
              <w:bidi/>
              <w:spacing w:after="120" w:line="230" w:lineRule="atLeast"/>
              <w:rPr>
                <w:rFonts w:ascii="Calibri" w:eastAsia="Times New Roman" w:hAnsi="Calibri" w:cs="Calibri"/>
                <w:color w:val="000000"/>
              </w:rPr>
            </w:pPr>
          </w:p>
          <w:p w14:paraId="5AED1EEB" w14:textId="77777777" w:rsidR="00877F94" w:rsidRDefault="00877F94">
            <w:pPr>
              <w:bidi/>
              <w:spacing w:after="120" w:line="230" w:lineRule="atLeast"/>
              <w:rPr>
                <w:rFonts w:ascii="Calibri" w:eastAsia="Times New Roman" w:hAnsi="Calibri" w:cs="Calibri"/>
                <w:color w:val="000000"/>
              </w:rPr>
            </w:pPr>
          </w:p>
          <w:p w14:paraId="55C80AEA"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hint="cs"/>
                <w:b/>
                <w:bCs/>
                <w:color w:val="000000"/>
                <w:rtl/>
              </w:rPr>
            </w:pPr>
            <w:r>
              <w:rPr>
                <w:rFonts w:ascii="Calibri" w:eastAsia="Times New Roman" w:hAnsi="Calibri" w:cs="Calibri" w:hint="cs"/>
                <w:b/>
                <w:bCs/>
                <w:color w:val="000000"/>
                <w:spacing w:val="5"/>
                <w:rtl/>
              </w:rPr>
              <w:t>الشفافية والمساءلة</w:t>
            </w:r>
          </w:p>
          <w:p w14:paraId="7657A246" w14:textId="77777777" w:rsidR="00877F94" w:rsidRDefault="00877F94">
            <w:pPr>
              <w:bidi/>
              <w:spacing w:after="120" w:line="230" w:lineRule="atLeast"/>
              <w:rPr>
                <w:rFonts w:ascii="Calibri" w:eastAsia="Times New Roman" w:hAnsi="Calibri" w:cs="Calibri"/>
                <w:color w:val="000000"/>
                <w:rtl/>
              </w:rPr>
            </w:pPr>
            <w:r>
              <w:rPr>
                <w:rFonts w:ascii="Calibri" w:eastAsia="Times New Roman" w:hAnsi="Calibri" w:cs="Calibri" w:hint="cs"/>
                <w:color w:val="000000"/>
                <w:rtl/>
              </w:rPr>
              <w:t>يلتزم</w:t>
            </w:r>
            <w:r>
              <w:rPr>
                <w:rFonts w:ascii="Times New Roman" w:eastAsia="Times New Roman" w:hAnsi="Times New Roman" w:cs="Times New Roman"/>
                <w:color w:val="000000"/>
                <w:rtl/>
              </w:rPr>
              <w:t> </w:t>
            </w:r>
            <w:r>
              <w:rPr>
                <w:rFonts w:ascii="Calibri" w:eastAsia="Times New Roman" w:hAnsi="Calibri" w:cs="Calibri" w:hint="cs"/>
                <w:color w:val="000000"/>
                <w:rtl/>
              </w:rPr>
              <w:t>الطرف المتعاقد</w:t>
            </w:r>
            <w:r>
              <w:rPr>
                <w:rFonts w:ascii="Times New Roman" w:eastAsia="Times New Roman" w:hAnsi="Times New Roman" w:cs="Times New Roman"/>
                <w:color w:val="000000"/>
                <w:rtl/>
              </w:rPr>
              <w:t> </w:t>
            </w:r>
            <w:r>
              <w:rPr>
                <w:rFonts w:ascii="Calibri" w:eastAsia="Times New Roman" w:hAnsi="Calibri" w:cs="Calibri" w:hint="cs"/>
                <w:color w:val="000000"/>
                <w:rtl/>
              </w:rPr>
              <w:t>بواجب الإفصاح الكامل عن أي مواد ذات صلة في أي وقت</w:t>
            </w:r>
            <w:r>
              <w:rPr>
                <w:rFonts w:ascii="Times New Roman" w:eastAsia="Times New Roman" w:hAnsi="Times New Roman" w:cs="Times New Roman"/>
                <w:color w:val="000000"/>
                <w:rtl/>
              </w:rPr>
              <w:t> </w:t>
            </w:r>
            <w:r>
              <w:rPr>
                <w:rFonts w:ascii="Calibri" w:eastAsia="Times New Roman" w:hAnsi="Calibri" w:cs="Calibri" w:hint="cs"/>
                <w:color w:val="000000"/>
                <w:rtl/>
              </w:rPr>
              <w:t>ووفقًا</w:t>
            </w:r>
            <w:r>
              <w:rPr>
                <w:rFonts w:ascii="Times New Roman" w:eastAsia="Times New Roman" w:hAnsi="Times New Roman" w:cs="Times New Roman"/>
                <w:color w:val="000000"/>
                <w:rtl/>
              </w:rPr>
              <w:t> </w:t>
            </w:r>
            <w:r>
              <w:rPr>
                <w:rFonts w:ascii="Calibri" w:eastAsia="Times New Roman" w:hAnsi="Calibri" w:cs="Calibri" w:hint="cs"/>
                <w:color w:val="000000"/>
                <w:rtl/>
              </w:rPr>
              <w:t xml:space="preserve">لتقدير </w:t>
            </w:r>
            <w:r>
              <w:rPr>
                <w:rFonts w:ascii="Calibri" w:eastAsia="Times New Roman" w:hAnsi="Calibri" w:cs="Calibri"/>
                <w:color w:val="000000"/>
                <w:highlight w:val="yellow"/>
              </w:rPr>
              <w:t>Contractor name</w:t>
            </w:r>
            <w:r>
              <w:rPr>
                <w:rFonts w:ascii="Calibri" w:eastAsia="Times New Roman" w:hAnsi="Calibri" w:cs="Calibri" w:hint="cs"/>
                <w:color w:val="000000"/>
                <w:rtl/>
              </w:rPr>
              <w:t xml:space="preserve"> الخاص من أجل مساعدة </w:t>
            </w:r>
            <w:r>
              <w:rPr>
                <w:rFonts w:ascii="Calibri" w:eastAsia="Times New Roman" w:hAnsi="Calibri" w:cs="Calibri"/>
                <w:color w:val="000000"/>
              </w:rPr>
              <w:t>Arcenciel</w:t>
            </w:r>
            <w:r>
              <w:rPr>
                <w:rFonts w:ascii="Calibri" w:eastAsia="Times New Roman" w:hAnsi="Calibri" w:cs="Calibri" w:hint="cs"/>
                <w:color w:val="000000"/>
                <w:rtl/>
              </w:rPr>
              <w:t xml:space="preserve"> في فحص أي انتهاك مزعوم لمدونة قواعد السلوك هذه. </w:t>
            </w:r>
          </w:p>
          <w:p w14:paraId="1AF94D85" w14:textId="77777777" w:rsidR="00877F94" w:rsidRDefault="00877F94">
            <w:pPr>
              <w:bidi/>
              <w:spacing w:after="120" w:line="230" w:lineRule="atLeast"/>
              <w:rPr>
                <w:rFonts w:ascii="Times New Roman" w:eastAsia="Times New Roman" w:hAnsi="Times New Roman" w:cs="Times New Roman"/>
                <w:color w:val="000000"/>
              </w:rPr>
            </w:pPr>
          </w:p>
          <w:p w14:paraId="691FA4FB" w14:textId="77777777" w:rsidR="00877F94" w:rsidRDefault="00877F94">
            <w:pPr>
              <w:bidi/>
              <w:spacing w:after="120" w:line="230" w:lineRule="atLeast"/>
              <w:rPr>
                <w:rFonts w:ascii="Times New Roman" w:eastAsia="Times New Roman" w:hAnsi="Times New Roman" w:cs="Times New Roman"/>
                <w:color w:val="000000"/>
                <w:rtl/>
              </w:rPr>
            </w:pPr>
          </w:p>
          <w:p w14:paraId="7E091DD3" w14:textId="77777777" w:rsidR="00877F94" w:rsidRDefault="00877F94" w:rsidP="00877F94">
            <w:pPr>
              <w:numPr>
                <w:ilvl w:val="0"/>
                <w:numId w:val="2"/>
              </w:numPr>
              <w:pBdr>
                <w:bottom w:val="single" w:sz="8" w:space="1" w:color="000000"/>
              </w:pBdr>
              <w:tabs>
                <w:tab w:val="num" w:pos="360"/>
              </w:tabs>
              <w:bidi/>
              <w:spacing w:before="200" w:after="120" w:line="276" w:lineRule="atLeast"/>
              <w:ind w:left="0" w:firstLine="0"/>
              <w:outlineLvl w:val="1"/>
              <w:rPr>
                <w:rFonts w:ascii="Times New Roman" w:eastAsia="Times New Roman" w:hAnsi="Times New Roman" w:cs="Times New Roman"/>
                <w:b/>
                <w:bCs/>
                <w:color w:val="000000"/>
                <w:rtl/>
              </w:rPr>
            </w:pPr>
            <w:r>
              <w:rPr>
                <w:rFonts w:ascii="Calibri" w:eastAsia="Times New Roman" w:hAnsi="Calibri" w:cs="Calibri" w:hint="cs"/>
                <w:b/>
                <w:bCs/>
                <w:color w:val="000000"/>
                <w:spacing w:val="5"/>
                <w:rtl/>
              </w:rPr>
              <w:t>بيان إيجابي</w:t>
            </w:r>
          </w:p>
          <w:p w14:paraId="3ECA3664" w14:textId="77777777" w:rsidR="00877F94" w:rsidRDefault="00877F94">
            <w:pPr>
              <w:bidi/>
              <w:spacing w:after="120"/>
              <w:rPr>
                <w:rFonts w:ascii="Times New Roman" w:eastAsia="Times New Roman" w:hAnsi="Times New Roman" w:cs="Times New Roman"/>
                <w:color w:val="000000"/>
                <w:rtl/>
              </w:rPr>
            </w:pPr>
            <w:r>
              <w:rPr>
                <w:rFonts w:ascii="Calibri" w:eastAsia="Times New Roman" w:hAnsi="Calibri" w:cs="Calibri" w:hint="cs"/>
                <w:b/>
                <w:bCs/>
                <w:color w:val="000000"/>
                <w:rtl/>
              </w:rPr>
              <w:t xml:space="preserve">نحن نؤكد هنا أننا تلقينا وقرأنا وفهمنا مدونة قواعد السلوك الخاصة ب </w:t>
            </w:r>
            <w:r>
              <w:rPr>
                <w:rFonts w:ascii="Calibri" w:eastAsia="Times New Roman" w:hAnsi="Calibri" w:cs="Calibri"/>
                <w:b/>
                <w:bCs/>
                <w:color w:val="000000"/>
              </w:rPr>
              <w:t>Arcenciel</w:t>
            </w:r>
          </w:p>
          <w:p w14:paraId="6E957537" w14:textId="77777777" w:rsidR="00877F94" w:rsidRDefault="00877F94">
            <w:pPr>
              <w:bidi/>
              <w:spacing w:after="120"/>
              <w:rPr>
                <w:rFonts w:ascii="Times New Roman" w:eastAsia="Times New Roman" w:hAnsi="Times New Roman" w:cs="Times New Roman"/>
                <w:color w:val="000000"/>
              </w:rPr>
            </w:pPr>
            <w:r>
              <w:rPr>
                <w:rFonts w:ascii="Calibri" w:eastAsia="Times New Roman" w:hAnsi="Calibri" w:cs="Calibri" w:hint="cs"/>
                <w:b/>
                <w:bCs/>
                <w:color w:val="000000"/>
                <w:rtl/>
              </w:rPr>
              <w:t>نعلن أننا سنقوم بواجباتنا للامتثال للمبادئ والمعايير الأخلاقية المذكورة أعلاه</w:t>
            </w:r>
            <w:r>
              <w:rPr>
                <w:rFonts w:ascii="Times New Roman" w:eastAsia="Times New Roman" w:hAnsi="Times New Roman" w:cs="Times New Roman"/>
                <w:color w:val="000000"/>
                <w:rtl/>
              </w:rPr>
              <w:t> </w:t>
            </w:r>
            <w:r>
              <w:rPr>
                <w:rFonts w:ascii="Calibri" w:eastAsia="Times New Roman" w:hAnsi="Calibri" w:cs="Calibri" w:hint="cs"/>
                <w:b/>
                <w:bCs/>
                <w:color w:val="000000"/>
                <w:rtl/>
              </w:rPr>
              <w:t>العمل من أجل</w:t>
            </w:r>
            <w:r>
              <w:rPr>
                <w:rFonts w:ascii="Times New Roman" w:eastAsia="Times New Roman" w:hAnsi="Times New Roman" w:cs="Times New Roman"/>
                <w:color w:val="000000"/>
                <w:rtl/>
              </w:rPr>
              <w:t> </w:t>
            </w:r>
            <w:r>
              <w:rPr>
                <w:rFonts w:ascii="Calibri" w:eastAsia="Times New Roman" w:hAnsi="Calibri" w:cs="Calibri" w:hint="cs"/>
                <w:b/>
                <w:bCs/>
                <w:color w:val="000000"/>
                <w:rtl/>
              </w:rPr>
              <w:t>تنفيذ</w:t>
            </w:r>
            <w:r>
              <w:rPr>
                <w:rFonts w:ascii="Times New Roman" w:eastAsia="Times New Roman" w:hAnsi="Times New Roman" w:cs="Times New Roman"/>
                <w:color w:val="000000"/>
                <w:rtl/>
              </w:rPr>
              <w:t> </w:t>
            </w:r>
            <w:r>
              <w:rPr>
                <w:rFonts w:ascii="Calibri" w:eastAsia="Times New Roman" w:hAnsi="Calibri" w:cs="Calibri" w:hint="cs"/>
                <w:b/>
                <w:bCs/>
                <w:color w:val="000000"/>
                <w:rtl/>
              </w:rPr>
              <w:t>هذا القانون.</w:t>
            </w:r>
            <w:r>
              <w:rPr>
                <w:rFonts w:ascii="Times New Roman" w:eastAsia="Times New Roman" w:hAnsi="Times New Roman" w:cs="Times New Roman"/>
                <w:color w:val="000000"/>
                <w:rtl/>
              </w:rPr>
              <w:t> </w:t>
            </w:r>
            <w:r>
              <w:rPr>
                <w:rFonts w:ascii="Calibri" w:eastAsia="Times New Roman" w:hAnsi="Calibri" w:cs="Calibri" w:hint="cs"/>
                <w:b/>
                <w:bCs/>
                <w:color w:val="000000"/>
                <w:rtl/>
              </w:rPr>
              <w:t>هذا ، إلى أعلى المعايير المهنية ومصلحة</w:t>
            </w:r>
            <w:r>
              <w:rPr>
                <w:rFonts w:ascii="Times New Roman" w:eastAsia="Times New Roman" w:hAnsi="Times New Roman" w:cs="Times New Roman"/>
                <w:color w:val="000000"/>
                <w:rtl/>
              </w:rPr>
              <w:t> </w:t>
            </w:r>
            <w:r>
              <w:rPr>
                <w:rFonts w:ascii="Calibri" w:eastAsia="Times New Roman" w:hAnsi="Calibri" w:cs="Calibri"/>
                <w:b/>
                <w:bCs/>
                <w:color w:val="000000"/>
              </w:rPr>
              <w:t>Arcenciel</w:t>
            </w:r>
          </w:p>
          <w:p w14:paraId="76BEA57B" w14:textId="77777777" w:rsidR="00877F94" w:rsidRDefault="00877F94">
            <w:pPr>
              <w:bidi/>
              <w:spacing w:after="120"/>
              <w:rPr>
                <w:rFonts w:ascii="Times New Roman" w:eastAsia="Times New Roman" w:hAnsi="Times New Roman" w:cs="Times New Roman"/>
                <w:color w:val="000000"/>
              </w:rPr>
            </w:pPr>
            <w:r>
              <w:rPr>
                <w:rFonts w:ascii="Calibri" w:eastAsia="Times New Roman" w:hAnsi="Calibri" w:cs="Calibri" w:hint="cs"/>
                <w:b/>
                <w:bCs/>
                <w:color w:val="000000"/>
                <w:rtl/>
              </w:rPr>
              <w:lastRenderedPageBreak/>
              <w:t>.</w:t>
            </w:r>
            <w:r>
              <w:rPr>
                <w:rFonts w:ascii="Times New Roman" w:eastAsia="Times New Roman" w:hAnsi="Times New Roman" w:cs="Times New Roman"/>
                <w:color w:val="000000"/>
                <w:rtl/>
              </w:rPr>
              <w:t> </w:t>
            </w:r>
            <w:r>
              <w:rPr>
                <w:rFonts w:ascii="Calibri" w:eastAsia="Times New Roman" w:hAnsi="Calibri" w:cs="Calibri" w:hint="cs"/>
                <w:b/>
                <w:bCs/>
                <w:color w:val="000000"/>
                <w:rtl/>
              </w:rPr>
              <w:t>نحن نقر بأن هذا الالتزام غير مرتبط بإمكانية منح العقود المستقبلية.</w:t>
            </w:r>
            <w:r>
              <w:rPr>
                <w:rFonts w:ascii="Times New Roman" w:eastAsia="Times New Roman" w:hAnsi="Times New Roman" w:cs="Times New Roman"/>
                <w:color w:val="000000"/>
                <w:rtl/>
              </w:rPr>
              <w:t> </w:t>
            </w:r>
            <w:r>
              <w:rPr>
                <w:rFonts w:ascii="Calibri" w:eastAsia="Times New Roman" w:hAnsi="Calibri" w:cs="Calibri" w:hint="cs"/>
                <w:b/>
                <w:bCs/>
                <w:color w:val="000000"/>
                <w:rtl/>
              </w:rPr>
              <w:t>نحن</w:t>
            </w:r>
            <w:r>
              <w:rPr>
                <w:rFonts w:ascii="Times New Roman" w:eastAsia="Times New Roman" w:hAnsi="Times New Roman" w:cs="Times New Roman"/>
                <w:color w:val="000000"/>
                <w:rtl/>
              </w:rPr>
              <w:t> </w:t>
            </w:r>
            <w:r>
              <w:rPr>
                <w:rFonts w:ascii="Calibri" w:eastAsia="Times New Roman" w:hAnsi="Calibri" w:cs="Calibri" w:hint="cs"/>
                <w:b/>
                <w:bCs/>
                <w:color w:val="000000"/>
                <w:rtl/>
              </w:rPr>
              <w:t>نعلن أننا ملتزمون بتطبيق المبادئ الأخلاقية والمعايير الدنيا في جميع أنحاءنا التجارية و</w:t>
            </w:r>
            <w:r>
              <w:rPr>
                <w:rFonts w:ascii="Times New Roman" w:eastAsia="Times New Roman" w:hAnsi="Times New Roman" w:cs="Times New Roman"/>
                <w:color w:val="000000"/>
                <w:rtl/>
              </w:rPr>
              <w:t> </w:t>
            </w:r>
            <w:r>
              <w:rPr>
                <w:rFonts w:ascii="Calibri" w:eastAsia="Times New Roman" w:hAnsi="Calibri" w:cs="Calibri" w:hint="cs"/>
                <w:b/>
                <w:bCs/>
                <w:color w:val="000000"/>
                <w:rtl/>
              </w:rPr>
              <w:t>أنشطة الشراء.</w:t>
            </w:r>
            <w:r>
              <w:rPr>
                <w:rFonts w:ascii="Times New Roman" w:eastAsia="Times New Roman" w:hAnsi="Times New Roman" w:cs="Times New Roman"/>
                <w:color w:val="000000"/>
                <w:rtl/>
              </w:rPr>
              <w:t> </w:t>
            </w:r>
            <w:r>
              <w:rPr>
                <w:rFonts w:ascii="Calibri" w:eastAsia="Times New Roman" w:hAnsi="Calibri" w:cs="Calibri" w:hint="cs"/>
                <w:b/>
                <w:bCs/>
                <w:color w:val="000000"/>
                <w:rtl/>
              </w:rPr>
              <w:t>لدينا في مكان ، أو نعمل من أجل وضع ، إجراءات لضمان أن الأخلاقيات</w:t>
            </w:r>
            <w:r>
              <w:rPr>
                <w:rFonts w:ascii="Times New Roman" w:eastAsia="Times New Roman" w:hAnsi="Times New Roman" w:cs="Times New Roman"/>
                <w:color w:val="000000"/>
                <w:rtl/>
              </w:rPr>
              <w:t> </w:t>
            </w:r>
            <w:r>
              <w:rPr>
                <w:rFonts w:ascii="Calibri" w:eastAsia="Times New Roman" w:hAnsi="Calibri" w:cs="Calibri" w:hint="cs"/>
                <w:b/>
                <w:bCs/>
                <w:color w:val="000000"/>
                <w:rtl/>
              </w:rPr>
              <w:t>و المبادئ والمعايير يتم الالتزام بها من قبل موظفينا ومقاولينا.</w:t>
            </w:r>
          </w:p>
          <w:p w14:paraId="0ADF4C1C" w14:textId="77777777" w:rsidR="00877F94" w:rsidRDefault="00877F94">
            <w:pPr>
              <w:bidi/>
              <w:spacing w:after="120"/>
              <w:rPr>
                <w:rFonts w:ascii="Calibri" w:eastAsia="Times New Roman" w:hAnsi="Calibri" w:cs="Calibri"/>
                <w:b/>
                <w:bCs/>
                <w:color w:val="000000"/>
                <w:rtl/>
              </w:rPr>
            </w:pPr>
            <w:r>
              <w:rPr>
                <w:rFonts w:ascii="Calibri" w:eastAsia="Times New Roman" w:hAnsi="Calibri" w:cs="Calibri" w:hint="cs"/>
                <w:b/>
                <w:bCs/>
                <w:color w:val="000000"/>
                <w:rtl/>
              </w:rPr>
              <w:t>نحن ندرك تمامًا أن أي إخفاق في التوقيع والالتزام بقواعد السلوك الخاصة بالمقاولين يمكن أن يؤدي إلى الاستبعاد</w:t>
            </w:r>
            <w:r>
              <w:rPr>
                <w:rFonts w:ascii="Times New Roman" w:eastAsia="Times New Roman" w:hAnsi="Times New Roman" w:cs="Times New Roman"/>
                <w:color w:val="000000"/>
                <w:rtl/>
              </w:rPr>
              <w:t> </w:t>
            </w:r>
            <w:r>
              <w:rPr>
                <w:rFonts w:ascii="Calibri" w:eastAsia="Times New Roman" w:hAnsi="Calibri" w:cs="Calibri" w:hint="cs"/>
                <w:b/>
                <w:bCs/>
                <w:color w:val="000000"/>
                <w:rtl/>
              </w:rPr>
              <w:t>من إجراءات المناقصة / الشراء ورفض المناقصة / المناقصة.</w:t>
            </w:r>
          </w:p>
          <w:p w14:paraId="33777B5B" w14:textId="77777777" w:rsidR="00877F94" w:rsidRDefault="00877F94">
            <w:pPr>
              <w:bidi/>
              <w:spacing w:after="120"/>
              <w:rPr>
                <w:rFonts w:ascii="Times New Roman" w:eastAsia="Times New Roman" w:hAnsi="Times New Roman" w:cs="Times New Roman"/>
                <w:color w:val="000000"/>
              </w:rPr>
            </w:pPr>
          </w:p>
          <w:p w14:paraId="09C419D8" w14:textId="77777777" w:rsidR="00877F94" w:rsidRDefault="00877F94">
            <w:pPr>
              <w:bidi/>
              <w:spacing w:after="120"/>
              <w:rPr>
                <w:rFonts w:ascii="Times New Roman" w:eastAsia="Times New Roman" w:hAnsi="Times New Roman" w:cs="Times New Roman"/>
                <w:color w:val="000000"/>
                <w:rtl/>
              </w:rPr>
            </w:pPr>
            <w:r>
              <w:rPr>
                <w:rFonts w:ascii="Calibri" w:eastAsia="Times New Roman" w:hAnsi="Calibri" w:cs="Calibri" w:hint="cs"/>
                <w:b/>
                <w:bCs/>
                <w:color w:val="000000"/>
                <w:rtl/>
              </w:rPr>
              <w:t xml:space="preserve">كما أننا ندرك تمامًا عدم رغبة </w:t>
            </w:r>
            <w:r>
              <w:rPr>
                <w:rFonts w:ascii="Calibri" w:eastAsia="Times New Roman" w:hAnsi="Calibri" w:cs="Calibri"/>
                <w:b/>
                <w:bCs/>
                <w:color w:val="000000"/>
              </w:rPr>
              <w:t>Arcenciel</w:t>
            </w:r>
            <w:r>
              <w:rPr>
                <w:rFonts w:ascii="Calibri" w:eastAsia="Times New Roman" w:hAnsi="Calibri" w:cs="Calibri" w:hint="cs"/>
                <w:b/>
                <w:bCs/>
                <w:color w:val="000000"/>
                <w:rtl/>
              </w:rPr>
              <w:t xml:space="preserve"> في التعامل مع الشركات</w:t>
            </w:r>
            <w:r>
              <w:rPr>
                <w:rFonts w:ascii="Times New Roman" w:eastAsia="Times New Roman" w:hAnsi="Times New Roman" w:cs="Times New Roman"/>
                <w:color w:val="000000"/>
                <w:rtl/>
              </w:rPr>
              <w:t> </w:t>
            </w:r>
            <w:r>
              <w:rPr>
                <w:rFonts w:ascii="Calibri" w:eastAsia="Times New Roman" w:hAnsi="Calibri" w:cs="Calibri" w:hint="cs"/>
                <w:b/>
                <w:bCs/>
                <w:color w:val="000000"/>
                <w:rtl/>
              </w:rPr>
              <w:t>ذات الانتهاكات الخطيرة لمدونة قواعد السلوك</w:t>
            </w:r>
            <w:r>
              <w:rPr>
                <w:rFonts w:ascii="Times New Roman" w:eastAsia="Times New Roman" w:hAnsi="Times New Roman" w:cs="Times New Roman"/>
                <w:color w:val="000000"/>
                <w:rtl/>
              </w:rPr>
              <w:t> </w:t>
            </w:r>
            <w:r>
              <w:rPr>
                <w:rFonts w:ascii="Calibri" w:eastAsia="Times New Roman" w:hAnsi="Calibri" w:cs="Calibri" w:hint="cs"/>
                <w:b/>
                <w:bCs/>
                <w:color w:val="000000"/>
                <w:rtl/>
              </w:rPr>
              <w:t>وأن هذه الانتهاكات ستؤدي إلى إنهاء العقود الممنوحة.</w:t>
            </w:r>
          </w:p>
          <w:p w14:paraId="43202765" w14:textId="77777777" w:rsidR="00877F94" w:rsidRDefault="00877F94">
            <w:pPr>
              <w:spacing w:before="360" w:after="360" w:line="276" w:lineRule="auto"/>
              <w:rPr>
                <w:rFonts w:eastAsiaTheme="majorEastAsia" w:cstheme="minorHAnsi"/>
                <w:b/>
                <w:color w:val="000000" w:themeColor="text1"/>
                <w:rtl/>
                <w:lang w:val="en-GB"/>
              </w:rPr>
            </w:pPr>
          </w:p>
        </w:tc>
      </w:tr>
    </w:tbl>
    <w:p w14:paraId="2508463A" w14:textId="77777777" w:rsidR="00877F94" w:rsidRDefault="00877F94" w:rsidP="00877F94">
      <w:pPr>
        <w:spacing w:before="360" w:after="360" w:line="276" w:lineRule="auto"/>
        <w:rPr>
          <w:rFonts w:cstheme="minorHAnsi"/>
          <w:b/>
          <w:color w:val="000000" w:themeColor="text1"/>
          <w:lang w:val="en-GB" w:bidi="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5239"/>
      </w:tblGrid>
      <w:tr w:rsidR="00877F94" w14:paraId="3B9B4C7C" w14:textId="77777777" w:rsidTr="00877F94">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AEF8B" w14:textId="77777777" w:rsidR="00877F94" w:rsidRDefault="00877F94">
            <w:pPr>
              <w:bidi/>
              <w:spacing w:after="120" w:line="230" w:lineRule="atLeast"/>
              <w:rPr>
                <w:rFonts w:ascii="Times New Roman" w:eastAsia="Times New Roman" w:hAnsi="Times New Roman" w:cs="Times New Roman"/>
                <w:b/>
                <w:bCs/>
                <w:lang w:bidi="ar-SY"/>
              </w:rPr>
            </w:pPr>
            <w:r>
              <w:rPr>
                <w:rFonts w:ascii="Calibri" w:eastAsia="Times New Roman" w:hAnsi="Calibri" w:cs="Calibri" w:hint="cs"/>
                <w:b/>
                <w:bCs/>
                <w:rtl/>
              </w:rPr>
              <w:t>اسم الشركة</w:t>
            </w:r>
            <w:r>
              <w:rPr>
                <w:rFonts w:ascii="Calibri" w:eastAsia="Times New Roman" w:hAnsi="Calibri" w:cs="Calibri" w:hint="cs"/>
                <w:b/>
                <w:bCs/>
              </w:rPr>
              <w:t xml:space="preserve"> </w:t>
            </w:r>
            <w:r>
              <w:rPr>
                <w:rFonts w:ascii="Calibri" w:eastAsia="Times New Roman" w:hAnsi="Calibri" w:cs="Calibri" w:hint="cs"/>
                <w:b/>
                <w:bCs/>
                <w:rtl/>
                <w:lang w:bidi="ar-SY"/>
              </w:rPr>
              <w:t xml:space="preserve"> / </w:t>
            </w:r>
            <w:r>
              <w:rPr>
                <w:rFonts w:ascii="Calibri" w:eastAsia="Times New Roman" w:hAnsi="Calibri" w:cs="Calibri"/>
                <w:b/>
                <w:bCs/>
                <w:lang w:bidi="ar-SY"/>
              </w:rPr>
              <w:t>company name</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4847C" w14:textId="77777777" w:rsidR="00877F94" w:rsidRDefault="00877F94">
            <w:pPr>
              <w:bidi/>
              <w:spacing w:after="120" w:line="230" w:lineRule="atLeast"/>
              <w:rPr>
                <w:rFonts w:ascii="Times New Roman" w:eastAsia="Times New Roman" w:hAnsi="Times New Roman" w:cs="Times New Roman"/>
              </w:rPr>
            </w:pPr>
            <w:r>
              <w:rPr>
                <w:rFonts w:ascii="Calibri" w:eastAsia="Times New Roman" w:hAnsi="Calibri" w:cs="Calibri" w:hint="cs"/>
                <w:rtl/>
              </w:rPr>
              <w:t> </w:t>
            </w:r>
          </w:p>
        </w:tc>
      </w:tr>
      <w:tr w:rsidR="00877F94" w14:paraId="306ED568" w14:textId="77777777" w:rsidTr="00877F94">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1F6CE" w14:textId="77777777" w:rsidR="00877F94" w:rsidRDefault="00877F94">
            <w:pPr>
              <w:bidi/>
              <w:spacing w:after="120" w:line="230" w:lineRule="atLeast"/>
              <w:rPr>
                <w:rFonts w:ascii="Times New Roman" w:eastAsia="Times New Roman" w:hAnsi="Times New Roman" w:cs="Times New Roman"/>
                <w:b/>
                <w:bCs/>
                <w:rtl/>
              </w:rPr>
            </w:pPr>
            <w:r>
              <w:rPr>
                <w:rFonts w:ascii="Calibri" w:eastAsia="Times New Roman" w:hAnsi="Calibri" w:cs="Calibri" w:hint="cs"/>
                <w:b/>
                <w:bCs/>
                <w:rtl/>
              </w:rPr>
              <w:t xml:space="preserve">الاسم الكامل  / </w:t>
            </w:r>
            <w:r>
              <w:rPr>
                <w:rFonts w:ascii="Calibri" w:eastAsia="Times New Roman" w:hAnsi="Calibri" w:cs="Calibri"/>
                <w:b/>
                <w:bCs/>
              </w:rPr>
              <w:t>full name</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61ACC" w14:textId="77777777" w:rsidR="00877F94" w:rsidRDefault="00877F94">
            <w:pPr>
              <w:bidi/>
              <w:spacing w:after="120" w:line="230" w:lineRule="atLeast"/>
              <w:rPr>
                <w:rFonts w:ascii="Times New Roman" w:eastAsia="Times New Roman" w:hAnsi="Times New Roman" w:cs="Times New Roman"/>
              </w:rPr>
            </w:pPr>
            <w:r>
              <w:rPr>
                <w:rFonts w:ascii="Calibri" w:eastAsia="Times New Roman" w:hAnsi="Calibri" w:cs="Calibri" w:hint="cs"/>
                <w:rtl/>
              </w:rPr>
              <w:t> </w:t>
            </w:r>
          </w:p>
        </w:tc>
      </w:tr>
      <w:tr w:rsidR="00877F94" w14:paraId="410AB23B" w14:textId="77777777" w:rsidTr="00877F94">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DD3B2" w14:textId="77777777" w:rsidR="00877F94" w:rsidRDefault="00877F94">
            <w:pPr>
              <w:bidi/>
              <w:spacing w:after="120" w:line="230" w:lineRule="atLeast"/>
              <w:rPr>
                <w:rFonts w:ascii="Times New Roman" w:eastAsia="Times New Roman" w:hAnsi="Times New Roman" w:cs="Times New Roman"/>
                <w:b/>
                <w:bCs/>
                <w:rtl/>
                <w:lang w:bidi="ar-SY"/>
              </w:rPr>
            </w:pPr>
            <w:r>
              <w:rPr>
                <w:rFonts w:ascii="Calibri" w:eastAsia="Times New Roman" w:hAnsi="Calibri" w:cs="Calibri" w:hint="cs"/>
                <w:b/>
                <w:bCs/>
                <w:rtl/>
              </w:rPr>
              <w:t>تاريخ</w:t>
            </w:r>
            <w:r>
              <w:rPr>
                <w:rFonts w:ascii="Calibri" w:eastAsia="Times New Roman" w:hAnsi="Calibri" w:cs="Calibri" w:hint="cs"/>
                <w:b/>
                <w:bCs/>
                <w:rtl/>
                <w:lang w:bidi="ar-SY"/>
              </w:rPr>
              <w:t xml:space="preserve"> / </w:t>
            </w:r>
            <w:r>
              <w:rPr>
                <w:rFonts w:ascii="Calibri" w:eastAsia="Times New Roman" w:hAnsi="Calibri" w:cs="Calibri"/>
                <w:b/>
                <w:bCs/>
                <w:lang w:bidi="ar-SY"/>
              </w:rPr>
              <w:t>date</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F1021" w14:textId="77777777" w:rsidR="00877F94" w:rsidRDefault="00877F94">
            <w:pPr>
              <w:bidi/>
              <w:spacing w:after="120" w:line="230" w:lineRule="atLeast"/>
              <w:rPr>
                <w:rFonts w:ascii="Times New Roman" w:eastAsia="Times New Roman" w:hAnsi="Times New Roman" w:cs="Times New Roman"/>
              </w:rPr>
            </w:pPr>
            <w:r>
              <w:rPr>
                <w:rFonts w:ascii="Calibri" w:eastAsia="Times New Roman" w:hAnsi="Calibri" w:cs="Calibri" w:hint="cs"/>
                <w:rtl/>
              </w:rPr>
              <w:t> </w:t>
            </w:r>
          </w:p>
        </w:tc>
      </w:tr>
      <w:tr w:rsidR="00877F94" w14:paraId="07A3FE97" w14:textId="77777777" w:rsidTr="00877F94">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645F2B" w14:textId="77777777" w:rsidR="00877F94" w:rsidRDefault="00877F94">
            <w:pPr>
              <w:bidi/>
              <w:spacing w:after="120" w:line="230" w:lineRule="atLeast"/>
              <w:rPr>
                <w:rFonts w:ascii="Times New Roman" w:eastAsia="Times New Roman" w:hAnsi="Times New Roman" w:cs="Times New Roman"/>
                <w:b/>
                <w:bCs/>
                <w:rtl/>
              </w:rPr>
            </w:pPr>
            <w:r>
              <w:rPr>
                <w:rFonts w:ascii="Calibri" w:eastAsia="Times New Roman" w:hAnsi="Calibri" w:cs="Calibri" w:hint="cs"/>
                <w:b/>
                <w:bCs/>
                <w:rtl/>
              </w:rPr>
              <w:t> </w:t>
            </w:r>
          </w:p>
          <w:p w14:paraId="6FA3D760" w14:textId="77777777" w:rsidR="00877F94" w:rsidRDefault="00877F94">
            <w:pPr>
              <w:bidi/>
              <w:spacing w:after="120" w:line="230" w:lineRule="atLeast"/>
              <w:rPr>
                <w:rFonts w:ascii="Calibri" w:eastAsia="Times New Roman" w:hAnsi="Calibri" w:cs="Calibri"/>
                <w:b/>
                <w:bCs/>
                <w:rtl/>
              </w:rPr>
            </w:pPr>
            <w:r>
              <w:rPr>
                <w:rFonts w:ascii="Calibri" w:eastAsia="Times New Roman" w:hAnsi="Calibri" w:cs="Calibri" w:hint="cs"/>
                <w:b/>
                <w:bCs/>
                <w:rtl/>
              </w:rPr>
              <w:t xml:space="preserve">توقيع وختم / </w:t>
            </w:r>
            <w:r>
              <w:rPr>
                <w:rFonts w:ascii="Calibri" w:eastAsia="Times New Roman" w:hAnsi="Calibri" w:cs="Calibri"/>
                <w:b/>
                <w:bCs/>
              </w:rPr>
              <w:t>Signature and stamping</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A6725" w14:textId="77777777" w:rsidR="00877F94" w:rsidRDefault="00877F94">
            <w:pPr>
              <w:bidi/>
              <w:spacing w:after="120" w:line="230" w:lineRule="atLeast"/>
              <w:rPr>
                <w:rFonts w:ascii="Times New Roman" w:eastAsia="Times New Roman" w:hAnsi="Times New Roman" w:cs="Times New Roman" w:hint="cs"/>
                <w:rtl/>
              </w:rPr>
            </w:pPr>
            <w:r>
              <w:rPr>
                <w:rFonts w:ascii="Calibri" w:eastAsia="Times New Roman" w:hAnsi="Calibri" w:cs="Calibri" w:hint="cs"/>
                <w:rtl/>
              </w:rPr>
              <w:t> </w:t>
            </w:r>
          </w:p>
        </w:tc>
      </w:tr>
    </w:tbl>
    <w:p w14:paraId="396A9BFB" w14:textId="77777777" w:rsidR="00877F94" w:rsidRDefault="00877F94" w:rsidP="00877F94">
      <w:pPr>
        <w:bidi/>
        <w:spacing w:after="440" w:line="360" w:lineRule="atLeast"/>
        <w:rPr>
          <w:rFonts w:eastAsiaTheme="majorEastAsia" w:cs="Arial"/>
          <w:rtl/>
          <w:lang w:val="en-GB"/>
        </w:rPr>
      </w:pPr>
      <w:r>
        <w:rPr>
          <w:rFonts w:ascii="Times New Roman" w:eastAsia="Times New Roman" w:hAnsi="Times New Roman" w:cs="Times New Roman"/>
          <w:color w:val="000000"/>
          <w:rtl/>
        </w:rPr>
        <w:lastRenderedPageBreak/>
        <w:br w:type="textWrapping" w:clear="all"/>
      </w:r>
    </w:p>
    <w:p w14:paraId="49EEBDB5" w14:textId="77777777" w:rsidR="00877F94" w:rsidRDefault="00877F94" w:rsidP="00877F94">
      <w:pPr>
        <w:autoSpaceDE w:val="0"/>
        <w:autoSpaceDN w:val="0"/>
        <w:adjustRightInd w:val="0"/>
        <w:spacing w:after="120" w:line="276" w:lineRule="auto"/>
        <w:rPr>
          <w:rFonts w:cs="Arial"/>
          <w:rtl/>
          <w:lang w:val="en-GB"/>
        </w:rPr>
      </w:pPr>
    </w:p>
    <w:p w14:paraId="6089E787" w14:textId="4EFF86BA" w:rsidR="00AF5967" w:rsidRPr="00AB78A8" w:rsidRDefault="00AF5967" w:rsidP="00AF5967">
      <w:pPr>
        <w:autoSpaceDE w:val="0"/>
        <w:autoSpaceDN w:val="0"/>
        <w:adjustRightInd w:val="0"/>
        <w:spacing w:after="120" w:line="240" w:lineRule="auto"/>
        <w:rPr>
          <w:rFonts w:cstheme="minorHAnsi"/>
          <w:sz w:val="20"/>
          <w:szCs w:val="20"/>
        </w:rPr>
      </w:pPr>
      <w:r w:rsidRPr="009746E3">
        <w:rPr>
          <w:rFonts w:ascii="Calibri" w:hAnsi="Calibri"/>
        </w:rPr>
        <w:tab/>
      </w:r>
      <w:r w:rsidRPr="009746E3">
        <w:rPr>
          <w:rFonts w:ascii="Calibri" w:hAnsi="Calibri"/>
        </w:rPr>
        <w:tab/>
      </w:r>
      <w:r w:rsidRPr="009746E3">
        <w:rPr>
          <w:rFonts w:ascii="Calibri" w:hAnsi="Calibri"/>
        </w:rPr>
        <w:tab/>
      </w:r>
      <w:r w:rsidRPr="009746E3">
        <w:rPr>
          <w:rFonts w:ascii="Calibri" w:hAnsi="Calibri"/>
        </w:rPr>
        <w:tab/>
      </w:r>
      <w:r w:rsidRPr="009746E3">
        <w:rPr>
          <w:rFonts w:ascii="Calibri" w:hAnsi="Calibri"/>
        </w:rPr>
        <w:tab/>
      </w:r>
      <w:r w:rsidRPr="009746E3">
        <w:rPr>
          <w:rFonts w:ascii="Calibri" w:hAnsi="Calibri"/>
        </w:rPr>
        <w:tab/>
      </w:r>
      <w:r w:rsidRPr="009746E3">
        <w:rPr>
          <w:rFonts w:ascii="Calibri" w:hAnsi="Calibri"/>
        </w:rPr>
        <w:tab/>
      </w:r>
    </w:p>
    <w:sectPr w:rsidR="00AF5967" w:rsidRPr="00AB78A8" w:rsidSect="007929CF">
      <w:headerReference w:type="default" r:id="rId9"/>
      <w:pgSz w:w="12240" w:h="15840"/>
      <w:pgMar w:top="1350" w:right="1260" w:bottom="1440" w:left="135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5324A" w14:textId="77777777" w:rsidR="00625077" w:rsidRDefault="00625077" w:rsidP="00900FC7">
      <w:pPr>
        <w:spacing w:after="0" w:line="240" w:lineRule="auto"/>
      </w:pPr>
      <w:r>
        <w:separator/>
      </w:r>
    </w:p>
  </w:endnote>
  <w:endnote w:type="continuationSeparator" w:id="0">
    <w:p w14:paraId="24DB817B" w14:textId="77777777" w:rsidR="00625077" w:rsidRDefault="00625077" w:rsidP="0090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B45D" w14:textId="77777777" w:rsidR="00625077" w:rsidRDefault="00625077" w:rsidP="00900FC7">
      <w:pPr>
        <w:spacing w:after="0" w:line="240" w:lineRule="auto"/>
      </w:pPr>
      <w:r>
        <w:separator/>
      </w:r>
    </w:p>
  </w:footnote>
  <w:footnote w:type="continuationSeparator" w:id="0">
    <w:p w14:paraId="45092BFC" w14:textId="77777777" w:rsidR="00625077" w:rsidRDefault="00625077" w:rsidP="00900FC7">
      <w:pPr>
        <w:spacing w:after="0" w:line="240" w:lineRule="auto"/>
      </w:pPr>
      <w:r>
        <w:continuationSeparator/>
      </w:r>
    </w:p>
  </w:footnote>
  <w:footnote w:id="1">
    <w:p w14:paraId="66F09434" w14:textId="77777777" w:rsidR="00877F94" w:rsidRDefault="00877F94" w:rsidP="00877F94">
      <w:pPr>
        <w:pStyle w:val="FootnoteText"/>
        <w:tabs>
          <w:tab w:val="left" w:pos="6225"/>
        </w:tabs>
        <w:rPr>
          <w:sz w:val="16"/>
          <w:szCs w:val="16"/>
          <w:lang w:val="en-GB"/>
        </w:rPr>
      </w:pPr>
      <w:r>
        <w:rPr>
          <w:sz w:val="16"/>
          <w:szCs w:val="16"/>
        </w:rPr>
        <w:tab/>
      </w:r>
    </w:p>
  </w:footnote>
  <w:footnote w:id="2">
    <w:p w14:paraId="36728BB9" w14:textId="77777777" w:rsidR="00877F94" w:rsidRDefault="00877F94" w:rsidP="00877F94">
      <w:pPr>
        <w:pStyle w:val="FootnoteText"/>
        <w:rPr>
          <w:lang w:val="en-GB"/>
        </w:rPr>
      </w:pPr>
    </w:p>
  </w:footnote>
  <w:footnote w:id="3">
    <w:p w14:paraId="63670335" w14:textId="77777777" w:rsidR="00877F94" w:rsidRDefault="00877F94" w:rsidP="00877F94">
      <w:pPr>
        <w:autoSpaceDE w:val="0"/>
        <w:autoSpaceDN w:val="0"/>
        <w:adjustRightInd w:val="0"/>
        <w:spacing w:line="240" w:lineRule="auto"/>
        <w:rPr>
          <w:lang w:val="en-GB"/>
        </w:rPr>
      </w:pPr>
    </w:p>
  </w:footnote>
  <w:footnote w:id="4">
    <w:p w14:paraId="01F301A4" w14:textId="77777777" w:rsidR="00877F94" w:rsidRDefault="00877F94" w:rsidP="00877F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955E" w14:textId="4259D597" w:rsidR="00CC14E9" w:rsidRDefault="007929CF" w:rsidP="007929CF">
    <w:pPr>
      <w:pStyle w:val="Header"/>
      <w:jc w:val="center"/>
    </w:pPr>
    <w:r w:rsidRPr="007929CF">
      <w:rPr>
        <w:noProof/>
      </w:rPr>
      <w:drawing>
        <wp:inline distT="0" distB="0" distL="0" distR="0" wp14:anchorId="049B7331" wp14:editId="1D47432C">
          <wp:extent cx="982980" cy="1166929"/>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737" cy="1172576"/>
                  </a:xfrm>
                  <a:prstGeom prst="rect">
                    <a:avLst/>
                  </a:prstGeom>
                  <a:noFill/>
                  <a:ln>
                    <a:noFill/>
                  </a:ln>
                </pic:spPr>
              </pic:pic>
            </a:graphicData>
          </a:graphic>
        </wp:inline>
      </w:drawing>
    </w:r>
  </w:p>
  <w:p w14:paraId="53CCEF45" w14:textId="77777777" w:rsidR="00CC14E9" w:rsidRDefault="00CC1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525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41661"/>
    <w:multiLevelType w:val="multilevel"/>
    <w:tmpl w:val="42B22774"/>
    <w:lvl w:ilvl="0">
      <w:start w:val="1"/>
      <w:numFmt w:val="decimal"/>
      <w:pStyle w:val="Heading1"/>
      <w:suff w:val="space"/>
      <w:lvlText w:val="%1."/>
      <w:lvlJc w:val="left"/>
      <w:pPr>
        <w:ind w:left="851" w:hanging="851"/>
      </w:pPr>
      <w:rPr>
        <w:rFonts w:asciiTheme="minorHAnsi" w:hAnsiTheme="minorHAnsi" w:cstheme="minorHAnsi"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pStyle w:val="Heading2"/>
      <w:suff w:val="space"/>
      <w:lvlText w:val="%1.%2"/>
      <w:lvlJc w:val="left"/>
      <w:pPr>
        <w:ind w:left="851" w:hanging="851"/>
      </w:pPr>
      <w:rPr>
        <w:rFonts w:hint="default"/>
      </w:rPr>
    </w:lvl>
    <w:lvl w:ilvl="2">
      <w:start w:val="1"/>
      <w:numFmt w:val="decimal"/>
      <w:pStyle w:val="Heading3"/>
      <w:suff w:val="space"/>
      <w:lvlText w:val="%1.%2.%3"/>
      <w:lvlJc w:val="left"/>
      <w:pPr>
        <w:ind w:left="851" w:hanging="851"/>
      </w:pPr>
      <w:rPr>
        <w:rFonts w:hint="default"/>
        <w:i w:val="0"/>
      </w:rPr>
    </w:lvl>
    <w:lvl w:ilvl="3">
      <w:start w:val="1"/>
      <w:numFmt w:val="decimal"/>
      <w:pStyle w:val="Heading4"/>
      <w:lvlText w:val="%1.%2.%3.%4"/>
      <w:lvlJc w:val="left"/>
      <w:pPr>
        <w:tabs>
          <w:tab w:val="num" w:pos="1986"/>
        </w:tabs>
        <w:ind w:left="1986"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 w15:restartNumberingAfterBreak="0">
    <w:nsid w:val="08671113"/>
    <w:multiLevelType w:val="hybridMultilevel"/>
    <w:tmpl w:val="6226A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7D3296"/>
    <w:multiLevelType w:val="hybridMultilevel"/>
    <w:tmpl w:val="4A1EC218"/>
    <w:lvl w:ilvl="0" w:tplc="E66AEC54">
      <w:numFmt w:val="bullet"/>
      <w:lvlText w:val="•"/>
      <w:lvlJc w:val="left"/>
      <w:pPr>
        <w:ind w:left="930" w:hanging="570"/>
      </w:pPr>
      <w:rPr>
        <w:rFonts w:ascii="Calibri" w:eastAsiaTheme="majorEastAsia" w:hAnsi="Calibri" w:cs="Arial" w:hint="default"/>
      </w:rPr>
    </w:lvl>
    <w:lvl w:ilvl="1" w:tplc="9FE8F234">
      <w:numFmt w:val="bullet"/>
      <w:lvlText w:val=""/>
      <w:lvlJc w:val="left"/>
      <w:pPr>
        <w:ind w:left="1650" w:hanging="570"/>
      </w:pPr>
      <w:rPr>
        <w:rFonts w:ascii="Symbol" w:eastAsiaTheme="majorEastAsia"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D763CE"/>
    <w:multiLevelType w:val="hybridMultilevel"/>
    <w:tmpl w:val="16B22658"/>
    <w:lvl w:ilvl="0" w:tplc="21EA7BBA">
      <w:numFmt w:val="bullet"/>
      <w:lvlText w:val="•"/>
      <w:lvlJc w:val="left"/>
      <w:pPr>
        <w:ind w:left="930" w:hanging="570"/>
      </w:pPr>
      <w:rPr>
        <w:rFonts w:ascii="Calibri" w:eastAsiaTheme="maj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817AB"/>
    <w:multiLevelType w:val="multilevel"/>
    <w:tmpl w:val="BB00748E"/>
    <w:lvl w:ilvl="0">
      <w:start w:val="18"/>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ED5214"/>
    <w:multiLevelType w:val="hybridMultilevel"/>
    <w:tmpl w:val="0C88FD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F26FF9"/>
    <w:multiLevelType w:val="hybridMultilevel"/>
    <w:tmpl w:val="FD64696A"/>
    <w:lvl w:ilvl="0" w:tplc="E66AEC54">
      <w:numFmt w:val="bullet"/>
      <w:lvlText w:val="•"/>
      <w:lvlJc w:val="left"/>
      <w:pPr>
        <w:ind w:left="930" w:hanging="570"/>
      </w:pPr>
      <w:rPr>
        <w:rFonts w:ascii="Calibri" w:eastAsiaTheme="majorEastAsia" w:hAnsi="Calibri" w:cs="Arial" w:hint="default"/>
      </w:rPr>
    </w:lvl>
    <w:lvl w:ilvl="1" w:tplc="08090003">
      <w:start w:val="1"/>
      <w:numFmt w:val="bullet"/>
      <w:lvlText w:val="o"/>
      <w:lvlJc w:val="left"/>
      <w:pPr>
        <w:ind w:left="1650" w:hanging="570"/>
      </w:pPr>
      <w:rPr>
        <w:rFonts w:ascii="Courier New" w:hAnsi="Courier New" w:cs="Courier New"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74280"/>
    <w:multiLevelType w:val="hybridMultilevel"/>
    <w:tmpl w:val="4CB411A0"/>
    <w:lvl w:ilvl="0" w:tplc="74A68CF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1E02D2"/>
    <w:multiLevelType w:val="hybridMultilevel"/>
    <w:tmpl w:val="F8FC779C"/>
    <w:lvl w:ilvl="0" w:tplc="16F40B78">
      <w:numFmt w:val="bullet"/>
      <w:lvlText w:val="•"/>
      <w:lvlJc w:val="left"/>
      <w:pPr>
        <w:ind w:left="360" w:hanging="360"/>
      </w:pPr>
      <w:rPr>
        <w:rFonts w:ascii="Calibri" w:eastAsiaTheme="majorEastAsia"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0401D7"/>
    <w:multiLevelType w:val="hybridMultilevel"/>
    <w:tmpl w:val="776025C2"/>
    <w:lvl w:ilvl="0" w:tplc="E66AEC54">
      <w:numFmt w:val="bullet"/>
      <w:lvlText w:val="•"/>
      <w:lvlJc w:val="left"/>
      <w:pPr>
        <w:ind w:left="720" w:hanging="360"/>
      </w:pPr>
      <w:rPr>
        <w:rFonts w:ascii="Calibri" w:eastAsiaTheme="maj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3743F5"/>
    <w:multiLevelType w:val="hybridMultilevel"/>
    <w:tmpl w:val="AD1CB340"/>
    <w:lvl w:ilvl="0" w:tplc="E66AEC54">
      <w:numFmt w:val="bullet"/>
      <w:lvlText w:val="•"/>
      <w:lvlJc w:val="left"/>
      <w:pPr>
        <w:ind w:left="720" w:hanging="360"/>
      </w:pPr>
      <w:rPr>
        <w:rFonts w:ascii="Calibri" w:eastAsiaTheme="maj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01AF7"/>
    <w:multiLevelType w:val="hybridMultilevel"/>
    <w:tmpl w:val="6C36D0A2"/>
    <w:lvl w:ilvl="0" w:tplc="08090003">
      <w:start w:val="1"/>
      <w:numFmt w:val="bullet"/>
      <w:lvlText w:val="o"/>
      <w:lvlJc w:val="left"/>
      <w:pPr>
        <w:ind w:left="720" w:hanging="360"/>
      </w:pPr>
      <w:rPr>
        <w:rFonts w:ascii="Courier New" w:hAnsi="Courier New" w:cs="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771574"/>
    <w:multiLevelType w:val="hybridMultilevel"/>
    <w:tmpl w:val="AC1C2BAC"/>
    <w:lvl w:ilvl="0" w:tplc="171E4E42">
      <w:start w:val="2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4023D80"/>
    <w:multiLevelType w:val="hybridMultilevel"/>
    <w:tmpl w:val="205CBD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1620C2"/>
    <w:multiLevelType w:val="hybridMultilevel"/>
    <w:tmpl w:val="4FD05B34"/>
    <w:lvl w:ilvl="0" w:tplc="26FC0ABC">
      <w:start w:val="1"/>
      <w:numFmt w:val="bullet"/>
      <w:lvlText w:val="-"/>
      <w:lvlJc w:val="left"/>
      <w:pPr>
        <w:ind w:left="1500" w:hanging="570"/>
      </w:pPr>
      <w:rPr>
        <w:rFonts w:ascii="Calibri" w:eastAsiaTheme="majorEastAsia" w:hAnsi="Calibri" w:cs="Aria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7" w15:restartNumberingAfterBreak="0">
    <w:nsid w:val="53CD2AD5"/>
    <w:multiLevelType w:val="hybridMultilevel"/>
    <w:tmpl w:val="EDEC1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3D8580D"/>
    <w:multiLevelType w:val="hybridMultilevel"/>
    <w:tmpl w:val="5BEAB0AA"/>
    <w:lvl w:ilvl="0" w:tplc="E66AEC54">
      <w:numFmt w:val="bullet"/>
      <w:lvlText w:val="•"/>
      <w:lvlJc w:val="left"/>
      <w:pPr>
        <w:ind w:left="720" w:hanging="360"/>
      </w:pPr>
      <w:rPr>
        <w:rFonts w:ascii="Calibri" w:eastAsiaTheme="maj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D7972"/>
    <w:multiLevelType w:val="hybridMultilevel"/>
    <w:tmpl w:val="A99E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03DF2"/>
    <w:multiLevelType w:val="multilevel"/>
    <w:tmpl w:val="7422A00C"/>
    <w:lvl w:ilvl="0">
      <w:start w:val="1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460EDC"/>
    <w:multiLevelType w:val="hybridMultilevel"/>
    <w:tmpl w:val="A63CD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922877"/>
    <w:multiLevelType w:val="hybridMultilevel"/>
    <w:tmpl w:val="0E6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C424C"/>
    <w:multiLevelType w:val="hybridMultilevel"/>
    <w:tmpl w:val="1AEC2236"/>
    <w:lvl w:ilvl="0" w:tplc="E912FF34">
      <w:start w:val="1"/>
      <w:numFmt w:val="lowerLetter"/>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EC6B51"/>
    <w:multiLevelType w:val="hybridMultilevel"/>
    <w:tmpl w:val="B0B240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1A0A62"/>
    <w:multiLevelType w:val="hybridMultilevel"/>
    <w:tmpl w:val="7CF6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12308"/>
    <w:multiLevelType w:val="multilevel"/>
    <w:tmpl w:val="0A5E086C"/>
    <w:lvl w:ilvl="0">
      <w:start w:val="1"/>
      <w:numFmt w:val="decimal"/>
      <w:lvlText w:val="%1."/>
      <w:lvlJc w:val="left"/>
      <w:pPr>
        <w:ind w:left="540" w:hanging="360"/>
      </w:pPr>
      <w:rPr>
        <w:rFonts w:hint="default"/>
        <w:lang w:val="en-US"/>
      </w:r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7" w15:restartNumberingAfterBreak="0">
    <w:nsid w:val="78604745"/>
    <w:multiLevelType w:val="hybridMultilevel"/>
    <w:tmpl w:val="E82468A6"/>
    <w:lvl w:ilvl="0" w:tplc="B3B4822A">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576DE"/>
    <w:multiLevelType w:val="hybridMultilevel"/>
    <w:tmpl w:val="611856C8"/>
    <w:lvl w:ilvl="0" w:tplc="BAEEBF60">
      <w:start w:val="1"/>
      <w:numFmt w:val="bullet"/>
      <w:lvlText w:val=""/>
      <w:lvlJc w:val="left"/>
      <w:pPr>
        <w:ind w:left="720" w:hanging="360"/>
      </w:pPr>
      <w:rPr>
        <w:rFonts w:ascii="Symbol" w:eastAsiaTheme="maj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5F0D3D"/>
    <w:multiLevelType w:val="hybridMultilevel"/>
    <w:tmpl w:val="9D78A510"/>
    <w:lvl w:ilvl="0" w:tplc="2D823D0E">
      <w:start w:val="1"/>
      <w:numFmt w:val="upperLetter"/>
      <w:pStyle w:val="Title"/>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5"/>
  </w:num>
  <w:num w:numId="3">
    <w:abstractNumId w:val="6"/>
  </w:num>
  <w:num w:numId="4">
    <w:abstractNumId w:val="10"/>
  </w:num>
  <w:num w:numId="5">
    <w:abstractNumId w:val="21"/>
  </w:num>
  <w:num w:numId="6">
    <w:abstractNumId w:val="27"/>
  </w:num>
  <w:num w:numId="7">
    <w:abstractNumId w:val="12"/>
  </w:num>
  <w:num w:numId="8">
    <w:abstractNumId w:val="18"/>
  </w:num>
  <w:num w:numId="9">
    <w:abstractNumId w:val="29"/>
  </w:num>
  <w:num w:numId="10">
    <w:abstractNumId w:val="0"/>
  </w:num>
  <w:num w:numId="11">
    <w:abstractNumId w:val="1"/>
  </w:num>
  <w:num w:numId="12">
    <w:abstractNumId w:val="9"/>
  </w:num>
  <w:num w:numId="13">
    <w:abstractNumId w:val="17"/>
  </w:num>
  <w:num w:numId="14">
    <w:abstractNumId w:val="28"/>
  </w:num>
  <w:num w:numId="15">
    <w:abstractNumId w:val="24"/>
  </w:num>
  <w:num w:numId="16">
    <w:abstractNumId w:val="26"/>
  </w:num>
  <w:num w:numId="17">
    <w:abstractNumId w:val="2"/>
  </w:num>
  <w:num w:numId="18">
    <w:abstractNumId w:val="3"/>
  </w:num>
  <w:num w:numId="19">
    <w:abstractNumId w:val="7"/>
  </w:num>
  <w:num w:numId="20">
    <w:abstractNumId w:val="23"/>
  </w:num>
  <w:num w:numId="21">
    <w:abstractNumId w:val="13"/>
  </w:num>
  <w:num w:numId="22">
    <w:abstractNumId w:val="16"/>
  </w:num>
  <w:num w:numId="23">
    <w:abstractNumId w:val="19"/>
  </w:num>
  <w:num w:numId="24">
    <w:abstractNumId w:val="5"/>
  </w:num>
  <w:num w:numId="25">
    <w:abstractNumId w:val="20"/>
  </w:num>
  <w:num w:numId="26">
    <w:abstractNumId w:val="14"/>
  </w:num>
  <w:num w:numId="27">
    <w:abstractNumId w:val="25"/>
  </w:num>
  <w:num w:numId="28">
    <w:abstractNumId w:val="11"/>
  </w:num>
  <w:num w:numId="29">
    <w:abstractNumId w:val="8"/>
  </w:num>
  <w:num w:numId="30">
    <w:abstractNumId w:val="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C7"/>
    <w:rsid w:val="000002CD"/>
    <w:rsid w:val="00007BA9"/>
    <w:rsid w:val="00007F9A"/>
    <w:rsid w:val="00011784"/>
    <w:rsid w:val="00024845"/>
    <w:rsid w:val="000456D4"/>
    <w:rsid w:val="00047C64"/>
    <w:rsid w:val="000507F6"/>
    <w:rsid w:val="00050EA7"/>
    <w:rsid w:val="0006048E"/>
    <w:rsid w:val="00063231"/>
    <w:rsid w:val="00075BC4"/>
    <w:rsid w:val="00075FFD"/>
    <w:rsid w:val="00081F34"/>
    <w:rsid w:val="00085409"/>
    <w:rsid w:val="000C32EB"/>
    <w:rsid w:val="000D2ACF"/>
    <w:rsid w:val="000D30CB"/>
    <w:rsid w:val="00106AD4"/>
    <w:rsid w:val="0015040C"/>
    <w:rsid w:val="00153EC0"/>
    <w:rsid w:val="00164133"/>
    <w:rsid w:val="001733C2"/>
    <w:rsid w:val="00184C7D"/>
    <w:rsid w:val="00184CF1"/>
    <w:rsid w:val="001A713E"/>
    <w:rsid w:val="001B5B03"/>
    <w:rsid w:val="001B6107"/>
    <w:rsid w:val="001B7EF9"/>
    <w:rsid w:val="001C4D6C"/>
    <w:rsid w:val="001F5135"/>
    <w:rsid w:val="001F5687"/>
    <w:rsid w:val="0020224B"/>
    <w:rsid w:val="0020421B"/>
    <w:rsid w:val="002071FC"/>
    <w:rsid w:val="00211FCD"/>
    <w:rsid w:val="00234453"/>
    <w:rsid w:val="00234981"/>
    <w:rsid w:val="002503B6"/>
    <w:rsid w:val="00265C58"/>
    <w:rsid w:val="002769BE"/>
    <w:rsid w:val="00282B93"/>
    <w:rsid w:val="00285288"/>
    <w:rsid w:val="0029561D"/>
    <w:rsid w:val="002B179B"/>
    <w:rsid w:val="002C51A5"/>
    <w:rsid w:val="002C5ED0"/>
    <w:rsid w:val="002D3C7E"/>
    <w:rsid w:val="002D620F"/>
    <w:rsid w:val="002E3938"/>
    <w:rsid w:val="002E68EF"/>
    <w:rsid w:val="002F16E6"/>
    <w:rsid w:val="002F3C9F"/>
    <w:rsid w:val="002F6336"/>
    <w:rsid w:val="002F6E17"/>
    <w:rsid w:val="003072E4"/>
    <w:rsid w:val="0031398A"/>
    <w:rsid w:val="00335908"/>
    <w:rsid w:val="003367CA"/>
    <w:rsid w:val="003451B8"/>
    <w:rsid w:val="00363165"/>
    <w:rsid w:val="00365829"/>
    <w:rsid w:val="0038342C"/>
    <w:rsid w:val="003A7CB4"/>
    <w:rsid w:val="003B3468"/>
    <w:rsid w:val="003C0BE2"/>
    <w:rsid w:val="003D3E36"/>
    <w:rsid w:val="003E3CCB"/>
    <w:rsid w:val="003E6A2D"/>
    <w:rsid w:val="003F3DBB"/>
    <w:rsid w:val="003F63D7"/>
    <w:rsid w:val="00401B79"/>
    <w:rsid w:val="00426537"/>
    <w:rsid w:val="00432BE2"/>
    <w:rsid w:val="004347C1"/>
    <w:rsid w:val="004468A9"/>
    <w:rsid w:val="00446D3E"/>
    <w:rsid w:val="00447479"/>
    <w:rsid w:val="0046185E"/>
    <w:rsid w:val="004651CA"/>
    <w:rsid w:val="00481957"/>
    <w:rsid w:val="00481F97"/>
    <w:rsid w:val="004937CC"/>
    <w:rsid w:val="004B0FEB"/>
    <w:rsid w:val="004B53CA"/>
    <w:rsid w:val="004C7D7D"/>
    <w:rsid w:val="004E2714"/>
    <w:rsid w:val="005049A2"/>
    <w:rsid w:val="00504F8B"/>
    <w:rsid w:val="00521916"/>
    <w:rsid w:val="005514B0"/>
    <w:rsid w:val="00555562"/>
    <w:rsid w:val="005769FE"/>
    <w:rsid w:val="00591855"/>
    <w:rsid w:val="0059195D"/>
    <w:rsid w:val="00595741"/>
    <w:rsid w:val="005B2779"/>
    <w:rsid w:val="005B74D6"/>
    <w:rsid w:val="005C35BE"/>
    <w:rsid w:val="005D4220"/>
    <w:rsid w:val="005D4874"/>
    <w:rsid w:val="005D5B99"/>
    <w:rsid w:val="005F075D"/>
    <w:rsid w:val="00601FB4"/>
    <w:rsid w:val="006152B2"/>
    <w:rsid w:val="006165C9"/>
    <w:rsid w:val="00625077"/>
    <w:rsid w:val="0063191F"/>
    <w:rsid w:val="00635E35"/>
    <w:rsid w:val="00637307"/>
    <w:rsid w:val="00643F20"/>
    <w:rsid w:val="00650963"/>
    <w:rsid w:val="006725B0"/>
    <w:rsid w:val="006859B3"/>
    <w:rsid w:val="0069604A"/>
    <w:rsid w:val="00697E13"/>
    <w:rsid w:val="006B21CE"/>
    <w:rsid w:val="006F784C"/>
    <w:rsid w:val="0072096E"/>
    <w:rsid w:val="00730BC3"/>
    <w:rsid w:val="00731534"/>
    <w:rsid w:val="007336F8"/>
    <w:rsid w:val="00753FD2"/>
    <w:rsid w:val="007658B8"/>
    <w:rsid w:val="007672DF"/>
    <w:rsid w:val="007929CF"/>
    <w:rsid w:val="0079562F"/>
    <w:rsid w:val="007A189E"/>
    <w:rsid w:val="007B3E62"/>
    <w:rsid w:val="007D6FCF"/>
    <w:rsid w:val="007E2AA0"/>
    <w:rsid w:val="00806B86"/>
    <w:rsid w:val="00814B58"/>
    <w:rsid w:val="00814B8A"/>
    <w:rsid w:val="00814DF1"/>
    <w:rsid w:val="00821BCB"/>
    <w:rsid w:val="00835B9D"/>
    <w:rsid w:val="008512D6"/>
    <w:rsid w:val="00863092"/>
    <w:rsid w:val="008644CF"/>
    <w:rsid w:val="00867220"/>
    <w:rsid w:val="008704EB"/>
    <w:rsid w:val="00877F94"/>
    <w:rsid w:val="00883F2F"/>
    <w:rsid w:val="008A273D"/>
    <w:rsid w:val="008A6B0A"/>
    <w:rsid w:val="008B2FEB"/>
    <w:rsid w:val="008B73D1"/>
    <w:rsid w:val="008B73EE"/>
    <w:rsid w:val="008C0553"/>
    <w:rsid w:val="008E2F74"/>
    <w:rsid w:val="008F0595"/>
    <w:rsid w:val="008F11AC"/>
    <w:rsid w:val="008F18F7"/>
    <w:rsid w:val="00900FC7"/>
    <w:rsid w:val="0093003F"/>
    <w:rsid w:val="00937476"/>
    <w:rsid w:val="00964FBF"/>
    <w:rsid w:val="00970C84"/>
    <w:rsid w:val="00992D58"/>
    <w:rsid w:val="009A63EA"/>
    <w:rsid w:val="009B0EF9"/>
    <w:rsid w:val="009B7F59"/>
    <w:rsid w:val="009C18FD"/>
    <w:rsid w:val="009C4445"/>
    <w:rsid w:val="009D3EA6"/>
    <w:rsid w:val="009D58B1"/>
    <w:rsid w:val="009D7EE5"/>
    <w:rsid w:val="009E15EE"/>
    <w:rsid w:val="00A14458"/>
    <w:rsid w:val="00A23D57"/>
    <w:rsid w:val="00A326B5"/>
    <w:rsid w:val="00A44C79"/>
    <w:rsid w:val="00A478FC"/>
    <w:rsid w:val="00A73762"/>
    <w:rsid w:val="00A96258"/>
    <w:rsid w:val="00AB78A8"/>
    <w:rsid w:val="00AC7572"/>
    <w:rsid w:val="00AD78D3"/>
    <w:rsid w:val="00AE1C3A"/>
    <w:rsid w:val="00AF1FC2"/>
    <w:rsid w:val="00AF270A"/>
    <w:rsid w:val="00AF5967"/>
    <w:rsid w:val="00AF6891"/>
    <w:rsid w:val="00B01615"/>
    <w:rsid w:val="00B02B58"/>
    <w:rsid w:val="00B039B4"/>
    <w:rsid w:val="00B0482A"/>
    <w:rsid w:val="00B13710"/>
    <w:rsid w:val="00B37ACD"/>
    <w:rsid w:val="00B473C2"/>
    <w:rsid w:val="00B55EF2"/>
    <w:rsid w:val="00B60CA2"/>
    <w:rsid w:val="00B67AE7"/>
    <w:rsid w:val="00B67BB6"/>
    <w:rsid w:val="00B71ECD"/>
    <w:rsid w:val="00B814DD"/>
    <w:rsid w:val="00B82979"/>
    <w:rsid w:val="00B845B5"/>
    <w:rsid w:val="00B903E6"/>
    <w:rsid w:val="00BB3837"/>
    <w:rsid w:val="00BB641A"/>
    <w:rsid w:val="00BC57CE"/>
    <w:rsid w:val="00BD1E39"/>
    <w:rsid w:val="00BD3E91"/>
    <w:rsid w:val="00BE7AA1"/>
    <w:rsid w:val="00C02BF2"/>
    <w:rsid w:val="00C24E05"/>
    <w:rsid w:val="00C31740"/>
    <w:rsid w:val="00C50FD7"/>
    <w:rsid w:val="00C52063"/>
    <w:rsid w:val="00C56FD2"/>
    <w:rsid w:val="00C62B97"/>
    <w:rsid w:val="00C6777E"/>
    <w:rsid w:val="00C8741C"/>
    <w:rsid w:val="00CA1CF5"/>
    <w:rsid w:val="00CB6B3D"/>
    <w:rsid w:val="00CC14E9"/>
    <w:rsid w:val="00CE0AB8"/>
    <w:rsid w:val="00CE34E8"/>
    <w:rsid w:val="00CF4524"/>
    <w:rsid w:val="00D004B0"/>
    <w:rsid w:val="00D01B6A"/>
    <w:rsid w:val="00D02970"/>
    <w:rsid w:val="00D042F3"/>
    <w:rsid w:val="00D06EE6"/>
    <w:rsid w:val="00D135A9"/>
    <w:rsid w:val="00D32995"/>
    <w:rsid w:val="00D45FAD"/>
    <w:rsid w:val="00D61F64"/>
    <w:rsid w:val="00D64D4F"/>
    <w:rsid w:val="00D73CCD"/>
    <w:rsid w:val="00DA268E"/>
    <w:rsid w:val="00DC4980"/>
    <w:rsid w:val="00DD0855"/>
    <w:rsid w:val="00DE398A"/>
    <w:rsid w:val="00DE4CE7"/>
    <w:rsid w:val="00DF33E9"/>
    <w:rsid w:val="00E0118D"/>
    <w:rsid w:val="00E05583"/>
    <w:rsid w:val="00E13DA8"/>
    <w:rsid w:val="00E70CB1"/>
    <w:rsid w:val="00E76592"/>
    <w:rsid w:val="00E81E2C"/>
    <w:rsid w:val="00EA0678"/>
    <w:rsid w:val="00EB3D9C"/>
    <w:rsid w:val="00EF48B5"/>
    <w:rsid w:val="00EF4BF6"/>
    <w:rsid w:val="00F13A78"/>
    <w:rsid w:val="00F1753F"/>
    <w:rsid w:val="00F2374C"/>
    <w:rsid w:val="00F249D2"/>
    <w:rsid w:val="00F62BD3"/>
    <w:rsid w:val="00F64BA3"/>
    <w:rsid w:val="00F65104"/>
    <w:rsid w:val="00F902EB"/>
    <w:rsid w:val="00FA0F59"/>
    <w:rsid w:val="00FA49DD"/>
    <w:rsid w:val="00FA6BD6"/>
    <w:rsid w:val="00FB5100"/>
    <w:rsid w:val="00FC278D"/>
    <w:rsid w:val="00FC5356"/>
    <w:rsid w:val="00FE5B6D"/>
    <w:rsid w:val="00FE7219"/>
    <w:rsid w:val="00FF7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CBA7"/>
  <w15:chartTrackingRefBased/>
  <w15:docId w15:val="{E3AB7BF4-C061-49CF-AC97-5E47ACF8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68E"/>
    <w:pPr>
      <w:widowControl w:val="0"/>
      <w:numPr>
        <w:numId w:val="11"/>
      </w:numPr>
      <w:spacing w:before="360" w:after="120" w:line="312" w:lineRule="auto"/>
      <w:contextualSpacing/>
      <w:jc w:val="both"/>
      <w:textboxTightWrap w:val="allLines"/>
      <w:outlineLvl w:val="0"/>
    </w:pPr>
    <w:rPr>
      <w:rFonts w:eastAsiaTheme="majorEastAsia" w:cstheme="majorBidi"/>
      <w:b/>
      <w:spacing w:val="5"/>
      <w:sz w:val="28"/>
      <w:szCs w:val="36"/>
      <w:lang w:bidi="en-US"/>
    </w:rPr>
  </w:style>
  <w:style w:type="paragraph" w:styleId="Heading2">
    <w:name w:val="heading 2"/>
    <w:basedOn w:val="Heading1"/>
    <w:next w:val="Normal"/>
    <w:link w:val="Heading2Char"/>
    <w:uiPriority w:val="9"/>
    <w:unhideWhenUsed/>
    <w:qFormat/>
    <w:rsid w:val="00DA268E"/>
    <w:pPr>
      <w:numPr>
        <w:ilvl w:val="1"/>
      </w:numPr>
      <w:spacing w:before="200"/>
      <w:outlineLvl w:val="1"/>
    </w:pPr>
    <w:rPr>
      <w:szCs w:val="28"/>
    </w:rPr>
  </w:style>
  <w:style w:type="paragraph" w:styleId="Heading3">
    <w:name w:val="heading 3"/>
    <w:basedOn w:val="Heading2"/>
    <w:next w:val="Normal"/>
    <w:link w:val="Heading3Char"/>
    <w:uiPriority w:val="9"/>
    <w:unhideWhenUsed/>
    <w:qFormat/>
    <w:rsid w:val="00DA268E"/>
    <w:pPr>
      <w:numPr>
        <w:ilvl w:val="2"/>
      </w:numPr>
      <w:jc w:val="left"/>
      <w:outlineLvl w:val="2"/>
    </w:pPr>
    <w:rPr>
      <w:iCs/>
      <w:szCs w:val="26"/>
    </w:rPr>
  </w:style>
  <w:style w:type="paragraph" w:styleId="Heading4">
    <w:name w:val="heading 4"/>
    <w:basedOn w:val="Normal"/>
    <w:next w:val="Normal"/>
    <w:link w:val="Heading4Char"/>
    <w:uiPriority w:val="9"/>
    <w:unhideWhenUsed/>
    <w:qFormat/>
    <w:rsid w:val="00DA268E"/>
    <w:pPr>
      <w:widowControl w:val="0"/>
      <w:numPr>
        <w:ilvl w:val="3"/>
        <w:numId w:val="11"/>
      </w:numPr>
      <w:spacing w:before="240" w:after="0" w:line="271" w:lineRule="auto"/>
      <w:jc w:val="both"/>
      <w:textboxTightWrap w:val="allLines"/>
      <w:outlineLvl w:val="3"/>
    </w:pPr>
    <w:rPr>
      <w:rFonts w:eastAsiaTheme="majorEastAsia" w:cstheme="majorBidi"/>
      <w:b/>
      <w:bCs/>
      <w:spacing w:val="5"/>
      <w:sz w:val="24"/>
      <w:szCs w:val="24"/>
      <w:lang w:bidi="en-US"/>
    </w:rPr>
  </w:style>
  <w:style w:type="paragraph" w:styleId="Heading5">
    <w:name w:val="heading 5"/>
    <w:basedOn w:val="Normal"/>
    <w:next w:val="Normal"/>
    <w:link w:val="Heading5Char"/>
    <w:uiPriority w:val="9"/>
    <w:semiHidden/>
    <w:unhideWhenUsed/>
    <w:qFormat/>
    <w:rsid w:val="00DA268E"/>
    <w:pPr>
      <w:widowControl w:val="0"/>
      <w:numPr>
        <w:ilvl w:val="4"/>
        <w:numId w:val="11"/>
      </w:numPr>
      <w:spacing w:before="240" w:after="0" w:line="271" w:lineRule="auto"/>
      <w:jc w:val="both"/>
      <w:textboxTightWrap w:val="allLines"/>
      <w:outlineLvl w:val="4"/>
    </w:pPr>
    <w:rPr>
      <w:rFonts w:eastAsiaTheme="majorEastAsia" w:cstheme="majorBidi"/>
      <w:i/>
      <w:iCs/>
      <w:sz w:val="24"/>
      <w:szCs w:val="24"/>
      <w:lang w:bidi="en-US"/>
    </w:rPr>
  </w:style>
  <w:style w:type="paragraph" w:styleId="Heading6">
    <w:name w:val="heading 6"/>
    <w:basedOn w:val="Normal"/>
    <w:next w:val="Normal"/>
    <w:link w:val="Heading6Char"/>
    <w:uiPriority w:val="9"/>
    <w:semiHidden/>
    <w:unhideWhenUsed/>
    <w:qFormat/>
    <w:rsid w:val="00DA268E"/>
    <w:pPr>
      <w:widowControl w:val="0"/>
      <w:numPr>
        <w:ilvl w:val="5"/>
        <w:numId w:val="11"/>
      </w:numPr>
      <w:shd w:val="clear" w:color="auto" w:fill="FFFFFF" w:themeFill="background1"/>
      <w:tabs>
        <w:tab w:val="clear" w:pos="851"/>
        <w:tab w:val="num" w:pos="360"/>
      </w:tabs>
      <w:spacing w:before="240" w:after="0" w:line="271" w:lineRule="auto"/>
      <w:ind w:left="0" w:firstLine="0"/>
      <w:jc w:val="both"/>
      <w:textboxTightWrap w:val="allLines"/>
      <w:outlineLvl w:val="5"/>
    </w:pPr>
    <w:rPr>
      <w:rFonts w:eastAsiaTheme="majorEastAsia" w:cstheme="majorBidi"/>
      <w:b/>
      <w:bCs/>
      <w:color w:val="595959" w:themeColor="text1" w:themeTint="A6"/>
      <w:spacing w:val="5"/>
      <w:sz w:val="24"/>
      <w:lang w:bidi="en-US"/>
    </w:rPr>
  </w:style>
  <w:style w:type="paragraph" w:styleId="Heading7">
    <w:name w:val="heading 7"/>
    <w:basedOn w:val="Normal"/>
    <w:next w:val="Normal"/>
    <w:link w:val="Heading7Char"/>
    <w:uiPriority w:val="9"/>
    <w:semiHidden/>
    <w:unhideWhenUsed/>
    <w:qFormat/>
    <w:rsid w:val="00DA268E"/>
    <w:pPr>
      <w:widowControl w:val="0"/>
      <w:numPr>
        <w:ilvl w:val="6"/>
        <w:numId w:val="11"/>
      </w:numPr>
      <w:tabs>
        <w:tab w:val="clear" w:pos="851"/>
        <w:tab w:val="num" w:pos="360"/>
      </w:tabs>
      <w:spacing w:before="240" w:after="0" w:line="360" w:lineRule="auto"/>
      <w:ind w:left="0" w:firstLine="0"/>
      <w:jc w:val="both"/>
      <w:textboxTightWrap w:val="allLines"/>
      <w:outlineLvl w:val="6"/>
    </w:pPr>
    <w:rPr>
      <w:rFonts w:eastAsiaTheme="majorEastAsia"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DA268E"/>
    <w:pPr>
      <w:widowControl w:val="0"/>
      <w:numPr>
        <w:ilvl w:val="7"/>
        <w:numId w:val="11"/>
      </w:numPr>
      <w:tabs>
        <w:tab w:val="clear" w:pos="851"/>
        <w:tab w:val="num" w:pos="360"/>
      </w:tabs>
      <w:spacing w:before="240" w:after="0" w:line="360" w:lineRule="auto"/>
      <w:ind w:left="0" w:firstLine="0"/>
      <w:jc w:val="both"/>
      <w:textboxTightWrap w:val="allLines"/>
      <w:outlineLvl w:val="7"/>
    </w:pPr>
    <w:rPr>
      <w:rFonts w:eastAsiaTheme="majorEastAsia"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DA268E"/>
    <w:pPr>
      <w:widowControl w:val="0"/>
      <w:numPr>
        <w:ilvl w:val="8"/>
        <w:numId w:val="11"/>
      </w:numPr>
      <w:tabs>
        <w:tab w:val="clear" w:pos="851"/>
        <w:tab w:val="num" w:pos="360"/>
      </w:tabs>
      <w:spacing w:before="240" w:after="0" w:line="271" w:lineRule="auto"/>
      <w:ind w:left="0" w:firstLine="0"/>
      <w:jc w:val="both"/>
      <w:textboxTightWrap w:val="allLines"/>
      <w:outlineLvl w:val="8"/>
    </w:pPr>
    <w:rPr>
      <w:rFonts w:eastAsiaTheme="majorEastAsia"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F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0FC7"/>
  </w:style>
  <w:style w:type="paragraph" w:styleId="Footer">
    <w:name w:val="footer"/>
    <w:basedOn w:val="Normal"/>
    <w:link w:val="FooterChar"/>
    <w:uiPriority w:val="99"/>
    <w:unhideWhenUsed/>
    <w:rsid w:val="00900F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0FC7"/>
  </w:style>
  <w:style w:type="character" w:customStyle="1" w:styleId="tlid-translation">
    <w:name w:val="tlid-translation"/>
    <w:basedOn w:val="DefaultParagraphFont"/>
    <w:rsid w:val="00FA0F59"/>
  </w:style>
  <w:style w:type="table" w:styleId="TableGrid">
    <w:name w:val="Table Grid"/>
    <w:basedOn w:val="TableNormal"/>
    <w:uiPriority w:val="39"/>
    <w:rsid w:val="00F2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473C2"/>
  </w:style>
  <w:style w:type="paragraph" w:styleId="HTMLPreformatted">
    <w:name w:val="HTML Preformatted"/>
    <w:basedOn w:val="Normal"/>
    <w:link w:val="HTMLPreformattedChar"/>
    <w:uiPriority w:val="99"/>
    <w:unhideWhenUsed/>
    <w:rsid w:val="00B4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73C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A268E"/>
    <w:rPr>
      <w:rFonts w:eastAsiaTheme="majorEastAsia" w:cstheme="majorBidi"/>
      <w:b/>
      <w:spacing w:val="5"/>
      <w:sz w:val="28"/>
      <w:szCs w:val="36"/>
      <w:lang w:bidi="en-US"/>
    </w:rPr>
  </w:style>
  <w:style w:type="character" w:customStyle="1" w:styleId="Heading2Char">
    <w:name w:val="Heading 2 Char"/>
    <w:basedOn w:val="DefaultParagraphFont"/>
    <w:link w:val="Heading2"/>
    <w:uiPriority w:val="9"/>
    <w:rsid w:val="00DA268E"/>
    <w:rPr>
      <w:rFonts w:eastAsiaTheme="majorEastAsia" w:cstheme="majorBidi"/>
      <w:b/>
      <w:spacing w:val="5"/>
      <w:sz w:val="28"/>
      <w:szCs w:val="28"/>
      <w:lang w:bidi="en-US"/>
    </w:rPr>
  </w:style>
  <w:style w:type="character" w:customStyle="1" w:styleId="Heading3Char">
    <w:name w:val="Heading 3 Char"/>
    <w:basedOn w:val="DefaultParagraphFont"/>
    <w:link w:val="Heading3"/>
    <w:uiPriority w:val="9"/>
    <w:rsid w:val="00DA268E"/>
    <w:rPr>
      <w:rFonts w:eastAsiaTheme="majorEastAsia" w:cstheme="majorBidi"/>
      <w:b/>
      <w:iCs/>
      <w:spacing w:val="5"/>
      <w:sz w:val="28"/>
      <w:szCs w:val="26"/>
      <w:lang w:bidi="en-US"/>
    </w:rPr>
  </w:style>
  <w:style w:type="character" w:customStyle="1" w:styleId="Heading4Char">
    <w:name w:val="Heading 4 Char"/>
    <w:basedOn w:val="DefaultParagraphFont"/>
    <w:link w:val="Heading4"/>
    <w:uiPriority w:val="9"/>
    <w:rsid w:val="00DA268E"/>
    <w:rPr>
      <w:rFonts w:eastAsiaTheme="majorEastAsia" w:cstheme="majorBidi"/>
      <w:b/>
      <w:bCs/>
      <w:spacing w:val="5"/>
      <w:sz w:val="24"/>
      <w:szCs w:val="24"/>
      <w:lang w:bidi="en-US"/>
    </w:rPr>
  </w:style>
  <w:style w:type="character" w:customStyle="1" w:styleId="Heading5Char">
    <w:name w:val="Heading 5 Char"/>
    <w:basedOn w:val="DefaultParagraphFont"/>
    <w:link w:val="Heading5"/>
    <w:uiPriority w:val="9"/>
    <w:semiHidden/>
    <w:rsid w:val="00DA268E"/>
    <w:rPr>
      <w:rFonts w:eastAsiaTheme="majorEastAsia" w:cstheme="majorBidi"/>
      <w:i/>
      <w:iCs/>
      <w:sz w:val="24"/>
      <w:szCs w:val="24"/>
      <w:lang w:bidi="en-US"/>
    </w:rPr>
  </w:style>
  <w:style w:type="character" w:customStyle="1" w:styleId="Heading6Char">
    <w:name w:val="Heading 6 Char"/>
    <w:basedOn w:val="DefaultParagraphFont"/>
    <w:link w:val="Heading6"/>
    <w:uiPriority w:val="9"/>
    <w:semiHidden/>
    <w:rsid w:val="00DA268E"/>
    <w:rPr>
      <w:rFonts w:eastAsiaTheme="majorEastAsia" w:cstheme="majorBidi"/>
      <w:b/>
      <w:bCs/>
      <w:color w:val="595959" w:themeColor="text1" w:themeTint="A6"/>
      <w:spacing w:val="5"/>
      <w:sz w:val="24"/>
      <w:shd w:val="clear" w:color="auto" w:fill="FFFFFF" w:themeFill="background1"/>
      <w:lang w:bidi="en-US"/>
    </w:rPr>
  </w:style>
  <w:style w:type="character" w:customStyle="1" w:styleId="Heading7Char">
    <w:name w:val="Heading 7 Char"/>
    <w:basedOn w:val="DefaultParagraphFont"/>
    <w:link w:val="Heading7"/>
    <w:uiPriority w:val="9"/>
    <w:semiHidden/>
    <w:rsid w:val="00DA268E"/>
    <w:rPr>
      <w:rFonts w:eastAsiaTheme="majorEastAsia"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DA268E"/>
    <w:rPr>
      <w:rFonts w:eastAsiaTheme="majorEastAsia"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DA268E"/>
    <w:rPr>
      <w:rFonts w:eastAsiaTheme="majorEastAsia" w:cstheme="majorBidi"/>
      <w:b/>
      <w:bCs/>
      <w:i/>
      <w:iCs/>
      <w:color w:val="7F7F7F" w:themeColor="text1" w:themeTint="80"/>
      <w:sz w:val="18"/>
      <w:szCs w:val="18"/>
      <w:lang w:bidi="en-US"/>
    </w:rPr>
  </w:style>
  <w:style w:type="paragraph" w:styleId="Title">
    <w:name w:val="Title"/>
    <w:aliases w:val="Überschrift Römisch"/>
    <w:basedOn w:val="Heading1"/>
    <w:next w:val="Normal"/>
    <w:link w:val="TitleChar"/>
    <w:uiPriority w:val="10"/>
    <w:qFormat/>
    <w:rsid w:val="00DA268E"/>
    <w:pPr>
      <w:numPr>
        <w:numId w:val="9"/>
      </w:numPr>
      <w:spacing w:line="240" w:lineRule="auto"/>
      <w:ind w:left="357" w:hanging="357"/>
    </w:pPr>
    <w:rPr>
      <w:szCs w:val="52"/>
    </w:rPr>
  </w:style>
  <w:style w:type="character" w:customStyle="1" w:styleId="TitleChar">
    <w:name w:val="Title Char"/>
    <w:aliases w:val="Überschrift Römisch Char"/>
    <w:basedOn w:val="DefaultParagraphFont"/>
    <w:link w:val="Title"/>
    <w:uiPriority w:val="10"/>
    <w:rsid w:val="00DA268E"/>
    <w:rPr>
      <w:rFonts w:eastAsiaTheme="majorEastAsia" w:cstheme="majorBidi"/>
      <w:b/>
      <w:spacing w:val="5"/>
      <w:sz w:val="28"/>
      <w:szCs w:val="52"/>
      <w:lang w:bidi="en-US"/>
    </w:rPr>
  </w:style>
  <w:style w:type="paragraph" w:styleId="Subtitle">
    <w:name w:val="Subtitle"/>
    <w:basedOn w:val="Normal"/>
    <w:next w:val="Normal"/>
    <w:link w:val="SubtitleChar"/>
    <w:uiPriority w:val="11"/>
    <w:qFormat/>
    <w:rsid w:val="00DA268E"/>
    <w:pPr>
      <w:widowControl w:val="0"/>
      <w:spacing w:before="240" w:after="0" w:line="360" w:lineRule="auto"/>
      <w:jc w:val="both"/>
      <w:textboxTightWrap w:val="allLines"/>
    </w:pPr>
    <w:rPr>
      <w:rFonts w:eastAsiaTheme="majorEastAsia" w:cstheme="majorBidi"/>
      <w:i/>
      <w:iCs/>
      <w:smallCaps/>
      <w:spacing w:val="10"/>
      <w:sz w:val="28"/>
      <w:szCs w:val="28"/>
      <w:lang w:bidi="en-US"/>
    </w:rPr>
  </w:style>
  <w:style w:type="character" w:customStyle="1" w:styleId="SubtitleChar">
    <w:name w:val="Subtitle Char"/>
    <w:basedOn w:val="DefaultParagraphFont"/>
    <w:link w:val="Subtitle"/>
    <w:uiPriority w:val="11"/>
    <w:rsid w:val="00DA268E"/>
    <w:rPr>
      <w:rFonts w:eastAsiaTheme="majorEastAsia" w:cstheme="majorBidi"/>
      <w:i/>
      <w:iCs/>
      <w:smallCaps/>
      <w:spacing w:val="10"/>
      <w:sz w:val="28"/>
      <w:szCs w:val="28"/>
      <w:lang w:bidi="en-US"/>
    </w:rPr>
  </w:style>
  <w:style w:type="character" w:styleId="Strong">
    <w:name w:val="Strong"/>
    <w:uiPriority w:val="22"/>
    <w:qFormat/>
    <w:rsid w:val="00DA268E"/>
    <w:rPr>
      <w:b/>
      <w:bCs/>
    </w:rPr>
  </w:style>
  <w:style w:type="character" w:styleId="Emphasis">
    <w:name w:val="Emphasis"/>
    <w:aliases w:val="Kapitälchen"/>
    <w:uiPriority w:val="20"/>
    <w:qFormat/>
    <w:rsid w:val="00DA268E"/>
    <w:rPr>
      <w:b/>
      <w:bCs/>
      <w:i/>
      <w:iCs/>
      <w:spacing w:val="10"/>
    </w:rPr>
  </w:style>
  <w:style w:type="paragraph" w:styleId="NoSpacing">
    <w:name w:val="No Spacing"/>
    <w:basedOn w:val="Normal"/>
    <w:link w:val="NoSpacingChar"/>
    <w:uiPriority w:val="1"/>
    <w:qFormat/>
    <w:rsid w:val="00DA268E"/>
    <w:pPr>
      <w:widowControl w:val="0"/>
      <w:spacing w:before="240" w:after="0" w:line="240" w:lineRule="auto"/>
      <w:jc w:val="both"/>
      <w:textboxTightWrap w:val="allLines"/>
    </w:pPr>
    <w:rPr>
      <w:rFonts w:eastAsiaTheme="majorEastAsia" w:cstheme="majorBidi"/>
      <w:sz w:val="24"/>
      <w:lang w:bidi="en-US"/>
    </w:rPr>
  </w:style>
  <w:style w:type="paragraph" w:styleId="ListParagraph">
    <w:name w:val="List Paragraph"/>
    <w:basedOn w:val="Normal"/>
    <w:uiPriority w:val="34"/>
    <w:qFormat/>
    <w:rsid w:val="00DA268E"/>
    <w:pPr>
      <w:widowControl w:val="0"/>
      <w:spacing w:before="240" w:after="0" w:line="360" w:lineRule="auto"/>
      <w:ind w:left="720"/>
      <w:contextualSpacing/>
      <w:jc w:val="both"/>
      <w:textboxTightWrap w:val="allLines"/>
    </w:pPr>
    <w:rPr>
      <w:rFonts w:eastAsiaTheme="majorEastAsia" w:cstheme="majorBidi"/>
      <w:sz w:val="24"/>
      <w:lang w:bidi="en-US"/>
    </w:rPr>
  </w:style>
  <w:style w:type="paragraph" w:styleId="Quote">
    <w:name w:val="Quote"/>
    <w:basedOn w:val="Normal"/>
    <w:next w:val="Normal"/>
    <w:link w:val="QuoteChar"/>
    <w:uiPriority w:val="29"/>
    <w:qFormat/>
    <w:rsid w:val="00DA268E"/>
    <w:pPr>
      <w:widowControl w:val="0"/>
      <w:spacing w:before="240" w:after="0" w:line="360" w:lineRule="auto"/>
      <w:jc w:val="both"/>
      <w:textboxTightWrap w:val="allLines"/>
    </w:pPr>
    <w:rPr>
      <w:rFonts w:eastAsiaTheme="majorEastAsia" w:cstheme="majorBidi"/>
      <w:i/>
      <w:iCs/>
      <w:sz w:val="24"/>
      <w:lang w:bidi="en-US"/>
    </w:rPr>
  </w:style>
  <w:style w:type="character" w:customStyle="1" w:styleId="QuoteChar">
    <w:name w:val="Quote Char"/>
    <w:basedOn w:val="DefaultParagraphFont"/>
    <w:link w:val="Quote"/>
    <w:uiPriority w:val="29"/>
    <w:rsid w:val="00DA268E"/>
    <w:rPr>
      <w:rFonts w:eastAsiaTheme="majorEastAsia" w:cstheme="majorBidi"/>
      <w:i/>
      <w:iCs/>
      <w:sz w:val="24"/>
      <w:lang w:bidi="en-US"/>
    </w:rPr>
  </w:style>
  <w:style w:type="paragraph" w:styleId="IntenseQuote">
    <w:name w:val="Intense Quote"/>
    <w:basedOn w:val="Normal"/>
    <w:next w:val="Normal"/>
    <w:link w:val="IntenseQuoteChar"/>
    <w:uiPriority w:val="30"/>
    <w:qFormat/>
    <w:rsid w:val="00DA268E"/>
    <w:pPr>
      <w:widowControl w:val="0"/>
      <w:pBdr>
        <w:top w:val="single" w:sz="4" w:space="10" w:color="auto"/>
        <w:bottom w:val="single" w:sz="4" w:space="10" w:color="auto"/>
      </w:pBdr>
      <w:spacing w:before="240" w:after="240" w:line="300" w:lineRule="auto"/>
      <w:ind w:left="1152" w:right="1152"/>
      <w:jc w:val="both"/>
      <w:textboxTightWrap w:val="allLines"/>
    </w:pPr>
    <w:rPr>
      <w:rFonts w:eastAsiaTheme="majorEastAsia" w:cstheme="majorBidi"/>
      <w:i/>
      <w:iCs/>
      <w:sz w:val="24"/>
      <w:lang w:bidi="en-US"/>
    </w:rPr>
  </w:style>
  <w:style w:type="character" w:customStyle="1" w:styleId="IntenseQuoteChar">
    <w:name w:val="Intense Quote Char"/>
    <w:basedOn w:val="DefaultParagraphFont"/>
    <w:link w:val="IntenseQuote"/>
    <w:uiPriority w:val="30"/>
    <w:rsid w:val="00DA268E"/>
    <w:rPr>
      <w:rFonts w:eastAsiaTheme="majorEastAsia" w:cstheme="majorBidi"/>
      <w:i/>
      <w:iCs/>
      <w:sz w:val="24"/>
      <w:lang w:bidi="en-US"/>
    </w:rPr>
  </w:style>
  <w:style w:type="character" w:styleId="SubtleEmphasis">
    <w:name w:val="Subtle Emphasis"/>
    <w:uiPriority w:val="19"/>
    <w:qFormat/>
    <w:rsid w:val="00DA268E"/>
    <w:rPr>
      <w:i/>
      <w:iCs/>
    </w:rPr>
  </w:style>
  <w:style w:type="character" w:styleId="IntenseEmphasis">
    <w:name w:val="Intense Emphasis"/>
    <w:uiPriority w:val="21"/>
    <w:qFormat/>
    <w:rsid w:val="00DA268E"/>
    <w:rPr>
      <w:b/>
      <w:bCs/>
      <w:i/>
      <w:iCs/>
    </w:rPr>
  </w:style>
  <w:style w:type="character" w:styleId="SubtleReference">
    <w:name w:val="Subtle Reference"/>
    <w:basedOn w:val="DefaultParagraphFont"/>
    <w:uiPriority w:val="31"/>
    <w:qFormat/>
    <w:rsid w:val="00DA268E"/>
    <w:rPr>
      <w:smallCaps/>
    </w:rPr>
  </w:style>
  <w:style w:type="character" w:styleId="IntenseReference">
    <w:name w:val="Intense Reference"/>
    <w:uiPriority w:val="32"/>
    <w:qFormat/>
    <w:rsid w:val="00DA268E"/>
    <w:rPr>
      <w:b/>
      <w:bCs/>
      <w:smallCaps/>
    </w:rPr>
  </w:style>
  <w:style w:type="character" w:styleId="BookTitle">
    <w:name w:val="Book Title"/>
    <w:basedOn w:val="DefaultParagraphFont"/>
    <w:uiPriority w:val="33"/>
    <w:qFormat/>
    <w:rsid w:val="00DA268E"/>
    <w:rPr>
      <w:i/>
      <w:iCs/>
      <w:smallCaps/>
      <w:spacing w:val="5"/>
    </w:rPr>
  </w:style>
  <w:style w:type="paragraph" w:styleId="TOCHeading">
    <w:name w:val="TOC Heading"/>
    <w:basedOn w:val="Heading1"/>
    <w:next w:val="Normal"/>
    <w:uiPriority w:val="39"/>
    <w:unhideWhenUsed/>
    <w:qFormat/>
    <w:rsid w:val="00DA268E"/>
    <w:pPr>
      <w:outlineLvl w:val="9"/>
    </w:pPr>
  </w:style>
  <w:style w:type="paragraph" w:styleId="TOC1">
    <w:name w:val="toc 1"/>
    <w:basedOn w:val="Normal"/>
    <w:next w:val="Normal"/>
    <w:autoRedefine/>
    <w:unhideWhenUsed/>
    <w:qFormat/>
    <w:rsid w:val="00DA268E"/>
    <w:pPr>
      <w:widowControl w:val="0"/>
      <w:tabs>
        <w:tab w:val="left" w:pos="284"/>
        <w:tab w:val="left" w:pos="567"/>
        <w:tab w:val="right" w:leader="dot" w:pos="9062"/>
      </w:tabs>
      <w:spacing w:after="0" w:line="480" w:lineRule="auto"/>
      <w:textboxTightWrap w:val="allLines"/>
    </w:pPr>
    <w:rPr>
      <w:rFonts w:eastAsiaTheme="majorEastAsia" w:cs="Times New Roman"/>
      <w:b/>
      <w:noProof/>
      <w:snapToGrid w:val="0"/>
      <w:w w:val="0"/>
      <w:sz w:val="24"/>
      <w:szCs w:val="24"/>
      <w:lang w:val="de-DE" w:bidi="en-US"/>
    </w:rPr>
  </w:style>
  <w:style w:type="paragraph" w:styleId="TOC2">
    <w:name w:val="toc 2"/>
    <w:basedOn w:val="Normal"/>
    <w:next w:val="Normal"/>
    <w:autoRedefine/>
    <w:uiPriority w:val="39"/>
    <w:unhideWhenUsed/>
    <w:qFormat/>
    <w:rsid w:val="00DA268E"/>
    <w:pPr>
      <w:widowControl w:val="0"/>
      <w:tabs>
        <w:tab w:val="right" w:leader="dot" w:pos="9062"/>
      </w:tabs>
      <w:spacing w:before="240" w:after="100" w:line="360" w:lineRule="auto"/>
      <w:ind w:left="658" w:hanging="374"/>
      <w:textboxTightWrap w:val="allLines"/>
    </w:pPr>
    <w:rPr>
      <w:rFonts w:eastAsiaTheme="majorEastAsia" w:cstheme="majorBidi"/>
      <w:sz w:val="24"/>
      <w:lang w:bidi="en-US"/>
    </w:rPr>
  </w:style>
  <w:style w:type="character" w:styleId="Hyperlink">
    <w:name w:val="Hyperlink"/>
    <w:basedOn w:val="DefaultParagraphFont"/>
    <w:uiPriority w:val="99"/>
    <w:unhideWhenUsed/>
    <w:rsid w:val="00DA268E"/>
    <w:rPr>
      <w:color w:val="0563C1" w:themeColor="hyperlink"/>
      <w:u w:val="single"/>
    </w:rPr>
  </w:style>
  <w:style w:type="paragraph" w:styleId="BalloonText">
    <w:name w:val="Balloon Text"/>
    <w:basedOn w:val="Normal"/>
    <w:link w:val="BalloonTextChar"/>
    <w:uiPriority w:val="99"/>
    <w:semiHidden/>
    <w:unhideWhenUsed/>
    <w:rsid w:val="00DA268E"/>
    <w:pPr>
      <w:widowControl w:val="0"/>
      <w:spacing w:after="0" w:line="240" w:lineRule="auto"/>
      <w:jc w:val="both"/>
      <w:textboxTightWrap w:val="allLines"/>
    </w:pPr>
    <w:rPr>
      <w:rFonts w:ascii="Tahoma" w:eastAsiaTheme="majorEastAsia" w:hAnsi="Tahoma" w:cs="Tahoma"/>
      <w:sz w:val="16"/>
      <w:szCs w:val="16"/>
      <w:lang w:bidi="en-US"/>
    </w:rPr>
  </w:style>
  <w:style w:type="character" w:customStyle="1" w:styleId="BalloonTextChar">
    <w:name w:val="Balloon Text Char"/>
    <w:basedOn w:val="DefaultParagraphFont"/>
    <w:link w:val="BalloonText"/>
    <w:uiPriority w:val="99"/>
    <w:semiHidden/>
    <w:rsid w:val="00DA268E"/>
    <w:rPr>
      <w:rFonts w:ascii="Tahoma" w:eastAsiaTheme="majorEastAsia" w:hAnsi="Tahoma" w:cs="Tahoma"/>
      <w:sz w:val="16"/>
      <w:szCs w:val="16"/>
      <w:lang w:bidi="en-US"/>
    </w:rPr>
  </w:style>
  <w:style w:type="paragraph" w:styleId="TOC3">
    <w:name w:val="toc 3"/>
    <w:basedOn w:val="Normal"/>
    <w:next w:val="Normal"/>
    <w:autoRedefine/>
    <w:uiPriority w:val="39"/>
    <w:unhideWhenUsed/>
    <w:qFormat/>
    <w:rsid w:val="00DA268E"/>
    <w:pPr>
      <w:widowControl w:val="0"/>
      <w:tabs>
        <w:tab w:val="right" w:leader="dot" w:pos="9072"/>
      </w:tabs>
      <w:spacing w:after="100" w:line="276" w:lineRule="auto"/>
      <w:ind w:left="1134" w:hanging="694"/>
      <w:textboxTightWrap w:val="allLines"/>
    </w:pPr>
    <w:rPr>
      <w:rFonts w:eastAsiaTheme="minorEastAsia"/>
      <w:lang w:val="de-DE"/>
    </w:rPr>
  </w:style>
  <w:style w:type="paragraph" w:styleId="DocumentMap">
    <w:name w:val="Document Map"/>
    <w:basedOn w:val="Normal"/>
    <w:link w:val="DocumentMapChar"/>
    <w:uiPriority w:val="99"/>
    <w:semiHidden/>
    <w:unhideWhenUsed/>
    <w:rsid w:val="00DA268E"/>
    <w:pPr>
      <w:widowControl w:val="0"/>
      <w:spacing w:after="0" w:line="240" w:lineRule="auto"/>
      <w:jc w:val="both"/>
      <w:textboxTightWrap w:val="allLines"/>
    </w:pPr>
    <w:rPr>
      <w:rFonts w:ascii="Tahoma" w:eastAsiaTheme="majorEastAsia" w:hAnsi="Tahoma" w:cs="Tahoma"/>
      <w:sz w:val="16"/>
      <w:szCs w:val="16"/>
      <w:lang w:bidi="en-US"/>
    </w:rPr>
  </w:style>
  <w:style w:type="character" w:customStyle="1" w:styleId="DocumentMapChar">
    <w:name w:val="Document Map Char"/>
    <w:basedOn w:val="DefaultParagraphFont"/>
    <w:link w:val="DocumentMap"/>
    <w:uiPriority w:val="99"/>
    <w:semiHidden/>
    <w:rsid w:val="00DA268E"/>
    <w:rPr>
      <w:rFonts w:ascii="Tahoma" w:eastAsiaTheme="majorEastAsia" w:hAnsi="Tahoma" w:cs="Tahoma"/>
      <w:sz w:val="16"/>
      <w:szCs w:val="16"/>
      <w:lang w:bidi="en-US"/>
    </w:rPr>
  </w:style>
  <w:style w:type="paragraph" w:customStyle="1" w:styleId="Default">
    <w:name w:val="Default"/>
    <w:rsid w:val="00DA268E"/>
    <w:pPr>
      <w:autoSpaceDE w:val="0"/>
      <w:autoSpaceDN w:val="0"/>
      <w:adjustRightInd w:val="0"/>
      <w:spacing w:after="0" w:line="240" w:lineRule="auto"/>
    </w:pPr>
    <w:rPr>
      <w:rFonts w:ascii="Times New Roman" w:eastAsiaTheme="majorEastAsia" w:hAnsi="Times New Roman" w:cs="Times New Roman"/>
      <w:color w:val="000000"/>
      <w:sz w:val="24"/>
      <w:szCs w:val="24"/>
      <w:lang w:val="de-DE"/>
    </w:rPr>
  </w:style>
  <w:style w:type="character" w:customStyle="1" w:styleId="address">
    <w:name w:val="address"/>
    <w:basedOn w:val="DefaultParagraphFont"/>
    <w:rsid w:val="00DA268E"/>
  </w:style>
  <w:style w:type="paragraph" w:styleId="NormalWeb">
    <w:name w:val="Normal (Web)"/>
    <w:basedOn w:val="Normal"/>
    <w:uiPriority w:val="99"/>
    <w:semiHidden/>
    <w:unhideWhenUsed/>
    <w:rsid w:val="00DA268E"/>
    <w:pPr>
      <w:spacing w:before="100" w:beforeAutospacing="1" w:after="100" w:afterAutospacing="1" w:line="240" w:lineRule="auto"/>
    </w:pPr>
    <w:rPr>
      <w:rFonts w:eastAsia="Times New Roman" w:cs="Times New Roman"/>
      <w:sz w:val="24"/>
      <w:szCs w:val="24"/>
      <w:lang w:val="de-DE" w:eastAsia="de-DE"/>
    </w:rPr>
  </w:style>
  <w:style w:type="paragraph" w:styleId="Caption">
    <w:name w:val="caption"/>
    <w:basedOn w:val="Normal"/>
    <w:next w:val="Normal"/>
    <w:uiPriority w:val="35"/>
    <w:unhideWhenUsed/>
    <w:qFormat/>
    <w:rsid w:val="00DA268E"/>
    <w:pPr>
      <w:keepNext/>
      <w:widowControl w:val="0"/>
      <w:spacing w:after="200" w:line="240" w:lineRule="auto"/>
      <w:jc w:val="both"/>
      <w:textboxTightWrap w:val="allLines"/>
    </w:pPr>
    <w:rPr>
      <w:rFonts w:eastAsiaTheme="majorEastAsia" w:cstheme="majorBidi"/>
      <w:bCs/>
      <w:sz w:val="20"/>
      <w:szCs w:val="20"/>
      <w:lang w:val="de-DE" w:bidi="en-US"/>
    </w:rPr>
  </w:style>
  <w:style w:type="paragraph" w:styleId="TableofFigures">
    <w:name w:val="table of figures"/>
    <w:basedOn w:val="Normal"/>
    <w:next w:val="Normal"/>
    <w:uiPriority w:val="99"/>
    <w:unhideWhenUsed/>
    <w:rsid w:val="00DA268E"/>
    <w:pPr>
      <w:widowControl w:val="0"/>
      <w:spacing w:before="240" w:after="0" w:line="360" w:lineRule="auto"/>
      <w:jc w:val="both"/>
      <w:textboxTightWrap w:val="allLines"/>
    </w:pPr>
    <w:rPr>
      <w:rFonts w:eastAsiaTheme="majorEastAsia" w:cstheme="majorBidi"/>
      <w:sz w:val="24"/>
      <w:lang w:bidi="en-US"/>
    </w:rPr>
  </w:style>
  <w:style w:type="character" w:customStyle="1" w:styleId="NoSpacingChar">
    <w:name w:val="No Spacing Char"/>
    <w:basedOn w:val="DefaultParagraphFont"/>
    <w:link w:val="NoSpacing"/>
    <w:uiPriority w:val="1"/>
    <w:rsid w:val="00DA268E"/>
    <w:rPr>
      <w:rFonts w:eastAsiaTheme="majorEastAsia" w:cstheme="majorBidi"/>
      <w:sz w:val="24"/>
      <w:lang w:bidi="en-US"/>
    </w:rPr>
  </w:style>
  <w:style w:type="paragraph" w:styleId="ListBullet">
    <w:name w:val="List Bullet"/>
    <w:basedOn w:val="Normal"/>
    <w:uiPriority w:val="99"/>
    <w:unhideWhenUsed/>
    <w:rsid w:val="00DA268E"/>
    <w:pPr>
      <w:widowControl w:val="0"/>
      <w:numPr>
        <w:numId w:val="10"/>
      </w:numPr>
      <w:spacing w:before="240" w:after="0" w:line="360" w:lineRule="auto"/>
      <w:contextualSpacing/>
      <w:jc w:val="both"/>
      <w:textboxTightWrap w:val="allLines"/>
    </w:pPr>
    <w:rPr>
      <w:rFonts w:eastAsiaTheme="majorEastAsia" w:cstheme="majorBidi"/>
      <w:sz w:val="24"/>
      <w:lang w:bidi="en-US"/>
    </w:rPr>
  </w:style>
  <w:style w:type="paragraph" w:customStyle="1" w:styleId="bodytext">
    <w:name w:val="bodytext"/>
    <w:basedOn w:val="Normal"/>
    <w:rsid w:val="00DA268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FootnoteText">
    <w:name w:val="footnote text"/>
    <w:basedOn w:val="Normal"/>
    <w:link w:val="FootnoteTextChar"/>
    <w:uiPriority w:val="99"/>
    <w:semiHidden/>
    <w:unhideWhenUsed/>
    <w:rsid w:val="00DA268E"/>
    <w:pPr>
      <w:widowControl w:val="0"/>
      <w:spacing w:after="0" w:line="240" w:lineRule="auto"/>
      <w:jc w:val="both"/>
      <w:textboxTightWrap w:val="allLines"/>
    </w:pPr>
    <w:rPr>
      <w:rFonts w:eastAsiaTheme="majorEastAsia" w:cstheme="majorBidi"/>
      <w:sz w:val="20"/>
      <w:szCs w:val="20"/>
      <w:lang w:bidi="en-US"/>
    </w:rPr>
  </w:style>
  <w:style w:type="character" w:customStyle="1" w:styleId="FootnoteTextChar">
    <w:name w:val="Footnote Text Char"/>
    <w:basedOn w:val="DefaultParagraphFont"/>
    <w:link w:val="FootnoteText"/>
    <w:uiPriority w:val="99"/>
    <w:semiHidden/>
    <w:rsid w:val="00DA268E"/>
    <w:rPr>
      <w:rFonts w:eastAsiaTheme="majorEastAsia" w:cstheme="majorBidi"/>
      <w:sz w:val="20"/>
      <w:szCs w:val="20"/>
      <w:lang w:bidi="en-US"/>
    </w:rPr>
  </w:style>
  <w:style w:type="character" w:styleId="FootnoteReference">
    <w:name w:val="footnote reference"/>
    <w:basedOn w:val="DefaultParagraphFont"/>
    <w:uiPriority w:val="99"/>
    <w:semiHidden/>
    <w:unhideWhenUsed/>
    <w:rsid w:val="00DA268E"/>
    <w:rPr>
      <w:vertAlign w:val="superscript"/>
    </w:rPr>
  </w:style>
  <w:style w:type="character" w:styleId="FollowedHyperlink">
    <w:name w:val="FollowedHyperlink"/>
    <w:basedOn w:val="DefaultParagraphFont"/>
    <w:uiPriority w:val="99"/>
    <w:semiHidden/>
    <w:unhideWhenUsed/>
    <w:rsid w:val="00DA268E"/>
    <w:rPr>
      <w:color w:val="954F72" w:themeColor="followedHyperlink"/>
      <w:u w:val="single"/>
    </w:rPr>
  </w:style>
  <w:style w:type="character" w:customStyle="1" w:styleId="UnresolvedMention1">
    <w:name w:val="Unresolved Mention1"/>
    <w:basedOn w:val="DefaultParagraphFont"/>
    <w:uiPriority w:val="99"/>
    <w:semiHidden/>
    <w:unhideWhenUsed/>
    <w:rsid w:val="00B0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3908">
      <w:bodyDiv w:val="1"/>
      <w:marLeft w:val="0"/>
      <w:marRight w:val="0"/>
      <w:marTop w:val="0"/>
      <w:marBottom w:val="0"/>
      <w:divBdr>
        <w:top w:val="none" w:sz="0" w:space="0" w:color="auto"/>
        <w:left w:val="none" w:sz="0" w:space="0" w:color="auto"/>
        <w:bottom w:val="none" w:sz="0" w:space="0" w:color="auto"/>
        <w:right w:val="none" w:sz="0" w:space="0" w:color="auto"/>
      </w:divBdr>
    </w:div>
    <w:div w:id="14882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75;&#1604;&#1573;&#1610;&#1605;&#1610;&#1604;daniele.safi@arcencie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0EBC-25A8-4F0D-B588-9D924FEE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11469</Words>
  <Characters>65379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Daniele Safi</cp:lastModifiedBy>
  <cp:revision>9</cp:revision>
  <cp:lastPrinted>2019-06-14T20:19:00Z</cp:lastPrinted>
  <dcterms:created xsi:type="dcterms:W3CDTF">2020-10-13T08:45:00Z</dcterms:created>
  <dcterms:modified xsi:type="dcterms:W3CDTF">2020-10-13T14:10:00Z</dcterms:modified>
</cp:coreProperties>
</file>