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CB723" w14:textId="77777777" w:rsidR="00E16B8C" w:rsidRPr="004D09C2" w:rsidRDefault="00E16B8C" w:rsidP="00E16B8C">
      <w:pPr>
        <w:pStyle w:val="Heading1"/>
        <w:numPr>
          <w:ilvl w:val="0"/>
          <w:numId w:val="2"/>
        </w:numPr>
        <w:ind w:left="90" w:firstLine="0"/>
      </w:pPr>
      <w:r w:rsidRPr="004D09C2">
        <w:t>Introduction</w:t>
      </w:r>
      <w:r>
        <w:t xml:space="preserve"> </w:t>
      </w:r>
      <w:r w:rsidRPr="004D09C2">
        <w:t xml:space="preserve"> </w:t>
      </w:r>
    </w:p>
    <w:p w14:paraId="2CAA7E33" w14:textId="77777777" w:rsidR="00E16B8C" w:rsidRPr="00C62260" w:rsidRDefault="00E16B8C" w:rsidP="00E16B8C">
      <w:pPr>
        <w:pStyle w:val="ListParagraph"/>
        <w:ind w:left="90"/>
        <w:rPr>
          <w:rFonts w:cstheme="minorHAnsi"/>
          <w:sz w:val="24"/>
          <w:szCs w:val="24"/>
        </w:rPr>
      </w:pPr>
      <w:r w:rsidRPr="00A7249B">
        <w:rPr>
          <w:rFonts w:cstheme="minorHAnsi"/>
          <w:sz w:val="24"/>
          <w:szCs w:val="24"/>
        </w:rPr>
        <w:t>Amel Association International (Amel) is a Lebanese and non-sectarian NGO created in 1979. Amel works through 3</w:t>
      </w:r>
      <w:r>
        <w:rPr>
          <w:rFonts w:cstheme="minorHAnsi"/>
          <w:sz w:val="24"/>
          <w:szCs w:val="24"/>
        </w:rPr>
        <w:t>2</w:t>
      </w:r>
      <w:r w:rsidRPr="00A7249B">
        <w:rPr>
          <w:rFonts w:cstheme="minorHAnsi"/>
          <w:sz w:val="24"/>
          <w:szCs w:val="24"/>
        </w:rPr>
        <w:t xml:space="preserve"> centers, 6 mobile medical units, 2 mobile education units and 1 protection unit, and for more than 40 years has supported the poorest regions of Lebanon, from Beirut and its South Suburbs to Mount Lebanon, </w:t>
      </w:r>
      <w:proofErr w:type="spellStart"/>
      <w:r w:rsidRPr="00A7249B">
        <w:rPr>
          <w:rFonts w:cstheme="minorHAnsi"/>
          <w:sz w:val="24"/>
          <w:szCs w:val="24"/>
        </w:rPr>
        <w:t>Bekaa</w:t>
      </w:r>
      <w:proofErr w:type="spellEnd"/>
      <w:r w:rsidRPr="00A7249B">
        <w:rPr>
          <w:rFonts w:cstheme="minorHAnsi"/>
          <w:sz w:val="24"/>
          <w:szCs w:val="24"/>
        </w:rPr>
        <w:t xml:space="preserve"> and South Lebanon. Amel offers accessible services for all in the following fields: food security, health, education, protection, child protection, gender-based violence, livelihood, promotion and protection of human rights, rural development</w:t>
      </w:r>
      <w:r w:rsidRPr="00C96BF3">
        <w:rPr>
          <w:rFonts w:cstheme="minorHAnsi"/>
          <w:sz w:val="24"/>
          <w:szCs w:val="24"/>
        </w:rPr>
        <w:t>.</w:t>
      </w:r>
    </w:p>
    <w:p w14:paraId="23B8451E" w14:textId="77777777" w:rsidR="00E16B8C" w:rsidRPr="00C96BF3" w:rsidRDefault="00E16B8C" w:rsidP="00E16B8C">
      <w:pPr>
        <w:pStyle w:val="ListParagraph"/>
        <w:ind w:left="90"/>
        <w:rPr>
          <w:rFonts w:cstheme="minorHAnsi"/>
          <w:sz w:val="24"/>
          <w:szCs w:val="24"/>
        </w:rPr>
      </w:pPr>
    </w:p>
    <w:p w14:paraId="6F405A86" w14:textId="77777777" w:rsidR="00E16B8C" w:rsidRDefault="00E16B8C" w:rsidP="00E16B8C">
      <w:pPr>
        <w:pStyle w:val="Heading1"/>
        <w:numPr>
          <w:ilvl w:val="0"/>
          <w:numId w:val="2"/>
        </w:numPr>
        <w:ind w:left="90" w:firstLine="0"/>
        <w:rPr>
          <w:rFonts w:cstheme="minorHAnsi"/>
          <w:b/>
          <w:bCs/>
          <w:sz w:val="24"/>
          <w:szCs w:val="24"/>
        </w:rPr>
      </w:pPr>
      <w:r w:rsidRPr="00C644B4">
        <w:t xml:space="preserve">Scope </w:t>
      </w:r>
      <w:r>
        <w:t>of</w:t>
      </w:r>
      <w:r w:rsidRPr="00C644B4">
        <w:t xml:space="preserve"> W</w:t>
      </w:r>
      <w:r>
        <w:t>ork</w:t>
      </w:r>
    </w:p>
    <w:p w14:paraId="12DDC397" w14:textId="77777777" w:rsidR="00E16B8C" w:rsidRDefault="00E16B8C" w:rsidP="00E16B8C">
      <w:pPr>
        <w:spacing w:before="240" w:after="240"/>
        <w:jc w:val="both"/>
      </w:pPr>
      <w:r>
        <w:rPr>
          <w:b/>
        </w:rPr>
        <w:t>Objectives:</w:t>
      </w:r>
    </w:p>
    <w:p w14:paraId="60A52389" w14:textId="77777777" w:rsidR="00E16B8C" w:rsidRDefault="00E16B8C" w:rsidP="00E16B8C">
      <w:pPr>
        <w:numPr>
          <w:ilvl w:val="0"/>
          <w:numId w:val="3"/>
        </w:numPr>
        <w:pBdr>
          <w:top w:val="nil"/>
          <w:left w:val="nil"/>
          <w:bottom w:val="nil"/>
          <w:right w:val="nil"/>
          <w:between w:val="nil"/>
        </w:pBdr>
        <w:spacing w:before="240" w:after="0" w:line="276" w:lineRule="auto"/>
        <w:jc w:val="both"/>
      </w:pPr>
      <w:r>
        <w:rPr>
          <w:rFonts w:ascii="Arial" w:eastAsia="Arial" w:hAnsi="Arial" w:cs="Arial"/>
          <w:color w:val="000000"/>
        </w:rPr>
        <w:t xml:space="preserve">Create </w:t>
      </w:r>
      <w:r>
        <w:t>the graphic design of one activity report that aims at c</w:t>
      </w:r>
      <w:r>
        <w:rPr>
          <w:rFonts w:ascii="Arial" w:eastAsia="Arial" w:hAnsi="Arial" w:cs="Arial"/>
          <w:color w:val="000000"/>
        </w:rPr>
        <w:t>ommunicat</w:t>
      </w:r>
      <w:r>
        <w:t>ing</w:t>
      </w:r>
      <w:r>
        <w:rPr>
          <w:rFonts w:ascii="Arial" w:eastAsia="Arial" w:hAnsi="Arial" w:cs="Arial"/>
          <w:color w:val="000000"/>
        </w:rPr>
        <w:t xml:space="preserve"> about project activities and results, for internal and external purposes </w:t>
      </w:r>
    </w:p>
    <w:p w14:paraId="3A513B00" w14:textId="77777777" w:rsidR="00E16B8C" w:rsidRDefault="00E16B8C" w:rsidP="00E16B8C">
      <w:pPr>
        <w:pBdr>
          <w:top w:val="nil"/>
          <w:left w:val="nil"/>
          <w:bottom w:val="nil"/>
          <w:right w:val="nil"/>
          <w:between w:val="nil"/>
        </w:pBdr>
        <w:ind w:left="720"/>
        <w:jc w:val="both"/>
        <w:rPr>
          <w:color w:val="000000"/>
        </w:rPr>
      </w:pPr>
    </w:p>
    <w:p w14:paraId="59514EFB" w14:textId="77777777" w:rsidR="00E16B8C" w:rsidRDefault="00E16B8C" w:rsidP="00E16B8C">
      <w:pPr>
        <w:numPr>
          <w:ilvl w:val="0"/>
          <w:numId w:val="3"/>
        </w:numPr>
        <w:pBdr>
          <w:top w:val="nil"/>
          <w:left w:val="nil"/>
          <w:bottom w:val="nil"/>
          <w:right w:val="nil"/>
          <w:between w:val="nil"/>
        </w:pBdr>
        <w:spacing w:after="240" w:line="276" w:lineRule="auto"/>
        <w:jc w:val="both"/>
      </w:pPr>
      <w:r>
        <w:rPr>
          <w:rFonts w:ascii="Arial" w:eastAsia="Arial" w:hAnsi="Arial" w:cs="Arial"/>
          <w:color w:val="000000"/>
        </w:rPr>
        <w:t>Design engaging infographics and visuals about the project for social media platforms, in the aim of a media and awareness campaign</w:t>
      </w:r>
    </w:p>
    <w:p w14:paraId="1F4FE72D" w14:textId="77777777" w:rsidR="00E16B8C" w:rsidRDefault="00E16B8C" w:rsidP="00E16B8C">
      <w:pPr>
        <w:spacing w:before="240" w:after="240"/>
        <w:jc w:val="both"/>
      </w:pPr>
      <w:bookmarkStart w:id="0" w:name="_heading=h.gjdgxs" w:colFirst="0" w:colLast="0"/>
      <w:bookmarkEnd w:id="0"/>
      <w:r>
        <w:rPr>
          <w:b/>
        </w:rPr>
        <w:t>Scope of Work:</w:t>
      </w:r>
    </w:p>
    <w:p w14:paraId="576463B7" w14:textId="77777777" w:rsidR="00E16B8C" w:rsidRDefault="00E16B8C" w:rsidP="00E16B8C">
      <w:pPr>
        <w:numPr>
          <w:ilvl w:val="0"/>
          <w:numId w:val="7"/>
        </w:numPr>
        <w:spacing w:before="240" w:after="0" w:line="276" w:lineRule="auto"/>
        <w:jc w:val="both"/>
      </w:pPr>
      <w:r>
        <w:t xml:space="preserve">The graphic design will be responsible for the following tasks regarding the </w:t>
      </w:r>
      <w:r>
        <w:rPr>
          <w:b/>
        </w:rPr>
        <w:t xml:space="preserve">graphic design of the activity report: </w:t>
      </w:r>
      <w:r>
        <w:rPr>
          <w:b/>
        </w:rPr>
        <w:br/>
      </w:r>
    </w:p>
    <w:p w14:paraId="4152506D" w14:textId="77777777" w:rsidR="00E16B8C" w:rsidRDefault="00E16B8C" w:rsidP="00E16B8C">
      <w:pPr>
        <w:numPr>
          <w:ilvl w:val="0"/>
          <w:numId w:val="6"/>
        </w:numPr>
        <w:spacing w:after="0" w:line="276" w:lineRule="auto"/>
        <w:jc w:val="both"/>
      </w:pPr>
      <w:r>
        <w:t>Design clear and informative infographics, based on existing graphic charts and information, that will be used in the activity reports (those infographics should be reusable for presentations, and other internal and external communication purposes)</w:t>
      </w:r>
    </w:p>
    <w:p w14:paraId="0DE4437C" w14:textId="77777777" w:rsidR="00E16B8C" w:rsidRDefault="00E16B8C" w:rsidP="00E16B8C">
      <w:pPr>
        <w:numPr>
          <w:ilvl w:val="0"/>
          <w:numId w:val="6"/>
        </w:numPr>
        <w:spacing w:after="0" w:line="276" w:lineRule="auto"/>
        <w:jc w:val="both"/>
      </w:pPr>
      <w:r>
        <w:t>Design the overall layout of the activity report, ensuring a cohesive and visually appealing structure.</w:t>
      </w:r>
    </w:p>
    <w:p w14:paraId="08FDB661" w14:textId="77777777" w:rsidR="00E16B8C" w:rsidRDefault="00E16B8C" w:rsidP="00E16B8C">
      <w:pPr>
        <w:numPr>
          <w:ilvl w:val="0"/>
          <w:numId w:val="6"/>
        </w:numPr>
        <w:spacing w:after="0" w:line="276" w:lineRule="auto"/>
        <w:jc w:val="both"/>
      </w:pPr>
      <w:r>
        <w:t>Integrate images, icons, and other graphics into the report to complement the text and infographics.</w:t>
      </w:r>
    </w:p>
    <w:p w14:paraId="084A61E9" w14:textId="77777777" w:rsidR="00E16B8C" w:rsidRDefault="00E16B8C" w:rsidP="00E16B8C">
      <w:pPr>
        <w:numPr>
          <w:ilvl w:val="0"/>
          <w:numId w:val="6"/>
        </w:numPr>
        <w:spacing w:after="0" w:line="276" w:lineRule="auto"/>
        <w:jc w:val="both"/>
      </w:pPr>
      <w:r>
        <w:t>Present draft designs to the project team and make necessary revisions based on feedback</w:t>
      </w:r>
    </w:p>
    <w:p w14:paraId="289AE3BD" w14:textId="77777777" w:rsidR="00E16B8C" w:rsidRDefault="00E16B8C" w:rsidP="00E16B8C">
      <w:pPr>
        <w:numPr>
          <w:ilvl w:val="0"/>
          <w:numId w:val="6"/>
        </w:numPr>
        <w:spacing w:after="240" w:line="276" w:lineRule="auto"/>
        <w:jc w:val="both"/>
      </w:pPr>
      <w:r>
        <w:t>Deliver the final activity report including infographics in various formats (suitable for distribution</w:t>
      </w:r>
    </w:p>
    <w:p w14:paraId="591F970F" w14:textId="77777777" w:rsidR="00E16B8C" w:rsidRDefault="00E16B8C" w:rsidP="00E16B8C">
      <w:pPr>
        <w:spacing w:before="240" w:after="240"/>
        <w:jc w:val="both"/>
        <w:rPr>
          <w:b/>
        </w:rPr>
      </w:pPr>
      <w:r>
        <w:t xml:space="preserve">2. The graphic design will be responsible for the following tasks regarding the </w:t>
      </w:r>
      <w:r>
        <w:rPr>
          <w:b/>
        </w:rPr>
        <w:t>infographics and visuals about the project for a media and awareness campaign:</w:t>
      </w:r>
    </w:p>
    <w:p w14:paraId="2BF30CA4" w14:textId="77777777" w:rsidR="00E16B8C" w:rsidRDefault="00E16B8C" w:rsidP="00E16B8C">
      <w:pPr>
        <w:numPr>
          <w:ilvl w:val="0"/>
          <w:numId w:val="4"/>
        </w:numPr>
        <w:spacing w:before="240" w:after="0" w:line="276" w:lineRule="auto"/>
        <w:jc w:val="both"/>
      </w:pPr>
      <w:r>
        <w:t>Collaborate with team members and collect relevant data and information about project activities</w:t>
      </w:r>
    </w:p>
    <w:p w14:paraId="2638C287" w14:textId="77777777" w:rsidR="00E16B8C" w:rsidRDefault="00E16B8C" w:rsidP="00E16B8C">
      <w:pPr>
        <w:numPr>
          <w:ilvl w:val="0"/>
          <w:numId w:val="4"/>
        </w:numPr>
        <w:spacing w:after="0" w:line="276" w:lineRule="auto"/>
        <w:jc w:val="both"/>
      </w:pPr>
      <w:r>
        <w:t>Collaborate with Amel communication team to understand its media strategy</w:t>
      </w:r>
    </w:p>
    <w:p w14:paraId="6A8B6B70" w14:textId="77777777" w:rsidR="00E16B8C" w:rsidRDefault="00E16B8C" w:rsidP="00E16B8C">
      <w:pPr>
        <w:numPr>
          <w:ilvl w:val="0"/>
          <w:numId w:val="4"/>
        </w:numPr>
        <w:spacing w:after="0" w:line="276" w:lineRule="auto"/>
        <w:jc w:val="both"/>
      </w:pPr>
      <w:r>
        <w:t>Stay updated on current trends in social media and design to create appealing and effective visuals</w:t>
      </w:r>
    </w:p>
    <w:p w14:paraId="01A5A2F3" w14:textId="77777777" w:rsidR="00E16B8C" w:rsidRDefault="00E16B8C" w:rsidP="00E16B8C">
      <w:pPr>
        <w:numPr>
          <w:ilvl w:val="0"/>
          <w:numId w:val="4"/>
        </w:numPr>
        <w:spacing w:after="0" w:line="276" w:lineRule="auto"/>
        <w:jc w:val="both"/>
      </w:pPr>
      <w:r>
        <w:lastRenderedPageBreak/>
        <w:t>Create visually engaging infographics and graphics tailored for different social media platforms</w:t>
      </w:r>
    </w:p>
    <w:p w14:paraId="4A68F009" w14:textId="77777777" w:rsidR="00E16B8C" w:rsidRDefault="00E16B8C" w:rsidP="00E16B8C">
      <w:pPr>
        <w:numPr>
          <w:ilvl w:val="0"/>
          <w:numId w:val="4"/>
        </w:numPr>
        <w:spacing w:after="0" w:line="276" w:lineRule="auto"/>
        <w:jc w:val="both"/>
      </w:pPr>
      <w:r>
        <w:t>Integrate feedback from the team and the project coordinator to finalize the visuals</w:t>
      </w:r>
    </w:p>
    <w:p w14:paraId="36CD661C" w14:textId="77777777" w:rsidR="00E16B8C" w:rsidRDefault="00E16B8C" w:rsidP="00E16B8C">
      <w:pPr>
        <w:numPr>
          <w:ilvl w:val="0"/>
          <w:numId w:val="4"/>
        </w:numPr>
        <w:spacing w:after="240" w:line="276" w:lineRule="auto"/>
        <w:jc w:val="both"/>
      </w:pPr>
      <w:r>
        <w:t>Provide final visuals in appropriate formats and resolutions for various social media platforms.</w:t>
      </w:r>
    </w:p>
    <w:p w14:paraId="00D30124" w14:textId="77777777" w:rsidR="00E16B8C" w:rsidRDefault="00E16B8C" w:rsidP="00E16B8C">
      <w:pPr>
        <w:spacing w:before="240" w:after="240"/>
        <w:jc w:val="both"/>
        <w:rPr>
          <w:b/>
        </w:rPr>
      </w:pPr>
      <w:r>
        <w:t xml:space="preserve">3. </w:t>
      </w:r>
      <w:r>
        <w:rPr>
          <w:b/>
        </w:rPr>
        <w:t>General Responsibilities:</w:t>
      </w:r>
    </w:p>
    <w:p w14:paraId="39DF61B3" w14:textId="77777777" w:rsidR="00E16B8C" w:rsidRDefault="00E16B8C" w:rsidP="00E16B8C">
      <w:pPr>
        <w:numPr>
          <w:ilvl w:val="0"/>
          <w:numId w:val="5"/>
        </w:numPr>
        <w:spacing w:before="240" w:after="0" w:line="276" w:lineRule="auto"/>
        <w:jc w:val="both"/>
      </w:pPr>
      <w:r>
        <w:rPr>
          <w:b/>
        </w:rPr>
        <w:t>Collaboration</w:t>
      </w:r>
      <w:r>
        <w:t>: Work closely with project coordinator, team coordination, MPU team communication teams, and partners to ensure alignment on objectives and messaging.</w:t>
      </w:r>
    </w:p>
    <w:p w14:paraId="49B3DC88" w14:textId="77777777" w:rsidR="00E16B8C" w:rsidRDefault="00E16B8C" w:rsidP="00E16B8C">
      <w:pPr>
        <w:numPr>
          <w:ilvl w:val="0"/>
          <w:numId w:val="5"/>
        </w:numPr>
        <w:spacing w:after="0" w:line="276" w:lineRule="auto"/>
        <w:jc w:val="both"/>
      </w:pPr>
      <w:r>
        <w:rPr>
          <w:b/>
        </w:rPr>
        <w:t>Time Management</w:t>
      </w:r>
      <w:r>
        <w:t>: Manage time effectively to meet deadlines and ensure timely delivery of all materials.</w:t>
      </w:r>
    </w:p>
    <w:p w14:paraId="14201DCF" w14:textId="77777777" w:rsidR="00E16B8C" w:rsidRDefault="00E16B8C" w:rsidP="00E16B8C">
      <w:pPr>
        <w:numPr>
          <w:ilvl w:val="0"/>
          <w:numId w:val="5"/>
        </w:numPr>
        <w:spacing w:after="0" w:line="276" w:lineRule="auto"/>
        <w:jc w:val="both"/>
      </w:pPr>
      <w:r>
        <w:rPr>
          <w:b/>
        </w:rPr>
        <w:t>Quality</w:t>
      </w:r>
      <w:r>
        <w:t>: Ensure all designs are of high quality, accurate, and meet the project’s standards.</w:t>
      </w:r>
    </w:p>
    <w:p w14:paraId="2F243DDB" w14:textId="77777777" w:rsidR="00E16B8C" w:rsidRDefault="00E16B8C" w:rsidP="00E16B8C">
      <w:pPr>
        <w:numPr>
          <w:ilvl w:val="0"/>
          <w:numId w:val="5"/>
        </w:numPr>
        <w:spacing w:after="240" w:line="276" w:lineRule="auto"/>
        <w:jc w:val="both"/>
      </w:pPr>
      <w:r>
        <w:rPr>
          <w:b/>
        </w:rPr>
        <w:t>Innovation</w:t>
      </w:r>
      <w:r>
        <w:t>: Bring creative and innovative ideas to enhance the visual representation of the project’s activities and reports.</w:t>
      </w:r>
    </w:p>
    <w:p w14:paraId="1C65C21E" w14:textId="77777777" w:rsidR="00E16B8C" w:rsidRPr="00A7249B" w:rsidRDefault="00E16B8C" w:rsidP="00E16B8C">
      <w:pPr>
        <w:pStyle w:val="ListParagraph"/>
        <w:ind w:left="90"/>
        <w:rPr>
          <w:rFonts w:cstheme="minorHAnsi"/>
          <w:sz w:val="24"/>
          <w:szCs w:val="24"/>
        </w:rPr>
      </w:pPr>
    </w:p>
    <w:p w14:paraId="06D4BE49" w14:textId="77777777" w:rsidR="00E16B8C" w:rsidRPr="00C644B4" w:rsidRDefault="00E16B8C" w:rsidP="00E16B8C">
      <w:pPr>
        <w:pStyle w:val="Heading1"/>
        <w:numPr>
          <w:ilvl w:val="0"/>
          <w:numId w:val="2"/>
        </w:numPr>
        <w:ind w:left="90" w:firstLine="0"/>
      </w:pPr>
      <w:r w:rsidRPr="00C644B4">
        <w:t>RFQ submission</w:t>
      </w:r>
    </w:p>
    <w:p w14:paraId="2A94B1A4" w14:textId="77777777" w:rsidR="00E16B8C" w:rsidRDefault="00E16B8C" w:rsidP="00E16B8C">
      <w:pPr>
        <w:pStyle w:val="ListParagraph"/>
        <w:ind w:left="90"/>
        <w:rPr>
          <w:sz w:val="24"/>
          <w:szCs w:val="24"/>
          <w:lang w:bidi="ar-AE"/>
        </w:rPr>
      </w:pPr>
      <w:r w:rsidRPr="00375187">
        <w:rPr>
          <w:rFonts w:cstheme="minorHAnsi"/>
          <w:color w:val="222222"/>
          <w:sz w:val="24"/>
          <w:szCs w:val="24"/>
          <w:shd w:val="clear" w:color="auto" w:fill="FFFFFF"/>
        </w:rPr>
        <w:t>We</w:t>
      </w:r>
      <w:r>
        <w:rPr>
          <w:rFonts w:cstheme="minorHAnsi"/>
          <w:sz w:val="24"/>
          <w:szCs w:val="24"/>
        </w:rPr>
        <w:t xml:space="preserve"> would appreciate receiving your complete bids on or before </w:t>
      </w:r>
      <w:r>
        <w:rPr>
          <w:rFonts w:cstheme="minorHAnsi"/>
          <w:color w:val="FF0000"/>
          <w:sz w:val="24"/>
          <w:szCs w:val="24"/>
        </w:rPr>
        <w:t>Tuesday27-08-2024</w:t>
      </w:r>
      <w:r>
        <w:rPr>
          <w:rFonts w:cstheme="minorHAnsi"/>
          <w:sz w:val="24"/>
          <w:szCs w:val="24"/>
        </w:rPr>
        <w:t xml:space="preserve"> strictly </w:t>
      </w:r>
      <w:r w:rsidRPr="00E656F9">
        <w:rPr>
          <w:rFonts w:cstheme="minorHAnsi"/>
          <w:sz w:val="24"/>
          <w:szCs w:val="24"/>
        </w:rPr>
        <w:t xml:space="preserve">to </w:t>
      </w:r>
      <w:r>
        <w:rPr>
          <w:rFonts w:cstheme="minorHAnsi"/>
          <w:sz w:val="24"/>
          <w:szCs w:val="24"/>
        </w:rPr>
        <w:t>procurement</w:t>
      </w:r>
      <w:r w:rsidRPr="00E656F9">
        <w:rPr>
          <w:rFonts w:cstheme="minorHAnsi"/>
          <w:sz w:val="24"/>
          <w:szCs w:val="24"/>
        </w:rPr>
        <w:t xml:space="preserve"> department via email: </w:t>
      </w:r>
      <w:hyperlink r:id="rId5" w:history="1">
        <w:r w:rsidRPr="00E37694">
          <w:rPr>
            <w:rStyle w:val="Hyperlink"/>
            <w:sz w:val="24"/>
            <w:szCs w:val="24"/>
            <w:lang w:bidi="ar-AE"/>
          </w:rPr>
          <w:t>procurement@amel.org</w:t>
        </w:r>
      </w:hyperlink>
      <w:hyperlink r:id="rId6" w:history="1"/>
      <w:r w:rsidRPr="00E656F9">
        <w:rPr>
          <w:sz w:val="24"/>
          <w:szCs w:val="24"/>
          <w:lang w:bidi="ar-AE"/>
        </w:rPr>
        <w:t>.</w:t>
      </w:r>
    </w:p>
    <w:p w14:paraId="256FA01F" w14:textId="77777777" w:rsidR="00E16B8C" w:rsidRDefault="00E16B8C" w:rsidP="00E16B8C">
      <w:pPr>
        <w:pStyle w:val="ListParagraph"/>
        <w:ind w:left="90"/>
        <w:rPr>
          <w:sz w:val="24"/>
          <w:szCs w:val="24"/>
          <w:lang w:bidi="ar-AE"/>
        </w:rPr>
      </w:pPr>
    </w:p>
    <w:p w14:paraId="465E79F0" w14:textId="77777777" w:rsidR="00E16B8C" w:rsidRPr="00C644B4" w:rsidRDefault="00E16B8C" w:rsidP="00E16B8C">
      <w:pPr>
        <w:pStyle w:val="Heading1"/>
        <w:numPr>
          <w:ilvl w:val="0"/>
          <w:numId w:val="2"/>
        </w:numPr>
        <w:ind w:left="90" w:firstLine="0"/>
      </w:pPr>
      <w:r w:rsidRPr="00C644B4">
        <w:t xml:space="preserve">Request for clarification </w:t>
      </w:r>
    </w:p>
    <w:p w14:paraId="3178BA44" w14:textId="2E9A4684" w:rsidR="00E16B8C" w:rsidRPr="000D19D7" w:rsidRDefault="00E16B8C" w:rsidP="00E16B8C">
      <w:pPr>
        <w:pStyle w:val="ListParagraph"/>
        <w:ind w:left="90"/>
        <w:rPr>
          <w:sz w:val="24"/>
          <w:szCs w:val="24"/>
          <w:lang w:bidi="ar-AE"/>
        </w:rPr>
      </w:pPr>
      <w:r w:rsidRPr="00E656F9">
        <w:rPr>
          <w:rFonts w:cstheme="minorHAnsi"/>
          <w:color w:val="222222"/>
          <w:sz w:val="24"/>
          <w:szCs w:val="24"/>
          <w:u w:val="single"/>
          <w:shd w:val="clear" w:color="auto" w:fill="FFFFFF"/>
        </w:rPr>
        <w:t>Only for clarifications</w:t>
      </w:r>
      <w:r w:rsidRPr="00E656F9">
        <w:rPr>
          <w:rFonts w:cstheme="minorHAnsi"/>
          <w:color w:val="222222"/>
          <w:sz w:val="24"/>
          <w:szCs w:val="24"/>
          <w:shd w:val="clear" w:color="auto" w:fill="FFFFFF"/>
        </w:rPr>
        <w:t>, bidders</w:t>
      </w:r>
      <w:r w:rsidRPr="00E656F9">
        <w:rPr>
          <w:sz w:val="24"/>
          <w:szCs w:val="24"/>
          <w:lang w:bidi="ar-AE"/>
        </w:rPr>
        <w:t xml:space="preserve"> are required to submit any request for clarification in respect of this RFQ by email:</w:t>
      </w:r>
      <w:r>
        <w:rPr>
          <w:sz w:val="24"/>
          <w:szCs w:val="24"/>
          <w:lang w:bidi="ar-AE"/>
        </w:rPr>
        <w:t xml:space="preserve"> </w:t>
      </w:r>
      <w:proofErr w:type="gramStart"/>
      <w:r>
        <w:t xml:space="preserve">procurement@amel.org </w:t>
      </w:r>
      <w:r w:rsidRPr="00E656F9">
        <w:rPr>
          <w:sz w:val="24"/>
          <w:szCs w:val="24"/>
          <w:lang w:bidi="ar-AE"/>
        </w:rPr>
        <w:t>.</w:t>
      </w:r>
      <w:proofErr w:type="gramEnd"/>
      <w:r w:rsidRPr="00E656F9">
        <w:rPr>
          <w:sz w:val="24"/>
          <w:szCs w:val="24"/>
          <w:lang w:bidi="ar-AE"/>
        </w:rPr>
        <w:t xml:space="preserve"> The deadline for receipt of question</w:t>
      </w:r>
      <w:r w:rsidRPr="000D19D7">
        <w:rPr>
          <w:sz w:val="24"/>
          <w:szCs w:val="24"/>
          <w:lang w:bidi="ar-AE"/>
        </w:rPr>
        <w:t xml:space="preserve"> is </w:t>
      </w:r>
      <w:r>
        <w:rPr>
          <w:color w:val="FF0000"/>
          <w:sz w:val="24"/>
          <w:szCs w:val="24"/>
          <w:lang w:bidi="ar-AE"/>
        </w:rPr>
        <w:t>Friday 23-08-2024.</w:t>
      </w:r>
    </w:p>
    <w:p w14:paraId="7F8E8084" w14:textId="77777777" w:rsidR="00E16B8C" w:rsidRDefault="00E16B8C" w:rsidP="00E16B8C">
      <w:pPr>
        <w:pStyle w:val="ListParagraph"/>
        <w:ind w:left="90"/>
        <w:rPr>
          <w:sz w:val="24"/>
          <w:szCs w:val="24"/>
          <w:lang w:bidi="ar-AE"/>
        </w:rPr>
      </w:pPr>
      <w:r w:rsidRPr="00375187">
        <w:rPr>
          <w:rFonts w:cstheme="minorHAnsi"/>
          <w:color w:val="222222"/>
          <w:sz w:val="24"/>
          <w:szCs w:val="24"/>
          <w:shd w:val="clear" w:color="auto" w:fill="FFFFFF"/>
        </w:rPr>
        <w:t>The</w:t>
      </w:r>
      <w:r w:rsidRPr="000D19D7">
        <w:rPr>
          <w:sz w:val="24"/>
          <w:szCs w:val="24"/>
          <w:lang w:bidi="ar-AE"/>
        </w:rPr>
        <w:t xml:space="preserve"> questions from all the suppliers would be consolidated by </w:t>
      </w:r>
      <w:r w:rsidRPr="00E656F9">
        <w:rPr>
          <w:sz w:val="24"/>
          <w:szCs w:val="24"/>
          <w:lang w:bidi="ar-AE"/>
        </w:rPr>
        <w:t xml:space="preserve">the </w:t>
      </w:r>
      <w:r>
        <w:rPr>
          <w:sz w:val="24"/>
          <w:szCs w:val="24"/>
          <w:lang w:bidi="ar-AE"/>
        </w:rPr>
        <w:t>engineer in the field</w:t>
      </w:r>
      <w:r w:rsidRPr="000D19D7">
        <w:rPr>
          <w:sz w:val="24"/>
          <w:szCs w:val="24"/>
          <w:lang w:bidi="ar-AE"/>
        </w:rPr>
        <w:t xml:space="preserve"> and answered collectively. To ensure that the same level of information is conveyed equally to all participating suppliers, response to a question raised by one supplier can be shared with all the other suppliers.</w:t>
      </w:r>
    </w:p>
    <w:p w14:paraId="18E5428A" w14:textId="77777777" w:rsidR="00E16B8C" w:rsidRPr="00051E49" w:rsidRDefault="00E16B8C" w:rsidP="00E16B8C">
      <w:pPr>
        <w:pStyle w:val="ListParagraph"/>
        <w:ind w:left="90"/>
        <w:rPr>
          <w:sz w:val="24"/>
          <w:szCs w:val="24"/>
          <w:lang w:bidi="ar-AE"/>
        </w:rPr>
      </w:pPr>
    </w:p>
    <w:p w14:paraId="2E3661E7" w14:textId="77777777" w:rsidR="00E16B8C" w:rsidRPr="00C644B4" w:rsidRDefault="00E16B8C" w:rsidP="00E16B8C">
      <w:pPr>
        <w:pStyle w:val="Heading1"/>
        <w:numPr>
          <w:ilvl w:val="0"/>
          <w:numId w:val="2"/>
        </w:numPr>
        <w:ind w:left="90" w:firstLine="0"/>
      </w:pPr>
      <w:r w:rsidRPr="00C644B4">
        <w:t>Commercial requirements</w:t>
      </w:r>
    </w:p>
    <w:p w14:paraId="7756B67A" w14:textId="77777777" w:rsidR="00E16B8C" w:rsidRDefault="00E16B8C" w:rsidP="00E16B8C">
      <w:pPr>
        <w:pStyle w:val="ListParagraph"/>
        <w:numPr>
          <w:ilvl w:val="0"/>
          <w:numId w:val="1"/>
        </w:numPr>
        <w:ind w:left="90" w:firstLine="0"/>
        <w:rPr>
          <w:rFonts w:cstheme="minorHAnsi"/>
          <w:color w:val="222222"/>
          <w:sz w:val="24"/>
          <w:szCs w:val="24"/>
          <w:shd w:val="clear" w:color="auto" w:fill="FFFFFF"/>
        </w:rPr>
      </w:pPr>
      <w:r>
        <w:rPr>
          <w:rFonts w:cstheme="minorHAnsi"/>
          <w:color w:val="222222"/>
          <w:sz w:val="24"/>
          <w:szCs w:val="24"/>
          <w:shd w:val="clear" w:color="auto" w:fill="FFFFFF"/>
        </w:rPr>
        <w:t>Please provide Commercial Offer Form (without VAT)</w:t>
      </w:r>
    </w:p>
    <w:p w14:paraId="54A3652C" w14:textId="77777777" w:rsidR="00E16B8C" w:rsidRPr="001C5EFB" w:rsidRDefault="00E16B8C" w:rsidP="00E16B8C">
      <w:pPr>
        <w:pStyle w:val="ListParagraph"/>
        <w:numPr>
          <w:ilvl w:val="0"/>
          <w:numId w:val="1"/>
        </w:numPr>
        <w:ind w:left="90" w:firstLine="0"/>
        <w:rPr>
          <w:rFonts w:cstheme="minorHAnsi"/>
          <w:color w:val="222222"/>
          <w:sz w:val="24"/>
          <w:szCs w:val="24"/>
          <w:shd w:val="clear" w:color="auto" w:fill="FFFFFF"/>
        </w:rPr>
      </w:pPr>
      <w:r>
        <w:rPr>
          <w:rFonts w:cstheme="minorHAnsi"/>
          <w:color w:val="222222"/>
          <w:sz w:val="24"/>
          <w:szCs w:val="24"/>
          <w:shd w:val="clear" w:color="auto" w:fill="FFFFFF"/>
        </w:rPr>
        <w:t xml:space="preserve">Currency: Please submit your offer, preferably </w:t>
      </w:r>
      <w:r w:rsidRPr="00E656F9">
        <w:rPr>
          <w:rFonts w:cstheme="minorHAnsi"/>
          <w:color w:val="222222"/>
          <w:sz w:val="24"/>
          <w:szCs w:val="24"/>
        </w:rPr>
        <w:t xml:space="preserve">in </w:t>
      </w:r>
      <w:r>
        <w:rPr>
          <w:rFonts w:cstheme="minorHAnsi"/>
          <w:color w:val="222222"/>
          <w:sz w:val="24"/>
          <w:szCs w:val="24"/>
        </w:rPr>
        <w:t>USD.</w:t>
      </w:r>
    </w:p>
    <w:p w14:paraId="6106CE05" w14:textId="77777777" w:rsidR="001C5EFB" w:rsidRDefault="001C5EFB" w:rsidP="001C5EFB">
      <w:pPr>
        <w:spacing w:before="240" w:after="240"/>
        <w:jc w:val="both"/>
      </w:pPr>
      <w:r>
        <w:rPr>
          <w:b/>
        </w:rPr>
        <w:t>Deliverables:</w:t>
      </w:r>
    </w:p>
    <w:p w14:paraId="5D1A7413" w14:textId="77777777" w:rsidR="001C5EFB" w:rsidRDefault="001C5EFB" w:rsidP="001C5EFB">
      <w:pPr>
        <w:spacing w:before="240" w:after="240"/>
        <w:jc w:val="both"/>
      </w:pPr>
      <w:r>
        <w:t>The trainer will be required to deliver the following outputs:</w:t>
      </w:r>
    </w:p>
    <w:p w14:paraId="5AE3EA12" w14:textId="77777777" w:rsidR="001C5EFB" w:rsidRDefault="001C5EFB" w:rsidP="001C5EFB">
      <w:pPr>
        <w:numPr>
          <w:ilvl w:val="0"/>
          <w:numId w:val="10"/>
        </w:numPr>
        <w:spacing w:before="240" w:after="0" w:line="276" w:lineRule="auto"/>
        <w:jc w:val="both"/>
      </w:pPr>
      <w:r>
        <w:t>A set number of infographics for the 2023 Activity Report</w:t>
      </w:r>
    </w:p>
    <w:p w14:paraId="7497A754" w14:textId="77777777" w:rsidR="001C5EFB" w:rsidRDefault="001C5EFB" w:rsidP="001C5EFB">
      <w:pPr>
        <w:numPr>
          <w:ilvl w:val="0"/>
          <w:numId w:val="10"/>
        </w:numPr>
        <w:spacing w:after="0" w:line="276" w:lineRule="auto"/>
        <w:jc w:val="both"/>
      </w:pPr>
      <w:r>
        <w:t>The graphic design of the 2023 Activity Report</w:t>
      </w:r>
    </w:p>
    <w:p w14:paraId="78FB25D7" w14:textId="77777777" w:rsidR="001C5EFB" w:rsidRDefault="001C5EFB" w:rsidP="001C5EFB">
      <w:pPr>
        <w:numPr>
          <w:ilvl w:val="0"/>
          <w:numId w:val="10"/>
        </w:numPr>
        <w:spacing w:after="0" w:line="276" w:lineRule="auto"/>
        <w:jc w:val="both"/>
      </w:pPr>
      <w:r>
        <w:t>12 awareness infographics and visuals designed for social media platforms</w:t>
      </w:r>
    </w:p>
    <w:p w14:paraId="55E7B1B3" w14:textId="77777777" w:rsidR="001C5EFB" w:rsidRDefault="001C5EFB" w:rsidP="001C5EFB">
      <w:pPr>
        <w:numPr>
          <w:ilvl w:val="0"/>
          <w:numId w:val="10"/>
        </w:numPr>
        <w:spacing w:after="0" w:line="276" w:lineRule="auto"/>
        <w:jc w:val="both"/>
      </w:pPr>
      <w:r>
        <w:lastRenderedPageBreak/>
        <w:t>Source files for all designs</w:t>
      </w:r>
    </w:p>
    <w:p w14:paraId="3498FEF6" w14:textId="77777777" w:rsidR="001C5EFB" w:rsidRDefault="001C5EFB" w:rsidP="001C5EFB">
      <w:pPr>
        <w:numPr>
          <w:ilvl w:val="0"/>
          <w:numId w:val="10"/>
        </w:numPr>
        <w:spacing w:after="240" w:line="276" w:lineRule="auto"/>
        <w:jc w:val="both"/>
      </w:pPr>
      <w:r>
        <w:t>Final versions of all designs in required formats and resolutions</w:t>
      </w:r>
    </w:p>
    <w:p w14:paraId="6C7A0286" w14:textId="77777777" w:rsidR="001C5EFB" w:rsidRPr="001C5EFB" w:rsidRDefault="001C5EFB" w:rsidP="001C5EFB">
      <w:pPr>
        <w:jc w:val="both"/>
        <w:rPr>
          <w:color w:val="FF0000"/>
        </w:rPr>
      </w:pPr>
      <w:r w:rsidRPr="001C5EFB">
        <w:rPr>
          <w:b/>
          <w:color w:val="FF0000"/>
        </w:rPr>
        <w:t>Timeframe:</w:t>
      </w:r>
    </w:p>
    <w:p w14:paraId="1FBFC2BF" w14:textId="77777777" w:rsidR="001C5EFB" w:rsidRPr="001C5EFB" w:rsidRDefault="001C5EFB" w:rsidP="001C5EFB">
      <w:pPr>
        <w:numPr>
          <w:ilvl w:val="0"/>
          <w:numId w:val="8"/>
        </w:numPr>
        <w:spacing w:before="240" w:after="0" w:line="276" w:lineRule="auto"/>
        <w:jc w:val="both"/>
        <w:rPr>
          <w:color w:val="FF0000"/>
        </w:rPr>
      </w:pPr>
      <w:r w:rsidRPr="001C5EFB">
        <w:rPr>
          <w:b/>
          <w:color w:val="FF0000"/>
        </w:rPr>
        <w:t>1st week of September 2024</w:t>
      </w:r>
      <w:r w:rsidRPr="001C5EFB">
        <w:rPr>
          <w:color w:val="FF0000"/>
        </w:rPr>
        <w:t>: start the collaboration</w:t>
      </w:r>
    </w:p>
    <w:p w14:paraId="1A9EDACD" w14:textId="77777777" w:rsidR="001C5EFB" w:rsidRPr="001C5EFB" w:rsidRDefault="001C5EFB" w:rsidP="001C5EFB">
      <w:pPr>
        <w:numPr>
          <w:ilvl w:val="0"/>
          <w:numId w:val="9"/>
        </w:numPr>
        <w:spacing w:after="0" w:line="276" w:lineRule="auto"/>
        <w:jc w:val="both"/>
        <w:rPr>
          <w:color w:val="FF0000"/>
        </w:rPr>
      </w:pPr>
      <w:r w:rsidRPr="001C5EFB">
        <w:rPr>
          <w:b/>
          <w:color w:val="FF0000"/>
        </w:rPr>
        <w:t>4th week of September 2024</w:t>
      </w:r>
      <w:r w:rsidRPr="001C5EFB">
        <w:rPr>
          <w:color w:val="FF0000"/>
        </w:rPr>
        <w:t>: deliver the 2023 Activity Report (design and infographics)</w:t>
      </w:r>
    </w:p>
    <w:p w14:paraId="5B3CB3E7" w14:textId="77777777" w:rsidR="001C5EFB" w:rsidRPr="001C5EFB" w:rsidRDefault="001C5EFB" w:rsidP="001C5EFB">
      <w:pPr>
        <w:numPr>
          <w:ilvl w:val="0"/>
          <w:numId w:val="9"/>
        </w:numPr>
        <w:spacing w:after="240" w:line="276" w:lineRule="auto"/>
        <w:jc w:val="both"/>
        <w:rPr>
          <w:color w:val="FF0000"/>
        </w:rPr>
      </w:pPr>
      <w:r w:rsidRPr="001C5EFB">
        <w:rPr>
          <w:b/>
          <w:color w:val="FF0000"/>
        </w:rPr>
        <w:t xml:space="preserve">From October 2024 until December 2024: </w:t>
      </w:r>
      <w:r w:rsidRPr="001C5EFB">
        <w:rPr>
          <w:color w:val="FF0000"/>
        </w:rPr>
        <w:t>deliver 12 awareness infographics and visuals for social media between October 2024 and March 2025</w:t>
      </w:r>
    </w:p>
    <w:p w14:paraId="27B817A9" w14:textId="77777777" w:rsidR="00E16B8C" w:rsidRPr="00051E49" w:rsidRDefault="00E16B8C" w:rsidP="00E16B8C">
      <w:pPr>
        <w:rPr>
          <w:rFonts w:cstheme="minorHAnsi"/>
          <w:sz w:val="24"/>
          <w:szCs w:val="24"/>
        </w:rPr>
      </w:pPr>
    </w:p>
    <w:p w14:paraId="5C706A1C" w14:textId="77777777" w:rsidR="00E16B8C" w:rsidRPr="00C644B4" w:rsidRDefault="00E16B8C" w:rsidP="00E16B8C">
      <w:pPr>
        <w:pStyle w:val="Heading1"/>
        <w:numPr>
          <w:ilvl w:val="0"/>
          <w:numId w:val="2"/>
        </w:numPr>
      </w:pPr>
      <w:r w:rsidRPr="00C644B4">
        <w:t>Period of validity</w:t>
      </w:r>
      <w:r>
        <w:t xml:space="preserve">  </w:t>
      </w:r>
    </w:p>
    <w:p w14:paraId="5FA3AB75" w14:textId="77777777" w:rsidR="00E16B8C" w:rsidRDefault="00E16B8C" w:rsidP="00E16B8C">
      <w:pPr>
        <w:pStyle w:val="ListParagraph"/>
        <w:ind w:left="90"/>
        <w:rPr>
          <w:rFonts w:cstheme="minorHAnsi"/>
          <w:color w:val="222222"/>
          <w:sz w:val="24"/>
          <w:szCs w:val="24"/>
          <w:shd w:val="clear" w:color="auto" w:fill="FFFFFF"/>
        </w:rPr>
      </w:pPr>
      <w:r>
        <w:rPr>
          <w:rFonts w:cstheme="minorHAnsi"/>
          <w:color w:val="222222"/>
          <w:sz w:val="24"/>
          <w:szCs w:val="24"/>
          <w:shd w:val="clear" w:color="auto" w:fill="FFFFFF"/>
        </w:rPr>
        <w:t>Your quotations should be valid and binding for at least for 30 days from the date of submission of the RFQ.</w:t>
      </w:r>
    </w:p>
    <w:p w14:paraId="19F1018D" w14:textId="77777777" w:rsidR="001C5EFB" w:rsidRDefault="001C5EFB" w:rsidP="00E16B8C">
      <w:pPr>
        <w:pStyle w:val="ListParagraph"/>
        <w:ind w:left="90"/>
        <w:rPr>
          <w:rFonts w:cstheme="minorHAnsi"/>
          <w:color w:val="222222"/>
          <w:sz w:val="24"/>
          <w:szCs w:val="24"/>
          <w:shd w:val="clear" w:color="auto" w:fill="FFFFFF"/>
        </w:rPr>
      </w:pPr>
    </w:p>
    <w:p w14:paraId="5C68E71F" w14:textId="63D7CFC4" w:rsidR="001C5EFB" w:rsidRPr="001C5EFB" w:rsidRDefault="001C5EFB" w:rsidP="001C5EFB">
      <w:pPr>
        <w:pStyle w:val="Heading1"/>
        <w:numPr>
          <w:ilvl w:val="0"/>
          <w:numId w:val="2"/>
        </w:numPr>
      </w:pPr>
      <w:r w:rsidRPr="001C5EFB">
        <w:t>Qualifications and Expertise:</w:t>
      </w:r>
    </w:p>
    <w:p w14:paraId="0FA50147" w14:textId="77777777" w:rsidR="001C5EFB" w:rsidRDefault="001C5EFB" w:rsidP="001C5EFB">
      <w:pPr>
        <w:numPr>
          <w:ilvl w:val="0"/>
          <w:numId w:val="12"/>
        </w:numPr>
        <w:spacing w:before="240" w:after="0" w:line="276" w:lineRule="auto"/>
        <w:jc w:val="both"/>
      </w:pPr>
      <w:r>
        <w:t>Bachelor's degree in Graphic Design, Visual Arts, Communication Design, or a related field. Equivalent work experience can be considered.</w:t>
      </w:r>
    </w:p>
    <w:p w14:paraId="482ECC65" w14:textId="77777777" w:rsidR="001C5EFB" w:rsidRDefault="001C5EFB" w:rsidP="001C5EFB">
      <w:pPr>
        <w:numPr>
          <w:ilvl w:val="0"/>
          <w:numId w:val="12"/>
        </w:numPr>
        <w:spacing w:after="0" w:line="276" w:lineRule="auto"/>
        <w:jc w:val="both"/>
      </w:pPr>
      <w:r>
        <w:t>Proven experience in graphic design, particularly in designing reports, creating infographics, and visuals for social media</w:t>
      </w:r>
    </w:p>
    <w:p w14:paraId="46642318" w14:textId="77777777" w:rsidR="001C5EFB" w:rsidRDefault="001C5EFB" w:rsidP="001C5EFB">
      <w:pPr>
        <w:numPr>
          <w:ilvl w:val="0"/>
          <w:numId w:val="12"/>
        </w:numPr>
        <w:spacing w:after="0" w:line="276" w:lineRule="auto"/>
        <w:jc w:val="both"/>
      </w:pPr>
      <w:r>
        <w:t>Proficiency in design software such as Adobe Creative Suite (Photoshop, Illustrator, InDesign)</w:t>
      </w:r>
    </w:p>
    <w:p w14:paraId="0AA338D9" w14:textId="77777777" w:rsidR="001C5EFB" w:rsidRDefault="001C5EFB" w:rsidP="001C5EFB">
      <w:pPr>
        <w:numPr>
          <w:ilvl w:val="0"/>
          <w:numId w:val="12"/>
        </w:numPr>
        <w:spacing w:after="0" w:line="276" w:lineRule="auto"/>
        <w:jc w:val="both"/>
      </w:pPr>
      <w:r>
        <w:t>Excellent communication and collaboration skills</w:t>
      </w:r>
    </w:p>
    <w:p w14:paraId="32C88A3D" w14:textId="77777777" w:rsidR="001C5EFB" w:rsidRDefault="001C5EFB" w:rsidP="001C5EFB">
      <w:pPr>
        <w:numPr>
          <w:ilvl w:val="0"/>
          <w:numId w:val="12"/>
        </w:numPr>
        <w:spacing w:after="0" w:line="276" w:lineRule="auto"/>
        <w:jc w:val="both"/>
      </w:pPr>
      <w:r>
        <w:t>Strong creative skills and detail-oriented</w:t>
      </w:r>
    </w:p>
    <w:p w14:paraId="526C22D8" w14:textId="77777777" w:rsidR="001C5EFB" w:rsidRDefault="001C5EFB" w:rsidP="001C5EFB">
      <w:pPr>
        <w:numPr>
          <w:ilvl w:val="0"/>
          <w:numId w:val="12"/>
        </w:numPr>
        <w:spacing w:after="0" w:line="276" w:lineRule="auto"/>
        <w:jc w:val="both"/>
      </w:pPr>
      <w:r>
        <w:t>Ability to meet deadlines</w:t>
      </w:r>
    </w:p>
    <w:p w14:paraId="1981ACC3" w14:textId="77777777" w:rsidR="001C5EFB" w:rsidRDefault="001C5EFB" w:rsidP="001C5EFB">
      <w:pPr>
        <w:numPr>
          <w:ilvl w:val="0"/>
          <w:numId w:val="12"/>
        </w:numPr>
        <w:spacing w:after="0" w:line="276" w:lineRule="auto"/>
        <w:jc w:val="both"/>
      </w:pPr>
      <w:r>
        <w:t>Additional experience: previous collaborations with NGOs</w:t>
      </w:r>
    </w:p>
    <w:p w14:paraId="1ECD64B9" w14:textId="77777777" w:rsidR="001C5EFB" w:rsidRDefault="001C5EFB" w:rsidP="001C5EFB">
      <w:pPr>
        <w:numPr>
          <w:ilvl w:val="0"/>
          <w:numId w:val="12"/>
        </w:numPr>
        <w:spacing w:after="240" w:line="276" w:lineRule="auto"/>
        <w:jc w:val="both"/>
      </w:pPr>
      <w:r>
        <w:t>Proficient in Arabic and English, French is a plus</w:t>
      </w:r>
    </w:p>
    <w:p w14:paraId="39C9143D" w14:textId="77777777" w:rsidR="00E16B8C" w:rsidRDefault="00E16B8C" w:rsidP="00E16B8C">
      <w:pPr>
        <w:pStyle w:val="ListParagraph"/>
        <w:ind w:left="90"/>
        <w:rPr>
          <w:sz w:val="24"/>
          <w:szCs w:val="24"/>
          <w:lang w:bidi="ar-AE"/>
        </w:rPr>
      </w:pPr>
    </w:p>
    <w:p w14:paraId="721A37E2" w14:textId="0F1E0E73" w:rsidR="00E16B8C" w:rsidRPr="00C644B4" w:rsidRDefault="00E16B8C" w:rsidP="001C5EFB">
      <w:pPr>
        <w:pStyle w:val="Heading1"/>
        <w:numPr>
          <w:ilvl w:val="0"/>
          <w:numId w:val="2"/>
        </w:numPr>
      </w:pPr>
      <w:r w:rsidRPr="00C644B4">
        <w:t>Subcontracting</w:t>
      </w:r>
    </w:p>
    <w:p w14:paraId="72DEBD21" w14:textId="77777777" w:rsidR="00E16B8C" w:rsidRPr="000B213B" w:rsidRDefault="00E16B8C" w:rsidP="00E16B8C">
      <w:pPr>
        <w:pStyle w:val="ListParagraph"/>
        <w:ind w:left="90"/>
        <w:rPr>
          <w:rFonts w:cstheme="minorHAnsi"/>
          <w:color w:val="222222"/>
          <w:sz w:val="24"/>
          <w:szCs w:val="24"/>
          <w:shd w:val="clear" w:color="auto" w:fill="FFFFFF"/>
        </w:rPr>
      </w:pPr>
      <w:r>
        <w:rPr>
          <w:rFonts w:cstheme="minorHAnsi"/>
          <w:color w:val="222222"/>
          <w:sz w:val="24"/>
          <w:szCs w:val="24"/>
          <w:shd w:val="clear" w:color="auto" w:fill="FFFFFF"/>
        </w:rPr>
        <w:t>Under no circumstances is the service provider allowed to sub-contract any of the services quoted above without informing Amel, failure to abide by this results in immediate contract termination.</w:t>
      </w:r>
    </w:p>
    <w:p w14:paraId="660A87B5" w14:textId="77777777" w:rsidR="00E16B8C" w:rsidRDefault="00E16B8C" w:rsidP="00E16B8C">
      <w:pPr>
        <w:pStyle w:val="ListParagraph"/>
        <w:ind w:left="90"/>
        <w:rPr>
          <w:rFonts w:cstheme="minorHAnsi"/>
          <w:color w:val="222222"/>
          <w:sz w:val="24"/>
          <w:szCs w:val="24"/>
          <w:shd w:val="clear" w:color="auto" w:fill="FFFFFF"/>
        </w:rPr>
      </w:pPr>
      <w:r>
        <w:rPr>
          <w:rFonts w:cstheme="minorHAnsi"/>
          <w:color w:val="222222"/>
          <w:sz w:val="24"/>
          <w:szCs w:val="24"/>
          <w:shd w:val="clear" w:color="auto" w:fill="FFFFFF"/>
        </w:rPr>
        <w:t xml:space="preserve"> </w:t>
      </w:r>
    </w:p>
    <w:p w14:paraId="3D051A2C" w14:textId="77777777" w:rsidR="00E16B8C" w:rsidRPr="00C644B4" w:rsidRDefault="00E16B8C" w:rsidP="00E16B8C">
      <w:pPr>
        <w:pStyle w:val="Heading1"/>
        <w:ind w:left="720"/>
      </w:pPr>
      <w:r>
        <w:lastRenderedPageBreak/>
        <w:t xml:space="preserve">9. </w:t>
      </w:r>
      <w:r w:rsidRPr="00C644B4">
        <w:t>Terms of payment</w:t>
      </w:r>
    </w:p>
    <w:p w14:paraId="07C9E7A6" w14:textId="77777777" w:rsidR="00E16B8C" w:rsidRDefault="00E16B8C" w:rsidP="00E16B8C">
      <w:pPr>
        <w:pStyle w:val="ListParagraph"/>
        <w:ind w:left="90"/>
        <w:rPr>
          <w:rFonts w:cstheme="minorHAnsi"/>
          <w:color w:val="222222"/>
          <w:sz w:val="24"/>
          <w:szCs w:val="24"/>
          <w:shd w:val="clear" w:color="auto" w:fill="FFFFFF"/>
        </w:rPr>
      </w:pPr>
      <w:r w:rsidRPr="002F0D91">
        <w:rPr>
          <w:rFonts w:cstheme="minorHAnsi"/>
          <w:color w:val="222222"/>
          <w:sz w:val="24"/>
          <w:szCs w:val="24"/>
          <w:shd w:val="clear" w:color="auto" w:fill="FFFFFF"/>
        </w:rPr>
        <w:t>Upon the receipt of an invoice including list of purchased supplies, description and prices, Amel would within 1</w:t>
      </w:r>
      <w:r>
        <w:rPr>
          <w:rFonts w:cstheme="minorHAnsi"/>
          <w:color w:val="222222"/>
          <w:sz w:val="24"/>
          <w:szCs w:val="24"/>
          <w:shd w:val="clear" w:color="auto" w:fill="FFFFFF"/>
        </w:rPr>
        <w:t>5</w:t>
      </w:r>
      <w:r w:rsidRPr="002F0D91">
        <w:rPr>
          <w:rFonts w:cstheme="minorHAnsi"/>
          <w:color w:val="222222"/>
          <w:sz w:val="24"/>
          <w:szCs w:val="24"/>
          <w:shd w:val="clear" w:color="auto" w:fill="FFFFFF"/>
        </w:rPr>
        <w:t xml:space="preserve"> days pay the requested amounts after the validation by the </w:t>
      </w:r>
      <w:r>
        <w:rPr>
          <w:rFonts w:cstheme="minorHAnsi"/>
          <w:color w:val="222222"/>
          <w:sz w:val="24"/>
          <w:szCs w:val="24"/>
          <w:shd w:val="clear" w:color="auto" w:fill="FFFFFF"/>
        </w:rPr>
        <w:t>Procurement officer</w:t>
      </w:r>
      <w:r w:rsidRPr="002F0D91">
        <w:rPr>
          <w:rFonts w:cstheme="minorHAnsi"/>
          <w:color w:val="222222"/>
          <w:sz w:val="24"/>
          <w:szCs w:val="24"/>
          <w:shd w:val="clear" w:color="auto" w:fill="FFFFFF"/>
        </w:rPr>
        <w:t>, finance officer and project coordinator.</w:t>
      </w:r>
      <w:r>
        <w:rPr>
          <w:rFonts w:cstheme="minorHAnsi"/>
          <w:color w:val="222222"/>
          <w:sz w:val="24"/>
          <w:szCs w:val="24"/>
          <w:shd w:val="clear" w:color="auto" w:fill="FFFFFF"/>
        </w:rPr>
        <w:t xml:space="preserve"> </w:t>
      </w:r>
    </w:p>
    <w:p w14:paraId="2BE0E7A0" w14:textId="77777777" w:rsidR="00427728" w:rsidRDefault="00427728"/>
    <w:sectPr w:rsidR="00427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43F8"/>
    <w:multiLevelType w:val="multilevel"/>
    <w:tmpl w:val="77B86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3204DF"/>
    <w:multiLevelType w:val="multilevel"/>
    <w:tmpl w:val="38EAB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865C62"/>
    <w:multiLevelType w:val="hybridMultilevel"/>
    <w:tmpl w:val="A784F74C"/>
    <w:lvl w:ilvl="0" w:tplc="99BE847A">
      <w:start w:val="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A27A56"/>
    <w:multiLevelType w:val="multilevel"/>
    <w:tmpl w:val="1604F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796A99"/>
    <w:multiLevelType w:val="multilevel"/>
    <w:tmpl w:val="619AD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A85C63"/>
    <w:multiLevelType w:val="hybridMultilevel"/>
    <w:tmpl w:val="F4284B06"/>
    <w:lvl w:ilvl="0" w:tplc="87F8D190">
      <w:start w:val="1"/>
      <w:numFmt w:val="decimal"/>
      <w:lvlText w:val="%1."/>
      <w:lvlJc w:val="left"/>
      <w:pPr>
        <w:ind w:left="720" w:hanging="360"/>
      </w:pPr>
      <w:rPr>
        <w:b w:val="0"/>
        <w:bCs w:val="0"/>
        <w:color w:val="2F5496" w:themeColor="accent1" w:themeShade="BF"/>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A3721"/>
    <w:multiLevelType w:val="multilevel"/>
    <w:tmpl w:val="6E9AA15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B03759B"/>
    <w:multiLevelType w:val="hybridMultilevel"/>
    <w:tmpl w:val="7E145510"/>
    <w:lvl w:ilvl="0" w:tplc="04090001">
      <w:start w:val="1"/>
      <w:numFmt w:val="bullet"/>
      <w:lvlText w:val=""/>
      <w:lvlJc w:val="left"/>
      <w:pPr>
        <w:ind w:left="720" w:hanging="360"/>
      </w:pPr>
      <w:rPr>
        <w:rFonts w:ascii="Symbol" w:hAnsi="Symbol" w:hint="default"/>
        <w:b w:val="0"/>
        <w:bCs w:val="0"/>
        <w:color w:val="2F5496" w:themeColor="accent1" w:themeShade="BF"/>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861C28"/>
    <w:multiLevelType w:val="hybridMultilevel"/>
    <w:tmpl w:val="1376E0F0"/>
    <w:lvl w:ilvl="0" w:tplc="0972A52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2A63E3"/>
    <w:multiLevelType w:val="multilevel"/>
    <w:tmpl w:val="905A4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A11A07"/>
    <w:multiLevelType w:val="multilevel"/>
    <w:tmpl w:val="662E5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B65908"/>
    <w:multiLevelType w:val="multilevel"/>
    <w:tmpl w:val="9E2CA7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1326777"/>
    <w:multiLevelType w:val="multilevel"/>
    <w:tmpl w:val="06CAA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8240277">
    <w:abstractNumId w:val="2"/>
  </w:num>
  <w:num w:numId="2" w16cid:durableId="1641500624">
    <w:abstractNumId w:val="5"/>
  </w:num>
  <w:num w:numId="3" w16cid:durableId="570892810">
    <w:abstractNumId w:val="6"/>
  </w:num>
  <w:num w:numId="4" w16cid:durableId="444423455">
    <w:abstractNumId w:val="12"/>
  </w:num>
  <w:num w:numId="5" w16cid:durableId="1271283996">
    <w:abstractNumId w:val="0"/>
  </w:num>
  <w:num w:numId="6" w16cid:durableId="1606768706">
    <w:abstractNumId w:val="10"/>
  </w:num>
  <w:num w:numId="7" w16cid:durableId="1311860825">
    <w:abstractNumId w:val="11"/>
  </w:num>
  <w:num w:numId="8" w16cid:durableId="912662117">
    <w:abstractNumId w:val="9"/>
  </w:num>
  <w:num w:numId="9" w16cid:durableId="1156805299">
    <w:abstractNumId w:val="4"/>
  </w:num>
  <w:num w:numId="10" w16cid:durableId="436560717">
    <w:abstractNumId w:val="1"/>
  </w:num>
  <w:num w:numId="11" w16cid:durableId="1392391038">
    <w:abstractNumId w:val="3"/>
  </w:num>
  <w:num w:numId="12" w16cid:durableId="7563862">
    <w:abstractNumId w:val="7"/>
  </w:num>
  <w:num w:numId="13" w16cid:durableId="2889799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8C"/>
    <w:rsid w:val="001C5EFB"/>
    <w:rsid w:val="00222991"/>
    <w:rsid w:val="00427728"/>
    <w:rsid w:val="00E1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C794"/>
  <w15:chartTrackingRefBased/>
  <w15:docId w15:val="{864E93D7-EB3F-47CB-A5B9-770A7709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B8C"/>
  </w:style>
  <w:style w:type="paragraph" w:styleId="Heading1">
    <w:name w:val="heading 1"/>
    <w:basedOn w:val="Normal"/>
    <w:next w:val="Normal"/>
    <w:link w:val="Heading1Char"/>
    <w:uiPriority w:val="9"/>
    <w:qFormat/>
    <w:rsid w:val="00E16B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B8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16B8C"/>
    <w:pPr>
      <w:ind w:left="720"/>
      <w:contextualSpacing/>
    </w:pPr>
  </w:style>
  <w:style w:type="character" w:styleId="Hyperlink">
    <w:name w:val="Hyperlink"/>
    <w:basedOn w:val="DefaultParagraphFont"/>
    <w:uiPriority w:val="99"/>
    <w:unhideWhenUsed/>
    <w:rsid w:val="00E16B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armacy@amel.org" TargetMode="External"/><Relationship Id="rId5" Type="http://schemas.openxmlformats.org/officeDocument/2006/relationships/hyperlink" Target="mailto:procurement@ame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845</Words>
  <Characters>4818</Characters>
  <Application>Microsoft Office Word</Application>
  <DocSecurity>0</DocSecurity>
  <Lines>40</Lines>
  <Paragraphs>11</Paragraphs>
  <ScaleCrop>false</ScaleCrop>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Helou</dc:creator>
  <cp:keywords/>
  <dc:description/>
  <cp:lastModifiedBy>Ibrahim Helou</cp:lastModifiedBy>
  <cp:revision>2</cp:revision>
  <dcterms:created xsi:type="dcterms:W3CDTF">2024-08-20T12:04:00Z</dcterms:created>
  <dcterms:modified xsi:type="dcterms:W3CDTF">2024-08-20T12:12:00Z</dcterms:modified>
</cp:coreProperties>
</file>