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6120B" w14:textId="5469972A" w:rsidR="00591861" w:rsidRPr="0008773B" w:rsidRDefault="00591861" w:rsidP="00651E6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LB"/>
        </w:rPr>
      </w:pPr>
    </w:p>
    <w:p w14:paraId="7B9E6653" w14:textId="49BF244A" w:rsidR="009664DF" w:rsidRPr="0008773B" w:rsidRDefault="009664DF" w:rsidP="00AB1A5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</w:pPr>
      <w:r w:rsidRPr="0008773B"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  <w:t>Expression of interest</w:t>
      </w:r>
    </w:p>
    <w:p w14:paraId="099F2B68" w14:textId="3F4600ED" w:rsidR="00591861" w:rsidRPr="0008773B" w:rsidRDefault="00287646" w:rsidP="00AB1A5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</w:pPr>
      <w:r w:rsidRPr="0008773B"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  <w:t>Call for Formal Business Registration</w:t>
      </w:r>
      <w:r w:rsidR="00FA0766" w:rsidRPr="0008773B"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  <w:t xml:space="preserve"> </w:t>
      </w:r>
    </w:p>
    <w:p w14:paraId="3A50EE7A" w14:textId="77777777" w:rsidR="00AB1A5A" w:rsidRPr="0008773B" w:rsidRDefault="00AB1A5A" w:rsidP="00AB1A5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LB"/>
        </w:rPr>
      </w:pPr>
    </w:p>
    <w:p w14:paraId="63E94016" w14:textId="49068CBB" w:rsidR="00305EFA" w:rsidRPr="0008773B" w:rsidRDefault="00305EFA" w:rsidP="002249F2">
      <w:pPr>
        <w:jc w:val="both"/>
        <w:rPr>
          <w:rFonts w:asciiTheme="majorBidi" w:eastAsia="MS PGothic" w:hAnsiTheme="majorBidi" w:cstheme="majorBidi"/>
          <w:b/>
          <w:bCs/>
          <w:color w:val="000000" w:themeColor="text1"/>
          <w:kern w:val="24"/>
        </w:rPr>
      </w:pPr>
      <w:r w:rsidRPr="0008773B">
        <w:rPr>
          <w:rFonts w:asciiTheme="majorBidi" w:eastAsia="MS PGothic" w:hAnsiTheme="majorBidi" w:cstheme="majorBidi"/>
          <w:b/>
          <w:bCs/>
          <w:color w:val="000000" w:themeColor="text1"/>
          <w:kern w:val="24"/>
        </w:rPr>
        <w:t>Background</w:t>
      </w:r>
    </w:p>
    <w:p w14:paraId="4DD992EA" w14:textId="5EA16F9C" w:rsidR="00B76862" w:rsidRPr="0008773B" w:rsidRDefault="00287646" w:rsidP="0008773B">
      <w:pPr>
        <w:jc w:val="both"/>
        <w:rPr>
          <w:rFonts w:asciiTheme="majorBidi" w:eastAsia="MS PGothic" w:hAnsiTheme="majorBidi" w:cstheme="majorBidi"/>
          <w:color w:val="000000" w:themeColor="text1"/>
          <w:kern w:val="24"/>
        </w:rPr>
      </w:pPr>
      <w:r w:rsidRPr="0008773B">
        <w:rPr>
          <w:rFonts w:asciiTheme="majorBidi" w:eastAsia="MS PGothic" w:hAnsiTheme="majorBidi" w:cstheme="majorBidi"/>
          <w:b/>
          <w:bCs/>
          <w:color w:val="000000" w:themeColor="text1"/>
          <w:kern w:val="24"/>
        </w:rPr>
        <w:t xml:space="preserve">Concern Worldwide </w:t>
      </w:r>
      <w:r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is an international humanitarian organisation dedicated to tackling poverty and suffering in the world’s poorest countries. </w:t>
      </w:r>
      <w:r w:rsidR="00E03D0D" w:rsidRPr="0008773B">
        <w:rPr>
          <w:rFonts w:asciiTheme="majorBidi" w:eastAsia="MS PGothic" w:hAnsiTheme="majorBidi" w:cstheme="majorBidi"/>
          <w:color w:val="000000" w:themeColor="text1"/>
          <w:kern w:val="24"/>
        </w:rPr>
        <w:t>Lebanon Branch of Concern worldwide operates</w:t>
      </w:r>
      <w:r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in Akkar, North (Tripoli/T5) and Beirut Governorates and has its main office in Halba. </w:t>
      </w:r>
      <w:r w:rsidR="00362159" w:rsidRPr="0008773B">
        <w:rPr>
          <w:rFonts w:asciiTheme="majorBidi" w:hAnsiTheme="majorBidi" w:cstheme="majorBidi"/>
        </w:rPr>
        <w:t xml:space="preserve">Under the Bureau of Population, Refugees and Migration (BPRM) </w:t>
      </w:r>
      <w:r w:rsidR="00DB18DF" w:rsidRPr="0008773B">
        <w:rPr>
          <w:rFonts w:asciiTheme="majorBidi" w:hAnsiTheme="majorBidi" w:cstheme="majorBidi"/>
        </w:rPr>
        <w:t>fund</w:t>
      </w:r>
      <w:r w:rsidR="00B8255A" w:rsidRPr="0008773B">
        <w:t xml:space="preserve">, </w:t>
      </w:r>
      <w:r w:rsidR="0008773B" w:rsidRPr="0008773B">
        <w:t>US</w:t>
      </w:r>
      <w:r w:rsidR="00DB18DF" w:rsidRPr="0008773B">
        <w:rPr>
          <w:rFonts w:asciiTheme="majorBidi" w:hAnsiTheme="majorBidi" w:cstheme="majorBidi"/>
        </w:rPr>
        <w:t>,</w:t>
      </w:r>
      <w:r w:rsidR="00DB18DF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</w:t>
      </w:r>
      <w:r w:rsidR="00E26066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Concern </w:t>
      </w:r>
      <w:r w:rsidR="00FD6DA1" w:rsidRPr="0008773B">
        <w:rPr>
          <w:rFonts w:asciiTheme="majorBidi" w:eastAsia="MS PGothic" w:hAnsiTheme="majorBidi" w:cstheme="majorBidi"/>
          <w:color w:val="000000" w:themeColor="text1"/>
          <w:kern w:val="24"/>
        </w:rPr>
        <w:t>Lebanon</w:t>
      </w:r>
      <w:r w:rsidR="00FD6DA1" w:rsidRPr="0008773B">
        <w:rPr>
          <w:rFonts w:asciiTheme="majorBidi" w:eastAsia="MS PGothic" w:hAnsiTheme="majorBidi" w:cstheme="majorBidi" w:hint="cs"/>
          <w:color w:val="000000" w:themeColor="text1"/>
          <w:kern w:val="24"/>
          <w:rtl/>
        </w:rPr>
        <w:t xml:space="preserve"> </w:t>
      </w:r>
      <w:r w:rsidR="00FD6DA1" w:rsidRPr="0008773B">
        <w:rPr>
          <w:rFonts w:asciiTheme="majorBidi" w:eastAsia="MS PGothic" w:hAnsiTheme="majorBidi" w:cstheme="majorBidi"/>
          <w:color w:val="000000" w:themeColor="text1"/>
          <w:kern w:val="24"/>
        </w:rPr>
        <w:t>Livelihoods</w:t>
      </w:r>
      <w:r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Program is currently implementing</w:t>
      </w:r>
      <w:r w:rsidR="00DB18DF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a project entitled</w:t>
      </w:r>
      <w:r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</w:t>
      </w:r>
      <w:r w:rsidR="00B76862" w:rsidRPr="0008773B">
        <w:rPr>
          <w:rFonts w:asciiTheme="majorBidi" w:eastAsia="MS PGothic" w:hAnsiTheme="majorBidi" w:cstheme="majorBidi"/>
          <w:color w:val="000000" w:themeColor="text1"/>
          <w:kern w:val="24"/>
        </w:rPr>
        <w:t>“</w:t>
      </w:r>
      <w:r w:rsidR="00B76862" w:rsidRPr="0008773B">
        <w:rPr>
          <w:rFonts w:asciiTheme="majorBidi" w:hAnsiTheme="majorBidi" w:cstheme="majorBidi"/>
        </w:rPr>
        <w:t>Value Chains for improved socioeconomic well-being of Vulnerable Syrian Refugees and Lebanese Group</w:t>
      </w:r>
      <w:r w:rsidR="00144DD0" w:rsidRPr="0008773B">
        <w:rPr>
          <w:rFonts w:asciiTheme="majorBidi" w:hAnsiTheme="majorBidi" w:cstheme="majorBidi"/>
        </w:rPr>
        <w:t>s</w:t>
      </w:r>
      <w:r w:rsidR="00B76862" w:rsidRPr="0008773B">
        <w:rPr>
          <w:rFonts w:asciiTheme="majorBidi" w:hAnsiTheme="majorBidi" w:cstheme="majorBidi"/>
        </w:rPr>
        <w:t>”</w:t>
      </w:r>
      <w:r w:rsidR="00DB18DF" w:rsidRPr="0008773B">
        <w:rPr>
          <w:rFonts w:asciiTheme="majorBidi" w:hAnsiTheme="majorBidi" w:cstheme="majorBidi"/>
        </w:rPr>
        <w:t xml:space="preserve">. The Project intends </w:t>
      </w:r>
      <w:r w:rsidR="00C7410F" w:rsidRPr="0008773B">
        <w:rPr>
          <w:rFonts w:asciiTheme="majorBidi" w:hAnsiTheme="majorBidi" w:cstheme="majorBidi"/>
        </w:rPr>
        <w:t>to</w:t>
      </w:r>
      <w:r w:rsidR="00DB18DF" w:rsidRPr="0008773B">
        <w:rPr>
          <w:rFonts w:asciiTheme="majorBidi" w:hAnsiTheme="majorBidi" w:cstheme="majorBidi"/>
        </w:rPr>
        <w:t xml:space="preserve"> support </w:t>
      </w:r>
      <w:r w:rsidR="00AB1A5A" w:rsidRPr="0008773B">
        <w:rPr>
          <w:rFonts w:asciiTheme="majorBidi" w:hAnsiTheme="majorBidi" w:cstheme="majorBidi"/>
        </w:rPr>
        <w:t>vulnerable Lebanese and Syrian</w:t>
      </w:r>
      <w:r w:rsidR="00B76862" w:rsidRPr="0008773B">
        <w:rPr>
          <w:rFonts w:asciiTheme="majorBidi" w:hAnsiTheme="majorBidi" w:cstheme="majorBidi"/>
        </w:rPr>
        <w:t xml:space="preserve"> refugees</w:t>
      </w:r>
      <w:r w:rsidR="007C0F37" w:rsidRPr="0008773B">
        <w:rPr>
          <w:rFonts w:asciiTheme="majorBidi" w:hAnsiTheme="majorBidi" w:cstheme="majorBidi"/>
        </w:rPr>
        <w:t xml:space="preserve"> to improve</w:t>
      </w:r>
      <w:r w:rsidR="00DB18DF" w:rsidRPr="0008773B">
        <w:rPr>
          <w:rFonts w:asciiTheme="majorBidi" w:hAnsiTheme="majorBidi" w:cstheme="majorBidi"/>
        </w:rPr>
        <w:t xml:space="preserve"> </w:t>
      </w:r>
      <w:r w:rsidR="00C7410F" w:rsidRPr="0008773B">
        <w:rPr>
          <w:rFonts w:asciiTheme="majorBidi" w:hAnsiTheme="majorBidi" w:cstheme="majorBidi"/>
        </w:rPr>
        <w:t>their skills</w:t>
      </w:r>
      <w:r w:rsidR="00B76862" w:rsidRPr="0008773B">
        <w:rPr>
          <w:rFonts w:asciiTheme="majorBidi" w:hAnsiTheme="majorBidi" w:cstheme="majorBidi"/>
        </w:rPr>
        <w:t xml:space="preserve">, capacities, </w:t>
      </w:r>
      <w:r w:rsidR="00DB18DF" w:rsidRPr="0008773B">
        <w:rPr>
          <w:rFonts w:asciiTheme="majorBidi" w:hAnsiTheme="majorBidi" w:cstheme="majorBidi"/>
        </w:rPr>
        <w:t xml:space="preserve">for </w:t>
      </w:r>
      <w:r w:rsidR="00B76862" w:rsidRPr="0008773B">
        <w:rPr>
          <w:rFonts w:asciiTheme="majorBidi" w:hAnsiTheme="majorBidi" w:cstheme="majorBidi"/>
        </w:rPr>
        <w:t>greater access to income generating activities in a protective environment that supports economic and psychological well-being</w:t>
      </w:r>
      <w:r w:rsidR="00E17DEC" w:rsidRPr="0008773B">
        <w:rPr>
          <w:rFonts w:asciiTheme="majorBidi" w:hAnsiTheme="majorBidi" w:cstheme="majorBidi"/>
        </w:rPr>
        <w:t xml:space="preserve"> with a high focus on the agricultural sector</w:t>
      </w:r>
      <w:r w:rsidR="002249F2" w:rsidRPr="0008773B">
        <w:rPr>
          <w:rFonts w:asciiTheme="majorBidi" w:hAnsiTheme="majorBidi" w:cstheme="majorBidi"/>
        </w:rPr>
        <w:t xml:space="preserve"> in Akkar and Dannieh</w:t>
      </w:r>
      <w:r w:rsidR="00B76862" w:rsidRPr="0008773B">
        <w:rPr>
          <w:rFonts w:asciiTheme="majorBidi" w:hAnsiTheme="majorBidi" w:cstheme="majorBidi"/>
        </w:rPr>
        <w:t>.</w:t>
      </w:r>
    </w:p>
    <w:p w14:paraId="2EE5F79F" w14:textId="77777777" w:rsidR="00B76862" w:rsidRPr="0008773B" w:rsidRDefault="00B76862" w:rsidP="0008773B">
      <w:pPr>
        <w:jc w:val="both"/>
        <w:rPr>
          <w:rFonts w:asciiTheme="majorBidi" w:hAnsiTheme="majorBidi" w:cstheme="majorBidi"/>
          <w:b/>
          <w:bCs/>
        </w:rPr>
      </w:pPr>
      <w:r w:rsidRPr="0008773B">
        <w:rPr>
          <w:rFonts w:asciiTheme="majorBidi" w:hAnsiTheme="majorBidi" w:cstheme="majorBidi"/>
          <w:b/>
          <w:bCs/>
        </w:rPr>
        <w:t>Description of</w:t>
      </w:r>
      <w:r w:rsidR="00591861" w:rsidRPr="0008773B">
        <w:rPr>
          <w:rFonts w:asciiTheme="majorBidi" w:hAnsiTheme="majorBidi" w:cstheme="majorBidi"/>
          <w:b/>
          <w:bCs/>
        </w:rPr>
        <w:t xml:space="preserve"> Business</w:t>
      </w:r>
      <w:r w:rsidRPr="0008773B">
        <w:rPr>
          <w:rFonts w:asciiTheme="majorBidi" w:hAnsiTheme="majorBidi" w:cstheme="majorBidi"/>
          <w:b/>
          <w:bCs/>
        </w:rPr>
        <w:t xml:space="preserve"> Registration Component </w:t>
      </w:r>
    </w:p>
    <w:p w14:paraId="475955B8" w14:textId="7243971A" w:rsidR="00B76862" w:rsidRPr="0008773B" w:rsidRDefault="000F5654" w:rsidP="0008773B">
      <w:pPr>
        <w:jc w:val="both"/>
        <w:rPr>
          <w:rFonts w:asciiTheme="majorBidi" w:hAnsiTheme="majorBidi" w:cstheme="majorBidi"/>
        </w:rPr>
      </w:pPr>
      <w:r w:rsidRPr="0008773B">
        <w:rPr>
          <w:rFonts w:asciiTheme="majorBidi" w:hAnsiTheme="majorBidi" w:cstheme="majorBidi"/>
        </w:rPr>
        <w:t>A</w:t>
      </w:r>
      <w:r w:rsidR="00B76862" w:rsidRPr="0008773B">
        <w:rPr>
          <w:rFonts w:asciiTheme="majorBidi" w:hAnsiTheme="majorBidi" w:cstheme="majorBidi"/>
        </w:rPr>
        <w:t>griculture</w:t>
      </w:r>
      <w:r w:rsidRPr="0008773B">
        <w:rPr>
          <w:rFonts w:asciiTheme="majorBidi" w:hAnsiTheme="majorBidi" w:cstheme="majorBidi"/>
        </w:rPr>
        <w:t xml:space="preserve"> </w:t>
      </w:r>
      <w:r w:rsidR="00E03D0D" w:rsidRPr="0008773B">
        <w:rPr>
          <w:rFonts w:asciiTheme="majorBidi" w:hAnsiTheme="majorBidi" w:cstheme="majorBidi"/>
        </w:rPr>
        <w:t>in Lebanon</w:t>
      </w:r>
      <w:r w:rsidR="004C046E" w:rsidRPr="0008773B">
        <w:rPr>
          <w:rFonts w:asciiTheme="majorBidi" w:hAnsiTheme="majorBidi" w:cstheme="majorBidi"/>
        </w:rPr>
        <w:t xml:space="preserve"> is one of the pillars of the Lebanese Economy, this sector</w:t>
      </w:r>
      <w:r w:rsidR="00E03D0D" w:rsidRPr="0008773B">
        <w:rPr>
          <w:rFonts w:asciiTheme="majorBidi" w:hAnsiTheme="majorBidi" w:cstheme="majorBidi"/>
        </w:rPr>
        <w:t xml:space="preserve"> has faced many challenges that</w:t>
      </w:r>
      <w:r w:rsidR="00AB1A5A" w:rsidRPr="0008773B">
        <w:rPr>
          <w:rFonts w:asciiTheme="majorBidi" w:hAnsiTheme="majorBidi" w:cstheme="majorBidi"/>
        </w:rPr>
        <w:t xml:space="preserve"> increasingly restricts</w:t>
      </w:r>
      <w:r w:rsidR="00E03D0D" w:rsidRPr="0008773B">
        <w:rPr>
          <w:rFonts w:asciiTheme="majorBidi" w:hAnsiTheme="majorBidi" w:cstheme="majorBidi"/>
        </w:rPr>
        <w:t xml:space="preserve"> its development and </w:t>
      </w:r>
      <w:r w:rsidRPr="0008773B">
        <w:rPr>
          <w:rFonts w:asciiTheme="majorBidi" w:hAnsiTheme="majorBidi" w:cstheme="majorBidi"/>
        </w:rPr>
        <w:t>reduce</w:t>
      </w:r>
      <w:r w:rsidR="00AB1A5A" w:rsidRPr="0008773B">
        <w:rPr>
          <w:rFonts w:asciiTheme="majorBidi" w:hAnsiTheme="majorBidi" w:cstheme="majorBidi"/>
        </w:rPr>
        <w:t>s</w:t>
      </w:r>
      <w:r w:rsidRPr="0008773B">
        <w:rPr>
          <w:rFonts w:asciiTheme="majorBidi" w:hAnsiTheme="majorBidi" w:cstheme="majorBidi"/>
        </w:rPr>
        <w:t xml:space="preserve"> its </w:t>
      </w:r>
      <w:r w:rsidR="004C046E" w:rsidRPr="0008773B">
        <w:rPr>
          <w:rFonts w:asciiTheme="majorBidi" w:hAnsiTheme="majorBidi" w:cstheme="majorBidi"/>
        </w:rPr>
        <w:t>opportunities</w:t>
      </w:r>
      <w:r w:rsidR="001D1908" w:rsidRPr="0008773B">
        <w:rPr>
          <w:rFonts w:asciiTheme="majorBidi" w:hAnsiTheme="majorBidi" w:cstheme="majorBidi"/>
        </w:rPr>
        <w:t xml:space="preserve"> for growth</w:t>
      </w:r>
      <w:r w:rsidR="004C046E" w:rsidRPr="0008773B">
        <w:rPr>
          <w:rFonts w:asciiTheme="majorBidi" w:hAnsiTheme="majorBidi" w:cstheme="majorBidi"/>
        </w:rPr>
        <w:t xml:space="preserve">. </w:t>
      </w:r>
      <w:r w:rsidR="00591861" w:rsidRPr="0008773B">
        <w:rPr>
          <w:rFonts w:asciiTheme="majorBidi" w:hAnsiTheme="majorBidi" w:cstheme="majorBidi"/>
        </w:rPr>
        <w:t xml:space="preserve">Agricultural Enterprises among other Micro, Small and Medium </w:t>
      </w:r>
      <w:r w:rsidR="00B36A06" w:rsidRPr="0008773B">
        <w:rPr>
          <w:rFonts w:asciiTheme="majorBidi" w:hAnsiTheme="majorBidi" w:cstheme="majorBidi"/>
        </w:rPr>
        <w:t xml:space="preserve">Enterprises </w:t>
      </w:r>
      <w:r w:rsidR="002249F2" w:rsidRPr="0008773B">
        <w:rPr>
          <w:rFonts w:asciiTheme="majorBidi" w:hAnsiTheme="majorBidi" w:cstheme="majorBidi"/>
        </w:rPr>
        <w:t>(</w:t>
      </w:r>
      <w:r w:rsidR="00591861" w:rsidRPr="0008773B">
        <w:rPr>
          <w:rFonts w:asciiTheme="majorBidi" w:hAnsiTheme="majorBidi" w:cstheme="majorBidi"/>
        </w:rPr>
        <w:t xml:space="preserve">MSME s) </w:t>
      </w:r>
      <w:r w:rsidR="001D1908" w:rsidRPr="0008773B">
        <w:rPr>
          <w:rFonts w:asciiTheme="majorBidi" w:hAnsiTheme="majorBidi" w:cstheme="majorBidi"/>
        </w:rPr>
        <w:t xml:space="preserve">in different sectors </w:t>
      </w:r>
      <w:r w:rsidR="00591861" w:rsidRPr="0008773B">
        <w:rPr>
          <w:rFonts w:asciiTheme="majorBidi" w:hAnsiTheme="majorBidi" w:cstheme="majorBidi"/>
        </w:rPr>
        <w:t>are the driver</w:t>
      </w:r>
      <w:r w:rsidR="002249F2" w:rsidRPr="0008773B">
        <w:rPr>
          <w:rFonts w:asciiTheme="majorBidi" w:hAnsiTheme="majorBidi" w:cstheme="majorBidi"/>
        </w:rPr>
        <w:t>s</w:t>
      </w:r>
      <w:r w:rsidR="00591861" w:rsidRPr="0008773B">
        <w:rPr>
          <w:rFonts w:asciiTheme="majorBidi" w:hAnsiTheme="majorBidi" w:cstheme="majorBidi"/>
        </w:rPr>
        <w:t xml:space="preserve"> for economic growth and job creation in </w:t>
      </w:r>
      <w:r w:rsidR="00B36A06" w:rsidRPr="0008773B">
        <w:rPr>
          <w:rFonts w:asciiTheme="majorBidi" w:hAnsiTheme="majorBidi" w:cstheme="majorBidi"/>
        </w:rPr>
        <w:t xml:space="preserve">Lebanon. </w:t>
      </w:r>
      <w:r w:rsidR="00CA2408" w:rsidRPr="0008773B">
        <w:rPr>
          <w:rFonts w:asciiTheme="majorBidi" w:hAnsiTheme="majorBidi" w:cstheme="majorBidi"/>
        </w:rPr>
        <w:t>Hence,</w:t>
      </w:r>
      <w:r w:rsidR="00591861" w:rsidRPr="0008773B">
        <w:rPr>
          <w:rFonts w:asciiTheme="majorBidi" w:hAnsiTheme="majorBidi" w:cstheme="majorBidi"/>
        </w:rPr>
        <w:t xml:space="preserve"> they </w:t>
      </w:r>
      <w:r w:rsidR="004C046E" w:rsidRPr="0008773B">
        <w:rPr>
          <w:rFonts w:asciiTheme="majorBidi" w:hAnsiTheme="majorBidi" w:cstheme="majorBidi"/>
        </w:rPr>
        <w:t xml:space="preserve">need to be supported and capacitated in order to sustain </w:t>
      </w:r>
      <w:r w:rsidR="00B231F4" w:rsidRPr="0008773B">
        <w:rPr>
          <w:rFonts w:asciiTheme="majorBidi" w:hAnsiTheme="majorBidi" w:cstheme="majorBidi"/>
        </w:rPr>
        <w:t xml:space="preserve">and improve </w:t>
      </w:r>
      <w:r w:rsidR="004C046E" w:rsidRPr="0008773B">
        <w:rPr>
          <w:rFonts w:asciiTheme="majorBidi" w:hAnsiTheme="majorBidi" w:cstheme="majorBidi"/>
        </w:rPr>
        <w:t>the livelihoods of both vulnerab</w:t>
      </w:r>
      <w:r w:rsidR="00AB1A5A" w:rsidRPr="0008773B">
        <w:rPr>
          <w:rFonts w:asciiTheme="majorBidi" w:hAnsiTheme="majorBidi" w:cstheme="majorBidi"/>
        </w:rPr>
        <w:t>le Lebanese and Syrian Refugees and that of their communities</w:t>
      </w:r>
      <w:r w:rsidR="004C046E" w:rsidRPr="0008773B">
        <w:rPr>
          <w:rFonts w:asciiTheme="majorBidi" w:hAnsiTheme="majorBidi" w:cstheme="majorBidi"/>
        </w:rPr>
        <w:t>.</w:t>
      </w:r>
    </w:p>
    <w:p w14:paraId="241D2AEC" w14:textId="5A7DDE94" w:rsidR="00851E93" w:rsidRPr="0008773B" w:rsidRDefault="002A0DAD" w:rsidP="0008773B">
      <w:pPr>
        <w:jc w:val="both"/>
        <w:rPr>
          <w:rFonts w:asciiTheme="majorBidi" w:hAnsiTheme="majorBidi" w:cstheme="majorBidi"/>
        </w:rPr>
      </w:pPr>
      <w:r w:rsidRPr="0008773B">
        <w:rPr>
          <w:rFonts w:asciiTheme="majorBidi" w:hAnsiTheme="majorBidi" w:cstheme="majorBidi"/>
        </w:rPr>
        <w:t>For this purpose,</w:t>
      </w:r>
      <w:r w:rsidR="00591861" w:rsidRPr="0008773B">
        <w:rPr>
          <w:rFonts w:asciiTheme="majorBidi" w:hAnsiTheme="majorBidi" w:cstheme="majorBidi"/>
        </w:rPr>
        <w:t xml:space="preserve"> </w:t>
      </w:r>
      <w:r w:rsidR="00D67BAF" w:rsidRPr="0008773B">
        <w:rPr>
          <w:rFonts w:asciiTheme="majorBidi" w:hAnsiTheme="majorBidi" w:cstheme="majorBidi"/>
        </w:rPr>
        <w:t>Concern Lebanon Livelihoods Program</w:t>
      </w:r>
      <w:r w:rsidR="00AB1A5A" w:rsidRPr="0008773B">
        <w:rPr>
          <w:rFonts w:asciiTheme="majorBidi" w:hAnsiTheme="majorBidi" w:cstheme="majorBidi"/>
        </w:rPr>
        <w:t xml:space="preserve"> involves a </w:t>
      </w:r>
      <w:r w:rsidRPr="0008773B">
        <w:rPr>
          <w:rFonts w:asciiTheme="majorBidi" w:hAnsiTheme="majorBidi" w:cstheme="majorBidi"/>
        </w:rPr>
        <w:t>MSME</w:t>
      </w:r>
      <w:r w:rsidR="001D1908" w:rsidRPr="0008773B">
        <w:rPr>
          <w:rFonts w:asciiTheme="majorBidi" w:hAnsiTheme="majorBidi" w:cstheme="majorBidi"/>
        </w:rPr>
        <w:t>’</w:t>
      </w:r>
      <w:r w:rsidR="00D67BAF" w:rsidRPr="0008773B">
        <w:rPr>
          <w:rFonts w:asciiTheme="majorBidi" w:hAnsiTheme="majorBidi" w:cstheme="majorBidi"/>
        </w:rPr>
        <w:t>s Legal Support Unit that encourages</w:t>
      </w:r>
      <w:r w:rsidR="00FD6DA1" w:rsidRPr="0008773B">
        <w:rPr>
          <w:rFonts w:asciiTheme="majorBidi" w:hAnsiTheme="majorBidi" w:cstheme="majorBidi"/>
        </w:rPr>
        <w:t xml:space="preserve"> </w:t>
      </w:r>
      <w:r w:rsidR="00E9725B" w:rsidRPr="0008773B">
        <w:rPr>
          <w:rFonts w:asciiTheme="majorBidi" w:hAnsiTheme="majorBidi" w:cstheme="majorBidi"/>
        </w:rPr>
        <w:t>their formalization</w:t>
      </w:r>
      <w:r w:rsidR="00D67BAF" w:rsidRPr="0008773B">
        <w:rPr>
          <w:rFonts w:asciiTheme="majorBidi" w:hAnsiTheme="majorBidi" w:cstheme="majorBidi"/>
        </w:rPr>
        <w:t xml:space="preserve"> to improve the</w:t>
      </w:r>
      <w:r w:rsidR="00FD6DA1" w:rsidRPr="0008773B">
        <w:rPr>
          <w:rFonts w:asciiTheme="majorBidi" w:hAnsiTheme="majorBidi" w:cstheme="majorBidi"/>
        </w:rPr>
        <w:t>ir</w:t>
      </w:r>
      <w:r w:rsidR="00D67BAF" w:rsidRPr="0008773B">
        <w:rPr>
          <w:rFonts w:asciiTheme="majorBidi" w:hAnsiTheme="majorBidi" w:cstheme="majorBidi"/>
        </w:rPr>
        <w:t xml:space="preserve"> economic capacity and </w:t>
      </w:r>
      <w:r w:rsidR="00AB1A5A" w:rsidRPr="0008773B">
        <w:rPr>
          <w:rFonts w:asciiTheme="majorBidi" w:hAnsiTheme="majorBidi" w:cstheme="majorBidi"/>
        </w:rPr>
        <w:t>productivity, create</w:t>
      </w:r>
      <w:r w:rsidR="00D67BAF" w:rsidRPr="0008773B">
        <w:rPr>
          <w:rFonts w:asciiTheme="majorBidi" w:hAnsiTheme="majorBidi" w:cstheme="majorBidi"/>
        </w:rPr>
        <w:t xml:space="preserve"> formal employment that facilitates workers transition to formality and promote decent job opportunities for b</w:t>
      </w:r>
      <w:r w:rsidR="00851E93" w:rsidRPr="0008773B">
        <w:rPr>
          <w:rFonts w:asciiTheme="majorBidi" w:hAnsiTheme="majorBidi" w:cstheme="majorBidi"/>
        </w:rPr>
        <w:t>oth men and women entrepreneurs</w:t>
      </w:r>
      <w:r w:rsidR="002249F2" w:rsidRPr="0008773B">
        <w:rPr>
          <w:rFonts w:asciiTheme="majorBidi" w:hAnsiTheme="majorBidi" w:cstheme="majorBidi"/>
        </w:rPr>
        <w:t>.</w:t>
      </w:r>
    </w:p>
    <w:p w14:paraId="3E790EBD" w14:textId="77777777" w:rsidR="00851E93" w:rsidRPr="0008773B" w:rsidRDefault="00851E93" w:rsidP="0008773B">
      <w:pPr>
        <w:jc w:val="both"/>
        <w:rPr>
          <w:rFonts w:asciiTheme="majorBidi" w:eastAsia="MS PGothic" w:hAnsiTheme="majorBidi" w:cstheme="majorBidi"/>
          <w:color w:val="000000" w:themeColor="text1"/>
          <w:kern w:val="24"/>
        </w:rPr>
      </w:pPr>
    </w:p>
    <w:p w14:paraId="5CD72357" w14:textId="089893CC" w:rsidR="00AB4EFB" w:rsidRPr="0008773B" w:rsidRDefault="00B231F4" w:rsidP="0008773B">
      <w:pPr>
        <w:jc w:val="both"/>
        <w:rPr>
          <w:rFonts w:asciiTheme="majorBidi" w:eastAsia="MS PGothic" w:hAnsiTheme="majorBidi" w:cstheme="majorBidi"/>
          <w:color w:val="000000" w:themeColor="text1"/>
          <w:kern w:val="24"/>
        </w:rPr>
      </w:pPr>
      <w:r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</w:t>
      </w:r>
      <w:r w:rsidR="00A32AD0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Led by Livelihoods Labour Law and Decent work </w:t>
      </w:r>
      <w:r w:rsidR="00D534CA" w:rsidRPr="0008773B">
        <w:rPr>
          <w:rFonts w:asciiTheme="majorBidi" w:eastAsia="MS PGothic" w:hAnsiTheme="majorBidi" w:cstheme="majorBidi"/>
          <w:color w:val="000000" w:themeColor="text1"/>
          <w:kern w:val="24"/>
        </w:rPr>
        <w:t>S</w:t>
      </w:r>
      <w:r w:rsidR="00A32AD0" w:rsidRPr="0008773B">
        <w:rPr>
          <w:rFonts w:asciiTheme="majorBidi" w:eastAsia="MS PGothic" w:hAnsiTheme="majorBidi" w:cstheme="majorBidi"/>
          <w:color w:val="000000" w:themeColor="text1"/>
          <w:kern w:val="24"/>
        </w:rPr>
        <w:t>pecialist</w:t>
      </w:r>
      <w:r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, this component includes the following services: </w:t>
      </w:r>
    </w:p>
    <w:p w14:paraId="474E6E27" w14:textId="3F82363A" w:rsidR="002249F2" w:rsidRPr="0008773B" w:rsidRDefault="00A32AD0" w:rsidP="00000893">
      <w:pPr>
        <w:pStyle w:val="ListParagraph"/>
        <w:numPr>
          <w:ilvl w:val="0"/>
          <w:numId w:val="10"/>
        </w:numPr>
        <w:ind w:left="360"/>
        <w:jc w:val="both"/>
        <w:rPr>
          <w:rFonts w:asciiTheme="majorBidi" w:hAnsiTheme="majorBidi" w:cstheme="majorBidi"/>
        </w:rPr>
      </w:pPr>
      <w:r w:rsidRPr="0008773B">
        <w:rPr>
          <w:rFonts w:asciiTheme="majorBidi" w:hAnsiTheme="majorBidi" w:cstheme="majorBidi"/>
        </w:rPr>
        <w:t>Handling</w:t>
      </w:r>
      <w:r w:rsidR="00B4697C" w:rsidRPr="0008773B">
        <w:rPr>
          <w:rFonts w:asciiTheme="majorBidi" w:hAnsiTheme="majorBidi" w:cstheme="majorBidi"/>
        </w:rPr>
        <w:t xml:space="preserve"> the overall process of </w:t>
      </w:r>
      <w:r w:rsidR="002249F2" w:rsidRPr="0008773B">
        <w:rPr>
          <w:rFonts w:asciiTheme="majorBidi" w:hAnsiTheme="majorBidi" w:cstheme="majorBidi"/>
        </w:rPr>
        <w:t xml:space="preserve">Formal registration of previously established businesses in different sectors with a </w:t>
      </w:r>
      <w:r w:rsidR="00B4697C" w:rsidRPr="0008773B">
        <w:rPr>
          <w:rFonts w:asciiTheme="majorBidi" w:hAnsiTheme="majorBidi" w:cstheme="majorBidi"/>
        </w:rPr>
        <w:t xml:space="preserve">strong </w:t>
      </w:r>
      <w:r w:rsidR="002249F2" w:rsidRPr="0008773B">
        <w:rPr>
          <w:rFonts w:asciiTheme="majorBidi" w:hAnsiTheme="majorBidi" w:cstheme="majorBidi"/>
        </w:rPr>
        <w:t xml:space="preserve">focus on </w:t>
      </w:r>
      <w:r w:rsidR="00E17F84" w:rsidRPr="0008773B">
        <w:rPr>
          <w:rFonts w:asciiTheme="majorBidi" w:hAnsiTheme="majorBidi" w:cstheme="majorBidi"/>
        </w:rPr>
        <w:t xml:space="preserve">businesses working in </w:t>
      </w:r>
      <w:r w:rsidR="002249F2" w:rsidRPr="0008773B">
        <w:rPr>
          <w:rFonts w:asciiTheme="majorBidi" w:hAnsiTheme="majorBidi" w:cstheme="majorBidi"/>
        </w:rPr>
        <w:t>the agriculture and</w:t>
      </w:r>
      <w:r w:rsidR="00E17F84" w:rsidRPr="0008773B">
        <w:rPr>
          <w:rFonts w:asciiTheme="majorBidi" w:hAnsiTheme="majorBidi" w:cstheme="majorBidi"/>
        </w:rPr>
        <w:t>/or</w:t>
      </w:r>
      <w:r w:rsidR="002249F2" w:rsidRPr="0008773B">
        <w:rPr>
          <w:rFonts w:asciiTheme="majorBidi" w:hAnsiTheme="majorBidi" w:cstheme="majorBidi"/>
        </w:rPr>
        <w:t xml:space="preserve"> agro-food sector.</w:t>
      </w:r>
      <w:r w:rsidRPr="0008773B">
        <w:rPr>
          <w:rFonts w:asciiTheme="majorBidi" w:hAnsiTheme="majorBidi" w:cstheme="majorBidi"/>
        </w:rPr>
        <w:t xml:space="preserve"> The businesses will be registered in the North </w:t>
      </w:r>
      <w:r w:rsidR="00B8255A" w:rsidRPr="0008773B">
        <w:rPr>
          <w:rFonts w:asciiTheme="majorBidi" w:hAnsiTheme="majorBidi" w:cstheme="majorBidi"/>
        </w:rPr>
        <w:t>C</w:t>
      </w:r>
      <w:r w:rsidRPr="0008773B">
        <w:rPr>
          <w:rFonts w:asciiTheme="majorBidi" w:hAnsiTheme="majorBidi" w:cstheme="majorBidi"/>
        </w:rPr>
        <w:t xml:space="preserve">ommerce </w:t>
      </w:r>
      <w:r w:rsidR="00807B1C" w:rsidRPr="0008773B">
        <w:rPr>
          <w:rFonts w:asciiTheme="majorBidi" w:hAnsiTheme="majorBidi" w:cstheme="majorBidi"/>
        </w:rPr>
        <w:t>Registry</w:t>
      </w:r>
      <w:r w:rsidR="00CA2408" w:rsidRPr="0008773B">
        <w:rPr>
          <w:rFonts w:asciiTheme="majorBidi" w:hAnsiTheme="majorBidi" w:cstheme="majorBidi"/>
        </w:rPr>
        <w:t xml:space="preserve"> and /</w:t>
      </w:r>
      <w:r w:rsidRPr="0008773B">
        <w:rPr>
          <w:rFonts w:asciiTheme="majorBidi" w:hAnsiTheme="majorBidi" w:cstheme="majorBidi"/>
        </w:rPr>
        <w:t xml:space="preserve">or CCIAT </w:t>
      </w:r>
      <w:r w:rsidR="00872D39" w:rsidRPr="0008773B">
        <w:rPr>
          <w:rFonts w:asciiTheme="majorBidi" w:hAnsiTheme="majorBidi" w:cstheme="majorBidi" w:hint="cs"/>
          <w:rtl/>
        </w:rPr>
        <w:t xml:space="preserve"> </w:t>
      </w:r>
    </w:p>
    <w:p w14:paraId="5C8BDF87" w14:textId="52DF8342" w:rsidR="00A32AD0" w:rsidRPr="0008773B" w:rsidRDefault="00A32AD0" w:rsidP="00000893">
      <w:pPr>
        <w:pStyle w:val="ListParagraph"/>
        <w:numPr>
          <w:ilvl w:val="0"/>
          <w:numId w:val="10"/>
        </w:numPr>
        <w:ind w:left="360"/>
        <w:jc w:val="both"/>
        <w:rPr>
          <w:rFonts w:asciiTheme="majorBidi" w:hAnsiTheme="majorBidi" w:cstheme="majorBidi"/>
        </w:rPr>
      </w:pPr>
      <w:r w:rsidRPr="0008773B">
        <w:rPr>
          <w:rFonts w:asciiTheme="majorBidi" w:hAnsiTheme="majorBidi" w:cstheme="majorBidi"/>
        </w:rPr>
        <w:t xml:space="preserve">Covering all the business registration fees.  </w:t>
      </w:r>
    </w:p>
    <w:p w14:paraId="6E9C34E8" w14:textId="01671DAD" w:rsidR="00BC5845" w:rsidRPr="0008773B" w:rsidRDefault="00BC5845" w:rsidP="00000893">
      <w:pPr>
        <w:pStyle w:val="ListParagraph"/>
        <w:numPr>
          <w:ilvl w:val="0"/>
          <w:numId w:val="10"/>
        </w:numPr>
        <w:ind w:left="360"/>
        <w:jc w:val="both"/>
        <w:rPr>
          <w:rFonts w:asciiTheme="majorBidi" w:hAnsiTheme="majorBidi" w:cstheme="majorBidi"/>
        </w:rPr>
      </w:pPr>
      <w:r w:rsidRPr="0008773B">
        <w:rPr>
          <w:rFonts w:asciiTheme="majorBidi" w:hAnsiTheme="majorBidi" w:cstheme="majorBidi"/>
        </w:rPr>
        <w:t xml:space="preserve">Provision of a business registration certificate for each business once the registration process has been completed in addition to a Commercial Radio and all </w:t>
      </w:r>
      <w:r w:rsidR="00316B45" w:rsidRPr="0008773B">
        <w:rPr>
          <w:rFonts w:asciiTheme="majorBidi" w:hAnsiTheme="majorBidi" w:cstheme="majorBidi"/>
        </w:rPr>
        <w:t>other relevant</w:t>
      </w:r>
      <w:r w:rsidR="00872D39" w:rsidRPr="0008773B">
        <w:rPr>
          <w:rFonts w:asciiTheme="majorBidi" w:hAnsiTheme="majorBidi" w:cstheme="majorBidi"/>
        </w:rPr>
        <w:t xml:space="preserve"> </w:t>
      </w:r>
      <w:r w:rsidRPr="0008773B">
        <w:rPr>
          <w:rFonts w:asciiTheme="majorBidi" w:hAnsiTheme="majorBidi" w:cstheme="majorBidi"/>
        </w:rPr>
        <w:t xml:space="preserve">legal documents. </w:t>
      </w:r>
    </w:p>
    <w:p w14:paraId="1ED9C0FB" w14:textId="279F366E" w:rsidR="00E17F84" w:rsidRDefault="00E17F84" w:rsidP="00000893">
      <w:pPr>
        <w:pStyle w:val="ListParagraph"/>
        <w:numPr>
          <w:ilvl w:val="0"/>
          <w:numId w:val="10"/>
        </w:numPr>
        <w:ind w:left="360"/>
        <w:jc w:val="both"/>
        <w:rPr>
          <w:rFonts w:asciiTheme="majorBidi" w:hAnsiTheme="majorBidi" w:cstheme="majorBidi"/>
        </w:rPr>
      </w:pPr>
      <w:r w:rsidRPr="0008773B">
        <w:rPr>
          <w:rFonts w:asciiTheme="majorBidi" w:hAnsiTheme="majorBidi" w:cstheme="majorBidi"/>
        </w:rPr>
        <w:t xml:space="preserve">Provision of Legal awareness on basic legal regulations for operating and registering a business, basic tax rules, required documents, due fees </w:t>
      </w:r>
      <w:r w:rsidR="00B360EC" w:rsidRPr="0008773B">
        <w:rPr>
          <w:rFonts w:asciiTheme="majorBidi" w:hAnsiTheme="majorBidi" w:cstheme="majorBidi"/>
        </w:rPr>
        <w:t>and duration</w:t>
      </w:r>
      <w:r w:rsidRPr="0008773B">
        <w:rPr>
          <w:rFonts w:asciiTheme="majorBidi" w:hAnsiTheme="majorBidi" w:cstheme="majorBidi"/>
        </w:rPr>
        <w:t xml:space="preserve"> of </w:t>
      </w:r>
      <w:r w:rsidR="00D17D50" w:rsidRPr="0008773B">
        <w:rPr>
          <w:rFonts w:asciiTheme="majorBidi" w:hAnsiTheme="majorBidi" w:cstheme="majorBidi"/>
        </w:rPr>
        <w:t xml:space="preserve">registration </w:t>
      </w:r>
      <w:r w:rsidR="00423638" w:rsidRPr="0008773B">
        <w:rPr>
          <w:rFonts w:asciiTheme="majorBidi" w:hAnsiTheme="majorBidi" w:cstheme="majorBidi"/>
        </w:rPr>
        <w:t>completion.</w:t>
      </w:r>
    </w:p>
    <w:p w14:paraId="21F7F377" w14:textId="4F3CA4A7" w:rsidR="00AC7048" w:rsidRDefault="00AC7048" w:rsidP="00AC7048">
      <w:pPr>
        <w:jc w:val="both"/>
        <w:rPr>
          <w:rFonts w:asciiTheme="majorBidi" w:hAnsiTheme="majorBidi" w:cstheme="majorBidi"/>
        </w:rPr>
      </w:pPr>
    </w:p>
    <w:p w14:paraId="64858BE2" w14:textId="1FAF9C4C" w:rsidR="00E755D0" w:rsidRDefault="00E755D0" w:rsidP="00AC7048">
      <w:pPr>
        <w:jc w:val="both"/>
        <w:rPr>
          <w:rFonts w:asciiTheme="majorBidi" w:hAnsiTheme="majorBidi" w:cstheme="majorBidi"/>
        </w:rPr>
      </w:pPr>
    </w:p>
    <w:p w14:paraId="2F0BD239" w14:textId="55FD9DC6" w:rsidR="00E755D0" w:rsidRDefault="00E755D0" w:rsidP="00AC7048">
      <w:pPr>
        <w:jc w:val="both"/>
        <w:rPr>
          <w:rFonts w:asciiTheme="majorBidi" w:hAnsiTheme="majorBidi" w:cstheme="majorBidi"/>
        </w:rPr>
      </w:pPr>
    </w:p>
    <w:p w14:paraId="7D9AAAB7" w14:textId="77777777" w:rsidR="00E755D0" w:rsidRPr="00AC7048" w:rsidRDefault="00E755D0" w:rsidP="00AC7048">
      <w:pPr>
        <w:jc w:val="both"/>
        <w:rPr>
          <w:rFonts w:asciiTheme="majorBidi" w:hAnsiTheme="majorBidi" w:cstheme="majorBidi"/>
        </w:rPr>
      </w:pPr>
      <w:bookmarkStart w:id="0" w:name="_GoBack"/>
      <w:bookmarkEnd w:id="0"/>
    </w:p>
    <w:p w14:paraId="459F5F3A" w14:textId="719E9561" w:rsidR="00AB4EFB" w:rsidRPr="0008773B" w:rsidRDefault="00E1640F" w:rsidP="0008773B">
      <w:pPr>
        <w:jc w:val="both"/>
        <w:rPr>
          <w:rFonts w:asciiTheme="majorBidi" w:eastAsia="MS PGothic" w:hAnsiTheme="majorBidi" w:cstheme="majorBidi"/>
          <w:b/>
          <w:bCs/>
          <w:color w:val="000000" w:themeColor="text1"/>
          <w:kern w:val="24"/>
        </w:rPr>
      </w:pPr>
      <w:r w:rsidRPr="0008773B">
        <w:rPr>
          <w:rFonts w:asciiTheme="majorBidi" w:eastAsia="MS PGothic" w:hAnsiTheme="majorBidi" w:cstheme="majorBidi"/>
          <w:b/>
          <w:bCs/>
          <w:color w:val="000000" w:themeColor="text1"/>
          <w:kern w:val="24"/>
        </w:rPr>
        <w:lastRenderedPageBreak/>
        <w:t xml:space="preserve">Criteria for participation: </w:t>
      </w:r>
    </w:p>
    <w:p w14:paraId="0E15085E" w14:textId="51291108" w:rsidR="00EE4A33" w:rsidRPr="0008773B" w:rsidRDefault="00AB4EFB" w:rsidP="0008773B">
      <w:pPr>
        <w:jc w:val="both"/>
        <w:rPr>
          <w:rFonts w:asciiTheme="majorBidi" w:eastAsia="MS PGothic" w:hAnsiTheme="majorBidi" w:cstheme="majorBidi"/>
          <w:color w:val="000000" w:themeColor="text1"/>
          <w:kern w:val="24"/>
        </w:rPr>
      </w:pPr>
      <w:r w:rsidRPr="0008773B">
        <w:rPr>
          <w:rFonts w:asciiTheme="majorBidi" w:eastAsia="MS PGothic" w:hAnsiTheme="majorBidi" w:cstheme="majorBidi"/>
          <w:color w:val="000000" w:themeColor="text1"/>
          <w:kern w:val="24"/>
        </w:rPr>
        <w:t>T</w:t>
      </w:r>
      <w:r w:rsidR="00591861" w:rsidRPr="0008773B">
        <w:rPr>
          <w:rFonts w:asciiTheme="majorBidi" w:eastAsia="MS PGothic" w:hAnsiTheme="majorBidi" w:cstheme="majorBidi"/>
          <w:color w:val="000000" w:themeColor="text1"/>
          <w:kern w:val="24"/>
        </w:rPr>
        <w:t>his</w:t>
      </w:r>
      <w:r w:rsidR="002A0DAD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free</w:t>
      </w:r>
      <w:r w:rsidR="00591861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legal support</w:t>
      </w:r>
      <w:r w:rsidR="00D67BAF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</w:t>
      </w:r>
      <w:r w:rsidR="00591861" w:rsidRPr="0008773B">
        <w:rPr>
          <w:rFonts w:asciiTheme="majorBidi" w:eastAsia="MS PGothic" w:hAnsiTheme="majorBidi" w:cstheme="majorBidi"/>
          <w:color w:val="000000" w:themeColor="text1"/>
          <w:kern w:val="24"/>
        </w:rPr>
        <w:t>targ</w:t>
      </w:r>
      <w:r w:rsidR="00AB1A5A" w:rsidRPr="0008773B">
        <w:rPr>
          <w:rFonts w:asciiTheme="majorBidi" w:eastAsia="MS PGothic" w:hAnsiTheme="majorBidi" w:cstheme="majorBidi"/>
          <w:color w:val="000000" w:themeColor="text1"/>
          <w:kern w:val="24"/>
        </w:rPr>
        <w:t>ets Lebanese Entrepreneurs and Business Owners</w:t>
      </w:r>
      <w:r w:rsidR="00AF3776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preferably</w:t>
      </w:r>
      <w:r w:rsidR="00AB1A5A" w:rsidRPr="0008773B">
        <w:rPr>
          <w:rFonts w:asciiTheme="majorBidi" w:hAnsiTheme="majorBidi" w:cstheme="majorBidi"/>
          <w:lang w:bidi="ar-LB"/>
        </w:rPr>
        <w:t xml:space="preserve"> </w:t>
      </w:r>
      <w:r w:rsidR="00AB1A5A" w:rsidRPr="0008773B">
        <w:rPr>
          <w:rFonts w:asciiTheme="majorBidi" w:eastAsia="MS PGothic" w:hAnsiTheme="majorBidi" w:cstheme="majorBidi"/>
          <w:color w:val="000000" w:themeColor="text1"/>
          <w:kern w:val="24"/>
        </w:rPr>
        <w:t>running</w:t>
      </w:r>
      <w:r w:rsidR="004E1DD9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agri-businesses</w:t>
      </w:r>
      <w:r w:rsidR="00D67BAF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</w:t>
      </w:r>
      <w:r w:rsidR="00AF3776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or agro </w:t>
      </w:r>
      <w:r w:rsidR="004E1DD9" w:rsidRPr="0008773B">
        <w:rPr>
          <w:rFonts w:asciiTheme="majorBidi" w:eastAsia="MS PGothic" w:hAnsiTheme="majorBidi" w:cstheme="majorBidi"/>
          <w:color w:val="000000" w:themeColor="text1"/>
          <w:kern w:val="24"/>
        </w:rPr>
        <w:t>-</w:t>
      </w:r>
      <w:r w:rsidR="00AF3776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food </w:t>
      </w:r>
      <w:r w:rsidR="00D67BAF" w:rsidRPr="0008773B">
        <w:rPr>
          <w:rFonts w:asciiTheme="majorBidi" w:eastAsia="MS PGothic" w:hAnsiTheme="majorBidi" w:cstheme="majorBidi"/>
          <w:color w:val="000000" w:themeColor="text1"/>
          <w:kern w:val="24"/>
        </w:rPr>
        <w:t>businesses</w:t>
      </w:r>
      <w:r w:rsidR="006D34D1" w:rsidRPr="0008773B">
        <w:rPr>
          <w:rFonts w:asciiTheme="majorBidi" w:eastAsia="MS PGothic" w:hAnsiTheme="majorBidi" w:cstheme="majorBidi"/>
          <w:color w:val="000000" w:themeColor="text1"/>
          <w:kern w:val="24"/>
        </w:rPr>
        <w:t>.</w:t>
      </w:r>
      <w:r w:rsidR="00D67BAF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</w:t>
      </w:r>
      <w:r w:rsidR="00AF3776" w:rsidRPr="0008773B">
        <w:rPr>
          <w:rFonts w:asciiTheme="majorBidi" w:eastAsia="MS PGothic" w:hAnsiTheme="majorBidi" w:cstheme="majorBidi"/>
          <w:color w:val="000000" w:themeColor="text1"/>
          <w:kern w:val="24"/>
        </w:rPr>
        <w:t>The selection of the businesses will be</w:t>
      </w:r>
      <w:r w:rsidR="00AB1A5A" w:rsidRPr="0008773B">
        <w:rPr>
          <w:rFonts w:asciiTheme="majorBidi" w:eastAsia="MS PGothic" w:hAnsiTheme="majorBidi" w:cstheme="majorBidi"/>
          <w:color w:val="000000" w:themeColor="text1"/>
          <w:kern w:val="24"/>
        </w:rPr>
        <w:t xml:space="preserve"> </w:t>
      </w:r>
      <w:r w:rsidR="00EE4A33" w:rsidRPr="0008773B">
        <w:rPr>
          <w:rFonts w:asciiTheme="majorBidi" w:eastAsia="MS PGothic" w:hAnsiTheme="majorBidi" w:cstheme="majorBidi"/>
          <w:color w:val="000000" w:themeColor="text1"/>
          <w:kern w:val="24"/>
        </w:rPr>
        <w:t>based on the following criteria:</w:t>
      </w:r>
    </w:p>
    <w:p w14:paraId="56D28129" w14:textId="09F473ED" w:rsidR="00F7736F" w:rsidRPr="0008773B" w:rsidRDefault="00F7736F" w:rsidP="0008773B">
      <w:pPr>
        <w:jc w:val="both"/>
        <w:rPr>
          <w:rFonts w:asciiTheme="majorBidi" w:eastAsia="MS PGothic" w:hAnsiTheme="majorBidi" w:cstheme="majorBidi"/>
          <w:b/>
          <w:bCs/>
          <w:color w:val="000000" w:themeColor="text1"/>
          <w:kern w:val="24"/>
          <w:u w:val="single"/>
        </w:rPr>
      </w:pPr>
      <w:r w:rsidRPr="0008773B">
        <w:rPr>
          <w:rFonts w:asciiTheme="majorBidi" w:eastAsia="MS PGothic" w:hAnsiTheme="majorBidi" w:cstheme="majorBidi"/>
          <w:b/>
          <w:bCs/>
          <w:color w:val="000000" w:themeColor="text1"/>
          <w:kern w:val="24"/>
          <w:u w:val="single"/>
        </w:rPr>
        <w:t>Restrictive criteria:</w:t>
      </w:r>
    </w:p>
    <w:p w14:paraId="264FCB25" w14:textId="0E9CA538" w:rsidR="001E1B0C" w:rsidRPr="0008773B" w:rsidRDefault="001E1B0C" w:rsidP="000877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lang w:bidi="ar-LB"/>
        </w:rPr>
      </w:pPr>
      <w:r w:rsidRPr="0008773B">
        <w:rPr>
          <w:rFonts w:asciiTheme="majorBidi" w:hAnsiTheme="majorBidi" w:cstheme="majorBidi"/>
          <w:lang w:bidi="ar-LB"/>
        </w:rPr>
        <w:t>Already established business located in</w:t>
      </w:r>
      <w:r w:rsidR="00646270" w:rsidRPr="0008773B">
        <w:rPr>
          <w:rFonts w:asciiTheme="majorBidi" w:hAnsiTheme="majorBidi" w:cstheme="majorBidi" w:hint="cs"/>
          <w:rtl/>
          <w:lang w:bidi="ar-LB"/>
        </w:rPr>
        <w:t xml:space="preserve"> </w:t>
      </w:r>
      <w:r w:rsidR="00646270" w:rsidRPr="0008773B">
        <w:rPr>
          <w:rFonts w:asciiTheme="majorBidi" w:hAnsiTheme="majorBidi" w:cstheme="majorBidi"/>
          <w:lang w:bidi="ar-LB"/>
        </w:rPr>
        <w:t>Akkar and North</w:t>
      </w:r>
      <w:r w:rsidRPr="0008773B">
        <w:rPr>
          <w:rFonts w:asciiTheme="majorBidi" w:hAnsiTheme="majorBidi" w:cstheme="majorBidi"/>
          <w:lang w:bidi="ar-LB"/>
        </w:rPr>
        <w:t xml:space="preserve"> Lebanon (including T5). </w:t>
      </w:r>
    </w:p>
    <w:p w14:paraId="2DA6834D" w14:textId="5B91A86B" w:rsidR="00336856" w:rsidRPr="0008773B" w:rsidRDefault="00336856" w:rsidP="000877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lang w:bidi="ar-LB"/>
        </w:rPr>
      </w:pPr>
      <w:r w:rsidRPr="0008773B">
        <w:rPr>
          <w:rFonts w:asciiTheme="majorBidi" w:hAnsiTheme="majorBidi" w:cstheme="majorBidi"/>
          <w:lang w:bidi="ar-LB"/>
        </w:rPr>
        <w:t>Business</w:t>
      </w:r>
      <w:r w:rsidR="00AF3776" w:rsidRPr="0008773B">
        <w:rPr>
          <w:rFonts w:asciiTheme="majorBidi" w:hAnsiTheme="majorBidi" w:cstheme="majorBidi"/>
          <w:lang w:bidi="ar-LB"/>
        </w:rPr>
        <w:t xml:space="preserve"> owners aging above 18 years old.</w:t>
      </w:r>
    </w:p>
    <w:p w14:paraId="57EEBEE3" w14:textId="1DBF454C" w:rsidR="00EE4A33" w:rsidRPr="0008773B" w:rsidRDefault="00336856" w:rsidP="000877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lang w:bidi="ar-LB"/>
        </w:rPr>
      </w:pPr>
      <w:r w:rsidRPr="0008773B">
        <w:rPr>
          <w:rFonts w:asciiTheme="majorBidi" w:hAnsiTheme="majorBidi" w:cstheme="majorBidi"/>
          <w:lang w:bidi="ar-LB"/>
        </w:rPr>
        <w:t>Non</w:t>
      </w:r>
      <w:r w:rsidR="00D90286" w:rsidRPr="0008773B">
        <w:rPr>
          <w:rFonts w:asciiTheme="majorBidi" w:hAnsiTheme="majorBidi" w:cstheme="majorBidi"/>
          <w:lang w:bidi="ar-LB"/>
        </w:rPr>
        <w:t xml:space="preserve">- </w:t>
      </w:r>
      <w:r w:rsidRPr="0008773B">
        <w:rPr>
          <w:rFonts w:asciiTheme="majorBidi" w:hAnsiTheme="majorBidi" w:cstheme="majorBidi"/>
          <w:lang w:bidi="ar-LB"/>
        </w:rPr>
        <w:t xml:space="preserve">registered business. </w:t>
      </w:r>
      <w:r w:rsidR="00AF3776" w:rsidRPr="0008773B">
        <w:rPr>
          <w:rFonts w:asciiTheme="majorBidi" w:hAnsiTheme="majorBidi" w:cstheme="majorBidi"/>
          <w:lang w:bidi="ar-LB"/>
        </w:rPr>
        <w:t xml:space="preserve"> </w:t>
      </w:r>
    </w:p>
    <w:p w14:paraId="7D1DE1E7" w14:textId="64CE951E" w:rsidR="00EE4A33" w:rsidRPr="0008773B" w:rsidRDefault="00AF3776" w:rsidP="000877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lang w:bidi="ar-LB"/>
        </w:rPr>
      </w:pPr>
      <w:r w:rsidRPr="0008773B">
        <w:rPr>
          <w:rFonts w:asciiTheme="majorBidi" w:hAnsiTheme="majorBidi" w:cstheme="majorBidi"/>
          <w:lang w:bidi="ar-LB"/>
        </w:rPr>
        <w:t xml:space="preserve">Business owners having </w:t>
      </w:r>
      <w:r w:rsidR="00EE4A33" w:rsidRPr="0008773B">
        <w:rPr>
          <w:rFonts w:asciiTheme="majorBidi" w:hAnsiTheme="majorBidi" w:cstheme="majorBidi"/>
          <w:lang w:bidi="ar-LB"/>
        </w:rPr>
        <w:t>Basic literacy</w:t>
      </w:r>
      <w:r w:rsidRPr="0008773B">
        <w:rPr>
          <w:rFonts w:asciiTheme="majorBidi" w:hAnsiTheme="majorBidi" w:cstheme="majorBidi"/>
          <w:lang w:bidi="ar-LB"/>
        </w:rPr>
        <w:t xml:space="preserve"> level </w:t>
      </w:r>
    </w:p>
    <w:p w14:paraId="444B0F7E" w14:textId="076D2B59" w:rsidR="001E1B0C" w:rsidRPr="0008773B" w:rsidRDefault="00863AE6" w:rsidP="000877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lang w:bidi="ar-LB"/>
        </w:rPr>
      </w:pPr>
      <w:r w:rsidRPr="0008773B">
        <w:rPr>
          <w:rFonts w:asciiTheme="majorBidi" w:hAnsiTheme="majorBidi" w:cstheme="majorBidi"/>
          <w:lang w:bidi="ar-LB"/>
        </w:rPr>
        <w:t>Micro</w:t>
      </w:r>
      <w:r w:rsidR="008B2434" w:rsidRPr="0008773B">
        <w:rPr>
          <w:rFonts w:asciiTheme="majorBidi" w:hAnsiTheme="majorBidi" w:cstheme="majorBidi"/>
          <w:lang w:bidi="ar-LB"/>
        </w:rPr>
        <w:t xml:space="preserve">, Small and Medium </w:t>
      </w:r>
      <w:r w:rsidRPr="0008773B">
        <w:rPr>
          <w:rFonts w:asciiTheme="majorBidi" w:hAnsiTheme="majorBidi" w:cstheme="majorBidi"/>
          <w:lang w:bidi="ar-LB"/>
        </w:rPr>
        <w:t xml:space="preserve">sized  Enterprises  </w:t>
      </w:r>
    </w:p>
    <w:p w14:paraId="009C2D2F" w14:textId="51A6C541" w:rsidR="001E1B0C" w:rsidRPr="0008773B" w:rsidRDefault="00F7736F" w:rsidP="0008773B">
      <w:pPr>
        <w:jc w:val="both"/>
        <w:rPr>
          <w:rFonts w:asciiTheme="majorBidi" w:hAnsiTheme="majorBidi" w:cstheme="majorBidi"/>
          <w:b/>
          <w:bCs/>
          <w:u w:val="single"/>
          <w:lang w:bidi="ar-LB"/>
        </w:rPr>
      </w:pPr>
      <w:r w:rsidRPr="0008773B">
        <w:rPr>
          <w:rFonts w:asciiTheme="majorBidi" w:hAnsiTheme="majorBidi" w:cstheme="majorBidi"/>
          <w:b/>
          <w:bCs/>
          <w:u w:val="single"/>
          <w:lang w:bidi="ar-LB"/>
        </w:rPr>
        <w:t>Preference criteria:</w:t>
      </w:r>
    </w:p>
    <w:p w14:paraId="373F27C4" w14:textId="74708E39" w:rsidR="00AB1A5A" w:rsidRPr="0008773B" w:rsidRDefault="00AB1A5A" w:rsidP="000877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lang w:bidi="ar-LB"/>
        </w:rPr>
      </w:pPr>
      <w:r w:rsidRPr="0008773B">
        <w:rPr>
          <w:rFonts w:asciiTheme="majorBidi" w:hAnsiTheme="majorBidi" w:cstheme="majorBidi"/>
          <w:lang w:bidi="ar-LB"/>
        </w:rPr>
        <w:t xml:space="preserve">Lebanese </w:t>
      </w:r>
      <w:r w:rsidR="004A6D4E" w:rsidRPr="0008773B">
        <w:rPr>
          <w:rFonts w:asciiTheme="majorBidi" w:hAnsiTheme="majorBidi" w:cstheme="majorBidi"/>
          <w:lang w:bidi="ar-LB"/>
        </w:rPr>
        <w:t xml:space="preserve">owned businesses partnering </w:t>
      </w:r>
      <w:r w:rsidRPr="0008773B">
        <w:rPr>
          <w:rFonts w:asciiTheme="majorBidi" w:hAnsiTheme="majorBidi" w:cstheme="majorBidi"/>
          <w:lang w:bidi="ar-LB"/>
        </w:rPr>
        <w:t xml:space="preserve">with </w:t>
      </w:r>
      <w:r w:rsidR="004A6D4E" w:rsidRPr="0008773B">
        <w:rPr>
          <w:rFonts w:asciiTheme="majorBidi" w:hAnsiTheme="majorBidi" w:cstheme="majorBidi"/>
          <w:lang w:bidi="ar-LB"/>
        </w:rPr>
        <w:t xml:space="preserve">and/or </w:t>
      </w:r>
      <w:r w:rsidRPr="0008773B">
        <w:rPr>
          <w:rFonts w:asciiTheme="majorBidi" w:hAnsiTheme="majorBidi" w:cstheme="majorBidi"/>
          <w:lang w:bidi="ar-LB"/>
        </w:rPr>
        <w:t>employing Syrian Refugees</w:t>
      </w:r>
      <w:r w:rsidR="009D122D" w:rsidRPr="0008773B">
        <w:rPr>
          <w:rFonts w:asciiTheme="majorBidi" w:hAnsiTheme="majorBidi" w:cstheme="majorBidi"/>
          <w:lang w:bidi="ar-LB"/>
        </w:rPr>
        <w:t xml:space="preserve"> </w:t>
      </w:r>
    </w:p>
    <w:p w14:paraId="51284A89" w14:textId="0228071B" w:rsidR="007C69D3" w:rsidRPr="0008773B" w:rsidRDefault="007C69D3" w:rsidP="000877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lang w:bidi="ar-LB"/>
        </w:rPr>
      </w:pPr>
      <w:r w:rsidRPr="0008773B">
        <w:rPr>
          <w:rFonts w:asciiTheme="majorBidi" w:hAnsiTheme="majorBidi" w:cstheme="majorBidi"/>
          <w:lang w:bidi="ar-LB"/>
        </w:rPr>
        <w:t xml:space="preserve">Businesses established by youth and /or women. </w:t>
      </w:r>
    </w:p>
    <w:p w14:paraId="0CE55A74" w14:textId="26837927" w:rsidR="00C11F76" w:rsidRPr="0008773B" w:rsidRDefault="007C69D3" w:rsidP="000877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lang w:bidi="ar-LB"/>
        </w:rPr>
      </w:pPr>
      <w:r w:rsidRPr="0008773B">
        <w:rPr>
          <w:rFonts w:asciiTheme="majorBidi" w:hAnsiTheme="majorBidi" w:cstheme="majorBidi"/>
          <w:lang w:bidi="ar-LB"/>
        </w:rPr>
        <w:t>Businesses currently employing or with high potential for job creation</w:t>
      </w:r>
      <w:r w:rsidR="009D122D" w:rsidRPr="0008773B">
        <w:rPr>
          <w:rFonts w:asciiTheme="majorBidi" w:hAnsiTheme="majorBidi" w:cstheme="majorBidi"/>
          <w:lang w:bidi="ar-LB"/>
        </w:rPr>
        <w:t>/</w:t>
      </w:r>
      <w:r w:rsidR="00C11F76" w:rsidRPr="0008773B">
        <w:rPr>
          <w:rFonts w:asciiTheme="majorBidi" w:hAnsiTheme="majorBidi" w:cstheme="majorBidi"/>
          <w:lang w:bidi="ar-LB"/>
        </w:rPr>
        <w:t xml:space="preserve"> </w:t>
      </w:r>
      <w:r w:rsidRPr="0008773B">
        <w:rPr>
          <w:rFonts w:asciiTheme="majorBidi" w:hAnsiTheme="majorBidi" w:cstheme="majorBidi"/>
          <w:lang w:bidi="ar-LB"/>
        </w:rPr>
        <w:t>income generation</w:t>
      </w:r>
      <w:r w:rsidR="009D122D" w:rsidRPr="0008773B">
        <w:rPr>
          <w:rFonts w:asciiTheme="majorBidi" w:hAnsiTheme="majorBidi" w:cstheme="majorBidi"/>
          <w:lang w:bidi="ar-LB"/>
        </w:rPr>
        <w:t xml:space="preserve"> for</w:t>
      </w:r>
      <w:r w:rsidR="00662F4A" w:rsidRPr="0008773B">
        <w:rPr>
          <w:rFonts w:asciiTheme="majorBidi" w:hAnsiTheme="majorBidi" w:cstheme="majorBidi"/>
          <w:lang w:bidi="ar-LB"/>
        </w:rPr>
        <w:t xml:space="preserve"> one or more of the following groups:</w:t>
      </w:r>
      <w:r w:rsidR="009D122D" w:rsidRPr="0008773B">
        <w:rPr>
          <w:rFonts w:asciiTheme="majorBidi" w:hAnsiTheme="majorBidi" w:cstheme="majorBidi"/>
          <w:lang w:bidi="ar-LB"/>
        </w:rPr>
        <w:t xml:space="preserve"> </w:t>
      </w:r>
      <w:r w:rsidR="00662F4A" w:rsidRPr="0008773B">
        <w:rPr>
          <w:rFonts w:asciiTheme="majorBidi" w:hAnsiTheme="majorBidi" w:cstheme="majorBidi"/>
          <w:lang w:bidi="ar-LB"/>
        </w:rPr>
        <w:t>women, youth</w:t>
      </w:r>
      <w:r w:rsidR="0062654F" w:rsidRPr="0008773B">
        <w:rPr>
          <w:rFonts w:asciiTheme="majorBidi" w:hAnsiTheme="majorBidi" w:cstheme="majorBidi"/>
          <w:lang w:bidi="ar-LB"/>
        </w:rPr>
        <w:t>, elderly</w:t>
      </w:r>
      <w:r w:rsidR="00662F4A" w:rsidRPr="0008773B">
        <w:rPr>
          <w:rFonts w:asciiTheme="majorBidi" w:hAnsiTheme="majorBidi" w:cstheme="majorBidi"/>
          <w:lang w:bidi="ar-LB"/>
        </w:rPr>
        <w:t>, people</w:t>
      </w:r>
      <w:r w:rsidRPr="0008773B">
        <w:rPr>
          <w:rFonts w:asciiTheme="majorBidi" w:hAnsiTheme="majorBidi" w:cstheme="majorBidi"/>
          <w:lang w:bidi="ar-LB"/>
        </w:rPr>
        <w:t xml:space="preserve"> with specific needs (PWSN</w:t>
      </w:r>
      <w:r w:rsidR="00E9725B" w:rsidRPr="0008773B">
        <w:rPr>
          <w:rFonts w:asciiTheme="majorBidi" w:hAnsiTheme="majorBidi" w:cstheme="majorBidi"/>
          <w:lang w:bidi="ar-LB"/>
        </w:rPr>
        <w:t>) caretaker</w:t>
      </w:r>
      <w:r w:rsidRPr="0008773B">
        <w:rPr>
          <w:rFonts w:asciiTheme="majorBidi" w:hAnsiTheme="majorBidi" w:cstheme="majorBidi"/>
          <w:lang w:bidi="ar-LB"/>
        </w:rPr>
        <w:t xml:space="preserve"> of PWSN. </w:t>
      </w:r>
      <w:r w:rsidR="009D122D" w:rsidRPr="0008773B">
        <w:rPr>
          <w:rFonts w:asciiTheme="majorBidi" w:hAnsiTheme="majorBidi" w:cstheme="majorBidi"/>
          <w:lang w:bidi="ar-LB"/>
        </w:rPr>
        <w:t xml:space="preserve"> </w:t>
      </w:r>
    </w:p>
    <w:p w14:paraId="2576D004" w14:textId="105892B6" w:rsidR="004E1DD9" w:rsidRPr="0008773B" w:rsidRDefault="004E1DD9" w:rsidP="000877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lang w:bidi="ar-LB"/>
        </w:rPr>
      </w:pPr>
      <w:r w:rsidRPr="0008773B">
        <w:rPr>
          <w:rFonts w:asciiTheme="majorBidi" w:hAnsiTheme="majorBidi" w:cstheme="majorBidi"/>
          <w:lang w:bidi="ar-LB"/>
        </w:rPr>
        <w:t>Entrepreneurs/businesses adopting inno</w:t>
      </w:r>
      <w:r w:rsidR="006D34D1" w:rsidRPr="0008773B">
        <w:rPr>
          <w:rFonts w:asciiTheme="majorBidi" w:hAnsiTheme="majorBidi" w:cstheme="majorBidi"/>
          <w:lang w:bidi="ar-LB"/>
        </w:rPr>
        <w:t xml:space="preserve">vation/creativity mind-set and </w:t>
      </w:r>
      <w:r w:rsidRPr="0008773B">
        <w:rPr>
          <w:rFonts w:asciiTheme="majorBidi" w:hAnsiTheme="majorBidi" w:cstheme="majorBidi"/>
          <w:lang w:bidi="ar-LB"/>
        </w:rPr>
        <w:t xml:space="preserve">having </w:t>
      </w:r>
      <w:r w:rsidR="006D34D1" w:rsidRPr="0008773B">
        <w:rPr>
          <w:rFonts w:asciiTheme="majorBidi" w:hAnsiTheme="majorBidi" w:cstheme="majorBidi"/>
          <w:lang w:bidi="ar-LB"/>
        </w:rPr>
        <w:t>potential for growth and export.</w:t>
      </w:r>
    </w:p>
    <w:p w14:paraId="20BF9FAE" w14:textId="1DCE3375" w:rsidR="00F14C98" w:rsidRPr="0008773B" w:rsidRDefault="00C11F76" w:rsidP="0008773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lang w:bidi="ar-LB"/>
        </w:rPr>
      </w:pPr>
      <w:r w:rsidRPr="0008773B">
        <w:rPr>
          <w:rFonts w:asciiTheme="majorBidi" w:hAnsiTheme="majorBidi" w:cstheme="majorBidi"/>
          <w:lang w:bidi="ar-LB"/>
        </w:rPr>
        <w:t xml:space="preserve">Businesses that respect the gender equality in employment </w:t>
      </w:r>
    </w:p>
    <w:p w14:paraId="46C0930E" w14:textId="3737FA8C" w:rsidR="00B25B19" w:rsidRPr="00E9725B" w:rsidRDefault="00EE4A33" w:rsidP="00E9725B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lang w:bidi="ar-LB"/>
        </w:rPr>
      </w:pPr>
      <w:r w:rsidRPr="0008773B">
        <w:rPr>
          <w:rFonts w:asciiTheme="majorBidi" w:hAnsiTheme="majorBidi" w:cstheme="majorBidi"/>
          <w:lang w:bidi="ar-LB"/>
        </w:rPr>
        <w:t>Business</w:t>
      </w:r>
      <w:r w:rsidR="00A67802" w:rsidRPr="0008773B">
        <w:rPr>
          <w:rFonts w:asciiTheme="majorBidi" w:hAnsiTheme="majorBidi" w:cstheme="majorBidi"/>
          <w:lang w:bidi="ar-LB"/>
        </w:rPr>
        <w:t>es</w:t>
      </w:r>
      <w:r w:rsidRPr="0008773B">
        <w:rPr>
          <w:rFonts w:asciiTheme="majorBidi" w:hAnsiTheme="majorBidi" w:cstheme="majorBidi"/>
          <w:lang w:bidi="ar-LB"/>
        </w:rPr>
        <w:t xml:space="preserve"> </w:t>
      </w:r>
      <w:r w:rsidR="007611CD" w:rsidRPr="0008773B">
        <w:rPr>
          <w:rFonts w:asciiTheme="majorBidi" w:hAnsiTheme="majorBidi" w:cstheme="majorBidi"/>
          <w:lang w:bidi="ar-LB"/>
        </w:rPr>
        <w:t>who previously did not</w:t>
      </w:r>
      <w:r w:rsidRPr="0008773B">
        <w:rPr>
          <w:rFonts w:asciiTheme="majorBidi" w:hAnsiTheme="majorBidi" w:cstheme="majorBidi"/>
          <w:lang w:bidi="ar-LB"/>
        </w:rPr>
        <w:t xml:space="preserve"> receive a registration service from Concern and</w:t>
      </w:r>
      <w:r w:rsidR="009D122D" w:rsidRPr="0008773B">
        <w:rPr>
          <w:rFonts w:asciiTheme="majorBidi" w:hAnsiTheme="majorBidi" w:cstheme="majorBidi"/>
          <w:lang w:bidi="ar-LB"/>
        </w:rPr>
        <w:t xml:space="preserve"> is</w:t>
      </w:r>
      <w:r w:rsidRPr="0008773B">
        <w:rPr>
          <w:rFonts w:asciiTheme="majorBidi" w:hAnsiTheme="majorBidi" w:cstheme="majorBidi"/>
          <w:lang w:bidi="ar-LB"/>
        </w:rPr>
        <w:t xml:space="preserve"> not benefiting from other forms of assistance.</w:t>
      </w:r>
    </w:p>
    <w:p w14:paraId="7288BCCE" w14:textId="596B41ED" w:rsidR="00722DA9" w:rsidRPr="0008773B" w:rsidRDefault="00722DA9" w:rsidP="0008773B">
      <w:pPr>
        <w:tabs>
          <w:tab w:val="left" w:pos="5180"/>
        </w:tabs>
        <w:jc w:val="both"/>
        <w:rPr>
          <w:rFonts w:asciiTheme="majorBidi" w:hAnsiTheme="majorBidi" w:cstheme="majorBidi"/>
          <w:b/>
          <w:bCs/>
          <w:lang w:bidi="ar-LB"/>
        </w:rPr>
      </w:pPr>
      <w:r w:rsidRPr="0008773B">
        <w:rPr>
          <w:rFonts w:asciiTheme="majorBidi" w:hAnsiTheme="majorBidi" w:cstheme="majorBidi"/>
          <w:b/>
          <w:bCs/>
          <w:lang w:bidi="ar-LB"/>
        </w:rPr>
        <w:t xml:space="preserve">Application </w:t>
      </w:r>
      <w:r w:rsidR="00F608DD" w:rsidRPr="0008773B">
        <w:rPr>
          <w:rFonts w:asciiTheme="majorBidi" w:hAnsiTheme="majorBidi" w:cstheme="majorBidi"/>
          <w:b/>
          <w:bCs/>
          <w:lang w:bidi="ar-LB"/>
        </w:rPr>
        <w:t>process:</w:t>
      </w:r>
      <w:r w:rsidRPr="0008773B">
        <w:rPr>
          <w:rFonts w:asciiTheme="majorBidi" w:hAnsiTheme="majorBidi" w:cstheme="majorBidi"/>
          <w:b/>
          <w:bCs/>
          <w:lang w:bidi="ar-LB"/>
        </w:rPr>
        <w:t xml:space="preserve"> </w:t>
      </w:r>
    </w:p>
    <w:p w14:paraId="11FDBBDD" w14:textId="347DE78A" w:rsidR="006B5EC3" w:rsidRPr="0008773B" w:rsidRDefault="00722DA9" w:rsidP="0008773B">
      <w:pPr>
        <w:tabs>
          <w:tab w:val="left" w:pos="5180"/>
        </w:tabs>
        <w:jc w:val="both"/>
        <w:rPr>
          <w:rFonts w:asciiTheme="majorBidi" w:hAnsiTheme="majorBidi" w:cstheme="majorBidi"/>
        </w:rPr>
      </w:pPr>
      <w:r w:rsidRPr="0008773B">
        <w:rPr>
          <w:rFonts w:asciiTheme="majorBidi" w:hAnsiTheme="majorBidi" w:cstheme="majorBidi"/>
          <w:lang w:bidi="ar-LB"/>
        </w:rPr>
        <w:t>Interested businesses should fill the application form attached to this call and submit it</w:t>
      </w:r>
      <w:r w:rsidR="00CA2408" w:rsidRPr="0008773B">
        <w:rPr>
          <w:rFonts w:asciiTheme="majorBidi" w:hAnsiTheme="majorBidi" w:cstheme="majorBidi"/>
          <w:lang w:bidi="ar-LB"/>
        </w:rPr>
        <w:t xml:space="preserve"> before 15 June</w:t>
      </w:r>
      <w:r w:rsidRPr="0008773B">
        <w:rPr>
          <w:rFonts w:asciiTheme="majorBidi" w:hAnsiTheme="majorBidi" w:cstheme="majorBidi"/>
          <w:lang w:bidi="ar-LB"/>
        </w:rPr>
        <w:t xml:space="preserve"> using one of the following ways mentioned below:</w:t>
      </w:r>
    </w:p>
    <w:p w14:paraId="4E1CBDC3" w14:textId="72FBCF9A" w:rsidR="009D122D" w:rsidRPr="0008773B" w:rsidRDefault="00722DA9" w:rsidP="0008773B">
      <w:pPr>
        <w:pStyle w:val="ListParagraph"/>
        <w:numPr>
          <w:ilvl w:val="0"/>
          <w:numId w:val="11"/>
        </w:numPr>
        <w:tabs>
          <w:tab w:val="left" w:pos="5180"/>
        </w:tabs>
        <w:jc w:val="both"/>
        <w:rPr>
          <w:rFonts w:asciiTheme="majorBidi" w:hAnsiTheme="majorBidi" w:cstheme="majorBidi"/>
        </w:rPr>
      </w:pPr>
      <w:r w:rsidRPr="0008773B">
        <w:rPr>
          <w:rFonts w:asciiTheme="majorBidi" w:hAnsiTheme="majorBidi" w:cstheme="majorBidi"/>
        </w:rPr>
        <w:t xml:space="preserve">Call us on </w:t>
      </w:r>
      <w:r w:rsidRPr="0008773B">
        <w:rPr>
          <w:rStyle w:val="Hyperlink"/>
          <w:rFonts w:asciiTheme="majorBidi" w:hAnsiTheme="majorBidi" w:cstheme="majorBidi"/>
          <w:b/>
          <w:bCs/>
          <w:color w:val="000000" w:themeColor="text1"/>
          <w:u w:val="none"/>
          <w:lang w:val="en-US" w:bidi="ar-LB"/>
        </w:rPr>
        <w:t xml:space="preserve">71/835949 </w:t>
      </w:r>
      <w:r w:rsidRPr="0008773B">
        <w:rPr>
          <w:rStyle w:val="Hyperlink"/>
          <w:rFonts w:asciiTheme="majorBidi" w:hAnsiTheme="majorBidi" w:cstheme="majorBidi"/>
          <w:color w:val="000000" w:themeColor="text1"/>
          <w:u w:val="none"/>
          <w:lang w:val="en-US" w:bidi="ar-LB"/>
        </w:rPr>
        <w:t>and ask for an appointment</w:t>
      </w:r>
      <w:r w:rsidRPr="0008773B">
        <w:rPr>
          <w:rStyle w:val="Hyperlink"/>
          <w:rFonts w:asciiTheme="majorBidi" w:hAnsiTheme="majorBidi" w:cstheme="majorBidi"/>
          <w:b/>
          <w:bCs/>
          <w:color w:val="000000" w:themeColor="text1"/>
          <w:u w:val="none"/>
          <w:lang w:val="en-US" w:bidi="ar-LB"/>
        </w:rPr>
        <w:t xml:space="preserve"> </w:t>
      </w:r>
      <w:r w:rsidRPr="0008773B">
        <w:rPr>
          <w:rFonts w:asciiTheme="majorBidi" w:hAnsiTheme="majorBidi" w:cstheme="majorBidi"/>
          <w:lang w:val="en-US" w:bidi="ar-LB"/>
        </w:rPr>
        <w:t xml:space="preserve">to visit Concern office in </w:t>
      </w:r>
      <w:r w:rsidRPr="0008773B">
        <w:rPr>
          <w:rFonts w:asciiTheme="majorBidi" w:hAnsiTheme="majorBidi" w:cstheme="majorBidi"/>
        </w:rPr>
        <w:t>HDYS Building, opposite Abdel Karim Rifai Petrol Station, Halba, and Akkar.</w:t>
      </w:r>
    </w:p>
    <w:p w14:paraId="415846EC" w14:textId="6A523A80" w:rsidR="00722DA9" w:rsidRPr="0008773B" w:rsidRDefault="00722DA9" w:rsidP="0008773B">
      <w:pPr>
        <w:pStyle w:val="ListParagraph"/>
        <w:numPr>
          <w:ilvl w:val="0"/>
          <w:numId w:val="11"/>
        </w:numPr>
        <w:tabs>
          <w:tab w:val="left" w:pos="5180"/>
        </w:tabs>
        <w:jc w:val="both"/>
        <w:rPr>
          <w:rFonts w:asciiTheme="majorBidi" w:hAnsiTheme="majorBidi" w:cstheme="majorBidi"/>
        </w:rPr>
      </w:pPr>
      <w:r w:rsidRPr="0008773B">
        <w:rPr>
          <w:rFonts w:asciiTheme="majorBidi" w:hAnsiTheme="majorBidi" w:cstheme="majorBidi"/>
        </w:rPr>
        <w:t>Print out</w:t>
      </w:r>
      <w:r w:rsidR="00B4581C" w:rsidRPr="0008773B">
        <w:rPr>
          <w:rFonts w:asciiTheme="majorBidi" w:hAnsiTheme="majorBidi" w:cstheme="majorBidi"/>
        </w:rPr>
        <w:t xml:space="preserve"> the application form attached, fill</w:t>
      </w:r>
      <w:r w:rsidRPr="0008773B">
        <w:rPr>
          <w:rFonts w:asciiTheme="majorBidi" w:hAnsiTheme="majorBidi" w:cstheme="majorBidi"/>
        </w:rPr>
        <w:t xml:space="preserve"> it and send it to the following email: </w:t>
      </w:r>
      <w:hyperlink r:id="rId8" w:history="1">
        <w:r w:rsidRPr="0008773B">
          <w:rPr>
            <w:rStyle w:val="Hyperlink"/>
            <w:rFonts w:asciiTheme="majorBidi" w:hAnsiTheme="majorBidi" w:cstheme="majorBidi"/>
            <w:b/>
            <w:bCs/>
            <w:color w:val="000000" w:themeColor="text1"/>
            <w:u w:val="none"/>
            <w:lang w:val="en-US" w:bidi="ar-LB"/>
          </w:rPr>
          <w:t>nisrine.elhassan@concern.net</w:t>
        </w:r>
      </w:hyperlink>
      <w:r w:rsidRPr="0008773B">
        <w:rPr>
          <w:rStyle w:val="Hyperlink"/>
          <w:rFonts w:asciiTheme="majorBidi" w:hAnsiTheme="majorBidi" w:cstheme="majorBidi"/>
          <w:b/>
          <w:bCs/>
          <w:color w:val="000000" w:themeColor="text1"/>
          <w:u w:val="none"/>
          <w:lang w:val="en-US" w:bidi="ar-LB"/>
        </w:rPr>
        <w:t>.</w:t>
      </w:r>
      <w:r w:rsidRPr="0008773B">
        <w:rPr>
          <w:rStyle w:val="Hyperlink"/>
          <w:rFonts w:asciiTheme="majorBidi" w:hAnsiTheme="majorBidi" w:cstheme="majorBidi"/>
          <w:color w:val="000000" w:themeColor="text1"/>
          <w:u w:val="none"/>
          <w:lang w:val="en-US" w:bidi="ar-LB"/>
        </w:rPr>
        <w:t xml:space="preserve"> </w:t>
      </w:r>
    </w:p>
    <w:p w14:paraId="16E0F1E6" w14:textId="54D23C7B" w:rsidR="000F5654" w:rsidRPr="0008773B" w:rsidRDefault="002F7C93" w:rsidP="0008773B">
      <w:pPr>
        <w:tabs>
          <w:tab w:val="left" w:pos="5180"/>
        </w:tabs>
        <w:jc w:val="both"/>
        <w:rPr>
          <w:rFonts w:asciiTheme="majorBidi" w:hAnsiTheme="majorBidi" w:cstheme="majorBidi"/>
          <w:b/>
          <w:bCs/>
          <w:i/>
          <w:iCs/>
        </w:rPr>
      </w:pPr>
      <w:r w:rsidRPr="0008773B">
        <w:rPr>
          <w:rFonts w:asciiTheme="majorBidi" w:hAnsiTheme="majorBidi" w:cstheme="majorBidi"/>
          <w:b/>
          <w:bCs/>
          <w:i/>
          <w:iCs/>
        </w:rPr>
        <w:t>Note:</w:t>
      </w:r>
      <w:r w:rsidR="00281050" w:rsidRPr="0008773B">
        <w:rPr>
          <w:rFonts w:asciiTheme="majorBidi" w:hAnsiTheme="majorBidi" w:cstheme="majorBidi"/>
          <w:b/>
          <w:bCs/>
          <w:i/>
          <w:iCs/>
        </w:rPr>
        <w:t xml:space="preserve"> calls and appointments are accepted only from Monday to Friday</w:t>
      </w:r>
      <w:r w:rsidRPr="0008773B">
        <w:rPr>
          <w:rFonts w:asciiTheme="majorBidi" w:hAnsiTheme="majorBidi" w:cstheme="majorBidi"/>
          <w:b/>
          <w:bCs/>
          <w:i/>
          <w:iCs/>
        </w:rPr>
        <w:t xml:space="preserve">, 9:00 AM until 3:00 PM. </w:t>
      </w:r>
      <w:r w:rsidR="00281050" w:rsidRPr="0008773B">
        <w:rPr>
          <w:rFonts w:asciiTheme="majorBidi" w:hAnsiTheme="majorBidi" w:cstheme="majorBidi"/>
          <w:b/>
          <w:bCs/>
          <w:i/>
          <w:iCs/>
        </w:rPr>
        <w:t xml:space="preserve"> </w:t>
      </w:r>
    </w:p>
    <w:sectPr w:rsidR="000F5654" w:rsidRPr="0008773B" w:rsidSect="001D313F">
      <w:headerReference w:type="default" r:id="rId9"/>
      <w:footerReference w:type="default" r:id="rId10"/>
      <w:pgSz w:w="11906" w:h="16838"/>
      <w:pgMar w:top="1440" w:right="1440" w:bottom="1440" w:left="1440" w:header="720" w:footer="720" w:gutter="144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42BD7" w14:textId="77777777" w:rsidR="00F1541F" w:rsidRDefault="00F1541F" w:rsidP="00A74D9C">
      <w:pPr>
        <w:spacing w:after="0" w:line="240" w:lineRule="auto"/>
      </w:pPr>
      <w:r>
        <w:separator/>
      </w:r>
    </w:p>
  </w:endnote>
  <w:endnote w:type="continuationSeparator" w:id="0">
    <w:p w14:paraId="432065CE" w14:textId="77777777" w:rsidR="00F1541F" w:rsidRDefault="00F1541F" w:rsidP="00A7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873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4594E" w14:textId="557309E4" w:rsidR="009D122D" w:rsidRDefault="009D12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5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2FDE5" w14:textId="77777777" w:rsidR="009D122D" w:rsidRDefault="009D1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298BE" w14:textId="77777777" w:rsidR="00F1541F" w:rsidRDefault="00F1541F" w:rsidP="00A74D9C">
      <w:pPr>
        <w:spacing w:after="0" w:line="240" w:lineRule="auto"/>
      </w:pPr>
      <w:r>
        <w:separator/>
      </w:r>
    </w:p>
  </w:footnote>
  <w:footnote w:type="continuationSeparator" w:id="0">
    <w:p w14:paraId="06775DB7" w14:textId="77777777" w:rsidR="00F1541F" w:rsidRDefault="00F1541F" w:rsidP="00A7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153EA" w14:textId="43D37EBB" w:rsidR="00A15E5E" w:rsidRDefault="00A15E5E">
    <w:pPr>
      <w:pStyle w:val="Header"/>
    </w:pPr>
    <w:r w:rsidRPr="00A15E5E">
      <w:rPr>
        <w:noProof/>
        <w:lang w:eastAsia="en-IE"/>
      </w:rPr>
      <w:drawing>
        <wp:anchor distT="0" distB="0" distL="114300" distR="114300" simplePos="0" relativeHeight="251661312" behindDoc="0" locked="0" layoutInCell="1" allowOverlap="1" wp14:anchorId="5B0E5BE0" wp14:editId="1D20B97F">
          <wp:simplePos x="0" y="0"/>
          <wp:positionH relativeFrom="column">
            <wp:posOffset>-285750</wp:posOffset>
          </wp:positionH>
          <wp:positionV relativeFrom="paragraph">
            <wp:posOffset>-400050</wp:posOffset>
          </wp:positionV>
          <wp:extent cx="970280" cy="513080"/>
          <wp:effectExtent l="0" t="0" r="1270" b="1270"/>
          <wp:wrapThrough wrapText="bothSides">
            <wp:wrapPolygon edited="0">
              <wp:start x="0" y="0"/>
              <wp:lineTo x="0" y="20851"/>
              <wp:lineTo x="21204" y="20851"/>
              <wp:lineTo x="21204" y="0"/>
              <wp:lineTo x="0" y="0"/>
            </wp:wrapPolygon>
          </wp:wrapThrough>
          <wp:docPr id="3" name="Picture 3" descr="C:\Users\salam.jabakhanji\Desktop\BPRM 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am.jabakhanji\Desktop\BPRM fla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E5E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DE2853" wp14:editId="7A0FFE79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1943100" cy="370840"/>
              <wp:effectExtent l="0" t="0" r="0" b="0"/>
              <wp:wrapThrough wrapText="bothSides">
                <wp:wrapPolygon edited="0">
                  <wp:start x="635" y="0"/>
                  <wp:lineTo x="635" y="19973"/>
                  <wp:lineTo x="20753" y="19973"/>
                  <wp:lineTo x="20753" y="0"/>
                  <wp:lineTo x="635" y="0"/>
                </wp:wrapPolygon>
              </wp:wrapThrough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A9D124" w14:textId="3874EAD0" w:rsidR="00A15E5E" w:rsidRPr="00A15E5E" w:rsidRDefault="00A15E5E" w:rsidP="00A15E5E">
                          <w:pPr>
                            <w:jc w:val="center"/>
                            <w:rPr>
                              <w:b/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15E5E">
                            <w:rPr>
                              <w:b/>
                              <w:color w:val="0D0D0D" w:themeColor="text1" w:themeTint="F2"/>
                              <w:sz w:val="16"/>
                              <w:szCs w:val="16"/>
                            </w:rPr>
                            <w:t>Gift of the United States Government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DE2853" id="Rectangle 2" o:spid="_x0000_s1026" style="position:absolute;margin-left:-59.25pt;margin-top:6.75pt;width:153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HHigIAAGcFAAAOAAAAZHJzL2Uyb0RvYy54bWysVMFu2zAMvQ/YPwi6r7bTdG2DOEWQosOA&#10;og3aDj0rshQbkERNUmJnXz9KdtyuLXYYloNDieQj+URyftVpRfbC+QZMSYuTnBJhOFSN2Zb0x9PN&#10;lwtKfGCmYgqMKOlBeHq1+Pxp3tqZmEANqhKOIIjxs9aWtA7BzrLM81po5k/ACoNKCU6zgEe3zSrH&#10;WkTXKpvk+desBVdZB1x4j7fXvZIuEr6Ugod7Kb0IRJUUcwvp69J3E7/ZYs5mW8ds3fAhDfYPWWjW&#10;GAw6Ql2zwMjONe+gdMMdeJDhhIPOQMqGi1QDVlPkb6p5rJkVqRYkx9uRJv//YPndfu1IU5V0Qolh&#10;Gp/oAUljZqsEmUR6WutnaPVo1244eRRjrZ10Ov5jFaRLlB5GSkUXCMfL4nJ6WuTIPEfd6Xl+MU2c&#10;Zy/e1vnwTYAmUSipw+iJSba/9QEjounRJAYzcNMolZ5NmT8u0DDeZDHhPsUkhYMS0U6ZByGxUkxq&#10;kgKkHhMr5cieYXcwzoUJRa+qWSX667Mcf5EHhB890ikBRmSJCY3YA0Ds3/fYPcxgH11FatHROf9b&#10;Yr3z6JEigwmjs24MuI8AFFY1RO7tjyT11ESWQrfp0CSKG6gO2BIO+lnxlt80+DK3zIc1czgc+Jg4&#10;8OEeP1JBW1IYJEpqcL8+uo/22LOopaTFYSup/7ljTlCivhvs5stiin1BQjpMz84neHCvNZvXGrPT&#10;K8AXK3C1WJ7EaB/UUZQO9DPuhWWMiipmOMYuKQ/ueFiFfgngZuFiuUxmOJGWhVvzaHkEjwTHznvq&#10;npmzQ3sGbOw7OA4mm73p0t42ehpY7gLIJrXwC68D9TjNqYeGzRPXxetzsnrZj4vfAAAA//8DAFBL&#10;AwQUAAYACAAAACEAgpRhnd4AAAAKAQAADwAAAGRycy9kb3ducmV2LnhtbEyPzU7DMBCE70i8g7VI&#10;3FonIGgIcSpAQgj1UFHg7tjbJCJeR7Hz07dne4LT7mpGs98U28V1YsIhtJ4UpOsEBJLxtqVawdfn&#10;6yoDEaImqztPqOCEAbbl5UWhc+tn+sDpEGvBIRRyraCJsc+lDKZBp8Pa90isHf3gdORzqKUd9Mzh&#10;rpM3SXIvnW6JPzS6x5cGzc9hdAq+/fF5dqai9+m0b8e33WBMtlPq+mp5egQRcYl/ZjjjMzqUzFT5&#10;kWwQnYJVmmZ37GXllufZkW14qRRs0geQZSH/Vyh/AQAA//8DAFBLAQItABQABgAIAAAAIQC2gziS&#10;/gAAAOEBAAATAAAAAAAAAAAAAAAAAAAAAABbQ29udGVudF9UeXBlc10ueG1sUEsBAi0AFAAGAAgA&#10;AAAhADj9If/WAAAAlAEAAAsAAAAAAAAAAAAAAAAALwEAAF9yZWxzLy5yZWxzUEsBAi0AFAAGAAgA&#10;AAAhANqwgceKAgAAZwUAAA4AAAAAAAAAAAAAAAAALgIAAGRycy9lMm9Eb2MueG1sUEsBAi0AFAAG&#10;AAgAAAAhAIKUYZ3eAAAACgEAAA8AAAAAAAAAAAAAAAAA5AQAAGRycy9kb3ducmV2LnhtbFBLBQYA&#10;AAAABAAEAPMAAADvBQAAAAA=&#10;" filled="f" stroked="f" strokeweight="1pt">
              <v:textbox>
                <w:txbxContent>
                  <w:p w14:paraId="7CA9D124" w14:textId="3874EAD0" w:rsidR="00A15E5E" w:rsidRPr="00A15E5E" w:rsidRDefault="00A15E5E" w:rsidP="00A15E5E">
                    <w:pPr>
                      <w:jc w:val="center"/>
                      <w:rPr>
                        <w:b/>
                        <w:color w:val="0D0D0D" w:themeColor="text1" w:themeTint="F2"/>
                        <w:sz w:val="16"/>
                        <w:szCs w:val="16"/>
                      </w:rPr>
                    </w:pPr>
                    <w:r w:rsidRPr="00A15E5E">
                      <w:rPr>
                        <w:b/>
                        <w:color w:val="0D0D0D" w:themeColor="text1" w:themeTint="F2"/>
                        <w:sz w:val="16"/>
                        <w:szCs w:val="16"/>
                      </w:rPr>
                      <w:t xml:space="preserve">Gift </w:t>
                    </w:r>
                    <w:r w:rsidRPr="00A15E5E">
                      <w:rPr>
                        <w:b/>
                        <w:color w:val="0D0D0D" w:themeColor="text1" w:themeTint="F2"/>
                        <w:sz w:val="16"/>
                        <w:szCs w:val="16"/>
                      </w:rPr>
                      <w:t>of the United States Government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Pr="00A15E5E"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5CE9E1C1" wp14:editId="3F513892">
          <wp:simplePos x="0" y="0"/>
          <wp:positionH relativeFrom="margin">
            <wp:posOffset>5218430</wp:posOffset>
          </wp:positionH>
          <wp:positionV relativeFrom="paragraph">
            <wp:posOffset>-352425</wp:posOffset>
          </wp:positionV>
          <wp:extent cx="1153160" cy="533400"/>
          <wp:effectExtent l="0" t="0" r="8890" b="0"/>
          <wp:wrapThrough wrapText="bothSides">
            <wp:wrapPolygon edited="0">
              <wp:start x="0" y="0"/>
              <wp:lineTo x="0" y="20829"/>
              <wp:lineTo x="21410" y="20829"/>
              <wp:lineTo x="21410" y="0"/>
              <wp:lineTo x="0" y="0"/>
            </wp:wrapPolygon>
          </wp:wrapThrough>
          <wp:docPr id="10" name="Picture 10" descr="C:\Users\mahwish.javaid\Documents\Workshop preparation\Design of VIP invitation cards\Concer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hwish.javaid\Documents\Workshop preparation\Design of VIP invitation cards\Concern 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544" b="21949"/>
                  <a:stretch/>
                </pic:blipFill>
                <pic:spPr bwMode="auto">
                  <a:xfrm>
                    <a:off x="0" y="0"/>
                    <a:ext cx="11531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06B8D" w14:textId="4674C6F4" w:rsidR="00651E6A" w:rsidRPr="00651E6A" w:rsidRDefault="00651E6A" w:rsidP="00026619">
    <w:pPr>
      <w:spacing w:line="360" w:lineRule="auto"/>
      <w:rPr>
        <w:rFonts w:ascii="Arial" w:hAnsi="Arial" w:cs="Arial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30B"/>
    <w:multiLevelType w:val="hybridMultilevel"/>
    <w:tmpl w:val="EC76FCFC"/>
    <w:lvl w:ilvl="0" w:tplc="9F06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6467"/>
    <w:multiLevelType w:val="hybridMultilevel"/>
    <w:tmpl w:val="6DBAEF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5B56"/>
    <w:multiLevelType w:val="hybridMultilevel"/>
    <w:tmpl w:val="78A26524"/>
    <w:lvl w:ilvl="0" w:tplc="F6166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4D1C"/>
    <w:multiLevelType w:val="hybridMultilevel"/>
    <w:tmpl w:val="1E727286"/>
    <w:lvl w:ilvl="0" w:tplc="5574A5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19076E"/>
    <w:multiLevelType w:val="hybridMultilevel"/>
    <w:tmpl w:val="54FE303C"/>
    <w:lvl w:ilvl="0" w:tplc="00948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3D0F"/>
    <w:multiLevelType w:val="hybridMultilevel"/>
    <w:tmpl w:val="2D903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C6428"/>
    <w:multiLevelType w:val="hybridMultilevel"/>
    <w:tmpl w:val="5E869D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CD3960"/>
    <w:multiLevelType w:val="hybridMultilevel"/>
    <w:tmpl w:val="E54E8698"/>
    <w:lvl w:ilvl="0" w:tplc="2A7E68B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87F89"/>
    <w:multiLevelType w:val="hybridMultilevel"/>
    <w:tmpl w:val="E540798E"/>
    <w:lvl w:ilvl="0" w:tplc="3260F0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5FA9"/>
    <w:multiLevelType w:val="hybridMultilevel"/>
    <w:tmpl w:val="B9765498"/>
    <w:lvl w:ilvl="0" w:tplc="F6166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E4E52"/>
    <w:multiLevelType w:val="hybridMultilevel"/>
    <w:tmpl w:val="61764E3A"/>
    <w:lvl w:ilvl="0" w:tplc="9F06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MzUyNDSyMDI0MzVQ0lEKTi0uzszPAykwqQUA11Yi9iwAAAA="/>
  </w:docVars>
  <w:rsids>
    <w:rsidRoot w:val="00EF543A"/>
    <w:rsid w:val="00000893"/>
    <w:rsid w:val="00026619"/>
    <w:rsid w:val="00042468"/>
    <w:rsid w:val="00042631"/>
    <w:rsid w:val="00042941"/>
    <w:rsid w:val="00067551"/>
    <w:rsid w:val="00075711"/>
    <w:rsid w:val="00075BE7"/>
    <w:rsid w:val="0008773B"/>
    <w:rsid w:val="000903A8"/>
    <w:rsid w:val="000C35A9"/>
    <w:rsid w:val="000D7B08"/>
    <w:rsid w:val="000F5654"/>
    <w:rsid w:val="00144DD0"/>
    <w:rsid w:val="00145B1C"/>
    <w:rsid w:val="00150F12"/>
    <w:rsid w:val="00174728"/>
    <w:rsid w:val="00183684"/>
    <w:rsid w:val="001A2F24"/>
    <w:rsid w:val="001B04E9"/>
    <w:rsid w:val="001B0665"/>
    <w:rsid w:val="001B7050"/>
    <w:rsid w:val="001D1908"/>
    <w:rsid w:val="001D313F"/>
    <w:rsid w:val="001E1B0C"/>
    <w:rsid w:val="001E4788"/>
    <w:rsid w:val="001F4BD9"/>
    <w:rsid w:val="001F7C88"/>
    <w:rsid w:val="0021031A"/>
    <w:rsid w:val="002249F2"/>
    <w:rsid w:val="00231F8B"/>
    <w:rsid w:val="002412E2"/>
    <w:rsid w:val="002702C6"/>
    <w:rsid w:val="00281050"/>
    <w:rsid w:val="00283FEB"/>
    <w:rsid w:val="00287646"/>
    <w:rsid w:val="002950D7"/>
    <w:rsid w:val="00296B07"/>
    <w:rsid w:val="002A08EB"/>
    <w:rsid w:val="002A0DAD"/>
    <w:rsid w:val="002B1600"/>
    <w:rsid w:val="002C02A5"/>
    <w:rsid w:val="002D1C27"/>
    <w:rsid w:val="002E3CD1"/>
    <w:rsid w:val="002F6008"/>
    <w:rsid w:val="002F7C93"/>
    <w:rsid w:val="0030117C"/>
    <w:rsid w:val="00305EFA"/>
    <w:rsid w:val="00316B45"/>
    <w:rsid w:val="00321882"/>
    <w:rsid w:val="00335261"/>
    <w:rsid w:val="00336856"/>
    <w:rsid w:val="00337295"/>
    <w:rsid w:val="00337B68"/>
    <w:rsid w:val="0035028F"/>
    <w:rsid w:val="00352FF7"/>
    <w:rsid w:val="00360572"/>
    <w:rsid w:val="00362159"/>
    <w:rsid w:val="0036692B"/>
    <w:rsid w:val="00367745"/>
    <w:rsid w:val="003700D0"/>
    <w:rsid w:val="00372DEE"/>
    <w:rsid w:val="00386BD8"/>
    <w:rsid w:val="00392CE9"/>
    <w:rsid w:val="003B00E2"/>
    <w:rsid w:val="003B14A7"/>
    <w:rsid w:val="003D3B78"/>
    <w:rsid w:val="003D411B"/>
    <w:rsid w:val="003D4CAF"/>
    <w:rsid w:val="003D68A3"/>
    <w:rsid w:val="003F592E"/>
    <w:rsid w:val="00423638"/>
    <w:rsid w:val="004452DF"/>
    <w:rsid w:val="0045026D"/>
    <w:rsid w:val="0045470C"/>
    <w:rsid w:val="0048722D"/>
    <w:rsid w:val="00490610"/>
    <w:rsid w:val="00493A4C"/>
    <w:rsid w:val="004949D5"/>
    <w:rsid w:val="004A6D4E"/>
    <w:rsid w:val="004B6677"/>
    <w:rsid w:val="004C046E"/>
    <w:rsid w:val="004D5F72"/>
    <w:rsid w:val="004E1DD9"/>
    <w:rsid w:val="00507D89"/>
    <w:rsid w:val="00510974"/>
    <w:rsid w:val="00515B33"/>
    <w:rsid w:val="00521984"/>
    <w:rsid w:val="00533510"/>
    <w:rsid w:val="005338A6"/>
    <w:rsid w:val="005536D7"/>
    <w:rsid w:val="0055619D"/>
    <w:rsid w:val="005749AC"/>
    <w:rsid w:val="0057662D"/>
    <w:rsid w:val="00582FDA"/>
    <w:rsid w:val="00585599"/>
    <w:rsid w:val="00591861"/>
    <w:rsid w:val="00593EF9"/>
    <w:rsid w:val="005A056D"/>
    <w:rsid w:val="005A6319"/>
    <w:rsid w:val="005E547F"/>
    <w:rsid w:val="005E7E68"/>
    <w:rsid w:val="005F4379"/>
    <w:rsid w:val="0060695C"/>
    <w:rsid w:val="00606B0D"/>
    <w:rsid w:val="00607EB2"/>
    <w:rsid w:val="0062654F"/>
    <w:rsid w:val="00627E13"/>
    <w:rsid w:val="006370D2"/>
    <w:rsid w:val="00646270"/>
    <w:rsid w:val="00647BD5"/>
    <w:rsid w:val="00651E6A"/>
    <w:rsid w:val="00662F4A"/>
    <w:rsid w:val="00663994"/>
    <w:rsid w:val="00675FF2"/>
    <w:rsid w:val="006B0FD7"/>
    <w:rsid w:val="006B5EC3"/>
    <w:rsid w:val="006D34D1"/>
    <w:rsid w:val="006D7471"/>
    <w:rsid w:val="006E5274"/>
    <w:rsid w:val="006E7AAD"/>
    <w:rsid w:val="007032F7"/>
    <w:rsid w:val="0071368D"/>
    <w:rsid w:val="00714E65"/>
    <w:rsid w:val="00722DA9"/>
    <w:rsid w:val="00725A52"/>
    <w:rsid w:val="0073232E"/>
    <w:rsid w:val="00746292"/>
    <w:rsid w:val="0075660A"/>
    <w:rsid w:val="007611CD"/>
    <w:rsid w:val="00770BC2"/>
    <w:rsid w:val="00774C6F"/>
    <w:rsid w:val="00781A11"/>
    <w:rsid w:val="007C0F37"/>
    <w:rsid w:val="007C3136"/>
    <w:rsid w:val="007C69D3"/>
    <w:rsid w:val="007D6AD7"/>
    <w:rsid w:val="007E5F6C"/>
    <w:rsid w:val="007F11EE"/>
    <w:rsid w:val="007F7A6F"/>
    <w:rsid w:val="008025E5"/>
    <w:rsid w:val="00807B1C"/>
    <w:rsid w:val="008222E0"/>
    <w:rsid w:val="00851E93"/>
    <w:rsid w:val="00852112"/>
    <w:rsid w:val="0085504A"/>
    <w:rsid w:val="00863AE6"/>
    <w:rsid w:val="00872D39"/>
    <w:rsid w:val="00875BC7"/>
    <w:rsid w:val="008B2434"/>
    <w:rsid w:val="008D16F3"/>
    <w:rsid w:val="008D2B7C"/>
    <w:rsid w:val="008D556E"/>
    <w:rsid w:val="0090470A"/>
    <w:rsid w:val="00920D9B"/>
    <w:rsid w:val="009436A4"/>
    <w:rsid w:val="009575E8"/>
    <w:rsid w:val="009664DF"/>
    <w:rsid w:val="009816B9"/>
    <w:rsid w:val="00990906"/>
    <w:rsid w:val="009A189F"/>
    <w:rsid w:val="009A2484"/>
    <w:rsid w:val="009A39F6"/>
    <w:rsid w:val="009B3E63"/>
    <w:rsid w:val="009B4623"/>
    <w:rsid w:val="009B47E9"/>
    <w:rsid w:val="009D122D"/>
    <w:rsid w:val="009D2A43"/>
    <w:rsid w:val="009E5318"/>
    <w:rsid w:val="009E5499"/>
    <w:rsid w:val="009E5728"/>
    <w:rsid w:val="009E7DD5"/>
    <w:rsid w:val="009F5CDF"/>
    <w:rsid w:val="00A15E5E"/>
    <w:rsid w:val="00A276A1"/>
    <w:rsid w:val="00A32AD0"/>
    <w:rsid w:val="00A354E6"/>
    <w:rsid w:val="00A67802"/>
    <w:rsid w:val="00A74D9C"/>
    <w:rsid w:val="00A864F7"/>
    <w:rsid w:val="00A91540"/>
    <w:rsid w:val="00A961C2"/>
    <w:rsid w:val="00AB1A5A"/>
    <w:rsid w:val="00AB4EFB"/>
    <w:rsid w:val="00AC62DF"/>
    <w:rsid w:val="00AC7048"/>
    <w:rsid w:val="00AF3776"/>
    <w:rsid w:val="00B05849"/>
    <w:rsid w:val="00B063F1"/>
    <w:rsid w:val="00B12701"/>
    <w:rsid w:val="00B231F4"/>
    <w:rsid w:val="00B25B19"/>
    <w:rsid w:val="00B33E78"/>
    <w:rsid w:val="00B34C72"/>
    <w:rsid w:val="00B360EC"/>
    <w:rsid w:val="00B36A06"/>
    <w:rsid w:val="00B4581C"/>
    <w:rsid w:val="00B4697C"/>
    <w:rsid w:val="00B650B2"/>
    <w:rsid w:val="00B663A0"/>
    <w:rsid w:val="00B76862"/>
    <w:rsid w:val="00B8255A"/>
    <w:rsid w:val="00B8367B"/>
    <w:rsid w:val="00B94D22"/>
    <w:rsid w:val="00BA64D4"/>
    <w:rsid w:val="00BC5845"/>
    <w:rsid w:val="00BD39D1"/>
    <w:rsid w:val="00BE5F20"/>
    <w:rsid w:val="00BF56D8"/>
    <w:rsid w:val="00BF6E99"/>
    <w:rsid w:val="00C11F76"/>
    <w:rsid w:val="00C2572C"/>
    <w:rsid w:val="00C31CF1"/>
    <w:rsid w:val="00C422C8"/>
    <w:rsid w:val="00C53603"/>
    <w:rsid w:val="00C570AE"/>
    <w:rsid w:val="00C64891"/>
    <w:rsid w:val="00C66EA3"/>
    <w:rsid w:val="00C7410F"/>
    <w:rsid w:val="00C77321"/>
    <w:rsid w:val="00C83EFA"/>
    <w:rsid w:val="00CA2408"/>
    <w:rsid w:val="00CA296B"/>
    <w:rsid w:val="00CB61D7"/>
    <w:rsid w:val="00CB61FA"/>
    <w:rsid w:val="00CD4BBB"/>
    <w:rsid w:val="00CE5837"/>
    <w:rsid w:val="00CF6876"/>
    <w:rsid w:val="00D0176C"/>
    <w:rsid w:val="00D151AD"/>
    <w:rsid w:val="00D17D50"/>
    <w:rsid w:val="00D27794"/>
    <w:rsid w:val="00D34C9B"/>
    <w:rsid w:val="00D42A6A"/>
    <w:rsid w:val="00D52AF2"/>
    <w:rsid w:val="00D534CA"/>
    <w:rsid w:val="00D67BAF"/>
    <w:rsid w:val="00D7606C"/>
    <w:rsid w:val="00D762B6"/>
    <w:rsid w:val="00D7638D"/>
    <w:rsid w:val="00D8192D"/>
    <w:rsid w:val="00D8310D"/>
    <w:rsid w:val="00D90286"/>
    <w:rsid w:val="00DA1740"/>
    <w:rsid w:val="00DB18DF"/>
    <w:rsid w:val="00DC0379"/>
    <w:rsid w:val="00DF1CCB"/>
    <w:rsid w:val="00E03D0D"/>
    <w:rsid w:val="00E1640F"/>
    <w:rsid w:val="00E17DEC"/>
    <w:rsid w:val="00E17F84"/>
    <w:rsid w:val="00E2130C"/>
    <w:rsid w:val="00E26066"/>
    <w:rsid w:val="00E33A55"/>
    <w:rsid w:val="00E52BD3"/>
    <w:rsid w:val="00E66B9B"/>
    <w:rsid w:val="00E720B5"/>
    <w:rsid w:val="00E755D0"/>
    <w:rsid w:val="00E84751"/>
    <w:rsid w:val="00E900BE"/>
    <w:rsid w:val="00E9725B"/>
    <w:rsid w:val="00EA5D96"/>
    <w:rsid w:val="00EC3383"/>
    <w:rsid w:val="00ED7EE9"/>
    <w:rsid w:val="00EE1E19"/>
    <w:rsid w:val="00EE4A33"/>
    <w:rsid w:val="00EF543A"/>
    <w:rsid w:val="00EF7B74"/>
    <w:rsid w:val="00F07742"/>
    <w:rsid w:val="00F118B1"/>
    <w:rsid w:val="00F14C98"/>
    <w:rsid w:val="00F1541F"/>
    <w:rsid w:val="00F21B09"/>
    <w:rsid w:val="00F47CB3"/>
    <w:rsid w:val="00F54571"/>
    <w:rsid w:val="00F608DD"/>
    <w:rsid w:val="00F76590"/>
    <w:rsid w:val="00F7736F"/>
    <w:rsid w:val="00FA0766"/>
    <w:rsid w:val="00FA40E9"/>
    <w:rsid w:val="00FA7547"/>
    <w:rsid w:val="00FC0532"/>
    <w:rsid w:val="00FD6DA1"/>
    <w:rsid w:val="00FE0242"/>
    <w:rsid w:val="00FE3035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265DF"/>
  <w15:chartTrackingRefBased/>
  <w15:docId w15:val="{6F3BCA65-8165-41CC-971D-F3421217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D9C"/>
  </w:style>
  <w:style w:type="paragraph" w:styleId="Footer">
    <w:name w:val="footer"/>
    <w:basedOn w:val="Normal"/>
    <w:link w:val="FooterChar"/>
    <w:uiPriority w:val="99"/>
    <w:unhideWhenUsed/>
    <w:rsid w:val="00A74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D9C"/>
  </w:style>
  <w:style w:type="paragraph" w:styleId="ListParagraph">
    <w:name w:val="List Paragraph"/>
    <w:basedOn w:val="Normal"/>
    <w:uiPriority w:val="34"/>
    <w:qFormat/>
    <w:rsid w:val="00067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6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3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7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1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rine.elhassan@concer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1A69-94BF-40E2-A8DD-5F4626EF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Nisrine El Hassan</dc:creator>
  <cp:keywords/>
  <dc:description/>
  <cp:lastModifiedBy>Salam Jabakhanji</cp:lastModifiedBy>
  <cp:revision>7</cp:revision>
  <cp:lastPrinted>2019-05-24T10:38:00Z</cp:lastPrinted>
  <dcterms:created xsi:type="dcterms:W3CDTF">2021-05-17T09:22:00Z</dcterms:created>
  <dcterms:modified xsi:type="dcterms:W3CDTF">2021-05-17T09:29:00Z</dcterms:modified>
</cp:coreProperties>
</file>