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1540" w14:textId="2CC9AFDF" w:rsidR="003E514D" w:rsidRDefault="003E514D" w:rsidP="003E514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</w:p>
    <w:p w14:paraId="3E8D6989" w14:textId="47FFD9BB" w:rsidR="003E514D" w:rsidRDefault="003E514D" w:rsidP="003E514D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</w:pPr>
      <w:r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  <w:t>دعوة لتسجي</w:t>
      </w:r>
      <w:r w:rsidRPr="003E514D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  <w:t>ل ر</w:t>
      </w:r>
      <w:r w:rsidRPr="00192655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  <w:t>سم</w:t>
      </w:r>
      <w:r w:rsidR="00192655" w:rsidRPr="00192655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LB"/>
        </w:rPr>
        <w:t>ي</w:t>
      </w:r>
      <w:r w:rsidRPr="003E514D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  <w:t xml:space="preserve"> للمؤسسات </w:t>
      </w:r>
      <w:r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  <w:t>الصغيرة والمتوس</w:t>
      </w:r>
      <w:r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LB"/>
        </w:rPr>
        <w:t xml:space="preserve">طة </w:t>
      </w:r>
    </w:p>
    <w:p w14:paraId="3BB28B25" w14:textId="77777777" w:rsidR="003E514D" w:rsidRPr="003E514D" w:rsidRDefault="003E514D" w:rsidP="003E514D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LB"/>
        </w:rPr>
      </w:pPr>
    </w:p>
    <w:p w14:paraId="68BFCCF4" w14:textId="36581CDF" w:rsidR="003E514D" w:rsidRPr="00DD667E" w:rsidRDefault="002E4EF3" w:rsidP="003E514D">
      <w:pPr>
        <w:jc w:val="right"/>
        <w:rPr>
          <w:rFonts w:asciiTheme="majorBidi" w:eastAsia="MS PGothic" w:hAnsiTheme="majorBidi" w:cstheme="majorBidi"/>
          <w:b/>
          <w:bCs/>
          <w:color w:val="000000" w:themeColor="text1"/>
          <w:kern w:val="24"/>
          <w:sz w:val="24"/>
          <w:szCs w:val="24"/>
          <w:rtl/>
        </w:rPr>
      </w:pPr>
      <w:r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8"/>
          <w:szCs w:val="28"/>
          <w:rtl/>
        </w:rPr>
        <w:t xml:space="preserve"> الخلفية</w:t>
      </w:r>
    </w:p>
    <w:p w14:paraId="444C001D" w14:textId="4896E066" w:rsidR="003E514D" w:rsidRPr="00DD667E" w:rsidRDefault="00192655" w:rsidP="00095AE7">
      <w:pPr>
        <w:bidi/>
        <w:jc w:val="both"/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منظمة </w:t>
      </w:r>
      <w:proofErr w:type="spellStart"/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كونسورن</w:t>
      </w:r>
      <w:proofErr w:type="spellEnd"/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</w:t>
      </w:r>
      <w:proofErr w:type="spellStart"/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وو</w:t>
      </w:r>
      <w:r w:rsidR="003E514D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رلدوايد</w:t>
      </w:r>
      <w:proofErr w:type="spellEnd"/>
      <w:r w:rsidR="003E514D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هي منظمة</w:t>
      </w:r>
      <w:r w:rsidR="003E514D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 xml:space="preserve"> إنسانية</w:t>
      </w:r>
      <w:r w:rsidR="003E514D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3E514D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عالمية غايتها مكافحة الفقر </w:t>
      </w:r>
      <w:r w:rsidR="000A4072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والمعاناة في</w:t>
      </w:r>
      <w:r w:rsidR="003E514D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أكثر دول العالم </w:t>
      </w:r>
      <w:r w:rsidR="000A4072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فقراً. فرع</w:t>
      </w:r>
      <w:r w:rsidR="003E514D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لبنان </w:t>
      </w:r>
      <w:proofErr w:type="spellStart"/>
      <w:r w:rsidR="003E514D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ل</w:t>
      </w:r>
      <w:r w:rsidR="002E4EF3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كونس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</w:t>
      </w:r>
      <w:r w:rsidR="003E514D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رن</w:t>
      </w:r>
      <w:proofErr w:type="spellEnd"/>
      <w:r w:rsidR="003E514D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 xml:space="preserve"> </w:t>
      </w:r>
      <w:proofErr w:type="spellStart"/>
      <w:r w:rsidR="002E4EF3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و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</w:t>
      </w:r>
      <w:r w:rsidR="003E514D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رلدوايد</w:t>
      </w:r>
      <w:proofErr w:type="spellEnd"/>
      <w:r w:rsidR="003E514D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يعمل 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في محافظ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ة</w:t>
      </w:r>
      <w:r w:rsidR="000A4072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3E514D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عكار، 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الشمال</w:t>
      </w:r>
      <w:r w:rsidR="000A4072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وبي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روت ويقع مركزها الرئيسي في حلبا.</w:t>
      </w:r>
      <w:r w:rsidR="000A4072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بتمويل من </w:t>
      </w:r>
      <w:r w:rsidR="000A4072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مكتب شؤون السكان واللاجئين والهجرة التابع لوزارة الخارجية في الولايات المتحدة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الأميركية،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ينظم </w:t>
      </w:r>
      <w:r w:rsidR="00E76814" w:rsidRPr="00DD667E">
        <w:rPr>
          <w:rFonts w:asciiTheme="minorBidi" w:hAnsiTheme="minorBidi"/>
          <w:sz w:val="24"/>
          <w:szCs w:val="24"/>
          <w:rtl/>
        </w:rPr>
        <w:t>فرع</w:t>
      </w:r>
      <w:r w:rsidR="002E4EF3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 xml:space="preserve"> لبنان </w:t>
      </w:r>
      <w:proofErr w:type="spellStart"/>
      <w:r w:rsidR="002E4EF3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لكونسورن</w:t>
      </w:r>
      <w:proofErr w:type="spellEnd"/>
      <w:r w:rsidR="002E4EF3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 xml:space="preserve"> </w:t>
      </w:r>
      <w:proofErr w:type="spellStart"/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وورلدوايد</w:t>
      </w:r>
      <w:proofErr w:type="spellEnd"/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-</w:t>
      </w:r>
      <w:r w:rsidR="00E76814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 xml:space="preserve"> برنامج سبل العيش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مشروع "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سلاسل القيمة لتحسين الرفاهية </w:t>
      </w:r>
      <w:r w:rsidR="00864580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والنمو </w:t>
      </w:r>
      <w:r w:rsidR="00D42E7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الاجتماعي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D42E7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والاقتصادي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للمجموعات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المهمشة من اللاجئ</w:t>
      </w:r>
      <w:r w:rsidR="002E4EF3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ين السوريين </w:t>
      </w:r>
      <w:r w:rsidR="00864580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واللبنانيين"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. يهدف 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المشروع إلى 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دعم اللاجئين السوريين و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المواطنين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اللبنانيين المهمشين لتحس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ين مهاراتهم وقدراتهم لوصول أكبر إلى أنشطة إنتاج</w:t>
      </w:r>
      <w:r w:rsidR="00E74099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دخل في بيئة </w:t>
      </w:r>
      <w:r w:rsidR="008E3FBC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واقية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تدعم الرفاهية </w:t>
      </w:r>
      <w:proofErr w:type="spellStart"/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الإقتصادية</w:t>
      </w:r>
      <w:proofErr w:type="spellEnd"/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proofErr w:type="spellStart"/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والإجتماعية</w:t>
      </w:r>
      <w:proofErr w:type="spellEnd"/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مع إيلاء</w:t>
      </w:r>
      <w:r w:rsidR="008E3FBC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proofErr w:type="spellStart"/>
      <w:r w:rsidR="008E3FBC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إهتمام</w:t>
      </w:r>
      <w:proofErr w:type="spellEnd"/>
      <w:r w:rsidR="008E3FBC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كبير بقطاع الزراعة في عكار 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والضنية.</w:t>
      </w:r>
      <w:r w:rsidR="000A4072" w:rsidRPr="00DD667E">
        <w:rPr>
          <w:rFonts w:asciiTheme="majorBidi" w:eastAsia="MS PGothic" w:hAnsiTheme="majorBidi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E514D"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312BCCD5" w14:textId="77777777" w:rsidR="003E514D" w:rsidRPr="00DD667E" w:rsidRDefault="003E514D" w:rsidP="00DD667E">
      <w:pPr>
        <w:bidi/>
        <w:jc w:val="both"/>
        <w:rPr>
          <w:rFonts w:asciiTheme="majorBidi" w:eastAsia="MS PGothic" w:hAnsiTheme="majorBidi" w:cstheme="majorBidi"/>
          <w:b/>
          <w:bCs/>
          <w:color w:val="000000" w:themeColor="text1"/>
          <w:kern w:val="24"/>
          <w:sz w:val="24"/>
          <w:szCs w:val="24"/>
          <w:rtl/>
        </w:rPr>
      </w:pPr>
    </w:p>
    <w:p w14:paraId="5FF861D1" w14:textId="057A12D7" w:rsidR="00F60D6C" w:rsidRPr="00DD667E" w:rsidRDefault="00F60D6C" w:rsidP="00DD667E">
      <w:pPr>
        <w:bidi/>
        <w:jc w:val="both"/>
        <w:rPr>
          <w:rFonts w:asciiTheme="majorBidi" w:eastAsia="MS PGothic" w:hAnsiTheme="majorBidi" w:cs="Times New Roman"/>
          <w:b/>
          <w:bCs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="Times New Roman"/>
          <w:b/>
          <w:bCs/>
          <w:color w:val="000000" w:themeColor="text1"/>
          <w:kern w:val="24"/>
          <w:sz w:val="24"/>
          <w:szCs w:val="24"/>
          <w:rtl/>
        </w:rPr>
        <w:t>وصف لمكو</w:t>
      </w:r>
      <w:r w:rsidR="00192655" w:rsidRPr="00DD667E">
        <w:rPr>
          <w:rFonts w:asciiTheme="majorBidi" w:eastAsia="MS PGothic" w:hAnsiTheme="majorBidi" w:cs="Times New Roman" w:hint="cs"/>
          <w:b/>
          <w:bCs/>
          <w:color w:val="000000" w:themeColor="text1"/>
          <w:kern w:val="24"/>
          <w:sz w:val="24"/>
          <w:szCs w:val="24"/>
          <w:rtl/>
        </w:rPr>
        <w:t>ِ</w:t>
      </w:r>
      <w:r w:rsidRPr="00DD667E">
        <w:rPr>
          <w:rFonts w:asciiTheme="majorBidi" w:eastAsia="MS PGothic" w:hAnsiTheme="majorBidi" w:cs="Times New Roman"/>
          <w:b/>
          <w:bCs/>
          <w:color w:val="000000" w:themeColor="text1"/>
          <w:kern w:val="24"/>
          <w:sz w:val="24"/>
          <w:szCs w:val="24"/>
          <w:rtl/>
        </w:rPr>
        <w:t>ن تسجيل المؤسسات</w:t>
      </w:r>
    </w:p>
    <w:p w14:paraId="0AE8B6CE" w14:textId="1F2838C3" w:rsidR="00F60D6C" w:rsidRPr="00DD667E" w:rsidRDefault="00F60D6C" w:rsidP="00DD667E">
      <w:pPr>
        <w:bidi/>
        <w:jc w:val="both"/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الزراعة في لبنان هي إحدى ركائز الاقتصاد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اللبناني،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هذا القطاع واجه العديد من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التحديات التي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قي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َ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دت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تطوره وأضعفت فرصه في النمو</w:t>
      </w:r>
      <w:r w:rsidR="00E76814" w:rsidRPr="00DD667E">
        <w:rPr>
          <w:sz w:val="24"/>
          <w:szCs w:val="24"/>
          <w:rtl/>
        </w:rPr>
        <w:t xml:space="preserve"> </w:t>
      </w:r>
      <w:r w:rsidR="00E76814" w:rsidRPr="00DD667E">
        <w:rPr>
          <w:rFonts w:asciiTheme="majorBidi" w:eastAsia="MS PGothic" w:hAnsiTheme="majorBidi" w:cs="Times New Roman"/>
          <w:color w:val="000000" w:themeColor="text1"/>
          <w:kern w:val="24"/>
          <w:sz w:val="24"/>
          <w:szCs w:val="24"/>
          <w:rtl/>
        </w:rPr>
        <w:t>بشكل ملحوظ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.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المؤسسات الزراعية من ضمن غيرها من المؤسسات </w:t>
      </w:r>
      <w:r w:rsidR="00864580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كلية الصغر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والصغيرة والمتوسطة في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قطاعات مختلفة هي محركات للنمو </w:t>
      </w:r>
      <w:r w:rsidR="00DD667E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الاقتصادي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وإيجاد فرص عمل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في لبنان.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بالتالي، هي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تحتاج أن يتم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َ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دعمها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وتجهيزها بغية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ترسيخ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وتحسين سبل</w:t>
      </w:r>
      <w:r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عيش اللبنانيين</w:t>
      </w:r>
      <w:r w:rsidR="00933B9E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واللاجئين السوريين المهمشين</w:t>
      </w:r>
      <w:r w:rsidR="00933B9E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 xml:space="preserve"> </w:t>
      </w:r>
      <w:r w:rsidR="00E76814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ومجتمعاتهم.</w:t>
      </w:r>
    </w:p>
    <w:p w14:paraId="3E790EBD" w14:textId="65CA123F" w:rsidR="00851E93" w:rsidRPr="00DD667E" w:rsidRDefault="00E76814" w:rsidP="00DD667E">
      <w:pPr>
        <w:bidi/>
        <w:jc w:val="both"/>
        <w:rPr>
          <w:rFonts w:asciiTheme="majorBidi" w:hAnsiTheme="majorBidi" w:cs="Times New Roman"/>
          <w:sz w:val="24"/>
          <w:szCs w:val="24"/>
          <w:lang w:bidi="ar-LB"/>
        </w:rPr>
      </w:pPr>
      <w:r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 xml:space="preserve"> </w:t>
      </w:r>
      <w:r w:rsidR="00933B9E" w:rsidRPr="00DD667E">
        <w:rPr>
          <w:rFonts w:asciiTheme="majorBidi" w:hAnsiTheme="majorBidi" w:cstheme="majorBidi" w:hint="cs"/>
          <w:sz w:val="24"/>
          <w:szCs w:val="24"/>
          <w:rtl/>
        </w:rPr>
        <w:t xml:space="preserve">لهذه </w:t>
      </w:r>
      <w:r w:rsidR="009303AF" w:rsidRPr="00DD667E">
        <w:rPr>
          <w:rFonts w:asciiTheme="majorBidi" w:hAnsiTheme="majorBidi" w:cstheme="majorBidi" w:hint="cs"/>
          <w:sz w:val="24"/>
          <w:szCs w:val="24"/>
          <w:rtl/>
        </w:rPr>
        <w:t xml:space="preserve">الغاية، يتضمن </w:t>
      </w:r>
      <w:r w:rsidR="009303AF" w:rsidRPr="00DD667E">
        <w:rPr>
          <w:rFonts w:asciiTheme="majorBidi" w:hAnsiTheme="majorBidi" w:cstheme="majorBidi"/>
          <w:sz w:val="24"/>
          <w:szCs w:val="24"/>
          <w:rtl/>
        </w:rPr>
        <w:t>فرع</w:t>
      </w:r>
      <w:r w:rsidR="009303AF" w:rsidRPr="00DD667E">
        <w:rPr>
          <w:rFonts w:asciiTheme="majorBidi" w:hAnsiTheme="majorBidi" w:cs="Times New Roman"/>
          <w:sz w:val="24"/>
          <w:szCs w:val="24"/>
          <w:rtl/>
        </w:rPr>
        <w:t xml:space="preserve"> لبنان </w:t>
      </w:r>
      <w:proofErr w:type="spellStart"/>
      <w:r w:rsidR="009303AF" w:rsidRPr="00DD667E">
        <w:rPr>
          <w:rFonts w:asciiTheme="majorBidi" w:hAnsiTheme="majorBidi" w:cs="Times New Roman"/>
          <w:sz w:val="24"/>
          <w:szCs w:val="24"/>
          <w:rtl/>
        </w:rPr>
        <w:t>لكونسورن</w:t>
      </w:r>
      <w:proofErr w:type="spellEnd"/>
      <w:r w:rsidR="009303AF" w:rsidRPr="00DD667E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9303AF" w:rsidRPr="00DD667E">
        <w:rPr>
          <w:rFonts w:asciiTheme="majorBidi" w:hAnsiTheme="majorBidi" w:cs="Times New Roman"/>
          <w:sz w:val="24"/>
          <w:szCs w:val="24"/>
          <w:rtl/>
        </w:rPr>
        <w:t>وورلدوايد</w:t>
      </w:r>
      <w:proofErr w:type="spellEnd"/>
      <w:r w:rsidR="009303AF" w:rsidRPr="00DD667E">
        <w:rPr>
          <w:rFonts w:asciiTheme="majorBidi" w:hAnsiTheme="majorBidi" w:cs="Times New Roman"/>
          <w:sz w:val="24"/>
          <w:szCs w:val="24"/>
          <w:rtl/>
        </w:rPr>
        <w:t>- برنامج سبل العيش</w:t>
      </w:r>
      <w:r w:rsidR="00933B9E" w:rsidRPr="00DD667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9303AF" w:rsidRPr="00DD667E">
        <w:rPr>
          <w:rFonts w:asciiTheme="majorBidi" w:hAnsiTheme="majorBidi" w:cstheme="majorBidi" w:hint="cs"/>
          <w:sz w:val="24"/>
          <w:szCs w:val="24"/>
          <w:rtl/>
        </w:rPr>
        <w:t xml:space="preserve">وحدة لتقديم الدعم </w:t>
      </w:r>
      <w:r w:rsidR="00933B9E" w:rsidRPr="00DD667E">
        <w:rPr>
          <w:rFonts w:asciiTheme="majorBidi" w:hAnsiTheme="majorBidi" w:cstheme="majorBidi" w:hint="cs"/>
          <w:sz w:val="24"/>
          <w:szCs w:val="24"/>
          <w:rtl/>
        </w:rPr>
        <w:t xml:space="preserve">القانوني للمؤسسات </w:t>
      </w:r>
      <w:r w:rsidR="009303AF" w:rsidRPr="00DD667E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933B9E" w:rsidRPr="00DD667E">
        <w:rPr>
          <w:rFonts w:asciiTheme="majorBidi" w:hAnsiTheme="majorBidi" w:cs="Times New Roman"/>
          <w:sz w:val="24"/>
          <w:szCs w:val="24"/>
          <w:rtl/>
        </w:rPr>
        <w:t xml:space="preserve">كلية الصغر </w:t>
      </w:r>
      <w:r w:rsidRPr="00DD667E">
        <w:rPr>
          <w:rFonts w:asciiTheme="majorBidi" w:hAnsiTheme="majorBidi" w:cs="Times New Roman" w:hint="cs"/>
          <w:sz w:val="24"/>
          <w:szCs w:val="24"/>
          <w:rtl/>
        </w:rPr>
        <w:t xml:space="preserve">والصغيرة والمتوسطة </w:t>
      </w:r>
      <w:r w:rsidR="009303AF" w:rsidRPr="00DD667E">
        <w:rPr>
          <w:rFonts w:asciiTheme="majorBidi" w:hAnsiTheme="majorBidi" w:cs="Times New Roman" w:hint="cs"/>
          <w:sz w:val="24"/>
          <w:szCs w:val="24"/>
          <w:rtl/>
        </w:rPr>
        <w:t xml:space="preserve">وتشجيع </w:t>
      </w:r>
      <w:proofErr w:type="spellStart"/>
      <w:r w:rsidR="009303AF" w:rsidRPr="00DD667E">
        <w:rPr>
          <w:rFonts w:asciiTheme="majorBidi" w:hAnsiTheme="majorBidi" w:cs="Times New Roman" w:hint="cs"/>
          <w:sz w:val="24"/>
          <w:szCs w:val="24"/>
          <w:rtl/>
        </w:rPr>
        <w:t>قو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</w:rPr>
        <w:t>ن</w:t>
      </w:r>
      <w:r w:rsidR="009303AF" w:rsidRPr="00DD667E">
        <w:rPr>
          <w:rFonts w:asciiTheme="majorBidi" w:hAnsiTheme="majorBidi" w:cs="Times New Roman" w:hint="cs"/>
          <w:sz w:val="24"/>
          <w:szCs w:val="24"/>
          <w:rtl/>
        </w:rPr>
        <w:t>نتها</w:t>
      </w:r>
      <w:proofErr w:type="spellEnd"/>
      <w:r w:rsidRPr="00DD667E">
        <w:rPr>
          <w:rFonts w:asciiTheme="majorBidi" w:hAnsiTheme="majorBidi" w:cs="Times New Roman" w:hint="cs"/>
          <w:sz w:val="24"/>
          <w:szCs w:val="24"/>
          <w:rtl/>
        </w:rPr>
        <w:t xml:space="preserve"> لتحسين</w:t>
      </w:r>
      <w:r w:rsidR="009303AF" w:rsidRPr="00DD667E">
        <w:rPr>
          <w:rFonts w:asciiTheme="majorBidi" w:hAnsiTheme="majorBidi" w:cs="Times New Roman" w:hint="cs"/>
          <w:sz w:val="24"/>
          <w:szCs w:val="24"/>
          <w:rtl/>
        </w:rPr>
        <w:t xml:space="preserve"> قدرتها </w:t>
      </w:r>
      <w:r w:rsidR="00DD667E" w:rsidRPr="00DD667E">
        <w:rPr>
          <w:rFonts w:asciiTheme="majorBidi" w:hAnsiTheme="majorBidi" w:cs="Times New Roman" w:hint="cs"/>
          <w:sz w:val="24"/>
          <w:szCs w:val="24"/>
          <w:rtl/>
        </w:rPr>
        <w:t>الاقتصادية</w:t>
      </w:r>
      <w:r w:rsidR="0020692C" w:rsidRPr="00DD667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9303AF" w:rsidRPr="00DD667E">
        <w:rPr>
          <w:rFonts w:asciiTheme="majorBidi" w:hAnsiTheme="majorBidi" w:cs="Times New Roman" w:hint="cs"/>
          <w:sz w:val="24"/>
          <w:szCs w:val="24"/>
          <w:rtl/>
        </w:rPr>
        <w:t>والإنتاجية، و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</w:rPr>
        <w:t xml:space="preserve">تكوين إطار عمل رسمي يسهل </w:t>
      </w:r>
      <w:r w:rsidR="00DD667E" w:rsidRPr="00DD667E">
        <w:rPr>
          <w:rFonts w:asciiTheme="majorBidi" w:hAnsiTheme="majorBidi" w:cs="Times New Roman" w:hint="cs"/>
          <w:sz w:val="24"/>
          <w:szCs w:val="24"/>
          <w:rtl/>
        </w:rPr>
        <w:t>انتقال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الموظفين </w:t>
      </w:r>
      <w:r w:rsidR="00864580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إلى الإجراءات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الشكلية،</w:t>
      </w:r>
      <w:r w:rsidR="0020692C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وتعزيز فرص</w:t>
      </w:r>
      <w:r w:rsidR="0020692C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عمل لائقة لرواد الأعمال من 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الجنسين.</w:t>
      </w:r>
    </w:p>
    <w:p w14:paraId="6E9C34E8" w14:textId="7FAA4D0D" w:rsidR="00BC5845" w:rsidRPr="00DD667E" w:rsidRDefault="00BC5845" w:rsidP="00DD667E">
      <w:pPr>
        <w:jc w:val="both"/>
        <w:rPr>
          <w:rFonts w:asciiTheme="majorBidi" w:hAnsiTheme="majorBidi" w:cstheme="majorBidi"/>
          <w:sz w:val="24"/>
          <w:szCs w:val="24"/>
        </w:rPr>
      </w:pPr>
      <w:r w:rsidRPr="00DD667E">
        <w:rPr>
          <w:rFonts w:asciiTheme="majorBidi" w:hAnsiTheme="majorBidi" w:cstheme="majorBidi"/>
          <w:sz w:val="24"/>
          <w:szCs w:val="24"/>
        </w:rPr>
        <w:t xml:space="preserve"> </w:t>
      </w:r>
    </w:p>
    <w:p w14:paraId="10CE3BAA" w14:textId="7D01B9DC" w:rsidR="00332808" w:rsidRPr="00DD667E" w:rsidRDefault="00332808" w:rsidP="00DD667E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 w:rsidRPr="00DD667E">
        <w:rPr>
          <w:rFonts w:asciiTheme="majorBidi" w:hAnsiTheme="majorBidi" w:cs="Times New Roman"/>
          <w:sz w:val="24"/>
          <w:szCs w:val="24"/>
          <w:rtl/>
        </w:rPr>
        <w:t>بقيادة أخصائي قانون الع</w:t>
      </w:r>
      <w:r w:rsidR="0078385F" w:rsidRPr="00DD667E">
        <w:rPr>
          <w:rFonts w:asciiTheme="majorBidi" w:hAnsiTheme="majorBidi" w:cs="Times New Roman"/>
          <w:sz w:val="24"/>
          <w:szCs w:val="24"/>
          <w:rtl/>
        </w:rPr>
        <w:t xml:space="preserve">مل 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</w:rPr>
        <w:t>والعمل اللائق</w:t>
      </w:r>
      <w:r w:rsidR="0078385F" w:rsidRPr="00DD667E">
        <w:rPr>
          <w:rFonts w:asciiTheme="majorBidi" w:hAnsiTheme="majorBidi" w:cs="Times New Roman"/>
          <w:sz w:val="24"/>
          <w:szCs w:val="24"/>
          <w:rtl/>
        </w:rPr>
        <w:t xml:space="preserve"> في</w:t>
      </w:r>
      <w:r w:rsidR="007F55E9" w:rsidRPr="00DD667E">
        <w:rPr>
          <w:rFonts w:asciiTheme="majorBidi" w:hAnsiTheme="majorBidi" w:cs="Times New Roman" w:hint="cs"/>
          <w:sz w:val="24"/>
          <w:szCs w:val="24"/>
          <w:rtl/>
        </w:rPr>
        <w:t xml:space="preserve"> برنامج سبل العيش،</w:t>
      </w:r>
      <w:r w:rsidR="0078385F" w:rsidRPr="00DD667E">
        <w:rPr>
          <w:rFonts w:asciiTheme="majorBidi" w:hAnsiTheme="majorBidi" w:cs="Times New Roman" w:hint="cs"/>
          <w:sz w:val="24"/>
          <w:szCs w:val="24"/>
          <w:rtl/>
        </w:rPr>
        <w:t xml:space="preserve"> سيؤمن</w:t>
      </w:r>
      <w:r w:rsidRPr="00DD667E">
        <w:rPr>
          <w:rFonts w:asciiTheme="majorBidi" w:hAnsiTheme="majorBidi" w:cs="Times New Roman"/>
          <w:sz w:val="24"/>
          <w:szCs w:val="24"/>
          <w:rtl/>
        </w:rPr>
        <w:t xml:space="preserve"> هذا ال</w:t>
      </w:r>
      <w:r w:rsidR="00864580" w:rsidRPr="00DD667E">
        <w:rPr>
          <w:rFonts w:asciiTheme="majorBidi" w:hAnsiTheme="majorBidi" w:cs="Times New Roman"/>
          <w:sz w:val="24"/>
          <w:szCs w:val="24"/>
          <w:rtl/>
        </w:rPr>
        <w:t>مك</w:t>
      </w:r>
      <w:r w:rsidR="00864580" w:rsidRPr="00DD667E">
        <w:rPr>
          <w:rFonts w:asciiTheme="majorBidi" w:hAnsiTheme="majorBidi" w:cs="Times New Roman" w:hint="cs"/>
          <w:sz w:val="24"/>
          <w:szCs w:val="24"/>
          <w:rtl/>
        </w:rPr>
        <w:t>َو</w:t>
      </w:r>
      <w:r w:rsidRPr="00DD667E">
        <w:rPr>
          <w:rFonts w:asciiTheme="majorBidi" w:hAnsiTheme="majorBidi" w:cs="Times New Roman"/>
          <w:sz w:val="24"/>
          <w:szCs w:val="24"/>
          <w:rtl/>
        </w:rPr>
        <w:t>ِن الخدمات التالية</w:t>
      </w:r>
      <w:r w:rsidRPr="00DD667E">
        <w:rPr>
          <w:rFonts w:asciiTheme="majorBidi" w:hAnsiTheme="majorBidi" w:cs="Times New Roman" w:hint="cs"/>
          <w:sz w:val="24"/>
          <w:szCs w:val="24"/>
          <w:rtl/>
        </w:rPr>
        <w:t>:</w:t>
      </w:r>
    </w:p>
    <w:p w14:paraId="7660D280" w14:textId="61F95E9C" w:rsidR="00EA1D4D" w:rsidRPr="00DD667E" w:rsidRDefault="00332808" w:rsidP="00DD667E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D667E">
        <w:rPr>
          <w:rFonts w:ascii="Times New Roman" w:hAnsi="Times New Roman" w:cs="Times New Roman"/>
          <w:sz w:val="24"/>
          <w:szCs w:val="24"/>
          <w:rtl/>
        </w:rPr>
        <w:t>١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>-</w:t>
      </w:r>
      <w:r w:rsidR="00EA1D4D" w:rsidRPr="00DD667E">
        <w:rPr>
          <w:rFonts w:ascii="Times New Roman" w:hAnsi="Times New Roman" w:cs="Times New Roman" w:hint="cs"/>
          <w:sz w:val="24"/>
          <w:szCs w:val="24"/>
          <w:rtl/>
        </w:rPr>
        <w:t>) إتمام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كامل معاملة التسجيل الرسمي لمؤسسات منشأة </w:t>
      </w:r>
      <w:r w:rsidR="00EA1D4D" w:rsidRPr="00DD667E">
        <w:rPr>
          <w:rFonts w:ascii="Times New Roman" w:hAnsi="Times New Roman" w:cs="Times New Roman" w:hint="cs"/>
          <w:sz w:val="24"/>
          <w:szCs w:val="24"/>
          <w:rtl/>
        </w:rPr>
        <w:t>مسبقا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ً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في قطاعات </w:t>
      </w:r>
      <w:r w:rsidR="00EA1D4D" w:rsidRPr="00DD667E">
        <w:rPr>
          <w:rFonts w:ascii="Times New Roman" w:hAnsi="Times New Roman" w:cs="Times New Roman" w:hint="cs"/>
          <w:sz w:val="24"/>
          <w:szCs w:val="24"/>
          <w:rtl/>
        </w:rPr>
        <w:t>مختلفة مع إيلاء قطاعي ال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زراعة والصناعة الغذائية تركيزاً</w:t>
      </w:r>
      <w:r w:rsidR="00EA1D4D" w:rsidRPr="00DD667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كبيراً.</w:t>
      </w:r>
      <w:r w:rsidR="00EA1D4D" w:rsidRPr="00DD667E">
        <w:rPr>
          <w:rFonts w:ascii="Times New Roman" w:hAnsi="Times New Roman" w:cs="Times New Roman" w:hint="cs"/>
          <w:sz w:val="24"/>
          <w:szCs w:val="24"/>
          <w:rtl/>
        </w:rPr>
        <w:t xml:space="preserve"> سيتم تسجيل المؤسسة في السجل التجاري في الشمال و/أو غرفة التجارة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والصناعة والزراعة في طرابلس وشمال لبنان.</w:t>
      </w:r>
    </w:p>
    <w:p w14:paraId="79D9441E" w14:textId="0AE4D6A8" w:rsidR="00EA1D4D" w:rsidRPr="00DD667E" w:rsidRDefault="00EA1D4D" w:rsidP="00DD667E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D667E">
        <w:rPr>
          <w:rFonts w:ascii="Times New Roman" w:hAnsi="Times New Roman" w:cs="Times New Roman"/>
          <w:sz w:val="24"/>
          <w:szCs w:val="24"/>
          <w:rtl/>
        </w:rPr>
        <w:t>٢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-) دفع كافة رسوم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التسجيل.</w:t>
      </w:r>
    </w:p>
    <w:p w14:paraId="0435760B" w14:textId="61EE89E3" w:rsidR="00332808" w:rsidRPr="00DD667E" w:rsidRDefault="00EA1D4D" w:rsidP="00DD667E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D667E">
        <w:rPr>
          <w:rFonts w:ascii="Times New Roman" w:hAnsi="Times New Roman" w:cs="Times New Roman"/>
          <w:sz w:val="24"/>
          <w:szCs w:val="24"/>
          <w:rtl/>
        </w:rPr>
        <w:t>٣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-) </w:t>
      </w:r>
      <w:r w:rsidR="007F55E9" w:rsidRPr="00DD667E">
        <w:rPr>
          <w:rFonts w:ascii="Times New Roman" w:hAnsi="Times New Roman" w:cs="Times New Roman"/>
          <w:sz w:val="24"/>
          <w:szCs w:val="24"/>
          <w:rtl/>
        </w:rPr>
        <w:t>عند إتمام معاملة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 xml:space="preserve"> التسجيل، يتم</w:t>
      </w:r>
      <w:r w:rsidR="007F55E9" w:rsidRPr="00DD667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42E73" w:rsidRPr="00DD667E">
        <w:rPr>
          <w:rFonts w:ascii="Times New Roman" w:hAnsi="Times New Roman" w:cs="Times New Roman" w:hint="cs"/>
          <w:sz w:val="24"/>
          <w:szCs w:val="24"/>
          <w:rtl/>
        </w:rPr>
        <w:t>الاستحصال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على شهادة تسجيل لكل مؤسسة إضافة إلى إذاعة تجارية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ومستندات قانونية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أخرى ذات الصلة.</w:t>
      </w:r>
    </w:p>
    <w:p w14:paraId="583BEEF6" w14:textId="0EE83ADB" w:rsidR="00332808" w:rsidRPr="00DD667E" w:rsidRDefault="00EA1D4D" w:rsidP="00DD667E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D667E">
        <w:rPr>
          <w:rFonts w:ascii="Times New Roman" w:hAnsi="Times New Roman" w:cs="Times New Roman"/>
          <w:sz w:val="24"/>
          <w:szCs w:val="24"/>
          <w:rtl/>
        </w:rPr>
        <w:t>٤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-)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تقديم توعية قانونية حول الأ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حكام الأساسية لتشغيل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وتسجيل مؤسسة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، الأحكام الضريبية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الأساسية،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المستندات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المطلوبة،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الرسوم المستحقة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ومدة إتمام</w:t>
      </w:r>
      <w:r w:rsidRPr="00DD667E">
        <w:rPr>
          <w:rFonts w:ascii="Times New Roman" w:hAnsi="Times New Roman" w:cs="Times New Roman" w:hint="cs"/>
          <w:sz w:val="24"/>
          <w:szCs w:val="24"/>
          <w:rtl/>
        </w:rPr>
        <w:t xml:space="preserve"> معاملة </w:t>
      </w:r>
      <w:r w:rsidR="007F55E9" w:rsidRPr="00DD667E">
        <w:rPr>
          <w:rFonts w:ascii="Times New Roman" w:hAnsi="Times New Roman" w:cs="Times New Roman" w:hint="cs"/>
          <w:sz w:val="24"/>
          <w:szCs w:val="24"/>
          <w:rtl/>
        </w:rPr>
        <w:t>التسجيل.</w:t>
      </w:r>
    </w:p>
    <w:p w14:paraId="15527C10" w14:textId="578C4A02" w:rsidR="00EA1D4D" w:rsidRPr="00DD667E" w:rsidRDefault="00EA1D4D" w:rsidP="00DD667E">
      <w:pPr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</w:p>
    <w:p w14:paraId="0BD68130" w14:textId="4B88CF54" w:rsidR="00EA1D4D" w:rsidRPr="00DD667E" w:rsidRDefault="007F55E9" w:rsidP="00DD667E">
      <w:pPr>
        <w:bidi/>
        <w:jc w:val="both"/>
        <w:rPr>
          <w:rFonts w:asciiTheme="majorBidi" w:eastAsia="MS PGothic" w:hAnsiTheme="majorBidi" w:cstheme="majorBidi"/>
          <w:b/>
          <w:bCs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>معايير المشاركة</w:t>
      </w:r>
      <w:r w:rsidR="00E2142A"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>:</w:t>
      </w:r>
      <w:r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 xml:space="preserve"> </w:t>
      </w:r>
      <w:r w:rsidR="00EA1D4D"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 xml:space="preserve"> </w:t>
      </w:r>
    </w:p>
    <w:p w14:paraId="16330CCA" w14:textId="56A805C4" w:rsidR="00EA1D4D" w:rsidRDefault="00EA1D4D" w:rsidP="00DD667E">
      <w:p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هذا الدعم القانوني المجاني يستهدف رواد الأعمال </w:t>
      </w:r>
      <w:r w:rsidR="007F55E9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وأصحاب الأعمال</w:t>
      </w:r>
      <w:r w:rsidRPr="00DD667E">
        <w:rPr>
          <w:sz w:val="24"/>
          <w:szCs w:val="24"/>
          <w:rtl/>
        </w:rPr>
        <w:t xml:space="preserve"> </w:t>
      </w:r>
      <w:r w:rsidR="00EC2A9A" w:rsidRPr="00DD667E">
        <w:rPr>
          <w:rFonts w:asciiTheme="majorBidi" w:eastAsia="MS PGothic" w:hAnsiTheme="majorBidi" w:cs="Times New Roman" w:hint="cs"/>
          <w:color w:val="000000" w:themeColor="text1"/>
          <w:kern w:val="24"/>
          <w:sz w:val="24"/>
          <w:szCs w:val="24"/>
          <w:rtl/>
        </w:rPr>
        <w:t>اللبنانيين</w:t>
      </w:r>
      <w:r w:rsidR="00EC2A9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</w:t>
      </w:r>
      <w:r w:rsidR="007F55E9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م</w:t>
      </w:r>
      <w:r w:rsidR="00EC2A9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ع</w:t>
      </w:r>
      <w:r w:rsidR="007F55E9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تفضيل 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أولئك الذين يديرون مؤسسا</w:t>
      </w:r>
      <w:r w:rsidR="007F55E9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ت تقوم بنشاطات زراعية أو صناعة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</w:t>
      </w:r>
      <w:r w:rsidR="007F55E9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غذائية.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سيتم </w:t>
      </w:r>
      <w:r w:rsidR="00DD667E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اختيار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المؤسسات </w:t>
      </w:r>
      <w:proofErr w:type="spellStart"/>
      <w:r w:rsidR="00864580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إ</w:t>
      </w:r>
      <w:r w:rsidR="00E2142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ستناداً</w:t>
      </w:r>
      <w:proofErr w:type="spellEnd"/>
      <w:r w:rsidR="00EC2A9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إلى المعايير التالية:</w:t>
      </w:r>
    </w:p>
    <w:p w14:paraId="06F21F07" w14:textId="7D8F97AF" w:rsidR="00D42E73" w:rsidRDefault="00D42E73" w:rsidP="00D42E73">
      <w:p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</w:p>
    <w:p w14:paraId="08BB04F8" w14:textId="77777777" w:rsidR="00D42E73" w:rsidRPr="00DD667E" w:rsidRDefault="00D42E73" w:rsidP="00D42E73">
      <w:p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</w:p>
    <w:p w14:paraId="562F930F" w14:textId="5105661E" w:rsidR="00EC2A9A" w:rsidRPr="00DD667E" w:rsidRDefault="00EC2A9A" w:rsidP="00DD667E">
      <w:pPr>
        <w:bidi/>
        <w:jc w:val="both"/>
        <w:rPr>
          <w:rFonts w:asciiTheme="majorBidi" w:eastAsia="MS PGothic" w:hAnsiTheme="majorBidi" w:cstheme="majorBidi"/>
          <w:b/>
          <w:bCs/>
          <w:color w:val="000000" w:themeColor="text1"/>
          <w:kern w:val="24"/>
          <w:sz w:val="24"/>
          <w:szCs w:val="24"/>
          <w:u w:val="single"/>
          <w:rtl/>
        </w:rPr>
      </w:pPr>
      <w:r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u w:val="single"/>
          <w:rtl/>
        </w:rPr>
        <w:lastRenderedPageBreak/>
        <w:t>معايير</w:t>
      </w:r>
      <w:r w:rsidR="00E2142A"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u w:val="single"/>
          <w:rtl/>
        </w:rPr>
        <w:t xml:space="preserve"> إلزامية</w:t>
      </w:r>
      <w:r w:rsidR="00E2142A"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>:</w:t>
      </w:r>
      <w:r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 xml:space="preserve"> </w:t>
      </w:r>
    </w:p>
    <w:p w14:paraId="62B33D8C" w14:textId="618F9F28" w:rsidR="00EC2A9A" w:rsidRPr="00DD667E" w:rsidRDefault="00EC2A9A" w:rsidP="00DD667E">
      <w:pPr>
        <w:pStyle w:val="ListParagraph"/>
        <w:numPr>
          <w:ilvl w:val="0"/>
          <w:numId w:val="13"/>
        </w:num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مؤسسات منشأة مسبقاً ضمن محافظتي الشمال </w:t>
      </w:r>
      <w:r w:rsidR="00E2142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وعكار.</w:t>
      </w:r>
    </w:p>
    <w:p w14:paraId="795BB70E" w14:textId="47809E65" w:rsidR="00EC2A9A" w:rsidRPr="00DD667E" w:rsidRDefault="00EC2A9A" w:rsidP="00DD667E">
      <w:pPr>
        <w:pStyle w:val="ListParagraph"/>
        <w:numPr>
          <w:ilvl w:val="0"/>
          <w:numId w:val="13"/>
        </w:num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يجب أن يكون عمر صاحب المؤسسة </w:t>
      </w:r>
      <w:r w:rsidRPr="00DD667E"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  <w:t>١٨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سنة </w:t>
      </w:r>
      <w:r w:rsidR="00E2142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وما فوق.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</w:t>
      </w:r>
    </w:p>
    <w:p w14:paraId="39DF62E9" w14:textId="3F511FDA" w:rsidR="00EC2A9A" w:rsidRPr="00DD667E" w:rsidRDefault="00EC2A9A" w:rsidP="00DD667E">
      <w:pPr>
        <w:pStyle w:val="ListParagraph"/>
        <w:numPr>
          <w:ilvl w:val="0"/>
          <w:numId w:val="13"/>
        </w:num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يجب أن تكون المؤسسة غير مسجلة </w:t>
      </w:r>
      <w:r w:rsidR="00E2142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سابقاً.</w:t>
      </w:r>
    </w:p>
    <w:p w14:paraId="26CCEE33" w14:textId="5EDE1734" w:rsidR="00EC2A9A" w:rsidRPr="00DD667E" w:rsidRDefault="00E2142A" w:rsidP="00DD667E">
      <w:pPr>
        <w:pStyle w:val="ListParagraph"/>
        <w:numPr>
          <w:ilvl w:val="0"/>
          <w:numId w:val="13"/>
        </w:numPr>
        <w:bidi/>
        <w:jc w:val="both"/>
        <w:rPr>
          <w:rFonts w:asciiTheme="majorBidi" w:eastAsia="MS PGothic" w:hAnsiTheme="majorBidi" w:cstheme="majorBidi"/>
          <w:b/>
          <w:bCs/>
          <w:color w:val="000000" w:themeColor="text1"/>
          <w:kern w:val="24"/>
          <w:sz w:val="24"/>
          <w:szCs w:val="24"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يجب أن يكون صاحب المؤسسة</w:t>
      </w:r>
      <w:r w:rsidR="00EC2A9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ملماً بالقراءة</w:t>
      </w:r>
      <w:r w:rsidR="00EC2A9A"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 </w:t>
      </w: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>والكتابة</w:t>
      </w:r>
      <w:r w:rsidRPr="00DD667E">
        <w:rPr>
          <w:rFonts w:asciiTheme="majorBidi" w:eastAsia="MS PGothic" w:hAnsiTheme="majorBidi" w:cstheme="majorBidi" w:hint="cs"/>
          <w:b/>
          <w:bCs/>
          <w:color w:val="000000" w:themeColor="text1"/>
          <w:kern w:val="24"/>
          <w:sz w:val="24"/>
          <w:szCs w:val="24"/>
          <w:rtl/>
        </w:rPr>
        <w:t>.</w:t>
      </w:r>
    </w:p>
    <w:p w14:paraId="51942D4A" w14:textId="7911CC28" w:rsidR="00EC2A9A" w:rsidRPr="00DD667E" w:rsidRDefault="00E2142A" w:rsidP="00DD667E">
      <w:pPr>
        <w:pStyle w:val="ListParagraph"/>
        <w:numPr>
          <w:ilvl w:val="0"/>
          <w:numId w:val="13"/>
        </w:numPr>
        <w:bidi/>
        <w:jc w:val="both"/>
        <w:rPr>
          <w:rFonts w:asciiTheme="majorBidi" w:eastAsia="MS PGothic" w:hAnsiTheme="majorBidi" w:cstheme="majorBidi"/>
          <w:color w:val="000000" w:themeColor="text1"/>
          <w:kern w:val="24"/>
          <w:sz w:val="24"/>
          <w:szCs w:val="24"/>
          <w:rtl/>
        </w:rPr>
      </w:pPr>
      <w:r w:rsidRPr="00DD667E">
        <w:rPr>
          <w:rFonts w:asciiTheme="majorBidi" w:eastAsia="MS PGothic" w:hAnsiTheme="majorBidi" w:cstheme="majorBidi" w:hint="cs"/>
          <w:color w:val="000000" w:themeColor="text1"/>
          <w:kern w:val="24"/>
          <w:sz w:val="24"/>
          <w:szCs w:val="24"/>
          <w:rtl/>
        </w:rPr>
        <w:t xml:space="preserve">يجب أن تكون المؤسسة مصنفة من ضمن المؤسسات الكلية الصغر والصغيرة والمتوسطة </w:t>
      </w:r>
    </w:p>
    <w:p w14:paraId="4C8072EF" w14:textId="76F33689" w:rsidR="00EC2A9A" w:rsidRPr="00DD667E" w:rsidRDefault="00EC2A9A" w:rsidP="00DD667E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DD667E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LB"/>
        </w:rPr>
        <w:t xml:space="preserve">معايير </w:t>
      </w:r>
      <w:r w:rsidR="00E2142A" w:rsidRPr="00DD667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LB"/>
        </w:rPr>
        <w:t>تفضيلية</w:t>
      </w:r>
      <w:r w:rsidR="00E2142A" w:rsidRPr="00DD667E">
        <w:rPr>
          <w:rFonts w:asciiTheme="majorBidi" w:hAnsiTheme="majorBidi" w:cs="Times New Roman" w:hint="cs"/>
          <w:b/>
          <w:bCs/>
          <w:sz w:val="24"/>
          <w:szCs w:val="24"/>
          <w:rtl/>
          <w:lang w:bidi="ar-LB"/>
        </w:rPr>
        <w:t>:</w:t>
      </w:r>
    </w:p>
    <w:p w14:paraId="6D00B6E0" w14:textId="604699C1" w:rsidR="00EC2A9A" w:rsidRPr="00DD667E" w:rsidRDefault="00EC2A9A" w:rsidP="00DD667E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  <w:r w:rsidRPr="00DD667E">
        <w:rPr>
          <w:rFonts w:asciiTheme="majorBidi" w:hAnsiTheme="majorBidi" w:cs="Times New Roman"/>
          <w:sz w:val="24"/>
          <w:szCs w:val="24"/>
          <w:rtl/>
          <w:lang w:bidi="ar-LB"/>
        </w:rPr>
        <w:t>م</w:t>
      </w:r>
      <w:r w:rsidR="00E2142A" w:rsidRPr="00DD667E">
        <w:rPr>
          <w:rFonts w:asciiTheme="majorBidi" w:hAnsiTheme="majorBidi" w:cs="Times New Roman"/>
          <w:sz w:val="24"/>
          <w:szCs w:val="24"/>
          <w:rtl/>
          <w:lang w:bidi="ar-LB"/>
        </w:rPr>
        <w:t xml:space="preserve">ؤسسات مملوكة من لبنانيين شركاء </w:t>
      </w:r>
      <w:r w:rsidR="00E2142A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و</w:t>
      </w:r>
      <w:r w:rsidRPr="00DD667E">
        <w:rPr>
          <w:rFonts w:asciiTheme="majorBidi" w:hAnsiTheme="majorBidi" w:cs="Times New Roman"/>
          <w:sz w:val="24"/>
          <w:szCs w:val="24"/>
          <w:rtl/>
          <w:lang w:bidi="ar-LB"/>
        </w:rPr>
        <w:t>/أو يوظفون لاجئين سوريين</w:t>
      </w:r>
      <w:r w:rsidR="00864580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.</w:t>
      </w:r>
    </w:p>
    <w:p w14:paraId="530B21D6" w14:textId="1501CF0E" w:rsidR="00EC2A9A" w:rsidRPr="00DD667E" w:rsidRDefault="00864580" w:rsidP="00DD667E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مؤسسات</w:t>
      </w:r>
      <w:r w:rsidR="00EC2A9A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منش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أ</w:t>
      </w:r>
      <w:r w:rsidR="00EC2A9A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ة من فئات </w:t>
      </w:r>
      <w:r w:rsidR="00005636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الشباب.</w:t>
      </w:r>
    </w:p>
    <w:p w14:paraId="4EF359EC" w14:textId="51425F06" w:rsidR="00EC2A9A" w:rsidRPr="00DD667E" w:rsidRDefault="00EC2A9A" w:rsidP="00DD667E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مؤ</w:t>
      </w:r>
      <w:r w:rsidR="00E2142A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سسات توظف</w:t>
      </w:r>
      <w:r w:rsidR="0008277F" w:rsidRPr="00DD667E">
        <w:rPr>
          <w:sz w:val="24"/>
          <w:szCs w:val="24"/>
          <w:rtl/>
        </w:rPr>
        <w:t xml:space="preserve"> </w:t>
      </w:r>
      <w:r w:rsidR="0008277F" w:rsidRPr="00DD667E">
        <w:rPr>
          <w:rFonts w:asciiTheme="majorBidi" w:hAnsiTheme="majorBidi" w:cs="Times New Roman"/>
          <w:sz w:val="24"/>
          <w:szCs w:val="24"/>
          <w:rtl/>
          <w:lang w:bidi="ar-LB"/>
        </w:rPr>
        <w:t>حالياً</w:t>
      </w:r>
      <w:r w:rsidR="00164174" w:rsidRPr="00DD667E">
        <w:rPr>
          <w:sz w:val="24"/>
          <w:szCs w:val="24"/>
          <w:rtl/>
        </w:rPr>
        <w:t xml:space="preserve"> </w:t>
      </w:r>
      <w:r w:rsidR="00164174" w:rsidRPr="00DD667E">
        <w:rPr>
          <w:rFonts w:asciiTheme="majorBidi" w:hAnsiTheme="majorBidi" w:cs="Times New Roman"/>
          <w:sz w:val="24"/>
          <w:szCs w:val="24"/>
          <w:rtl/>
          <w:lang w:bidi="ar-LB"/>
        </w:rPr>
        <w:t>أو لديها قدرة كبيرة لإيجاد فرص عمل وإنتاج دخل ل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فئة أو أكثر من ا</w:t>
      </w:r>
      <w:r w:rsidR="00164174" w:rsidRPr="00DD667E">
        <w:rPr>
          <w:rFonts w:asciiTheme="majorBidi" w:hAnsiTheme="majorBidi" w:cs="Times New Roman"/>
          <w:sz w:val="24"/>
          <w:szCs w:val="24"/>
          <w:rtl/>
          <w:lang w:bidi="ar-LB"/>
        </w:rPr>
        <w:t>لفئات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التالية:</w:t>
      </w:r>
      <w:r w:rsidR="0008277F" w:rsidRPr="00DD667E">
        <w:rPr>
          <w:sz w:val="24"/>
          <w:szCs w:val="24"/>
          <w:rtl/>
        </w:rPr>
        <w:t xml:space="preserve">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نساء،</w:t>
      </w:r>
      <w:r w:rsidR="0008277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شباب،</w:t>
      </w:r>
      <w:r w:rsidR="0008277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كبار</w:t>
      </w:r>
      <w:r w:rsidR="0008277F" w:rsidRPr="00DD667E">
        <w:rPr>
          <w:rFonts w:asciiTheme="majorBidi" w:hAnsiTheme="majorBidi" w:cs="Times New Roman"/>
          <w:sz w:val="24"/>
          <w:szCs w:val="24"/>
          <w:rtl/>
          <w:lang w:bidi="ar-LB"/>
        </w:rPr>
        <w:t xml:space="preserve">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السن، أشخا</w:t>
      </w:r>
      <w:r w:rsidR="00164174" w:rsidRPr="00DD667E">
        <w:rPr>
          <w:rFonts w:asciiTheme="majorBidi" w:hAnsiTheme="majorBidi" w:cs="Times New Roman" w:hint="eastAsia"/>
          <w:sz w:val="24"/>
          <w:szCs w:val="24"/>
          <w:rtl/>
          <w:lang w:bidi="ar-LB"/>
        </w:rPr>
        <w:t>ص</w:t>
      </w:r>
      <w:r w:rsidR="0008277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ذوي</w:t>
      </w:r>
      <w:r w:rsidR="0008277F" w:rsidRPr="00DD667E">
        <w:rPr>
          <w:rFonts w:asciiTheme="majorBidi" w:hAnsiTheme="majorBidi" w:cs="Times New Roman"/>
          <w:sz w:val="24"/>
          <w:szCs w:val="24"/>
          <w:rtl/>
          <w:lang w:bidi="ar-LB"/>
        </w:rPr>
        <w:t xml:space="preserve"> </w:t>
      </w:r>
      <w:r w:rsidR="0008277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احتياجات</w:t>
      </w:r>
      <w:r w:rsidR="0008277F" w:rsidRPr="00DD667E">
        <w:rPr>
          <w:rFonts w:asciiTheme="majorBidi" w:hAnsiTheme="majorBidi" w:cs="Times New Roman"/>
          <w:sz w:val="24"/>
          <w:szCs w:val="24"/>
          <w:rtl/>
          <w:lang w:bidi="ar-LB"/>
        </w:rPr>
        <w:t xml:space="preserve"> خاصة أو </w:t>
      </w:r>
      <w:r w:rsidR="0008277F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مقدمي الرعاية لأشخاص</w:t>
      </w:r>
      <w:r w:rsidR="0008277F" w:rsidRPr="00DD667E">
        <w:rPr>
          <w:rFonts w:asciiTheme="majorBidi" w:hAnsiTheme="majorBidi" w:cs="Times New Roman"/>
          <w:sz w:val="24"/>
          <w:szCs w:val="24"/>
          <w:rtl/>
          <w:lang w:bidi="ar-LB"/>
        </w:rPr>
        <w:t xml:space="preserve"> ذوي </w:t>
      </w:r>
      <w:proofErr w:type="spellStart"/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إحتياجا</w:t>
      </w:r>
      <w:r w:rsidR="00164174" w:rsidRPr="00DD667E">
        <w:rPr>
          <w:rFonts w:asciiTheme="majorBidi" w:hAnsiTheme="majorBidi" w:cs="Times New Roman" w:hint="eastAsia"/>
          <w:sz w:val="24"/>
          <w:szCs w:val="24"/>
          <w:rtl/>
          <w:lang w:bidi="ar-LB"/>
        </w:rPr>
        <w:t>ت</w:t>
      </w:r>
      <w:proofErr w:type="spellEnd"/>
      <w:r w:rsidR="0008277F" w:rsidRPr="00DD667E">
        <w:rPr>
          <w:rFonts w:asciiTheme="majorBidi" w:hAnsiTheme="majorBidi" w:cs="Times New Roman"/>
          <w:sz w:val="24"/>
          <w:szCs w:val="24"/>
          <w:rtl/>
          <w:lang w:bidi="ar-LB"/>
        </w:rPr>
        <w:t xml:space="preserve">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خاصة.</w:t>
      </w:r>
    </w:p>
    <w:p w14:paraId="7684ECA3" w14:textId="080D3A53" w:rsidR="00EC2A9A" w:rsidRPr="00DD667E" w:rsidRDefault="00C2085D" w:rsidP="00DD667E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رواد أعمال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/مؤسسات يعتمدون عقلية </w:t>
      </w:r>
      <w:r w:rsidR="00005636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الابتكار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/</w:t>
      </w:r>
      <w:r w:rsidR="00005636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الإبداع </w:t>
      </w:r>
      <w:proofErr w:type="gramStart"/>
      <w:r w:rsidR="00005636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ويملكون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قدرة</w:t>
      </w:r>
      <w:proofErr w:type="gramEnd"/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على النمو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والتصدير</w:t>
      </w:r>
      <w:r w:rsidR="00864580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.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</w:t>
      </w:r>
    </w:p>
    <w:p w14:paraId="0EA9FE93" w14:textId="693E4B7B" w:rsidR="00C2085D" w:rsidRPr="00DD667E" w:rsidRDefault="00C2085D" w:rsidP="00DD667E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="Times New Roman"/>
          <w:sz w:val="24"/>
          <w:szCs w:val="24"/>
          <w:rtl/>
          <w:lang w:bidi="ar-LB"/>
        </w:rPr>
      </w:pP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مؤسسات تحترم المساواة بين الجنسين في التوظيف</w:t>
      </w:r>
      <w:r w:rsidR="00864580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.</w:t>
      </w:r>
    </w:p>
    <w:p w14:paraId="4FA282D2" w14:textId="510F5046" w:rsidR="00EC2A9A" w:rsidRPr="00DD667E" w:rsidRDefault="00C2085D" w:rsidP="00DD667E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="Times New Roman"/>
          <w:sz w:val="24"/>
          <w:szCs w:val="24"/>
          <w:lang w:bidi="ar-LB"/>
        </w:rPr>
      </w:pP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مؤسسات لم يسبق لها أن تلقت خدمة التسجيل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من جمعية </w:t>
      </w:r>
      <w:proofErr w:type="spellStart"/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كونسور</w:t>
      </w:r>
      <w:bookmarkStart w:id="0" w:name="_GoBack"/>
      <w:bookmarkEnd w:id="0"/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ن</w:t>
      </w:r>
      <w:proofErr w:type="spellEnd"/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ولا تتلقى</w:t>
      </w:r>
      <w:r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 xml:space="preserve"> أي نوع آخر من </w:t>
      </w:r>
      <w:r w:rsidR="00164174" w:rsidRPr="00DD667E">
        <w:rPr>
          <w:rFonts w:asciiTheme="majorBidi" w:hAnsiTheme="majorBidi" w:cs="Times New Roman" w:hint="cs"/>
          <w:sz w:val="24"/>
          <w:szCs w:val="24"/>
          <w:rtl/>
          <w:lang w:bidi="ar-LB"/>
        </w:rPr>
        <w:t>المساعدة.</w:t>
      </w:r>
    </w:p>
    <w:p w14:paraId="53876E9C" w14:textId="77777777" w:rsidR="00864580" w:rsidRPr="00DD667E" w:rsidRDefault="00864580" w:rsidP="00DD667E">
      <w:pPr>
        <w:pStyle w:val="ListParagraph"/>
        <w:bidi/>
        <w:jc w:val="both"/>
        <w:rPr>
          <w:rFonts w:asciiTheme="majorBidi" w:hAnsiTheme="majorBidi" w:cs="Times New Roman"/>
          <w:sz w:val="24"/>
          <w:szCs w:val="24"/>
          <w:lang w:bidi="ar-LB"/>
        </w:rPr>
      </w:pPr>
    </w:p>
    <w:p w14:paraId="74BAF4D7" w14:textId="7837AD4B" w:rsidR="00C2085D" w:rsidRPr="00DD667E" w:rsidRDefault="00C2085D" w:rsidP="00DD667E">
      <w:pPr>
        <w:tabs>
          <w:tab w:val="left" w:pos="5180"/>
        </w:tabs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DD66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معاملة </w:t>
      </w:r>
      <w:r w:rsidR="00164174" w:rsidRPr="00DD667E">
        <w:rPr>
          <w:rFonts w:asciiTheme="majorBidi" w:hAnsiTheme="majorBidi" w:cstheme="majorBidi" w:hint="cs"/>
          <w:b/>
          <w:bCs/>
          <w:sz w:val="24"/>
          <w:szCs w:val="24"/>
          <w:rtl/>
        </w:rPr>
        <w:t>التقديم:</w:t>
      </w:r>
    </w:p>
    <w:p w14:paraId="326E4C05" w14:textId="58693E26" w:rsidR="00C2085D" w:rsidRPr="00DD667E" w:rsidRDefault="00FB1D1E" w:rsidP="00DD667E">
      <w:pPr>
        <w:tabs>
          <w:tab w:val="left" w:pos="518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D667E">
        <w:rPr>
          <w:rFonts w:asciiTheme="majorBidi" w:hAnsiTheme="majorBidi" w:cstheme="majorBidi" w:hint="cs"/>
          <w:sz w:val="24"/>
          <w:szCs w:val="24"/>
          <w:rtl/>
        </w:rPr>
        <w:t xml:space="preserve"> على 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 xml:space="preserve">المؤسسات الراغبة </w:t>
      </w:r>
      <w:r w:rsidR="00005636" w:rsidRPr="00DD667E">
        <w:rPr>
          <w:rFonts w:asciiTheme="majorBidi" w:hAnsiTheme="majorBidi" w:cstheme="majorBidi" w:hint="cs"/>
          <w:sz w:val="24"/>
          <w:szCs w:val="24"/>
          <w:rtl/>
        </w:rPr>
        <w:t>بالاستفادة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 xml:space="preserve"> من المشروع أن تملي </w:t>
      </w:r>
      <w:r w:rsidR="00005636" w:rsidRPr="00DD667E">
        <w:rPr>
          <w:rFonts w:asciiTheme="majorBidi" w:hAnsiTheme="majorBidi" w:cstheme="majorBidi" w:hint="cs"/>
          <w:sz w:val="24"/>
          <w:szCs w:val="24"/>
          <w:rtl/>
        </w:rPr>
        <w:t>استمارة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 xml:space="preserve"> تسجيل مرفق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>ة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 xml:space="preserve"> مع هذه الدعوة 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>وتسلمها قبل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2085D" w:rsidRPr="00DD667E">
        <w:rPr>
          <w:rFonts w:asciiTheme="majorBidi" w:hAnsiTheme="majorBidi" w:cstheme="majorBidi"/>
          <w:sz w:val="24"/>
          <w:szCs w:val="24"/>
          <w:rtl/>
        </w:rPr>
        <w:t>١٥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>حزيران</w:t>
      </w:r>
      <w:r w:rsidR="00C2085D" w:rsidRPr="00DD667E">
        <w:rPr>
          <w:rFonts w:asciiTheme="majorBidi" w:hAnsiTheme="majorBidi" w:cstheme="majorBidi"/>
          <w:sz w:val="24"/>
          <w:szCs w:val="24"/>
          <w:rtl/>
        </w:rPr>
        <w:t>٢٠٢١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>بإع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>ت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 xml:space="preserve">ماد إحدى الطرق 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>التالية:</w:t>
      </w:r>
    </w:p>
    <w:p w14:paraId="1EA9C6C5" w14:textId="535CF625" w:rsidR="00CC51E5" w:rsidRPr="00DD667E" w:rsidRDefault="00FB1D1E" w:rsidP="00DD667E">
      <w:pPr>
        <w:tabs>
          <w:tab w:val="left" w:pos="5180"/>
        </w:tabs>
        <w:bidi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D667E">
        <w:rPr>
          <w:rFonts w:asciiTheme="majorBidi" w:hAnsiTheme="majorBidi" w:cstheme="majorBidi"/>
          <w:sz w:val="24"/>
          <w:szCs w:val="24"/>
          <w:rtl/>
        </w:rPr>
        <w:t>١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 w:rsidR="00005636" w:rsidRPr="00DD667E">
        <w:rPr>
          <w:rFonts w:asciiTheme="majorBidi" w:hAnsiTheme="majorBidi" w:cstheme="majorBidi" w:hint="cs"/>
          <w:sz w:val="24"/>
          <w:szCs w:val="24"/>
          <w:rtl/>
        </w:rPr>
        <w:t>الاتصال</w:t>
      </w:r>
      <w:r w:rsidR="00C2085D" w:rsidRPr="00DD667E">
        <w:rPr>
          <w:rFonts w:asciiTheme="majorBidi" w:hAnsiTheme="majorBidi" w:cstheme="majorBidi" w:hint="cs"/>
          <w:sz w:val="24"/>
          <w:szCs w:val="24"/>
          <w:rtl/>
        </w:rPr>
        <w:t xml:space="preserve"> بنا على الرق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>م ٩٤٩ ٨٣٥/</w:t>
      </w:r>
      <w:r w:rsidR="00864580" w:rsidRPr="00DD667E">
        <w:rPr>
          <w:rFonts w:asciiTheme="majorBidi" w:hAnsiTheme="majorBidi" w:cs="Times New Roman"/>
          <w:sz w:val="24"/>
          <w:szCs w:val="24"/>
          <w:rtl/>
        </w:rPr>
        <w:t>٧</w:t>
      </w:r>
      <w:r w:rsidR="006272CD" w:rsidRPr="00DD667E">
        <w:rPr>
          <w:rFonts w:ascii="Times New Roman" w:hAnsi="Times New Roman" w:cs="Times New Roman"/>
          <w:sz w:val="24"/>
          <w:szCs w:val="24"/>
          <w:rtl/>
        </w:rPr>
        <w:t>١</w:t>
      </w:r>
      <w:r w:rsidR="00864580" w:rsidRPr="00DD667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64580" w:rsidRPr="00DD667E">
        <w:rPr>
          <w:rFonts w:asciiTheme="majorBidi" w:hAnsiTheme="majorBidi" w:cstheme="majorBidi" w:hint="cs"/>
          <w:sz w:val="24"/>
          <w:szCs w:val="24"/>
          <w:rtl/>
        </w:rPr>
        <w:t>وطلب موعد</w:t>
      </w:r>
      <w:r w:rsidR="006272CD" w:rsidRPr="00DD667E">
        <w:rPr>
          <w:rFonts w:asciiTheme="majorBidi" w:hAnsiTheme="majorBidi" w:cstheme="majorBidi" w:hint="cs"/>
          <w:sz w:val="24"/>
          <w:szCs w:val="24"/>
          <w:rtl/>
        </w:rPr>
        <w:t xml:space="preserve"> لزيارة مكتب </w:t>
      </w:r>
      <w:proofErr w:type="spellStart"/>
      <w:r w:rsidR="006272CD" w:rsidRPr="00DD667E">
        <w:rPr>
          <w:rFonts w:asciiTheme="majorBidi" w:hAnsiTheme="majorBidi" w:cstheme="majorBidi" w:hint="cs"/>
          <w:sz w:val="24"/>
          <w:szCs w:val="24"/>
          <w:rtl/>
        </w:rPr>
        <w:t>كونسورن</w:t>
      </w:r>
      <w:proofErr w:type="spellEnd"/>
      <w:r w:rsidR="006272CD" w:rsidRPr="00DD667E">
        <w:rPr>
          <w:rFonts w:asciiTheme="majorBidi" w:hAnsiTheme="majorBidi" w:cstheme="majorBidi" w:hint="cs"/>
          <w:sz w:val="24"/>
          <w:szCs w:val="24"/>
          <w:rtl/>
        </w:rPr>
        <w:t>،</w:t>
      </w:r>
      <w:r w:rsidR="006272CD" w:rsidRPr="00DD667E">
        <w:rPr>
          <w:rFonts w:asciiTheme="majorBidi" w:hAnsiTheme="majorBidi" w:cs="Times New Roman" w:hint="cs"/>
          <w:sz w:val="24"/>
          <w:szCs w:val="24"/>
          <w:rtl/>
        </w:rPr>
        <w:t xml:space="preserve"> عكا</w:t>
      </w:r>
      <w:r w:rsidR="006272CD" w:rsidRPr="00DD667E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="006272CD" w:rsidRPr="00DD667E">
        <w:rPr>
          <w:rFonts w:asciiTheme="majorBidi" w:hAnsiTheme="majorBidi" w:cs="Times New Roman" w:hint="cs"/>
          <w:sz w:val="24"/>
          <w:szCs w:val="24"/>
          <w:rtl/>
        </w:rPr>
        <w:t>،</w:t>
      </w:r>
      <w:r w:rsidR="006272CD" w:rsidRPr="00DD667E">
        <w:rPr>
          <w:rFonts w:asciiTheme="majorBidi" w:hAnsiTheme="majorBidi" w:cstheme="majorBidi" w:hint="cs"/>
          <w:sz w:val="24"/>
          <w:szCs w:val="24"/>
          <w:rtl/>
        </w:rPr>
        <w:t xml:space="preserve"> حلبا،</w:t>
      </w:r>
      <w:r w:rsidRPr="00DD667E">
        <w:rPr>
          <w:rFonts w:asciiTheme="majorBidi" w:hAnsiTheme="majorBidi" w:cstheme="majorBidi" w:hint="cs"/>
          <w:sz w:val="24"/>
          <w:szCs w:val="24"/>
          <w:rtl/>
        </w:rPr>
        <w:t xml:space="preserve"> مقابل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</w:rPr>
        <w:t xml:space="preserve"> محطة عبد الكريم الرفاعي </w:t>
      </w:r>
      <w:r w:rsidR="006272CD" w:rsidRPr="00DD667E">
        <w:rPr>
          <w:rFonts w:asciiTheme="majorBidi" w:hAnsiTheme="majorBidi" w:cstheme="majorBidi" w:hint="cs"/>
          <w:sz w:val="24"/>
          <w:szCs w:val="24"/>
          <w:rtl/>
        </w:rPr>
        <w:t>للمحروقات،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272CD" w:rsidRPr="00DD667E">
        <w:rPr>
          <w:rFonts w:asciiTheme="majorBidi" w:hAnsiTheme="majorBidi" w:cs="Times New Roman"/>
          <w:sz w:val="24"/>
          <w:szCs w:val="24"/>
          <w:rtl/>
        </w:rPr>
        <w:t>مبنى خالد الحسن</w:t>
      </w:r>
      <w:r w:rsidR="006272CD" w:rsidRPr="00DD667E">
        <w:rPr>
          <w:rFonts w:asciiTheme="majorBidi" w:hAnsiTheme="majorBidi" w:cs="Times New Roman" w:hint="cs"/>
          <w:sz w:val="24"/>
          <w:szCs w:val="24"/>
          <w:rtl/>
        </w:rPr>
        <w:t>.</w:t>
      </w:r>
    </w:p>
    <w:p w14:paraId="69F5B077" w14:textId="74B7751E" w:rsidR="00CC51E5" w:rsidRPr="00DD667E" w:rsidRDefault="00FB1D1E" w:rsidP="00DD667E">
      <w:pPr>
        <w:tabs>
          <w:tab w:val="left" w:pos="518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D667E">
        <w:rPr>
          <w:rFonts w:asciiTheme="majorBidi" w:hAnsiTheme="majorBidi" w:cstheme="majorBidi"/>
          <w:sz w:val="24"/>
          <w:szCs w:val="24"/>
          <w:rtl/>
          <w:lang w:val="en-US"/>
        </w:rPr>
        <w:t>٢</w:t>
      </w:r>
      <w:r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) 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طباعة النموذج </w:t>
      </w:r>
      <w:r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>المرفق، تملئته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وإرساله 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إلى العنوان الإلكتروني </w:t>
      </w:r>
      <w:r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>التالي: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hyperlink r:id="rId8" w:history="1">
        <w:r w:rsidRPr="00DD667E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nisrine.elhassan@concern.net</w:t>
        </w:r>
      </w:hyperlink>
    </w:p>
    <w:p w14:paraId="7A76553C" w14:textId="647FC966" w:rsidR="00C2085D" w:rsidRPr="00DD667E" w:rsidRDefault="00FB1D1E" w:rsidP="00DD667E">
      <w:pPr>
        <w:pStyle w:val="ListParagraph"/>
        <w:tabs>
          <w:tab w:val="left" w:pos="5180"/>
        </w:tabs>
        <w:bidi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D667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ملاحظة</w:t>
      </w:r>
      <w:r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>: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6272CD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يتم قبول </w:t>
      </w:r>
      <w:r w:rsidR="00005636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>الاتصالات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والمواعيد </w:t>
      </w:r>
      <w:r w:rsidR="00CC51E5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من الإثنين إلى الجمعة ـ من الساعة التاسعة صباحاً لغاية الساعة الرابعة بعد </w:t>
      </w:r>
      <w:r w:rsidR="00864580" w:rsidRPr="00DD667E">
        <w:rPr>
          <w:rFonts w:asciiTheme="majorBidi" w:hAnsiTheme="majorBidi" w:cstheme="majorBidi" w:hint="cs"/>
          <w:sz w:val="24"/>
          <w:szCs w:val="24"/>
          <w:rtl/>
          <w:lang w:val="en-US"/>
        </w:rPr>
        <w:t>الظهر.</w:t>
      </w:r>
    </w:p>
    <w:p w14:paraId="4A8C9036" w14:textId="77777777" w:rsidR="00C2085D" w:rsidRPr="003E514D" w:rsidRDefault="00C2085D" w:rsidP="00521984">
      <w:pPr>
        <w:tabs>
          <w:tab w:val="left" w:pos="5180"/>
        </w:tabs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C2085D" w:rsidRPr="003E514D" w:rsidSect="001D313F">
      <w:headerReference w:type="default" r:id="rId9"/>
      <w:footerReference w:type="default" r:id="rId10"/>
      <w:pgSz w:w="11906" w:h="16838"/>
      <w:pgMar w:top="1440" w:right="1440" w:bottom="1440" w:left="1440" w:header="720" w:footer="720" w:gutter="144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897F" w14:textId="77777777" w:rsidR="007076E6" w:rsidRDefault="007076E6" w:rsidP="00A74D9C">
      <w:pPr>
        <w:spacing w:after="0" w:line="240" w:lineRule="auto"/>
      </w:pPr>
      <w:r>
        <w:separator/>
      </w:r>
    </w:p>
  </w:endnote>
  <w:endnote w:type="continuationSeparator" w:id="0">
    <w:p w14:paraId="3F80787D" w14:textId="77777777" w:rsidR="007076E6" w:rsidRDefault="007076E6" w:rsidP="00A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87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4594E" w14:textId="620B1B72" w:rsidR="009D122D" w:rsidRDefault="009D1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2FDE5" w14:textId="77777777" w:rsidR="009D122D" w:rsidRDefault="009D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100AC" w14:textId="77777777" w:rsidR="007076E6" w:rsidRDefault="007076E6" w:rsidP="00A74D9C">
      <w:pPr>
        <w:spacing w:after="0" w:line="240" w:lineRule="auto"/>
      </w:pPr>
      <w:r>
        <w:separator/>
      </w:r>
    </w:p>
  </w:footnote>
  <w:footnote w:type="continuationSeparator" w:id="0">
    <w:p w14:paraId="09F9D4E5" w14:textId="77777777" w:rsidR="007076E6" w:rsidRDefault="007076E6" w:rsidP="00A7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53EA" w14:textId="43D37EBB" w:rsidR="00A15E5E" w:rsidRDefault="00A15E5E" w:rsidP="003E514D">
    <w:pPr>
      <w:pStyle w:val="Header"/>
      <w:bidi/>
    </w:pPr>
    <w:r w:rsidRPr="00A15E5E"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5B0E5BE0" wp14:editId="1D20B97F">
          <wp:simplePos x="0" y="0"/>
          <wp:positionH relativeFrom="column">
            <wp:posOffset>-285750</wp:posOffset>
          </wp:positionH>
          <wp:positionV relativeFrom="paragraph">
            <wp:posOffset>-400050</wp:posOffset>
          </wp:positionV>
          <wp:extent cx="970280" cy="513080"/>
          <wp:effectExtent l="0" t="0" r="1270" b="1270"/>
          <wp:wrapThrough wrapText="bothSides">
            <wp:wrapPolygon edited="0">
              <wp:start x="0" y="0"/>
              <wp:lineTo x="0" y="20851"/>
              <wp:lineTo x="21204" y="20851"/>
              <wp:lineTo x="21204" y="0"/>
              <wp:lineTo x="0" y="0"/>
            </wp:wrapPolygon>
          </wp:wrapThrough>
          <wp:docPr id="3" name="Picture 3" descr="C:\Users\salam.jabakhanji\Desktop\BPRM 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m.jabakhanji\Desktop\BPRM fl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E5E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E2853" wp14:editId="7A0FFE79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1943100" cy="370840"/>
              <wp:effectExtent l="0" t="0" r="0" b="0"/>
              <wp:wrapThrough wrapText="bothSides">
                <wp:wrapPolygon edited="0">
                  <wp:start x="635" y="0"/>
                  <wp:lineTo x="635" y="19973"/>
                  <wp:lineTo x="20753" y="19973"/>
                  <wp:lineTo x="20753" y="0"/>
                  <wp:lineTo x="635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A9D124" w14:textId="3874EAD0" w:rsidR="00A15E5E" w:rsidRPr="00A15E5E" w:rsidRDefault="00A15E5E" w:rsidP="00A15E5E">
                          <w:pPr>
                            <w:jc w:val="center"/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15E5E">
                            <w:rPr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  <w:t>Gift of the United States Government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E2853" id="Rectangle 2" o:spid="_x0000_s1026" style="position:absolute;left:0;text-align:left;margin-left:-59.25pt;margin-top:6.75pt;width:15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HHigIAAGcFAAAOAAAAZHJzL2Uyb0RvYy54bWysVMFu2zAMvQ/YPwi6r7bTdG2DOEWQosOA&#10;og3aDj0rshQbkERNUmJnXz9KdtyuLXYYloNDieQj+URyftVpRfbC+QZMSYuTnBJhOFSN2Zb0x9PN&#10;lwtKfGCmYgqMKOlBeHq1+Pxp3tqZmEANqhKOIIjxs9aWtA7BzrLM81po5k/ACoNKCU6zgEe3zSrH&#10;WkTXKpvk+desBVdZB1x4j7fXvZIuEr6Ugod7Kb0IRJUUcwvp69J3E7/ZYs5mW8ds3fAhDfYPWWjW&#10;GAw6Ql2zwMjONe+gdMMdeJDhhIPOQMqGi1QDVlPkb6p5rJkVqRYkx9uRJv//YPndfu1IU5V0Qolh&#10;Gp/oAUljZqsEmUR6WutnaPVo1244eRRjrZ10Ov5jFaRLlB5GSkUXCMfL4nJ6WuTIPEfd6Xl+MU2c&#10;Zy/e1vnwTYAmUSipw+iJSba/9QEjounRJAYzcNMolZ5NmT8u0DDeZDHhPsUkhYMS0U6ZByGxUkxq&#10;kgKkHhMr5cieYXcwzoUJRa+qWSX667Mcf5EHhB890ikBRmSJCY3YA0Ds3/fYPcxgH11FatHROf9b&#10;Yr3z6JEigwmjs24MuI8AFFY1RO7tjyT11ESWQrfp0CSKG6gO2BIO+lnxlt80+DK3zIc1czgc+Jg4&#10;8OEeP1JBW1IYJEpqcL8+uo/22LOopaTFYSup/7ljTlCivhvs5stiin1BQjpMz84neHCvNZvXGrPT&#10;K8AXK3C1WJ7EaB/UUZQO9DPuhWWMiipmOMYuKQ/ueFiFfgngZuFiuUxmOJGWhVvzaHkEjwTHznvq&#10;npmzQ3sGbOw7OA4mm73p0t42ehpY7gLIJrXwC68D9TjNqYeGzRPXxetzsnrZj4vfAAAA//8DAFBL&#10;AwQUAAYACAAAACEAgpRhnd4AAAAKAQAADwAAAGRycy9kb3ducmV2LnhtbEyPzU7DMBCE70i8g7VI&#10;3FonIGgIcSpAQgj1UFHg7tjbJCJeR7Hz07dne4LT7mpGs98U28V1YsIhtJ4UpOsEBJLxtqVawdfn&#10;6yoDEaImqztPqOCEAbbl5UWhc+tn+sDpEGvBIRRyraCJsc+lDKZBp8Pa90isHf3gdORzqKUd9Mzh&#10;rpM3SXIvnW6JPzS6x5cGzc9hdAq+/fF5dqai9+m0b8e33WBMtlPq+mp5egQRcYl/ZjjjMzqUzFT5&#10;kWwQnYJVmmZ37GXllufZkW14qRRs0geQZSH/Vyh/AQAA//8DAFBLAQItABQABgAIAAAAIQC2gziS&#10;/gAAAOEBAAATAAAAAAAAAAAAAAAAAAAAAABbQ29udGVudF9UeXBlc10ueG1sUEsBAi0AFAAGAAgA&#10;AAAhADj9If/WAAAAlAEAAAsAAAAAAAAAAAAAAAAALwEAAF9yZWxzLy5yZWxzUEsBAi0AFAAGAAgA&#10;AAAhANqwgceKAgAAZwUAAA4AAAAAAAAAAAAAAAAALgIAAGRycy9lMm9Eb2MueG1sUEsBAi0AFAAG&#10;AAgAAAAhAIKUYZ3eAAAACgEAAA8AAAAAAAAAAAAAAAAA5AQAAGRycy9kb3ducmV2LnhtbFBLBQYA&#10;AAAABAAEAPMAAADvBQAAAAA=&#10;" filled="f" stroked="f" strokeweight="1pt">
              <v:textbox>
                <w:txbxContent>
                  <w:p w14:paraId="7CA9D124" w14:textId="3874EAD0" w:rsidR="00A15E5E" w:rsidRPr="00A15E5E" w:rsidRDefault="00A15E5E" w:rsidP="00A15E5E">
                    <w:pPr>
                      <w:jc w:val="center"/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  <w:r w:rsidRPr="00A15E5E">
                      <w:rPr>
                        <w:b/>
                        <w:color w:val="0D0D0D" w:themeColor="text1" w:themeTint="F2"/>
                        <w:sz w:val="16"/>
                        <w:szCs w:val="16"/>
                      </w:rPr>
                      <w:t>Gift of the United States Government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A15E5E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5CE9E1C1" wp14:editId="3F513892">
          <wp:simplePos x="0" y="0"/>
          <wp:positionH relativeFrom="margin">
            <wp:posOffset>5218430</wp:posOffset>
          </wp:positionH>
          <wp:positionV relativeFrom="paragraph">
            <wp:posOffset>-352425</wp:posOffset>
          </wp:positionV>
          <wp:extent cx="1153160" cy="533400"/>
          <wp:effectExtent l="0" t="0" r="8890" b="0"/>
          <wp:wrapThrough wrapText="bothSides">
            <wp:wrapPolygon edited="0">
              <wp:start x="0" y="0"/>
              <wp:lineTo x="0" y="20829"/>
              <wp:lineTo x="21410" y="20829"/>
              <wp:lineTo x="21410" y="0"/>
              <wp:lineTo x="0" y="0"/>
            </wp:wrapPolygon>
          </wp:wrapThrough>
          <wp:docPr id="10" name="Picture 10" descr="C:\Users\mahwish.javaid\Documents\Workshop preparation\Design of VIP invitation cards\Conce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hwish.javaid\Documents\Workshop preparation\Design of VIP invitation cards\Concern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4" b="21949"/>
                  <a:stretch/>
                </pic:blipFill>
                <pic:spPr bwMode="auto">
                  <a:xfrm>
                    <a:off x="0" y="0"/>
                    <a:ext cx="11531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06B8D" w14:textId="4674C6F4" w:rsidR="00651E6A" w:rsidRPr="00651E6A" w:rsidRDefault="00651E6A" w:rsidP="00026619">
    <w:pPr>
      <w:spacing w:line="360" w:lineRule="auto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30B"/>
    <w:multiLevelType w:val="hybridMultilevel"/>
    <w:tmpl w:val="EC76FCFC"/>
    <w:lvl w:ilvl="0" w:tplc="9F0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6467"/>
    <w:multiLevelType w:val="hybridMultilevel"/>
    <w:tmpl w:val="6DBAE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B56"/>
    <w:multiLevelType w:val="hybridMultilevel"/>
    <w:tmpl w:val="78A26524"/>
    <w:lvl w:ilvl="0" w:tplc="F616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D1C"/>
    <w:multiLevelType w:val="hybridMultilevel"/>
    <w:tmpl w:val="1E727286"/>
    <w:lvl w:ilvl="0" w:tplc="5574A5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9076E"/>
    <w:multiLevelType w:val="hybridMultilevel"/>
    <w:tmpl w:val="54FE303C"/>
    <w:lvl w:ilvl="0" w:tplc="00948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3D0F"/>
    <w:multiLevelType w:val="hybridMultilevel"/>
    <w:tmpl w:val="2D903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0EE2"/>
    <w:multiLevelType w:val="hybridMultilevel"/>
    <w:tmpl w:val="3BC2CE50"/>
    <w:lvl w:ilvl="0" w:tplc="8ABCF64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428"/>
    <w:multiLevelType w:val="hybridMultilevel"/>
    <w:tmpl w:val="5E869D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20CD7"/>
    <w:multiLevelType w:val="hybridMultilevel"/>
    <w:tmpl w:val="8D7AF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D3960"/>
    <w:multiLevelType w:val="hybridMultilevel"/>
    <w:tmpl w:val="E54E8698"/>
    <w:lvl w:ilvl="0" w:tplc="2A7E68B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A6A0D"/>
    <w:multiLevelType w:val="hybridMultilevel"/>
    <w:tmpl w:val="A0149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7F89"/>
    <w:multiLevelType w:val="hybridMultilevel"/>
    <w:tmpl w:val="E540798E"/>
    <w:lvl w:ilvl="0" w:tplc="3260F0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25FA9"/>
    <w:multiLevelType w:val="hybridMultilevel"/>
    <w:tmpl w:val="B9765498"/>
    <w:lvl w:ilvl="0" w:tplc="F616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E4E52"/>
    <w:multiLevelType w:val="hybridMultilevel"/>
    <w:tmpl w:val="61764E3A"/>
    <w:lvl w:ilvl="0" w:tplc="9F0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en-IE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UyNDSyMDI0MzVQ0lEKTi0uzszPAykwqQUA11Yi9iwAAAA="/>
  </w:docVars>
  <w:rsids>
    <w:rsidRoot w:val="00EF543A"/>
    <w:rsid w:val="00005636"/>
    <w:rsid w:val="00026619"/>
    <w:rsid w:val="00042468"/>
    <w:rsid w:val="00042631"/>
    <w:rsid w:val="00042941"/>
    <w:rsid w:val="00067551"/>
    <w:rsid w:val="00075BE7"/>
    <w:rsid w:val="0008277F"/>
    <w:rsid w:val="000903A8"/>
    <w:rsid w:val="00095AE7"/>
    <w:rsid w:val="000A4072"/>
    <w:rsid w:val="000F5654"/>
    <w:rsid w:val="00145B1C"/>
    <w:rsid w:val="00150F12"/>
    <w:rsid w:val="00164174"/>
    <w:rsid w:val="00174728"/>
    <w:rsid w:val="00183684"/>
    <w:rsid w:val="00192655"/>
    <w:rsid w:val="001A2F24"/>
    <w:rsid w:val="001B04E9"/>
    <w:rsid w:val="001B0665"/>
    <w:rsid w:val="001B7050"/>
    <w:rsid w:val="001D1908"/>
    <w:rsid w:val="001D313F"/>
    <w:rsid w:val="001E1B0C"/>
    <w:rsid w:val="001E4788"/>
    <w:rsid w:val="001F4BD9"/>
    <w:rsid w:val="001F7C88"/>
    <w:rsid w:val="0020692C"/>
    <w:rsid w:val="002249F2"/>
    <w:rsid w:val="00231F8B"/>
    <w:rsid w:val="002412E2"/>
    <w:rsid w:val="002702C6"/>
    <w:rsid w:val="00281050"/>
    <w:rsid w:val="00283FEB"/>
    <w:rsid w:val="00287646"/>
    <w:rsid w:val="002950D7"/>
    <w:rsid w:val="00296B07"/>
    <w:rsid w:val="002A08EB"/>
    <w:rsid w:val="002A0DAD"/>
    <w:rsid w:val="002B1600"/>
    <w:rsid w:val="002C02A5"/>
    <w:rsid w:val="002D1C27"/>
    <w:rsid w:val="002E3CD1"/>
    <w:rsid w:val="002E4EF3"/>
    <w:rsid w:val="002F6008"/>
    <w:rsid w:val="002F7C93"/>
    <w:rsid w:val="00305EFA"/>
    <w:rsid w:val="00321882"/>
    <w:rsid w:val="00332808"/>
    <w:rsid w:val="00335261"/>
    <w:rsid w:val="00336856"/>
    <w:rsid w:val="00337295"/>
    <w:rsid w:val="00337B68"/>
    <w:rsid w:val="0035028F"/>
    <w:rsid w:val="00352FF7"/>
    <w:rsid w:val="00360572"/>
    <w:rsid w:val="00362159"/>
    <w:rsid w:val="0036692B"/>
    <w:rsid w:val="00372DEE"/>
    <w:rsid w:val="00386BD8"/>
    <w:rsid w:val="00392CE9"/>
    <w:rsid w:val="003B00E2"/>
    <w:rsid w:val="003B14A7"/>
    <w:rsid w:val="003D3B78"/>
    <w:rsid w:val="003D411B"/>
    <w:rsid w:val="003D4CAF"/>
    <w:rsid w:val="003D68A3"/>
    <w:rsid w:val="003E514D"/>
    <w:rsid w:val="003F592E"/>
    <w:rsid w:val="00423638"/>
    <w:rsid w:val="0045470C"/>
    <w:rsid w:val="0048722D"/>
    <w:rsid w:val="00493A4C"/>
    <w:rsid w:val="004949D5"/>
    <w:rsid w:val="004A6D4E"/>
    <w:rsid w:val="004B6677"/>
    <w:rsid w:val="004C046E"/>
    <w:rsid w:val="004D5F72"/>
    <w:rsid w:val="004E1DD9"/>
    <w:rsid w:val="00507D89"/>
    <w:rsid w:val="00510974"/>
    <w:rsid w:val="00515B33"/>
    <w:rsid w:val="00521984"/>
    <w:rsid w:val="00533510"/>
    <w:rsid w:val="005338A6"/>
    <w:rsid w:val="0055619D"/>
    <w:rsid w:val="005749AC"/>
    <w:rsid w:val="0057662D"/>
    <w:rsid w:val="00582FDA"/>
    <w:rsid w:val="00585599"/>
    <w:rsid w:val="00591861"/>
    <w:rsid w:val="00593EF9"/>
    <w:rsid w:val="005A056D"/>
    <w:rsid w:val="005A6319"/>
    <w:rsid w:val="005E547F"/>
    <w:rsid w:val="005E7E68"/>
    <w:rsid w:val="005F4379"/>
    <w:rsid w:val="0060695C"/>
    <w:rsid w:val="00606B0D"/>
    <w:rsid w:val="00607EB2"/>
    <w:rsid w:val="006272CD"/>
    <w:rsid w:val="00627E13"/>
    <w:rsid w:val="006370D2"/>
    <w:rsid w:val="00647BD5"/>
    <w:rsid w:val="00651E6A"/>
    <w:rsid w:val="00663994"/>
    <w:rsid w:val="00675FF2"/>
    <w:rsid w:val="006B0FD7"/>
    <w:rsid w:val="006B5EC3"/>
    <w:rsid w:val="006D34D1"/>
    <w:rsid w:val="006D7471"/>
    <w:rsid w:val="006E5274"/>
    <w:rsid w:val="006E7AAD"/>
    <w:rsid w:val="007032F7"/>
    <w:rsid w:val="007076E6"/>
    <w:rsid w:val="0071368D"/>
    <w:rsid w:val="00722DA9"/>
    <w:rsid w:val="00725A52"/>
    <w:rsid w:val="0073232E"/>
    <w:rsid w:val="00746292"/>
    <w:rsid w:val="0075660A"/>
    <w:rsid w:val="007611CD"/>
    <w:rsid w:val="00770BC2"/>
    <w:rsid w:val="0077422D"/>
    <w:rsid w:val="00774C6F"/>
    <w:rsid w:val="00781A11"/>
    <w:rsid w:val="0078385F"/>
    <w:rsid w:val="007C0F37"/>
    <w:rsid w:val="007C3136"/>
    <w:rsid w:val="007C69D3"/>
    <w:rsid w:val="007D6AD7"/>
    <w:rsid w:val="007E5F6C"/>
    <w:rsid w:val="007F11EE"/>
    <w:rsid w:val="007F55E9"/>
    <w:rsid w:val="007F7A6F"/>
    <w:rsid w:val="008025E5"/>
    <w:rsid w:val="008222E0"/>
    <w:rsid w:val="00851E93"/>
    <w:rsid w:val="0085504A"/>
    <w:rsid w:val="00863AE6"/>
    <w:rsid w:val="00864580"/>
    <w:rsid w:val="008B2434"/>
    <w:rsid w:val="008D16F3"/>
    <w:rsid w:val="008D2B7C"/>
    <w:rsid w:val="008D556E"/>
    <w:rsid w:val="008E3FBC"/>
    <w:rsid w:val="0090470A"/>
    <w:rsid w:val="00920D9B"/>
    <w:rsid w:val="009303AF"/>
    <w:rsid w:val="00933B9E"/>
    <w:rsid w:val="009436A4"/>
    <w:rsid w:val="009575E8"/>
    <w:rsid w:val="009664DF"/>
    <w:rsid w:val="009816B9"/>
    <w:rsid w:val="00990906"/>
    <w:rsid w:val="009A189F"/>
    <w:rsid w:val="009A2484"/>
    <w:rsid w:val="009A39F6"/>
    <w:rsid w:val="009B3E63"/>
    <w:rsid w:val="009B4623"/>
    <w:rsid w:val="009B47E9"/>
    <w:rsid w:val="009D122D"/>
    <w:rsid w:val="009D2A43"/>
    <w:rsid w:val="009E5318"/>
    <w:rsid w:val="009E5499"/>
    <w:rsid w:val="009E5728"/>
    <w:rsid w:val="009E7DD5"/>
    <w:rsid w:val="009F5CDF"/>
    <w:rsid w:val="00A15E5E"/>
    <w:rsid w:val="00A276A1"/>
    <w:rsid w:val="00A32AD0"/>
    <w:rsid w:val="00A354E6"/>
    <w:rsid w:val="00A67802"/>
    <w:rsid w:val="00A74D9C"/>
    <w:rsid w:val="00A91540"/>
    <w:rsid w:val="00A961C2"/>
    <w:rsid w:val="00AB1A5A"/>
    <w:rsid w:val="00AB4EFB"/>
    <w:rsid w:val="00AC62DF"/>
    <w:rsid w:val="00AF3776"/>
    <w:rsid w:val="00B05849"/>
    <w:rsid w:val="00B063F1"/>
    <w:rsid w:val="00B12701"/>
    <w:rsid w:val="00B231F4"/>
    <w:rsid w:val="00B33E78"/>
    <w:rsid w:val="00B34C72"/>
    <w:rsid w:val="00B360EC"/>
    <w:rsid w:val="00B36A06"/>
    <w:rsid w:val="00B4581C"/>
    <w:rsid w:val="00B4697C"/>
    <w:rsid w:val="00B504C3"/>
    <w:rsid w:val="00B650B2"/>
    <w:rsid w:val="00B663A0"/>
    <w:rsid w:val="00B76862"/>
    <w:rsid w:val="00B8367B"/>
    <w:rsid w:val="00B94D22"/>
    <w:rsid w:val="00BA64D4"/>
    <w:rsid w:val="00BC5845"/>
    <w:rsid w:val="00BD39D1"/>
    <w:rsid w:val="00BE5F20"/>
    <w:rsid w:val="00BE6E3F"/>
    <w:rsid w:val="00BF56D8"/>
    <w:rsid w:val="00BF6E99"/>
    <w:rsid w:val="00C11F76"/>
    <w:rsid w:val="00C2085D"/>
    <w:rsid w:val="00C2572C"/>
    <w:rsid w:val="00C31CF1"/>
    <w:rsid w:val="00C422C8"/>
    <w:rsid w:val="00C570AE"/>
    <w:rsid w:val="00C64891"/>
    <w:rsid w:val="00C66EA3"/>
    <w:rsid w:val="00C7410F"/>
    <w:rsid w:val="00C77321"/>
    <w:rsid w:val="00C83EFA"/>
    <w:rsid w:val="00CA2408"/>
    <w:rsid w:val="00CB61D7"/>
    <w:rsid w:val="00CB61FA"/>
    <w:rsid w:val="00CC51E5"/>
    <w:rsid w:val="00CD4BBB"/>
    <w:rsid w:val="00CE5837"/>
    <w:rsid w:val="00CF6876"/>
    <w:rsid w:val="00D0176C"/>
    <w:rsid w:val="00D151AD"/>
    <w:rsid w:val="00D17D50"/>
    <w:rsid w:val="00D27794"/>
    <w:rsid w:val="00D34C9B"/>
    <w:rsid w:val="00D42A6A"/>
    <w:rsid w:val="00D42E73"/>
    <w:rsid w:val="00D52AF2"/>
    <w:rsid w:val="00D67BAF"/>
    <w:rsid w:val="00D7606C"/>
    <w:rsid w:val="00D762B6"/>
    <w:rsid w:val="00D7638D"/>
    <w:rsid w:val="00D8310D"/>
    <w:rsid w:val="00D90286"/>
    <w:rsid w:val="00DA1740"/>
    <w:rsid w:val="00DB18DF"/>
    <w:rsid w:val="00DC0379"/>
    <w:rsid w:val="00DD667E"/>
    <w:rsid w:val="00DF1CCB"/>
    <w:rsid w:val="00E03D0D"/>
    <w:rsid w:val="00E1640F"/>
    <w:rsid w:val="00E17DEC"/>
    <w:rsid w:val="00E17F84"/>
    <w:rsid w:val="00E2130C"/>
    <w:rsid w:val="00E2142A"/>
    <w:rsid w:val="00E33A55"/>
    <w:rsid w:val="00E52BD3"/>
    <w:rsid w:val="00E66B9B"/>
    <w:rsid w:val="00E720B5"/>
    <w:rsid w:val="00E74099"/>
    <w:rsid w:val="00E76814"/>
    <w:rsid w:val="00E84751"/>
    <w:rsid w:val="00E900BE"/>
    <w:rsid w:val="00EA1D4D"/>
    <w:rsid w:val="00EA5D96"/>
    <w:rsid w:val="00EC2A9A"/>
    <w:rsid w:val="00EC3383"/>
    <w:rsid w:val="00ED7EE9"/>
    <w:rsid w:val="00EE4A33"/>
    <w:rsid w:val="00EF543A"/>
    <w:rsid w:val="00EF7B74"/>
    <w:rsid w:val="00F07742"/>
    <w:rsid w:val="00F118B1"/>
    <w:rsid w:val="00F14C98"/>
    <w:rsid w:val="00F21B09"/>
    <w:rsid w:val="00F47CB3"/>
    <w:rsid w:val="00F54571"/>
    <w:rsid w:val="00F608DD"/>
    <w:rsid w:val="00F60D6C"/>
    <w:rsid w:val="00F7736F"/>
    <w:rsid w:val="00FA0766"/>
    <w:rsid w:val="00FA40E9"/>
    <w:rsid w:val="00FB1D1E"/>
    <w:rsid w:val="00FC0532"/>
    <w:rsid w:val="00FE0242"/>
    <w:rsid w:val="00FE3035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65DF"/>
  <w15:chartTrackingRefBased/>
  <w15:docId w15:val="{6F3BCA65-8165-41CC-971D-F3421217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9C"/>
  </w:style>
  <w:style w:type="paragraph" w:styleId="Footer">
    <w:name w:val="footer"/>
    <w:basedOn w:val="Normal"/>
    <w:link w:val="FooterChar"/>
    <w:uiPriority w:val="99"/>
    <w:unhideWhenUsed/>
    <w:rsid w:val="00A7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9C"/>
  </w:style>
  <w:style w:type="paragraph" w:styleId="ListParagraph">
    <w:name w:val="List Paragraph"/>
    <w:basedOn w:val="Normal"/>
    <w:uiPriority w:val="34"/>
    <w:qFormat/>
    <w:rsid w:val="0006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6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7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1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rine.elhassan@concer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8CBF-299D-4091-8D31-A2616F9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Nisrine El Hassan</dc:creator>
  <cp:keywords/>
  <dc:description/>
  <cp:lastModifiedBy>Salam Jabakhanji</cp:lastModifiedBy>
  <cp:revision>5</cp:revision>
  <cp:lastPrinted>2019-05-24T10:38:00Z</cp:lastPrinted>
  <dcterms:created xsi:type="dcterms:W3CDTF">2021-05-17T09:31:00Z</dcterms:created>
  <dcterms:modified xsi:type="dcterms:W3CDTF">2021-05-17T09:39:00Z</dcterms:modified>
</cp:coreProperties>
</file>