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BE2D" w14:textId="283913B4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val="fr-CH" w:eastAsia="fr-CH"/>
        </w:rPr>
        <w:drawing>
          <wp:inline distT="0" distB="0" distL="0" distR="0" wp14:anchorId="7E0991FD" wp14:editId="50328774">
            <wp:extent cx="2657475" cy="47625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BE55" w14:textId="77777777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9"/>
      </w:tblGrid>
      <w:tr w:rsidR="00AF1815" w:rsidRPr="00BC387D" w14:paraId="5FC2A3A7" w14:textId="77777777" w:rsidTr="00375A44">
        <w:trPr>
          <w:trHeight w:val="360"/>
          <w:jc w:val="center"/>
        </w:trPr>
        <w:tc>
          <w:tcPr>
            <w:tcW w:w="8849" w:type="dxa"/>
            <w:shd w:val="clear" w:color="auto" w:fill="000000"/>
          </w:tcPr>
          <w:p w14:paraId="563F91A1" w14:textId="741D0AF9" w:rsidR="00AF1815" w:rsidRPr="00BC387D" w:rsidRDefault="00AF1815" w:rsidP="006E5AE9">
            <w:pPr>
              <w:framePr w:w="10336" w:h="14521" w:hRule="exact" w:hSpace="181" w:wrap="notBeside" w:vAnchor="page" w:hAnchor="page" w:x="750" w:y="58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C387D">
              <w:rPr>
                <w:rFonts w:ascii="Arial" w:hAnsi="Arial" w:cs="Arial"/>
                <w:b/>
                <w:sz w:val="40"/>
                <w:szCs w:val="40"/>
              </w:rPr>
              <w:t>NOTICE</w:t>
            </w:r>
            <w:r w:rsidR="005265BB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513B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51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A44" w:rsidRPr="00375A44">
              <w:rPr>
                <w:rFonts w:ascii="Arial" w:hAnsi="Arial" w:cs="Arial"/>
                <w:b/>
                <w:sz w:val="40"/>
                <w:szCs w:val="40"/>
              </w:rPr>
              <w:t>EXPRESSION OF INTEREST</w:t>
            </w:r>
          </w:p>
        </w:tc>
      </w:tr>
    </w:tbl>
    <w:p w14:paraId="0054C64F" w14:textId="77777777" w:rsidR="002938E9" w:rsidRDefault="002938E9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2AF7BF5C" w14:textId="01AE7CE3" w:rsidR="001B2E5E" w:rsidRDefault="002938E9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REFERENCE: </w:t>
      </w:r>
      <w:r w:rsidR="004A6A0B" w:rsidRPr="006E5AE9">
        <w:rPr>
          <w:rFonts w:ascii="Arial" w:hAnsi="Arial" w:cs="Arial"/>
          <w:b/>
          <w:sz w:val="20"/>
          <w:szCs w:val="20"/>
        </w:rPr>
        <w:t>LBN_CFI_202</w:t>
      </w:r>
      <w:r w:rsidR="00714958">
        <w:rPr>
          <w:rFonts w:ascii="Arial" w:hAnsi="Arial" w:cs="Arial"/>
          <w:b/>
          <w:sz w:val="20"/>
          <w:szCs w:val="20"/>
        </w:rPr>
        <w:t>1</w:t>
      </w:r>
      <w:r w:rsidR="004A6A0B" w:rsidRPr="006E5AE9">
        <w:rPr>
          <w:rFonts w:ascii="Arial" w:hAnsi="Arial" w:cs="Arial"/>
          <w:b/>
          <w:sz w:val="20"/>
          <w:szCs w:val="20"/>
        </w:rPr>
        <w:t>_00</w:t>
      </w:r>
      <w:r w:rsidR="006E5AE9" w:rsidRPr="006E5AE9">
        <w:rPr>
          <w:rFonts w:ascii="Arial" w:hAnsi="Arial" w:cs="Arial"/>
          <w:b/>
          <w:sz w:val="20"/>
          <w:szCs w:val="20"/>
        </w:rPr>
        <w:t>2</w:t>
      </w:r>
      <w:r w:rsidR="004A6A0B" w:rsidRPr="006E5AE9">
        <w:rPr>
          <w:rFonts w:ascii="Arial" w:hAnsi="Arial" w:cs="Arial"/>
          <w:b/>
          <w:sz w:val="20"/>
          <w:szCs w:val="20"/>
        </w:rPr>
        <w:t>_Expression of interest</w:t>
      </w:r>
    </w:p>
    <w:p w14:paraId="174FC84C" w14:textId="77777777" w:rsidR="004A6A0B" w:rsidRDefault="004A6A0B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7D74E643" w14:textId="77777777" w:rsidR="00AF1815" w:rsidRPr="005F0965" w:rsidRDefault="00AF1815" w:rsidP="006E5AE9">
      <w:pPr>
        <w:framePr w:w="10336" w:h="14521" w:hRule="exact" w:hSpace="181" w:wrap="notBeside" w:vAnchor="page" w:hAnchor="page" w:x="750" w:y="586"/>
        <w:rPr>
          <w:b/>
          <w:u w:val="single"/>
        </w:rPr>
      </w:pPr>
      <w:r w:rsidRPr="005F0965">
        <w:rPr>
          <w:b/>
          <w:u w:val="single"/>
        </w:rPr>
        <w:t>Presentation of the project/mission and the organization:</w:t>
      </w:r>
    </w:p>
    <w:p w14:paraId="08B2A13D" w14:textId="77777777" w:rsidR="00AF1815" w:rsidRPr="00BC387D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47E04F3E" w14:textId="3DBBD09A" w:rsidR="007B55F1" w:rsidRDefault="007B55F1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b/>
          <w:sz w:val="20"/>
          <w:szCs w:val="20"/>
        </w:rPr>
      </w:pPr>
      <w:r w:rsidRPr="00DE267E">
        <w:rPr>
          <w:rFonts w:ascii="Arial" w:hAnsi="Arial" w:cs="Arial"/>
          <w:sz w:val="20"/>
          <w:szCs w:val="20"/>
        </w:rPr>
        <w:t xml:space="preserve">Terre des hommes (Tdh), a humanitarian aid organization, is operative in 34 countries with a range of healthcare and child protection programs, both in development and emergency contexts. </w:t>
      </w:r>
      <w:r>
        <w:rPr>
          <w:rFonts w:ascii="Arial" w:hAnsi="Arial" w:cs="Arial"/>
          <w:sz w:val="20"/>
          <w:szCs w:val="20"/>
        </w:rPr>
        <w:t xml:space="preserve">In order to support its activities </w:t>
      </w:r>
      <w:r w:rsidR="006E5AE9">
        <w:rPr>
          <w:rFonts w:ascii="Arial" w:hAnsi="Arial" w:cs="Arial"/>
          <w:sz w:val="20"/>
          <w:szCs w:val="20"/>
        </w:rPr>
        <w:t>across</w:t>
      </w:r>
      <w:r>
        <w:rPr>
          <w:rFonts w:ascii="Arial" w:hAnsi="Arial" w:cs="Arial"/>
          <w:sz w:val="20"/>
          <w:szCs w:val="20"/>
        </w:rPr>
        <w:t xml:space="preserve"> </w:t>
      </w:r>
      <w:r w:rsidR="00022D8F">
        <w:rPr>
          <w:rFonts w:ascii="Arial" w:hAnsi="Arial" w:cs="Arial"/>
          <w:sz w:val="20"/>
          <w:szCs w:val="20"/>
        </w:rPr>
        <w:t>Lebanon</w:t>
      </w:r>
      <w:r>
        <w:rPr>
          <w:rFonts w:ascii="Arial" w:hAnsi="Arial" w:cs="Arial"/>
          <w:sz w:val="20"/>
          <w:szCs w:val="20"/>
        </w:rPr>
        <w:t xml:space="preserve">, Tdh is looking for suppliers </w:t>
      </w:r>
      <w:r w:rsidR="008A617B">
        <w:rPr>
          <w:rFonts w:ascii="Arial" w:hAnsi="Arial" w:cs="Arial"/>
          <w:sz w:val="20"/>
          <w:szCs w:val="20"/>
        </w:rPr>
        <w:t xml:space="preserve">in </w:t>
      </w:r>
      <w:r w:rsidR="006E5AE9">
        <w:rPr>
          <w:rFonts w:ascii="Arial" w:hAnsi="Arial" w:cs="Arial"/>
          <w:b/>
          <w:sz w:val="20"/>
          <w:szCs w:val="20"/>
        </w:rPr>
        <w:t xml:space="preserve">all </w:t>
      </w:r>
      <w:r w:rsidR="00084C97">
        <w:rPr>
          <w:rFonts w:ascii="Arial" w:hAnsi="Arial" w:cs="Arial"/>
          <w:b/>
          <w:sz w:val="20"/>
          <w:szCs w:val="20"/>
        </w:rPr>
        <w:t>Lebanon for</w:t>
      </w:r>
      <w:r w:rsidR="00704620" w:rsidRPr="00704620">
        <w:rPr>
          <w:rFonts w:ascii="Arial" w:hAnsi="Arial" w:cs="Arial"/>
          <w:sz w:val="20"/>
          <w:szCs w:val="20"/>
        </w:rPr>
        <w:t xml:space="preserve"> several markets:</w:t>
      </w:r>
      <w:r w:rsidR="00704620">
        <w:rPr>
          <w:rFonts w:ascii="Arial" w:hAnsi="Arial" w:cs="Arial"/>
          <w:b/>
          <w:sz w:val="20"/>
          <w:szCs w:val="20"/>
        </w:rPr>
        <w:t xml:space="preserve"> </w:t>
      </w:r>
    </w:p>
    <w:p w14:paraId="4E7E7D4D" w14:textId="6599E217" w:rsidR="00704620" w:rsidRPr="00375A44" w:rsidRDefault="00704620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</w:p>
    <w:p w14:paraId="5B837481" w14:textId="3EB8A699" w:rsidR="00704620" w:rsidRPr="006E5AE9" w:rsidRDefault="00A7516D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>IT Informatic</w:t>
      </w:r>
      <w:r w:rsidR="008941B2" w:rsidRPr="006E5AE9">
        <w:rPr>
          <w:rFonts w:ascii="Arial" w:hAnsi="Arial" w:cs="Arial"/>
          <w:sz w:val="20"/>
          <w:szCs w:val="20"/>
        </w:rPr>
        <w:t xml:space="preserve"> and </w:t>
      </w:r>
      <w:r w:rsidRPr="006E5AE9">
        <w:rPr>
          <w:rFonts w:ascii="Arial" w:hAnsi="Arial" w:cs="Arial"/>
          <w:sz w:val="20"/>
          <w:szCs w:val="20"/>
        </w:rPr>
        <w:t>Telecommunication</w:t>
      </w:r>
      <w:r w:rsidR="00C30A0A" w:rsidRPr="006E5AE9">
        <w:rPr>
          <w:rFonts w:ascii="Arial" w:hAnsi="Arial" w:cs="Arial"/>
          <w:sz w:val="20"/>
          <w:szCs w:val="20"/>
        </w:rPr>
        <w:tab/>
      </w:r>
      <w:r w:rsidR="00C30A0A" w:rsidRPr="006E5AE9">
        <w:rPr>
          <w:rFonts w:ascii="Arial" w:hAnsi="Arial" w:cs="Arial"/>
          <w:sz w:val="20"/>
          <w:szCs w:val="20"/>
        </w:rPr>
        <w:tab/>
      </w:r>
      <w:r w:rsidR="00C30A0A" w:rsidRPr="006E5AE9">
        <w:rPr>
          <w:rFonts w:ascii="Arial" w:hAnsi="Arial" w:cs="Arial"/>
          <w:sz w:val="20"/>
          <w:szCs w:val="20"/>
        </w:rPr>
        <w:tab/>
      </w:r>
      <w:r w:rsidR="00375A44" w:rsidRPr="006E5AE9">
        <w:rPr>
          <w:rFonts w:ascii="Arial" w:hAnsi="Arial" w:cs="Arial"/>
          <w:sz w:val="20"/>
          <w:szCs w:val="20"/>
        </w:rPr>
        <w:t xml:space="preserve">- </w:t>
      </w:r>
      <w:r w:rsidR="004A6A0B" w:rsidRPr="006E5AE9">
        <w:rPr>
          <w:rFonts w:ascii="Arial" w:hAnsi="Arial" w:cs="Arial"/>
          <w:sz w:val="20"/>
          <w:szCs w:val="20"/>
        </w:rPr>
        <w:t>Offices supplies (</w:t>
      </w:r>
      <w:r w:rsidR="004A6A0B" w:rsidRPr="006E5AE9">
        <w:rPr>
          <w:rFonts w:ascii="Arial" w:hAnsi="Arial" w:cs="Arial"/>
          <w:i/>
          <w:sz w:val="20"/>
          <w:szCs w:val="20"/>
        </w:rPr>
        <w:t>hygiene, cleaning product...)</w:t>
      </w:r>
      <w:r w:rsidR="00375A44" w:rsidRPr="006E5AE9">
        <w:rPr>
          <w:rFonts w:ascii="Arial" w:hAnsi="Arial" w:cs="Arial"/>
          <w:sz w:val="20"/>
          <w:szCs w:val="20"/>
        </w:rPr>
        <w:tab/>
      </w:r>
    </w:p>
    <w:p w14:paraId="325B5A9B" w14:textId="7ABA4D52" w:rsidR="00375A44" w:rsidRPr="006E5AE9" w:rsidRDefault="00250D7F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>Visibility (</w:t>
      </w:r>
      <w:r w:rsidRPr="006E5AE9">
        <w:rPr>
          <w:rFonts w:ascii="Arial" w:hAnsi="Arial" w:cs="Arial"/>
          <w:i/>
          <w:sz w:val="20"/>
          <w:szCs w:val="20"/>
        </w:rPr>
        <w:t>t-shirt, banners, posters...)</w:t>
      </w:r>
      <w:r w:rsidR="00823287" w:rsidRPr="006E5AE9">
        <w:rPr>
          <w:rFonts w:ascii="Arial" w:hAnsi="Arial" w:cs="Arial"/>
          <w:sz w:val="20"/>
          <w:szCs w:val="20"/>
        </w:rPr>
        <w:tab/>
      </w:r>
      <w:r w:rsidR="004A6A0B" w:rsidRPr="006E5AE9">
        <w:rPr>
          <w:rFonts w:ascii="Arial" w:hAnsi="Arial" w:cs="Arial"/>
          <w:sz w:val="20"/>
          <w:szCs w:val="20"/>
        </w:rPr>
        <w:tab/>
      </w:r>
      <w:r w:rsidR="004A6A0B" w:rsidRPr="006E5AE9">
        <w:rPr>
          <w:rFonts w:ascii="Arial" w:hAnsi="Arial" w:cs="Arial"/>
          <w:sz w:val="20"/>
          <w:szCs w:val="20"/>
        </w:rPr>
        <w:tab/>
        <w:t>- Printing/photocopy</w:t>
      </w:r>
      <w:r w:rsidR="00823287" w:rsidRPr="006E5AE9">
        <w:rPr>
          <w:rFonts w:ascii="Arial" w:hAnsi="Arial" w:cs="Arial"/>
          <w:sz w:val="20"/>
          <w:szCs w:val="20"/>
        </w:rPr>
        <w:tab/>
      </w:r>
      <w:r w:rsidR="00375A44" w:rsidRPr="006E5AE9">
        <w:rPr>
          <w:rFonts w:ascii="Arial" w:hAnsi="Arial" w:cs="Arial"/>
          <w:sz w:val="20"/>
          <w:szCs w:val="20"/>
        </w:rPr>
        <w:tab/>
        <w:t xml:space="preserve">            </w:t>
      </w:r>
      <w:r w:rsidR="00A71BAD" w:rsidRPr="006E5AE9">
        <w:rPr>
          <w:rFonts w:ascii="Arial" w:hAnsi="Arial" w:cs="Arial"/>
          <w:sz w:val="20"/>
          <w:szCs w:val="20"/>
        </w:rPr>
        <w:t xml:space="preserve"> </w:t>
      </w:r>
    </w:p>
    <w:p w14:paraId="01F05CFB" w14:textId="4C279480" w:rsidR="00250D7F" w:rsidRPr="006E5AE9" w:rsidRDefault="00250D7F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 xml:space="preserve">Rental venue </w:t>
      </w:r>
      <w:r w:rsidRPr="006E5AE9">
        <w:rPr>
          <w:rFonts w:ascii="Arial" w:hAnsi="Arial" w:cs="Arial"/>
          <w:i/>
          <w:sz w:val="20"/>
          <w:szCs w:val="20"/>
        </w:rPr>
        <w:t>(workshop, training, seminary)</w:t>
      </w:r>
      <w:r w:rsidR="003F0A99" w:rsidRPr="006E5AE9">
        <w:rPr>
          <w:rFonts w:ascii="Arial" w:hAnsi="Arial" w:cs="Arial"/>
          <w:sz w:val="20"/>
          <w:szCs w:val="20"/>
        </w:rPr>
        <w:t xml:space="preserve">                  </w:t>
      </w:r>
      <w:r w:rsidR="004A6A0B" w:rsidRPr="006E5AE9">
        <w:rPr>
          <w:rFonts w:ascii="Arial" w:hAnsi="Arial" w:cs="Arial"/>
          <w:sz w:val="20"/>
          <w:szCs w:val="20"/>
        </w:rPr>
        <w:t xml:space="preserve"> - Clothes/ shoes </w:t>
      </w:r>
      <w:r w:rsidR="003F0A99" w:rsidRPr="006E5AE9">
        <w:rPr>
          <w:rFonts w:ascii="Arial" w:hAnsi="Arial" w:cs="Arial"/>
          <w:sz w:val="20"/>
          <w:szCs w:val="20"/>
        </w:rPr>
        <w:t xml:space="preserve">       </w:t>
      </w:r>
      <w:r w:rsidR="00A71BAD" w:rsidRPr="006E5AE9">
        <w:rPr>
          <w:rFonts w:ascii="Arial" w:hAnsi="Arial" w:cs="Arial"/>
          <w:sz w:val="20"/>
          <w:szCs w:val="20"/>
        </w:rPr>
        <w:t xml:space="preserve">      </w:t>
      </w:r>
      <w:r w:rsidR="004A6A0B" w:rsidRPr="006E5AE9">
        <w:rPr>
          <w:rFonts w:ascii="Arial" w:hAnsi="Arial" w:cs="Arial"/>
          <w:sz w:val="20"/>
          <w:szCs w:val="20"/>
        </w:rPr>
        <w:tab/>
      </w:r>
    </w:p>
    <w:p w14:paraId="2BB311A8" w14:textId="124BA1D5" w:rsidR="00A71BAD" w:rsidRPr="006E5AE9" w:rsidRDefault="004476D9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>Non-Food</w:t>
      </w:r>
      <w:r w:rsidR="00823287" w:rsidRPr="006E5AE9">
        <w:rPr>
          <w:rFonts w:ascii="Arial" w:hAnsi="Arial" w:cs="Arial"/>
          <w:sz w:val="20"/>
          <w:szCs w:val="20"/>
        </w:rPr>
        <w:t xml:space="preserve"> Items </w:t>
      </w:r>
      <w:r w:rsidR="00823287" w:rsidRPr="006E5AE9">
        <w:rPr>
          <w:rFonts w:ascii="Arial" w:hAnsi="Arial" w:cs="Arial"/>
          <w:i/>
          <w:sz w:val="20"/>
          <w:szCs w:val="20"/>
        </w:rPr>
        <w:t>(bucket, blanket, hygiene product…)</w:t>
      </w:r>
      <w:r w:rsidR="00823287" w:rsidRPr="006E5AE9">
        <w:rPr>
          <w:sz w:val="20"/>
          <w:szCs w:val="20"/>
        </w:rPr>
        <w:t xml:space="preserve"> </w:t>
      </w:r>
      <w:r w:rsidR="00CB7F31" w:rsidRPr="006E5AE9">
        <w:rPr>
          <w:sz w:val="20"/>
          <w:szCs w:val="20"/>
        </w:rPr>
        <w:t xml:space="preserve">   </w:t>
      </w:r>
      <w:r w:rsidR="00A71BAD" w:rsidRPr="006E5AE9">
        <w:rPr>
          <w:sz w:val="20"/>
          <w:szCs w:val="20"/>
        </w:rPr>
        <w:t xml:space="preserve"> </w:t>
      </w:r>
      <w:r w:rsidRPr="006E5AE9">
        <w:rPr>
          <w:sz w:val="20"/>
          <w:szCs w:val="20"/>
        </w:rPr>
        <w:t xml:space="preserve">- </w:t>
      </w:r>
      <w:r w:rsidRPr="006E5AE9">
        <w:rPr>
          <w:rFonts w:ascii="Arial" w:hAnsi="Arial" w:cs="Arial"/>
          <w:sz w:val="20"/>
          <w:szCs w:val="20"/>
        </w:rPr>
        <w:t>Tools</w:t>
      </w:r>
      <w:r w:rsidR="006D318F" w:rsidRPr="006E5AE9">
        <w:rPr>
          <w:rFonts w:ascii="Arial" w:hAnsi="Arial" w:cs="Arial"/>
          <w:sz w:val="20"/>
          <w:szCs w:val="20"/>
        </w:rPr>
        <w:t xml:space="preserve"> and safety tools</w:t>
      </w:r>
      <w:r w:rsidR="00A71BAD" w:rsidRPr="006E5AE9">
        <w:rPr>
          <w:rFonts w:ascii="Arial" w:hAnsi="Arial" w:cs="Arial"/>
          <w:sz w:val="20"/>
          <w:szCs w:val="20"/>
        </w:rPr>
        <w:t xml:space="preserve"> </w:t>
      </w:r>
      <w:r w:rsidR="00A71BAD" w:rsidRPr="006E5AE9">
        <w:rPr>
          <w:sz w:val="20"/>
          <w:szCs w:val="20"/>
        </w:rPr>
        <w:t xml:space="preserve">             </w:t>
      </w:r>
    </w:p>
    <w:p w14:paraId="174DE880" w14:textId="61A71084" w:rsidR="00125134" w:rsidRPr="006E5AE9" w:rsidRDefault="00823287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>Food / Snack</w:t>
      </w:r>
      <w:r w:rsidR="00CB7F31" w:rsidRPr="006E5AE9">
        <w:rPr>
          <w:rFonts w:ascii="Arial" w:hAnsi="Arial" w:cs="Arial"/>
          <w:sz w:val="20"/>
          <w:szCs w:val="20"/>
        </w:rPr>
        <w:t xml:space="preserve"> - Refreshment / Lunch/  Gathering</w:t>
      </w:r>
      <w:r w:rsidR="00EB231D" w:rsidRPr="006E5AE9">
        <w:rPr>
          <w:rFonts w:ascii="Arial" w:hAnsi="Arial" w:cs="Arial"/>
          <w:sz w:val="20"/>
          <w:szCs w:val="20"/>
        </w:rPr>
        <w:t xml:space="preserve"> </w:t>
      </w:r>
      <w:r w:rsidR="00A71BAD" w:rsidRPr="006E5AE9">
        <w:rPr>
          <w:rFonts w:ascii="Arial" w:hAnsi="Arial" w:cs="Arial"/>
          <w:sz w:val="20"/>
          <w:szCs w:val="20"/>
        </w:rPr>
        <w:t xml:space="preserve">                        </w:t>
      </w:r>
    </w:p>
    <w:p w14:paraId="0A350825" w14:textId="31861793" w:rsidR="00EB231D" w:rsidRPr="006E5AE9" w:rsidRDefault="004A6A0B" w:rsidP="006E5AE9">
      <w:pPr>
        <w:pStyle w:val="ListParagraph"/>
        <w:framePr w:w="10336" w:h="14521" w:hRule="exact" w:hSpace="181" w:wrap="notBeside" w:vAnchor="page" w:hAnchor="page" w:x="750" w:y="586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AE9">
        <w:rPr>
          <w:rFonts w:ascii="Arial" w:hAnsi="Arial" w:cs="Arial"/>
          <w:sz w:val="20"/>
          <w:szCs w:val="20"/>
        </w:rPr>
        <w:t>Stationar</w:t>
      </w:r>
      <w:r w:rsidR="004476D9" w:rsidRPr="006E5AE9">
        <w:rPr>
          <w:rFonts w:ascii="Arial" w:hAnsi="Arial" w:cs="Arial"/>
          <w:sz w:val="20"/>
          <w:szCs w:val="20"/>
        </w:rPr>
        <w:t>ies</w:t>
      </w:r>
    </w:p>
    <w:p w14:paraId="468812E9" w14:textId="77777777" w:rsidR="00C30A0A" w:rsidRPr="00A71BAD" w:rsidRDefault="00C30A0A" w:rsidP="006E5AE9">
      <w:pPr>
        <w:framePr w:w="10336" w:h="14521" w:hRule="exact" w:hSpace="181" w:wrap="notBeside" w:vAnchor="page" w:hAnchor="page" w:x="750" w:y="586"/>
        <w:jc w:val="both"/>
        <w:rPr>
          <w:sz w:val="20"/>
          <w:szCs w:val="20"/>
          <w:highlight w:val="yellow"/>
        </w:rPr>
      </w:pPr>
    </w:p>
    <w:p w14:paraId="34428FBA" w14:textId="3D111AAD" w:rsidR="00AF1815" w:rsidRPr="00CB2365" w:rsidRDefault="00D26237" w:rsidP="006E5AE9">
      <w:pPr>
        <w:framePr w:w="10336" w:h="14521" w:hRule="exact" w:hSpace="181" w:wrap="notBeside" w:vAnchor="page" w:hAnchor="page" w:x="750" w:y="586"/>
        <w:rPr>
          <w:b/>
          <w:u w:val="single"/>
        </w:rPr>
      </w:pPr>
      <w:r>
        <w:rPr>
          <w:b/>
          <w:u w:val="single"/>
        </w:rPr>
        <w:t>W</w:t>
      </w:r>
      <w:r w:rsidR="00AF1815" w:rsidRPr="00CB2365">
        <w:rPr>
          <w:b/>
          <w:u w:val="single"/>
        </w:rPr>
        <w:t xml:space="preserve">hat are the standard for </w:t>
      </w:r>
      <w:r w:rsidR="006E5AE9" w:rsidRPr="00CB2365">
        <w:rPr>
          <w:b/>
          <w:u w:val="single"/>
        </w:rPr>
        <w:t>admission</w:t>
      </w:r>
      <w:r w:rsidR="006E5AE9">
        <w:rPr>
          <w:b/>
          <w:u w:val="single"/>
        </w:rPr>
        <w:t>?:</w:t>
      </w:r>
    </w:p>
    <w:p w14:paraId="612A8135" w14:textId="0151466E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  <w:r w:rsidRPr="00BC387D">
        <w:rPr>
          <w:rFonts w:ascii="Arial" w:hAnsi="Arial" w:cs="Arial"/>
          <w:sz w:val="20"/>
          <w:szCs w:val="20"/>
        </w:rPr>
        <w:t xml:space="preserve">Interested </w:t>
      </w:r>
      <w:r w:rsidR="002C0F68">
        <w:rPr>
          <w:rFonts w:ascii="Arial" w:hAnsi="Arial" w:cs="Arial"/>
          <w:sz w:val="20"/>
          <w:szCs w:val="20"/>
        </w:rPr>
        <w:t>participants</w:t>
      </w:r>
      <w:r w:rsidRPr="00BC387D">
        <w:rPr>
          <w:rFonts w:ascii="Arial" w:hAnsi="Arial" w:cs="Arial"/>
          <w:sz w:val="20"/>
          <w:szCs w:val="20"/>
        </w:rPr>
        <w:t xml:space="preserve"> should note that only those who meet the criteria indicated below as a minimum supported by relevant documents at submission will be </w:t>
      </w:r>
      <w:r>
        <w:rPr>
          <w:rFonts w:ascii="Arial" w:hAnsi="Arial" w:cs="Arial"/>
          <w:sz w:val="20"/>
          <w:szCs w:val="20"/>
        </w:rPr>
        <w:t>give tender document</w:t>
      </w:r>
      <w:r w:rsidRPr="00BC387D">
        <w:rPr>
          <w:rFonts w:ascii="Arial" w:hAnsi="Arial" w:cs="Arial"/>
          <w:sz w:val="20"/>
          <w:szCs w:val="20"/>
        </w:rPr>
        <w:t>.</w:t>
      </w:r>
    </w:p>
    <w:p w14:paraId="2607A0CF" w14:textId="77777777" w:rsidR="001A2A4A" w:rsidRPr="00BC387D" w:rsidRDefault="001A2A4A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36ABAB17" w14:textId="77777777" w:rsidR="007F69A8" w:rsidRDefault="007F69A8" w:rsidP="006E5AE9">
      <w:pPr>
        <w:framePr w:w="10336" w:h="14521" w:hRule="exact" w:hSpace="181" w:wrap="notBeside" w:vAnchor="page" w:hAnchor="page" w:x="750" w:y="58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9A8">
        <w:rPr>
          <w:rFonts w:ascii="Arial" w:hAnsi="Arial" w:cs="Arial"/>
          <w:sz w:val="20"/>
          <w:szCs w:val="20"/>
        </w:rPr>
        <w:t>Company's registration</w:t>
      </w:r>
      <w:r>
        <w:rPr>
          <w:rFonts w:ascii="Arial" w:hAnsi="Arial" w:cs="Arial"/>
          <w:sz w:val="20"/>
          <w:szCs w:val="20"/>
        </w:rPr>
        <w:t xml:space="preserve"> / Trade </w:t>
      </w:r>
      <w:r w:rsidRPr="007F69A8">
        <w:rPr>
          <w:rFonts w:ascii="Arial" w:hAnsi="Arial" w:cs="Arial"/>
          <w:sz w:val="20"/>
          <w:szCs w:val="20"/>
        </w:rPr>
        <w:t xml:space="preserve">License </w:t>
      </w:r>
      <w:r>
        <w:rPr>
          <w:rFonts w:ascii="Arial" w:hAnsi="Arial" w:cs="Arial"/>
          <w:sz w:val="20"/>
          <w:szCs w:val="20"/>
        </w:rPr>
        <w:t>or equivalent</w:t>
      </w:r>
    </w:p>
    <w:p w14:paraId="72CF6D37" w14:textId="77777777" w:rsidR="00AF1815" w:rsidRPr="00BC387D" w:rsidRDefault="00AF1815" w:rsidP="006E5AE9">
      <w:pPr>
        <w:framePr w:w="10336" w:h="14521" w:hRule="exact" w:hSpace="181" w:wrap="notBeside" w:vAnchor="page" w:hAnchor="page" w:x="750" w:y="58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87D">
        <w:rPr>
          <w:rFonts w:ascii="Arial" w:hAnsi="Arial" w:cs="Arial"/>
          <w:sz w:val="20"/>
          <w:szCs w:val="20"/>
        </w:rPr>
        <w:t>Sound financial standing and adequate access to bank credit line.</w:t>
      </w:r>
    </w:p>
    <w:p w14:paraId="1A9DCB59" w14:textId="77777777" w:rsidR="00AF1815" w:rsidRPr="00BC387D" w:rsidRDefault="00AF1815" w:rsidP="006E5AE9">
      <w:pPr>
        <w:framePr w:w="10336" w:h="14521" w:hRule="exact" w:hSpace="181" w:wrap="notBeside" w:vAnchor="page" w:hAnchor="page" w:x="750" w:y="58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87D">
        <w:rPr>
          <w:rFonts w:ascii="Arial" w:hAnsi="Arial" w:cs="Arial"/>
          <w:sz w:val="20"/>
          <w:szCs w:val="20"/>
        </w:rPr>
        <w:t>Tax compliant certificate.</w:t>
      </w:r>
    </w:p>
    <w:p w14:paraId="328ECC41" w14:textId="77777777" w:rsidR="00AF1815" w:rsidRDefault="00AF1815" w:rsidP="006E5AE9">
      <w:pPr>
        <w:framePr w:w="10336" w:h="14521" w:hRule="exact" w:hSpace="181" w:wrap="notBeside" w:vAnchor="page" w:hAnchor="page" w:x="750" w:y="586"/>
        <w:rPr>
          <w:rStyle w:val="hps"/>
          <w:lang w:val="en"/>
        </w:rPr>
      </w:pPr>
    </w:p>
    <w:p w14:paraId="2B3EB8EC" w14:textId="77777777" w:rsidR="00AF1815" w:rsidRPr="00CB2365" w:rsidRDefault="00D26237" w:rsidP="006E5AE9">
      <w:pPr>
        <w:framePr w:w="10336" w:h="14521" w:hRule="exact" w:hSpace="181" w:wrap="notBeside" w:vAnchor="page" w:hAnchor="page" w:x="750" w:y="586"/>
        <w:rPr>
          <w:b/>
          <w:u w:val="single"/>
        </w:rPr>
      </w:pPr>
      <w:r>
        <w:rPr>
          <w:b/>
          <w:u w:val="single"/>
        </w:rPr>
        <w:t>T</w:t>
      </w:r>
      <w:r w:rsidR="00AF1815" w:rsidRPr="00CB2365">
        <w:rPr>
          <w:b/>
          <w:u w:val="single"/>
        </w:rPr>
        <w:t xml:space="preserve">he causes of non-responsive offers: </w:t>
      </w:r>
    </w:p>
    <w:p w14:paraId="2E2C48F9" w14:textId="20C62410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C387D">
        <w:rPr>
          <w:rFonts w:ascii="Arial" w:hAnsi="Arial" w:cs="Arial"/>
          <w:sz w:val="20"/>
          <w:szCs w:val="20"/>
        </w:rPr>
        <w:t xml:space="preserve">enders from the following tenderers shall be treated as </w:t>
      </w:r>
      <w:r w:rsidRPr="00BC387D">
        <w:rPr>
          <w:rFonts w:ascii="Arial" w:hAnsi="Arial" w:cs="Arial"/>
          <w:b/>
          <w:sz w:val="20"/>
          <w:szCs w:val="20"/>
        </w:rPr>
        <w:t>NON-RESPONSIVE</w:t>
      </w:r>
      <w:r w:rsidRPr="00BC387D">
        <w:rPr>
          <w:rFonts w:ascii="Arial" w:hAnsi="Arial" w:cs="Arial"/>
          <w:sz w:val="20"/>
          <w:szCs w:val="20"/>
        </w:rPr>
        <w:t xml:space="preserve"> and therefore subjec</w:t>
      </w:r>
      <w:r>
        <w:rPr>
          <w:rFonts w:ascii="Arial" w:hAnsi="Arial" w:cs="Arial"/>
          <w:sz w:val="20"/>
          <w:szCs w:val="20"/>
        </w:rPr>
        <w:t>t to automatic disqualification:</w:t>
      </w:r>
    </w:p>
    <w:p w14:paraId="6C6240FE" w14:textId="77777777" w:rsidR="001A2A4A" w:rsidRPr="00BC387D" w:rsidRDefault="001A2A4A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73F83BAA" w14:textId="515E2B0E" w:rsidR="0012492F" w:rsidRDefault="00343D66" w:rsidP="006E5AE9">
      <w:pPr>
        <w:framePr w:w="10336" w:h="14521" w:hRule="exact" w:hSpace="181" w:wrap="notBeside" w:vAnchor="page" w:hAnchor="page" w:x="750" w:y="58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r w:rsidR="0012492F">
        <w:rPr>
          <w:rFonts w:ascii="Arial" w:hAnsi="Arial" w:cs="Arial"/>
          <w:sz w:val="20"/>
          <w:szCs w:val="20"/>
        </w:rPr>
        <w:t>who</w:t>
      </w:r>
      <w:r w:rsidR="0012492F" w:rsidRPr="0012492F">
        <w:rPr>
          <w:rFonts w:ascii="Arial" w:hAnsi="Arial" w:cs="Arial"/>
          <w:sz w:val="20"/>
          <w:szCs w:val="20"/>
        </w:rPr>
        <w:t xml:space="preserve"> are bankrupt or being wound up, are having their affairs administered by the courts</w:t>
      </w:r>
      <w:r w:rsidR="0012492F" w:rsidRPr="00BC387D">
        <w:rPr>
          <w:rFonts w:ascii="Arial" w:hAnsi="Arial" w:cs="Arial"/>
          <w:sz w:val="20"/>
          <w:szCs w:val="20"/>
        </w:rPr>
        <w:t xml:space="preserve"> </w:t>
      </w:r>
    </w:p>
    <w:p w14:paraId="1515E657" w14:textId="6030D372" w:rsidR="0012492F" w:rsidRDefault="00343D66" w:rsidP="006E5AE9">
      <w:pPr>
        <w:framePr w:w="10336" w:h="14521" w:hRule="exact" w:hSpace="181" w:wrap="notBeside" w:vAnchor="page" w:hAnchor="page" w:x="750" w:y="58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</w:t>
      </w:r>
      <w:r w:rsidR="00AF1815" w:rsidRPr="00BC387D">
        <w:rPr>
          <w:rFonts w:ascii="Arial" w:hAnsi="Arial" w:cs="Arial"/>
          <w:sz w:val="20"/>
          <w:szCs w:val="20"/>
        </w:rPr>
        <w:t>who has been served with a default notice on ongoing project(s) or terminated in a Government contract/ NGO contract.</w:t>
      </w:r>
    </w:p>
    <w:p w14:paraId="04325B92" w14:textId="284A6E69" w:rsidR="00AF1815" w:rsidRPr="0012492F" w:rsidRDefault="00343D66" w:rsidP="006E5AE9">
      <w:pPr>
        <w:framePr w:w="10336" w:h="14521" w:hRule="exact" w:hSpace="181" w:wrap="notBeside" w:vAnchor="page" w:hAnchor="page" w:x="750" w:y="58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</w:t>
      </w:r>
      <w:r w:rsidR="0012492F">
        <w:rPr>
          <w:rFonts w:ascii="Arial" w:hAnsi="Arial" w:cs="Arial"/>
          <w:sz w:val="20"/>
          <w:szCs w:val="20"/>
        </w:rPr>
        <w:t xml:space="preserve"> who</w:t>
      </w:r>
      <w:r w:rsidR="0012492F" w:rsidRPr="0012492F">
        <w:rPr>
          <w:rFonts w:ascii="Arial" w:hAnsi="Arial" w:cs="Arial"/>
          <w:sz w:val="20"/>
          <w:szCs w:val="20"/>
        </w:rPr>
        <w:t xml:space="preserve"> have been convicted of an offence concerning professional conduct by a judgement which has the force of res judicata</w:t>
      </w:r>
    </w:p>
    <w:p w14:paraId="1AEF99DA" w14:textId="77777777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74EE014E" w14:textId="77777777" w:rsidR="00AF1815" w:rsidRPr="00CB2365" w:rsidRDefault="00D26237" w:rsidP="006E5AE9">
      <w:pPr>
        <w:framePr w:w="10336" w:h="14521" w:hRule="exact" w:hSpace="181" w:wrap="notBeside" w:vAnchor="page" w:hAnchor="page" w:x="750" w:y="586"/>
        <w:rPr>
          <w:b/>
          <w:u w:val="single"/>
        </w:rPr>
      </w:pPr>
      <w:r>
        <w:rPr>
          <w:b/>
          <w:u w:val="single"/>
        </w:rPr>
        <w:t>S</w:t>
      </w:r>
      <w:r w:rsidR="00AF1815" w:rsidRPr="00CB2365">
        <w:rPr>
          <w:b/>
          <w:u w:val="single"/>
        </w:rPr>
        <w:t>pecific clauses and response process</w:t>
      </w:r>
      <w:r w:rsidR="00AF1815">
        <w:rPr>
          <w:b/>
          <w:u w:val="single"/>
        </w:rPr>
        <w:t xml:space="preserve">: </w:t>
      </w:r>
    </w:p>
    <w:p w14:paraId="757B8F46" w14:textId="14BD3CFA" w:rsidR="00D513B5" w:rsidRDefault="00AF1815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Tdh is </w:t>
      </w:r>
      <w:r w:rsidR="00125134">
        <w:rPr>
          <w:rFonts w:ascii="Arial" w:hAnsi="Arial" w:cs="Arial"/>
          <w:sz w:val="20"/>
          <w:szCs w:val="20"/>
        </w:rPr>
        <w:t xml:space="preserve">sourcing suppliers for several markets all over </w:t>
      </w:r>
      <w:r w:rsidR="00674B36">
        <w:rPr>
          <w:rFonts w:ascii="Arial" w:hAnsi="Arial" w:cs="Arial"/>
          <w:sz w:val="20"/>
          <w:szCs w:val="20"/>
        </w:rPr>
        <w:t>Lebanon</w:t>
      </w:r>
      <w:r w:rsidR="001A2A4A">
        <w:rPr>
          <w:rFonts w:ascii="Arial" w:hAnsi="Arial" w:cs="Arial"/>
          <w:sz w:val="20"/>
          <w:szCs w:val="20"/>
        </w:rPr>
        <w:t>.</w:t>
      </w:r>
      <w:r w:rsidR="00674B36">
        <w:rPr>
          <w:rFonts w:ascii="Arial" w:hAnsi="Arial" w:cs="Arial"/>
          <w:sz w:val="20"/>
          <w:szCs w:val="20"/>
        </w:rPr>
        <w:t xml:space="preserve"> </w:t>
      </w:r>
      <w:r w:rsidR="00D32E11">
        <w:rPr>
          <w:rFonts w:ascii="Arial" w:hAnsi="Arial" w:cs="Arial"/>
          <w:sz w:val="20"/>
          <w:szCs w:val="20"/>
        </w:rPr>
        <w:t xml:space="preserve">Participants </w:t>
      </w:r>
      <w:r w:rsidRPr="00BC387D">
        <w:rPr>
          <w:rFonts w:ascii="Arial" w:hAnsi="Arial" w:cs="Arial"/>
          <w:sz w:val="20"/>
          <w:szCs w:val="20"/>
        </w:rPr>
        <w:t xml:space="preserve">may obtain </w:t>
      </w:r>
      <w:r w:rsidR="00D32E11">
        <w:rPr>
          <w:rFonts w:ascii="Arial" w:hAnsi="Arial" w:cs="Arial"/>
          <w:sz w:val="20"/>
          <w:szCs w:val="20"/>
        </w:rPr>
        <w:t>applications</w:t>
      </w:r>
      <w:r w:rsidRPr="00BC387D">
        <w:rPr>
          <w:rFonts w:ascii="Arial" w:hAnsi="Arial" w:cs="Arial"/>
          <w:sz w:val="20"/>
          <w:szCs w:val="20"/>
        </w:rPr>
        <w:t xml:space="preserve"> fo</w:t>
      </w:r>
      <w:r w:rsidR="00D32E11">
        <w:rPr>
          <w:rFonts w:ascii="Arial" w:hAnsi="Arial" w:cs="Arial"/>
          <w:sz w:val="20"/>
          <w:szCs w:val="20"/>
        </w:rPr>
        <w:t>r</w:t>
      </w:r>
      <w:r w:rsidRPr="00BC387D">
        <w:rPr>
          <w:rFonts w:ascii="Arial" w:hAnsi="Arial" w:cs="Arial"/>
          <w:sz w:val="20"/>
          <w:szCs w:val="20"/>
        </w:rPr>
        <w:t>m</w:t>
      </w:r>
      <w:r w:rsidR="00D32E11">
        <w:rPr>
          <w:rFonts w:ascii="Arial" w:hAnsi="Arial" w:cs="Arial"/>
          <w:sz w:val="20"/>
          <w:szCs w:val="20"/>
        </w:rPr>
        <w:t xml:space="preserve"> and documents</w:t>
      </w:r>
      <w:r w:rsidR="00774428">
        <w:rPr>
          <w:rFonts w:ascii="Arial" w:hAnsi="Arial" w:cs="Arial"/>
          <w:sz w:val="20"/>
          <w:szCs w:val="20"/>
        </w:rPr>
        <w:t xml:space="preserve"> to</w:t>
      </w:r>
      <w:r w:rsidR="00D32E11">
        <w:rPr>
          <w:rFonts w:ascii="Arial" w:hAnsi="Arial" w:cs="Arial"/>
          <w:sz w:val="20"/>
          <w:szCs w:val="20"/>
        </w:rPr>
        <w:t>:</w:t>
      </w:r>
    </w:p>
    <w:p w14:paraId="1C577F07" w14:textId="6443DAF5" w:rsidR="004476D9" w:rsidRPr="00674B36" w:rsidRDefault="00F40350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bookmarkStart w:id="0" w:name="_Hlk56067392"/>
      <w:r w:rsidRPr="00674B36">
        <w:rPr>
          <w:rFonts w:ascii="Arial" w:hAnsi="Arial" w:cs="Arial"/>
          <w:b/>
          <w:sz w:val="20"/>
          <w:szCs w:val="20"/>
        </w:rPr>
        <w:t>Tdh’s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 </w:t>
      </w:r>
      <w:r w:rsidR="00674B36" w:rsidRPr="00674B36">
        <w:rPr>
          <w:rFonts w:ascii="Arial" w:hAnsi="Arial" w:cs="Arial"/>
          <w:b/>
          <w:sz w:val="20"/>
          <w:szCs w:val="20"/>
        </w:rPr>
        <w:t>office Tyre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, </w:t>
      </w:r>
      <w:r w:rsidR="00674B36" w:rsidRPr="00674B36">
        <w:rPr>
          <w:rFonts w:ascii="Arial" w:hAnsi="Arial" w:cs="Arial"/>
          <w:b/>
          <w:sz w:val="20"/>
          <w:szCs w:val="20"/>
        </w:rPr>
        <w:t>Abou Deeb St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, </w:t>
      </w:r>
      <w:r w:rsidR="00674B36" w:rsidRPr="00674B36">
        <w:rPr>
          <w:rFonts w:ascii="Arial" w:hAnsi="Arial" w:cs="Arial"/>
          <w:b/>
          <w:sz w:val="20"/>
          <w:szCs w:val="20"/>
        </w:rPr>
        <w:t>Sour Center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 </w:t>
      </w:r>
      <w:r w:rsidR="00674B36" w:rsidRPr="00674B36">
        <w:rPr>
          <w:rFonts w:ascii="Arial" w:hAnsi="Arial" w:cs="Arial"/>
          <w:b/>
          <w:sz w:val="20"/>
          <w:szCs w:val="20"/>
        </w:rPr>
        <w:t>3rd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 floor</w:t>
      </w:r>
    </w:p>
    <w:p w14:paraId="1A33E7A3" w14:textId="378718C9" w:rsidR="00674B36" w:rsidRPr="00674B36" w:rsidRDefault="00674B36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u w:val="single"/>
        </w:rPr>
      </w:pPr>
      <w:r w:rsidRPr="00674B36">
        <w:rPr>
          <w:rFonts w:ascii="Arial" w:hAnsi="Arial" w:cs="Arial"/>
          <w:b/>
          <w:u w:val="single"/>
        </w:rPr>
        <w:t>or</w:t>
      </w:r>
    </w:p>
    <w:p w14:paraId="14EDE5B9" w14:textId="74A39C1E" w:rsidR="00674B36" w:rsidRPr="00674B36" w:rsidRDefault="00674B36" w:rsidP="00674B36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r w:rsidRPr="00674B36">
        <w:rPr>
          <w:rFonts w:ascii="Arial" w:hAnsi="Arial" w:cs="Arial"/>
          <w:b/>
          <w:sz w:val="20"/>
          <w:szCs w:val="20"/>
        </w:rPr>
        <w:t>Tdh’s office Beirut, Ashrafeye, Near Hotel Deu Hospital, Esla Bldg 6</w:t>
      </w:r>
      <w:r w:rsidRPr="00674B3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674B36">
        <w:rPr>
          <w:rFonts w:ascii="Arial" w:hAnsi="Arial" w:cs="Arial"/>
          <w:b/>
          <w:sz w:val="20"/>
          <w:szCs w:val="20"/>
        </w:rPr>
        <w:t xml:space="preserve"> floor</w:t>
      </w:r>
    </w:p>
    <w:p w14:paraId="069C3998" w14:textId="605EE5E8" w:rsidR="00F40350" w:rsidRDefault="00F40350" w:rsidP="00674B36">
      <w:pPr>
        <w:framePr w:w="10336" w:h="14521" w:hRule="exact" w:hSpace="181" w:wrap="notBeside" w:vAnchor="page" w:hAnchor="page" w:x="750" w:y="586"/>
        <w:rPr>
          <w:color w:val="000000"/>
          <w:lang w:eastAsia="fr-CH"/>
        </w:rPr>
      </w:pPr>
      <w:r w:rsidRPr="00674B36">
        <w:rPr>
          <w:rFonts w:ascii="Arial" w:hAnsi="Arial" w:cs="Arial"/>
          <w:b/>
          <w:sz w:val="20"/>
          <w:szCs w:val="20"/>
        </w:rPr>
        <w:t xml:space="preserve">Person in charge:  </w:t>
      </w:r>
      <w:r w:rsidR="004476D9" w:rsidRPr="00674B36">
        <w:rPr>
          <w:rFonts w:ascii="Arial" w:hAnsi="Arial" w:cs="Arial"/>
          <w:b/>
          <w:sz w:val="20"/>
          <w:szCs w:val="20"/>
        </w:rPr>
        <w:t xml:space="preserve">Mahmoud SHARAFEDDINE, </w:t>
      </w:r>
      <w:hyperlink r:id="rId10" w:history="1">
        <w:r w:rsidR="00867193" w:rsidRPr="00674B36">
          <w:rPr>
            <w:rStyle w:val="Hyperlink"/>
            <w:lang w:eastAsia="fr-CH"/>
          </w:rPr>
          <w:t>lbn.tenders@tdh.ch</w:t>
        </w:r>
      </w:hyperlink>
    </w:p>
    <w:bookmarkEnd w:id="0"/>
    <w:p w14:paraId="16283028" w14:textId="77777777" w:rsidR="00AF1815" w:rsidRPr="001B6418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1ECC2E86" w14:textId="2538DDD6" w:rsidR="00C51DE3" w:rsidRDefault="00AF1815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</w:t>
      </w:r>
      <w:r w:rsidRPr="00BC387D">
        <w:rPr>
          <w:rFonts w:ascii="Arial" w:hAnsi="Arial" w:cs="Arial"/>
          <w:sz w:val="20"/>
          <w:szCs w:val="20"/>
        </w:rPr>
        <w:t xml:space="preserve">ly </w:t>
      </w:r>
      <w:r w:rsidR="0013042E">
        <w:rPr>
          <w:rFonts w:ascii="Arial" w:hAnsi="Arial" w:cs="Arial"/>
          <w:sz w:val="20"/>
          <w:szCs w:val="20"/>
        </w:rPr>
        <w:t xml:space="preserve">provided </w:t>
      </w:r>
      <w:r w:rsidRPr="00BC387D">
        <w:rPr>
          <w:rFonts w:ascii="Arial" w:hAnsi="Arial" w:cs="Arial"/>
          <w:sz w:val="20"/>
          <w:szCs w:val="20"/>
        </w:rPr>
        <w:t>documents in plain e</w:t>
      </w:r>
      <w:r>
        <w:rPr>
          <w:rFonts w:ascii="Arial" w:hAnsi="Arial" w:cs="Arial"/>
          <w:sz w:val="20"/>
          <w:szCs w:val="20"/>
        </w:rPr>
        <w:t xml:space="preserve">nvelopes with the </w:t>
      </w:r>
      <w:r w:rsidR="00CC18B5">
        <w:rPr>
          <w:rFonts w:ascii="Arial" w:hAnsi="Arial" w:cs="Arial"/>
          <w:sz w:val="20"/>
          <w:szCs w:val="20"/>
        </w:rPr>
        <w:t>reference</w:t>
      </w:r>
      <w:r w:rsidR="00D7037A">
        <w:rPr>
          <w:rFonts w:ascii="Arial" w:hAnsi="Arial" w:cs="Arial"/>
          <w:sz w:val="20"/>
          <w:szCs w:val="20"/>
        </w:rPr>
        <w:t xml:space="preserve"> </w:t>
      </w:r>
      <w:r w:rsidR="004476D9" w:rsidRPr="00674B36">
        <w:rPr>
          <w:rFonts w:ascii="Arial" w:hAnsi="Arial" w:cs="Arial"/>
          <w:b/>
          <w:sz w:val="20"/>
          <w:szCs w:val="20"/>
        </w:rPr>
        <w:t>LBN_CFI_202</w:t>
      </w:r>
      <w:r w:rsidR="00AA34BE">
        <w:rPr>
          <w:rFonts w:ascii="Arial" w:hAnsi="Arial" w:cs="Arial"/>
          <w:b/>
          <w:sz w:val="20"/>
          <w:szCs w:val="20"/>
        </w:rPr>
        <w:t>1</w:t>
      </w:r>
      <w:bookmarkStart w:id="1" w:name="_GoBack"/>
      <w:bookmarkEnd w:id="1"/>
      <w:r w:rsidR="004476D9" w:rsidRPr="00674B36">
        <w:rPr>
          <w:rFonts w:ascii="Arial" w:hAnsi="Arial" w:cs="Arial"/>
          <w:b/>
          <w:sz w:val="20"/>
          <w:szCs w:val="20"/>
        </w:rPr>
        <w:t>_00</w:t>
      </w:r>
      <w:r w:rsidR="00674B36" w:rsidRPr="00674B36">
        <w:rPr>
          <w:rFonts w:ascii="Arial" w:hAnsi="Arial" w:cs="Arial"/>
          <w:b/>
          <w:sz w:val="20"/>
          <w:szCs w:val="20"/>
        </w:rPr>
        <w:t>2</w:t>
      </w:r>
      <w:r w:rsidR="004476D9" w:rsidRPr="00674B36">
        <w:rPr>
          <w:rFonts w:ascii="Arial" w:hAnsi="Arial" w:cs="Arial"/>
          <w:b/>
          <w:sz w:val="20"/>
          <w:szCs w:val="20"/>
        </w:rPr>
        <w:t>_Expression of interest</w:t>
      </w:r>
      <w:r w:rsidR="004476D9" w:rsidRPr="00BC387D">
        <w:rPr>
          <w:rFonts w:ascii="Arial" w:hAnsi="Arial" w:cs="Arial"/>
          <w:sz w:val="20"/>
          <w:szCs w:val="20"/>
        </w:rPr>
        <w:t xml:space="preserve"> </w:t>
      </w:r>
      <w:r w:rsidRPr="00BC387D">
        <w:rPr>
          <w:rFonts w:ascii="Arial" w:hAnsi="Arial" w:cs="Arial"/>
          <w:sz w:val="20"/>
          <w:szCs w:val="20"/>
        </w:rPr>
        <w:t xml:space="preserve">clearly marked </w:t>
      </w:r>
      <w:r w:rsidR="00230AAA">
        <w:rPr>
          <w:rFonts w:ascii="Arial" w:hAnsi="Arial" w:cs="Arial"/>
          <w:sz w:val="20"/>
          <w:szCs w:val="20"/>
        </w:rPr>
        <w:t>and</w:t>
      </w:r>
      <w:r w:rsidRPr="00BC387D">
        <w:rPr>
          <w:rFonts w:ascii="Arial" w:hAnsi="Arial" w:cs="Arial"/>
          <w:sz w:val="20"/>
          <w:szCs w:val="20"/>
        </w:rPr>
        <w:t xml:space="preserve"> addressed to:</w:t>
      </w:r>
    </w:p>
    <w:p w14:paraId="6CD00FF4" w14:textId="77777777" w:rsidR="005E5820" w:rsidRDefault="005E5820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</w:p>
    <w:p w14:paraId="7D3D7DA5" w14:textId="77777777" w:rsidR="00084C97" w:rsidRPr="00084C97" w:rsidRDefault="00084C97" w:rsidP="00084C97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r w:rsidRPr="00084C97">
        <w:rPr>
          <w:rFonts w:ascii="Arial" w:hAnsi="Arial" w:cs="Arial"/>
          <w:b/>
          <w:sz w:val="20"/>
          <w:szCs w:val="20"/>
        </w:rPr>
        <w:t>Tdh’s office Tyre, Abou Deeb St, Sour Center 3rd floor</w:t>
      </w:r>
    </w:p>
    <w:p w14:paraId="3B0A0E77" w14:textId="77777777" w:rsidR="00084C97" w:rsidRPr="00084C97" w:rsidRDefault="00084C97" w:rsidP="00084C97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r w:rsidRPr="00084C97">
        <w:rPr>
          <w:rFonts w:ascii="Arial" w:hAnsi="Arial" w:cs="Arial"/>
          <w:b/>
          <w:sz w:val="20"/>
          <w:szCs w:val="20"/>
        </w:rPr>
        <w:t>or</w:t>
      </w:r>
    </w:p>
    <w:p w14:paraId="0BD9B7E3" w14:textId="77777777" w:rsidR="00084C97" w:rsidRPr="00084C97" w:rsidRDefault="00084C97" w:rsidP="00084C97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  <w:r w:rsidRPr="00084C97">
        <w:rPr>
          <w:rFonts w:ascii="Arial" w:hAnsi="Arial" w:cs="Arial"/>
          <w:b/>
          <w:sz w:val="20"/>
          <w:szCs w:val="20"/>
        </w:rPr>
        <w:t>Tdh’s office Beirut, Ashrafeye, Near Hotel Deu Hospital, Esla Bldg 6th floor</w:t>
      </w:r>
    </w:p>
    <w:p w14:paraId="1A2182CE" w14:textId="3A702BF9" w:rsidR="00DC72B9" w:rsidRPr="0050686A" w:rsidRDefault="00084C97" w:rsidP="00084C97">
      <w:pPr>
        <w:framePr w:w="10336" w:h="14521" w:hRule="exact" w:hSpace="181" w:wrap="notBeside" w:vAnchor="page" w:hAnchor="page" w:x="750" w:y="586"/>
        <w:rPr>
          <w:rFonts w:ascii="Arial" w:hAnsi="Arial" w:cs="Arial"/>
          <w:color w:val="000000"/>
        </w:rPr>
      </w:pPr>
      <w:r w:rsidRPr="00084C97">
        <w:rPr>
          <w:rFonts w:ascii="Arial" w:hAnsi="Arial" w:cs="Arial"/>
          <w:b/>
          <w:sz w:val="20"/>
          <w:szCs w:val="20"/>
        </w:rPr>
        <w:t>, Person in charge:  Mahmoud SHARAFEDDINE, lbn.tenders@tdh.ch</w:t>
      </w:r>
      <w:r w:rsidR="00CE0873">
        <w:rPr>
          <w:rFonts w:ascii="Arial" w:hAnsi="Arial" w:cs="Arial"/>
          <w:b/>
          <w:sz w:val="20"/>
          <w:szCs w:val="20"/>
        </w:rPr>
        <w:t xml:space="preserve"> </w:t>
      </w:r>
    </w:p>
    <w:p w14:paraId="12A3CE30" w14:textId="77777777" w:rsidR="00AF1815" w:rsidRPr="00BC387D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b/>
          <w:sz w:val="20"/>
          <w:szCs w:val="20"/>
        </w:rPr>
      </w:pPr>
    </w:p>
    <w:p w14:paraId="3129C781" w14:textId="23E5DC6B" w:rsidR="00AF1815" w:rsidRPr="00BC387D" w:rsidRDefault="00AF1815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  <w:r w:rsidRPr="00BC387D">
        <w:rPr>
          <w:rFonts w:ascii="Arial" w:hAnsi="Arial" w:cs="Arial"/>
          <w:sz w:val="20"/>
          <w:szCs w:val="20"/>
        </w:rPr>
        <w:t xml:space="preserve">before or not later than </w:t>
      </w:r>
      <w:r>
        <w:rPr>
          <w:rFonts w:ascii="Arial" w:hAnsi="Arial" w:cs="Arial"/>
          <w:sz w:val="20"/>
          <w:szCs w:val="20"/>
        </w:rPr>
        <w:t xml:space="preserve">the </w:t>
      </w:r>
      <w:r w:rsidR="00084C97" w:rsidRPr="00084C97">
        <w:rPr>
          <w:rFonts w:ascii="Arial" w:hAnsi="Arial" w:cs="Arial"/>
          <w:b/>
          <w:sz w:val="20"/>
          <w:szCs w:val="20"/>
        </w:rPr>
        <w:t>10th</w:t>
      </w:r>
      <w:r w:rsidR="00547E99" w:rsidRPr="00084C97">
        <w:rPr>
          <w:rFonts w:ascii="Arial" w:hAnsi="Arial" w:cs="Arial"/>
          <w:b/>
          <w:sz w:val="20"/>
          <w:szCs w:val="20"/>
        </w:rPr>
        <w:t xml:space="preserve"> </w:t>
      </w:r>
      <w:r w:rsidRPr="00084C97">
        <w:rPr>
          <w:rFonts w:ascii="Arial" w:hAnsi="Arial" w:cs="Arial"/>
          <w:b/>
          <w:sz w:val="20"/>
          <w:szCs w:val="20"/>
        </w:rPr>
        <w:t xml:space="preserve">of </w:t>
      </w:r>
      <w:r w:rsidR="00084C97" w:rsidRPr="00084C97">
        <w:rPr>
          <w:rFonts w:ascii="Arial" w:hAnsi="Arial" w:cs="Arial"/>
          <w:b/>
          <w:sz w:val="20"/>
          <w:szCs w:val="20"/>
        </w:rPr>
        <w:t>December 2020- at</w:t>
      </w:r>
      <w:r w:rsidRPr="00084C97">
        <w:rPr>
          <w:rFonts w:ascii="Arial" w:hAnsi="Arial" w:cs="Arial"/>
          <w:b/>
          <w:sz w:val="20"/>
          <w:szCs w:val="20"/>
        </w:rPr>
        <w:t xml:space="preserve"> 15.00</w:t>
      </w:r>
      <w:r w:rsidRPr="0064233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hours</w:t>
      </w:r>
      <w:r w:rsidRPr="00BC387D">
        <w:rPr>
          <w:rFonts w:ascii="Arial" w:hAnsi="Arial" w:cs="Arial"/>
          <w:sz w:val="20"/>
          <w:szCs w:val="20"/>
        </w:rPr>
        <w:t xml:space="preserve">. </w:t>
      </w:r>
    </w:p>
    <w:p w14:paraId="2AD75EF4" w14:textId="77777777" w:rsidR="00AF1815" w:rsidRDefault="00AF1815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47622CA2" w14:textId="1E6EEF7F" w:rsidR="00BE46C2" w:rsidRPr="00C30A0A" w:rsidRDefault="00EC2133" w:rsidP="006E5AE9">
      <w:pPr>
        <w:framePr w:w="10336" w:h="14521" w:hRule="exact" w:hSpace="181" w:wrap="notBeside" w:vAnchor="page" w:hAnchor="page" w:x="750" w:y="586"/>
        <w:jc w:val="both"/>
        <w:rPr>
          <w:rFonts w:ascii="Arial" w:hAnsi="Arial" w:cs="Arial"/>
          <w:sz w:val="20"/>
          <w:szCs w:val="20"/>
        </w:rPr>
      </w:pPr>
      <w:r w:rsidRPr="00BE46C2">
        <w:rPr>
          <w:rFonts w:ascii="Arial" w:hAnsi="Arial" w:cs="Arial"/>
          <w:b/>
          <w:sz w:val="20"/>
          <w:szCs w:val="20"/>
        </w:rPr>
        <w:t>NO QUOTES OR PRICES WILL BE REQUESTED AT THIS STAGE</w:t>
      </w:r>
      <w:r w:rsidR="00BE46C2">
        <w:rPr>
          <w:rFonts w:ascii="Arial" w:hAnsi="Arial" w:cs="Arial"/>
          <w:sz w:val="20"/>
          <w:szCs w:val="20"/>
        </w:rPr>
        <w:t xml:space="preserve">. </w:t>
      </w:r>
      <w:r w:rsidR="00AF1815">
        <w:rPr>
          <w:rFonts w:ascii="Arial" w:hAnsi="Arial" w:cs="Arial"/>
          <w:sz w:val="20"/>
          <w:szCs w:val="20"/>
        </w:rPr>
        <w:t xml:space="preserve">Tdh reserves the right to reject </w:t>
      </w:r>
      <w:r w:rsidR="00BE46C2">
        <w:rPr>
          <w:rFonts w:ascii="Arial" w:hAnsi="Arial" w:cs="Arial"/>
          <w:sz w:val="20"/>
          <w:szCs w:val="20"/>
        </w:rPr>
        <w:t>candidatures</w:t>
      </w:r>
      <w:r w:rsidR="00AF1815">
        <w:rPr>
          <w:rFonts w:ascii="Arial" w:hAnsi="Arial" w:cs="Arial"/>
          <w:sz w:val="20"/>
          <w:szCs w:val="20"/>
        </w:rPr>
        <w:t xml:space="preserve"> </w:t>
      </w:r>
      <w:r w:rsidR="00BE46C2">
        <w:rPr>
          <w:rFonts w:ascii="Arial" w:hAnsi="Arial" w:cs="Arial"/>
          <w:sz w:val="20"/>
          <w:szCs w:val="20"/>
        </w:rPr>
        <w:t xml:space="preserve">if </w:t>
      </w:r>
      <w:r w:rsidR="00C30A0A">
        <w:rPr>
          <w:rFonts w:ascii="Arial" w:hAnsi="Arial" w:cs="Arial"/>
          <w:sz w:val="20"/>
          <w:szCs w:val="20"/>
        </w:rPr>
        <w:t>documents are not compliant</w:t>
      </w:r>
      <w:r w:rsidR="005004FA">
        <w:rPr>
          <w:rFonts w:ascii="Arial" w:hAnsi="Arial" w:cs="Arial"/>
          <w:sz w:val="20"/>
          <w:szCs w:val="20"/>
        </w:rPr>
        <w:t>.</w:t>
      </w:r>
    </w:p>
    <w:p w14:paraId="16F7543D" w14:textId="7608B705" w:rsidR="00AF1815" w:rsidRPr="00AF0B93" w:rsidRDefault="00AF0B93" w:rsidP="006E5AE9">
      <w:pPr>
        <w:framePr w:w="10336" w:h="14521" w:hRule="exact" w:hSpace="181" w:wrap="notBeside" w:vAnchor="page" w:hAnchor="page" w:x="750" w:y="586"/>
        <w:ind w:left="7080" w:firstLine="708"/>
        <w:rPr>
          <w:rFonts w:ascii="Arial" w:hAnsi="Arial" w:cs="Arial"/>
          <w:b/>
          <w:sz w:val="20"/>
          <w:szCs w:val="20"/>
        </w:rPr>
      </w:pPr>
      <w:r w:rsidRPr="00AF0B93">
        <w:rPr>
          <w:rFonts w:ascii="Arial" w:hAnsi="Arial" w:cs="Arial"/>
          <w:b/>
          <w:sz w:val="20"/>
          <w:szCs w:val="20"/>
        </w:rPr>
        <w:t>Tdh Representative</w:t>
      </w:r>
    </w:p>
    <w:p w14:paraId="296763BB" w14:textId="77777777" w:rsidR="00AF0B93" w:rsidRPr="00BC387D" w:rsidRDefault="00AF0B93" w:rsidP="006E5AE9">
      <w:pPr>
        <w:framePr w:w="10336" w:h="14521" w:hRule="exact" w:hSpace="181" w:wrap="notBeside" w:vAnchor="page" w:hAnchor="page" w:x="750" w:y="586"/>
        <w:rPr>
          <w:rFonts w:ascii="Arial" w:hAnsi="Arial" w:cs="Arial"/>
          <w:sz w:val="20"/>
          <w:szCs w:val="20"/>
        </w:rPr>
      </w:pPr>
    </w:p>
    <w:p w14:paraId="7E69BFEA" w14:textId="77777777" w:rsidR="00B568D3" w:rsidRDefault="00AA34BE" w:rsidP="00AC560D"/>
    <w:sectPr w:rsidR="00B568D3" w:rsidSect="00AF18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155"/>
    <w:multiLevelType w:val="hybridMultilevel"/>
    <w:tmpl w:val="95100F7C"/>
    <w:lvl w:ilvl="0" w:tplc="39329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7325"/>
    <w:multiLevelType w:val="hybridMultilevel"/>
    <w:tmpl w:val="0C8E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A0B16"/>
    <w:multiLevelType w:val="hybridMultilevel"/>
    <w:tmpl w:val="DF42A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15"/>
    <w:rsid w:val="00022D8F"/>
    <w:rsid w:val="0003696E"/>
    <w:rsid w:val="000478AC"/>
    <w:rsid w:val="00084C97"/>
    <w:rsid w:val="0012492F"/>
    <w:rsid w:val="00125134"/>
    <w:rsid w:val="0013042E"/>
    <w:rsid w:val="001A2A4A"/>
    <w:rsid w:val="001B2E5E"/>
    <w:rsid w:val="00226D1B"/>
    <w:rsid w:val="00230AAA"/>
    <w:rsid w:val="00233AE6"/>
    <w:rsid w:val="00250D7F"/>
    <w:rsid w:val="002869AE"/>
    <w:rsid w:val="002938E9"/>
    <w:rsid w:val="002C0F68"/>
    <w:rsid w:val="002C3D0B"/>
    <w:rsid w:val="00317F25"/>
    <w:rsid w:val="00337110"/>
    <w:rsid w:val="00343A10"/>
    <w:rsid w:val="00343D66"/>
    <w:rsid w:val="00375A44"/>
    <w:rsid w:val="003F0A99"/>
    <w:rsid w:val="004476D9"/>
    <w:rsid w:val="004A6A0B"/>
    <w:rsid w:val="004C6A20"/>
    <w:rsid w:val="004D6DC3"/>
    <w:rsid w:val="005004FA"/>
    <w:rsid w:val="0050686A"/>
    <w:rsid w:val="00513B2E"/>
    <w:rsid w:val="005265BB"/>
    <w:rsid w:val="00547E99"/>
    <w:rsid w:val="00570D34"/>
    <w:rsid w:val="005E283B"/>
    <w:rsid w:val="005E5820"/>
    <w:rsid w:val="005F1C07"/>
    <w:rsid w:val="00601279"/>
    <w:rsid w:val="00610FEA"/>
    <w:rsid w:val="0061779B"/>
    <w:rsid w:val="00674B36"/>
    <w:rsid w:val="00694AA4"/>
    <w:rsid w:val="006A08A8"/>
    <w:rsid w:val="006D318F"/>
    <w:rsid w:val="006E5AE9"/>
    <w:rsid w:val="00704620"/>
    <w:rsid w:val="00714958"/>
    <w:rsid w:val="00774428"/>
    <w:rsid w:val="007B55F1"/>
    <w:rsid w:val="007F0016"/>
    <w:rsid w:val="007F69A8"/>
    <w:rsid w:val="00823287"/>
    <w:rsid w:val="00836C2F"/>
    <w:rsid w:val="008429D1"/>
    <w:rsid w:val="00867193"/>
    <w:rsid w:val="008941B2"/>
    <w:rsid w:val="008A617B"/>
    <w:rsid w:val="00905B60"/>
    <w:rsid w:val="009500D7"/>
    <w:rsid w:val="009729EC"/>
    <w:rsid w:val="00992263"/>
    <w:rsid w:val="009A2298"/>
    <w:rsid w:val="00A71BAD"/>
    <w:rsid w:val="00A7516D"/>
    <w:rsid w:val="00A87B4D"/>
    <w:rsid w:val="00AA34BE"/>
    <w:rsid w:val="00AC560D"/>
    <w:rsid w:val="00AE22D5"/>
    <w:rsid w:val="00AF0B93"/>
    <w:rsid w:val="00AF1815"/>
    <w:rsid w:val="00BA54AC"/>
    <w:rsid w:val="00BB5589"/>
    <w:rsid w:val="00BE46C2"/>
    <w:rsid w:val="00C30A0A"/>
    <w:rsid w:val="00C51DE3"/>
    <w:rsid w:val="00CB7F31"/>
    <w:rsid w:val="00CC18B5"/>
    <w:rsid w:val="00CE0873"/>
    <w:rsid w:val="00D26237"/>
    <w:rsid w:val="00D32E11"/>
    <w:rsid w:val="00D513B5"/>
    <w:rsid w:val="00D7037A"/>
    <w:rsid w:val="00D82017"/>
    <w:rsid w:val="00DC1C49"/>
    <w:rsid w:val="00DC72B9"/>
    <w:rsid w:val="00DF6680"/>
    <w:rsid w:val="00EB231D"/>
    <w:rsid w:val="00EB5282"/>
    <w:rsid w:val="00EC2133"/>
    <w:rsid w:val="00EC67BC"/>
    <w:rsid w:val="00F40350"/>
    <w:rsid w:val="00F47453"/>
    <w:rsid w:val="00F5283E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D27"/>
  <w15:docId w15:val="{65BFCE53-D755-4F9F-9BE6-7D22571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F1815"/>
  </w:style>
  <w:style w:type="paragraph" w:styleId="BalloonText">
    <w:name w:val="Balloon Text"/>
    <w:basedOn w:val="Normal"/>
    <w:link w:val="BalloonTextChar"/>
    <w:uiPriority w:val="99"/>
    <w:semiHidden/>
    <w:unhideWhenUsed/>
    <w:rsid w:val="00AF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1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08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bn.tenders@tdh.c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E706590B6442A225F4990A456156" ma:contentTypeVersion="9" ma:contentTypeDescription="Crée un document." ma:contentTypeScope="" ma:versionID="07a7188dafa3f9e645ab5a8b40ef4e00">
  <xsd:schema xmlns:xsd="http://www.w3.org/2001/XMLSchema" xmlns:xs="http://www.w3.org/2001/XMLSchema" xmlns:p="http://schemas.microsoft.com/office/2006/metadata/properties" xmlns:ns3="611fd364-0840-4308-977b-ee0b49af2c6b" targetNamespace="http://schemas.microsoft.com/office/2006/metadata/properties" ma:root="true" ma:fieldsID="af922b046ba561cfcb3cd9005643817f" ns3:_="">
    <xsd:import namespace="611fd364-0840-4308-977b-ee0b49af2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fd364-0840-4308-977b-ee0b49af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D38E-F278-47E6-AB8E-3F096085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fd364-0840-4308-977b-ee0b49af2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A4930-FC88-4FCB-BCC1-7838ADCEA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3FF21-3ABF-4AAC-9136-1E9FBB726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ACC94-4A3B-4F49-AB36-70A182A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Coste</dc:creator>
  <cp:lastModifiedBy>Mahmoud SHARAFEDDINE</cp:lastModifiedBy>
  <cp:revision>4</cp:revision>
  <dcterms:created xsi:type="dcterms:W3CDTF">2020-11-13T13:25:00Z</dcterms:created>
  <dcterms:modified xsi:type="dcterms:W3CDTF">2020-11-13T13:26:00Z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0x01010047E6E706590B6442A225F4990A456156</vt:lpwstr>
  </property>
</Properties>
</file>