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A19" w:rsidRDefault="00100BC6" w:rsidP="00100BC6">
      <w:pPr>
        <w:jc w:val="center"/>
        <w:rPr>
          <w:b/>
          <w:bCs/>
          <w:sz w:val="28"/>
          <w:szCs w:val="28"/>
          <w:u w:val="single"/>
        </w:rPr>
      </w:pPr>
      <w:r>
        <w:rPr>
          <w:b/>
          <w:bCs/>
          <w:sz w:val="28"/>
          <w:szCs w:val="28"/>
          <w:u w:val="single"/>
        </w:rPr>
        <w:t>Clarifications</w:t>
      </w:r>
    </w:p>
    <w:p w:rsidR="00100BC6" w:rsidRDefault="00100BC6" w:rsidP="00100BC6">
      <w:pPr>
        <w:jc w:val="center"/>
        <w:rPr>
          <w:b/>
          <w:bCs/>
          <w:sz w:val="28"/>
          <w:szCs w:val="28"/>
          <w:u w:val="single"/>
        </w:rPr>
      </w:pPr>
    </w:p>
    <w:p w:rsidR="00100BC6" w:rsidRDefault="00100BC6" w:rsidP="00100BC6">
      <w:r>
        <w:rPr>
          <w:rFonts w:eastAsia="Times New Roman"/>
        </w:rPr>
        <w:t xml:space="preserve">Q. </w:t>
      </w:r>
      <w:r w:rsidRPr="00100BC6">
        <w:rPr>
          <w:rFonts w:eastAsia="Times New Roman"/>
        </w:rPr>
        <w:t xml:space="preserve">It is mentioned that the payment terms are net 30 days after completion of the project and receipt and that a letter from the bank is requested stating that the contractor has access to lines of credit, liquid assets amounting to USD 250,000 for a period of 3 months. </w:t>
      </w:r>
      <w:r>
        <w:t xml:space="preserve">Unfortunately, and given the current economic situation with the banks in Lebanon, no contractor has access to such lines of credit anymore. Seeing the current situation, we would like to know if you are flexible on the payment terms. </w:t>
      </w:r>
    </w:p>
    <w:p w:rsidR="00100BC6" w:rsidRDefault="00100BC6" w:rsidP="00100BC6">
      <w:pPr>
        <w:rPr>
          <w:color w:val="FF0000"/>
        </w:rPr>
      </w:pPr>
      <w:r w:rsidRPr="00100BC6">
        <w:rPr>
          <w:color w:val="FF0000"/>
        </w:rPr>
        <w:t>A. Lines of credit is a requirement for submitting proposals. As for the payment terms</w:t>
      </w:r>
      <w:r>
        <w:rPr>
          <w:color w:val="FF0000"/>
        </w:rPr>
        <w:t xml:space="preserve"> and </w:t>
      </w:r>
      <w:r w:rsidR="00A26FE2">
        <w:rPr>
          <w:color w:val="FF0000"/>
        </w:rPr>
        <w:t>advance</w:t>
      </w:r>
      <w:r>
        <w:rPr>
          <w:color w:val="FF0000"/>
        </w:rPr>
        <w:t xml:space="preserve"> payments,</w:t>
      </w:r>
      <w:r w:rsidRPr="00100BC6">
        <w:rPr>
          <w:color w:val="FF0000"/>
        </w:rPr>
        <w:t xml:space="preserve"> advance payments</w:t>
      </w:r>
      <w:r>
        <w:rPr>
          <w:color w:val="FF0000"/>
        </w:rPr>
        <w:t xml:space="preserve"> can't be made</w:t>
      </w:r>
      <w:r w:rsidRPr="00100BC6">
        <w:rPr>
          <w:color w:val="FF0000"/>
        </w:rPr>
        <w:t xml:space="preserve"> as per UNICEF rules.</w:t>
      </w:r>
    </w:p>
    <w:p w:rsidR="00100BC6" w:rsidRDefault="00100BC6" w:rsidP="00100BC6">
      <w:r w:rsidRPr="00100BC6">
        <w:t xml:space="preserve">Q. </w:t>
      </w:r>
      <w:r>
        <w:rPr>
          <w:rFonts w:eastAsia="Times New Roman"/>
          <w:lang w:val="en-GB"/>
        </w:rPr>
        <w:t xml:space="preserve">Please advise if we can use other brands than what mentioned in your technical </w:t>
      </w:r>
      <w:r w:rsidRPr="00100BC6">
        <w:t>specifications for the products</w:t>
      </w:r>
      <w:r>
        <w:t>.</w:t>
      </w:r>
    </w:p>
    <w:p w:rsidR="00100BC6" w:rsidRPr="00100BC6" w:rsidRDefault="00100BC6" w:rsidP="00100BC6">
      <w:r w:rsidRPr="00100BC6">
        <w:rPr>
          <w:color w:val="FF0000"/>
        </w:rPr>
        <w:t xml:space="preserve">A. </w:t>
      </w:r>
      <w:r>
        <w:rPr>
          <w:color w:val="FF0000"/>
        </w:rPr>
        <w:t>Y</w:t>
      </w:r>
      <w:r w:rsidRPr="00100BC6">
        <w:rPr>
          <w:color w:val="FF0000"/>
        </w:rPr>
        <w:t>es</w:t>
      </w:r>
      <w:r>
        <w:rPr>
          <w:color w:val="FF0000"/>
        </w:rPr>
        <w:t>,</w:t>
      </w:r>
      <w:r w:rsidRPr="00100BC6">
        <w:rPr>
          <w:color w:val="FF0000"/>
        </w:rPr>
        <w:t xml:space="preserve"> the </w:t>
      </w:r>
      <w:r>
        <w:rPr>
          <w:color w:val="FF0000"/>
        </w:rPr>
        <w:t>bidder</w:t>
      </w:r>
      <w:r w:rsidRPr="00100BC6">
        <w:rPr>
          <w:color w:val="FF0000"/>
        </w:rPr>
        <w:t xml:space="preserve"> can use other brands than the one specified in the TSD simulations examples</w:t>
      </w:r>
      <w:r>
        <w:rPr>
          <w:rFonts w:ascii="Arial" w:eastAsia="Times New Roman" w:hAnsi="Arial" w:cs="Arial"/>
          <w:color w:val="000000"/>
        </w:rPr>
        <w:t>. </w:t>
      </w:r>
    </w:p>
    <w:p w:rsidR="00100BC6" w:rsidRPr="00100BC6" w:rsidRDefault="00100BC6" w:rsidP="00100BC6">
      <w:r>
        <w:t xml:space="preserve">Q. </w:t>
      </w:r>
      <w:r w:rsidRPr="00100BC6">
        <w:t>Please advise if Chinese brands are acceptable, or just European ones.</w:t>
      </w:r>
    </w:p>
    <w:p w:rsidR="00100BC6" w:rsidRDefault="00100BC6" w:rsidP="00100BC6">
      <w:pPr>
        <w:rPr>
          <w:color w:val="FF0000"/>
        </w:rPr>
      </w:pPr>
      <w:r w:rsidRPr="00100BC6">
        <w:rPr>
          <w:color w:val="FF0000"/>
        </w:rPr>
        <w:t>A. It is ok to use Chinese brand as long as the bidder can provide official certifications for tier 1 and warranties as requested in the TSD.</w:t>
      </w:r>
    </w:p>
    <w:p w:rsidR="00303CAB" w:rsidRPr="00303CAB" w:rsidRDefault="00303CAB" w:rsidP="00303CAB">
      <w:r>
        <w:t xml:space="preserve">Q. </w:t>
      </w:r>
      <w:r w:rsidRPr="00303CAB">
        <w:t>We have been reviewing the requirements for Lots 1.A and 1.B, the PV modules configuration works  for the grid-tie inverters alone, however the connection of the VFD would not be possible as only strings of 16 PV modules are allowed, and therefore single MPPT grid-tie inverters will be needed in case switching will have to take place between VFD and grid-tie inverters.  </w:t>
      </w:r>
    </w:p>
    <w:p w:rsidR="00303CAB" w:rsidRPr="00303CAB" w:rsidRDefault="00303CAB" w:rsidP="00303CAB">
      <w:r w:rsidRPr="00303CAB">
        <w:t>Based on your current configuration, strings of 12 are requested, however in that case VFDs will not operate.  </w:t>
      </w:r>
    </w:p>
    <w:p w:rsidR="00303CAB" w:rsidRPr="00303CAB" w:rsidRDefault="00303CAB" w:rsidP="00303CAB">
      <w:pPr>
        <w:spacing w:before="100" w:beforeAutospacing="1" w:after="100" w:afterAutospacing="1" w:line="240" w:lineRule="auto"/>
        <w:rPr>
          <w:rFonts w:ascii="Calibri" w:eastAsia="Calibri" w:hAnsi="Calibri" w:cs="Calibri"/>
        </w:rPr>
      </w:pPr>
      <w:r>
        <w:rPr>
          <w:rFonts w:ascii="Calibri" w:eastAsia="Calibri" w:hAnsi="Calibri" w:cs="Calibri"/>
          <w:color w:val="FF0000"/>
        </w:rPr>
        <w:t xml:space="preserve">A. </w:t>
      </w:r>
      <w:r w:rsidRPr="00303CAB">
        <w:rPr>
          <w:rFonts w:ascii="Calibri" w:eastAsia="Calibri" w:hAnsi="Calibri" w:cs="Calibri"/>
          <w:color w:val="FF0000"/>
        </w:rPr>
        <w:t xml:space="preserve">The configuration as submitted in the TSD is based on specific brands that the contractor </w:t>
      </w:r>
      <w:r w:rsidRPr="00303CAB">
        <w:rPr>
          <w:rFonts w:ascii="Calibri" w:eastAsia="Calibri" w:hAnsi="Calibri" w:cs="Calibri"/>
          <w:b/>
          <w:bCs/>
          <w:color w:val="FF0000"/>
        </w:rPr>
        <w:t>is not forced to use in his proposal</w:t>
      </w:r>
      <w:r w:rsidRPr="00303CAB">
        <w:rPr>
          <w:rFonts w:ascii="Calibri" w:eastAsia="Calibri" w:hAnsi="Calibri" w:cs="Calibri"/>
          <w:color w:val="FF0000"/>
        </w:rPr>
        <w:t xml:space="preserve">. </w:t>
      </w:r>
    </w:p>
    <w:p w:rsidR="00303CAB" w:rsidRPr="00303CAB" w:rsidRDefault="00303CAB" w:rsidP="00303CAB">
      <w:pPr>
        <w:spacing w:before="100" w:beforeAutospacing="1" w:after="100" w:afterAutospacing="1" w:line="240" w:lineRule="auto"/>
        <w:rPr>
          <w:rFonts w:ascii="Calibri" w:eastAsia="Calibri" w:hAnsi="Calibri" w:cs="Calibri"/>
        </w:rPr>
      </w:pPr>
      <w:r w:rsidRPr="00303CAB">
        <w:rPr>
          <w:rFonts w:ascii="Calibri" w:eastAsia="Calibri" w:hAnsi="Calibri" w:cs="Calibri"/>
          <w:color w:val="FF0000"/>
        </w:rPr>
        <w:t xml:space="preserve">The Contractor is requested to modify the strings and arrays based on the VFDs and/or Inverters "to be" submitted in his technical proposal to UNICEF. </w:t>
      </w:r>
    </w:p>
    <w:p w:rsidR="00303CAB" w:rsidRPr="00303CAB" w:rsidRDefault="00303CAB" w:rsidP="00303CAB">
      <w:pPr>
        <w:spacing w:after="0" w:line="240" w:lineRule="auto"/>
        <w:rPr>
          <w:rFonts w:ascii="Calibri" w:eastAsia="Calibri" w:hAnsi="Calibri" w:cs="Calibri"/>
          <w:color w:val="FF0000"/>
        </w:rPr>
      </w:pPr>
      <w:r w:rsidRPr="00303CAB">
        <w:rPr>
          <w:rFonts w:ascii="Calibri" w:eastAsia="Calibri" w:hAnsi="Calibri" w:cs="Calibri"/>
          <w:color w:val="FF0000"/>
        </w:rPr>
        <w:t xml:space="preserve">In brief the number of panels in a single string shall comply with the minimum required voltage of the proposed VFD and again </w:t>
      </w:r>
      <w:r w:rsidRPr="00303CAB">
        <w:rPr>
          <w:rFonts w:ascii="Calibri" w:eastAsia="Calibri" w:hAnsi="Calibri" w:cs="Calibri"/>
          <w:b/>
          <w:bCs/>
          <w:color w:val="FF0000"/>
        </w:rPr>
        <w:t>multiple MPPT</w:t>
      </w:r>
      <w:r w:rsidRPr="00303CAB">
        <w:rPr>
          <w:rFonts w:ascii="Calibri" w:eastAsia="Calibri" w:hAnsi="Calibri" w:cs="Calibri"/>
          <w:color w:val="FF0000"/>
        </w:rPr>
        <w:t xml:space="preserve"> inverter can be used</w:t>
      </w:r>
    </w:p>
    <w:p w:rsidR="00303CAB" w:rsidRPr="00303CAB" w:rsidRDefault="00303CAB" w:rsidP="00303CAB">
      <w:pPr>
        <w:spacing w:after="0" w:line="240" w:lineRule="auto"/>
        <w:rPr>
          <w:rFonts w:ascii="Calibri" w:eastAsia="Calibri" w:hAnsi="Calibri" w:cs="Calibri"/>
        </w:rPr>
      </w:pPr>
    </w:p>
    <w:p w:rsidR="00303CAB" w:rsidRPr="00303CAB" w:rsidRDefault="00303CAB" w:rsidP="00303CAB">
      <w:pPr>
        <w:spacing w:after="0" w:line="240" w:lineRule="auto"/>
      </w:pPr>
      <w:r>
        <w:t xml:space="preserve">Q. </w:t>
      </w:r>
      <w:r w:rsidRPr="00303CAB">
        <w:t>Can you please confirm that the size of the pump is:</w:t>
      </w:r>
    </w:p>
    <w:p w:rsidR="00303CAB" w:rsidRDefault="00303CAB" w:rsidP="00303CAB">
      <w:pPr>
        <w:spacing w:after="0" w:line="240" w:lineRule="auto"/>
        <w:rPr>
          <w:rFonts w:ascii="Calibri" w:eastAsia="Times New Roman" w:hAnsi="Calibri" w:cs="Calibri"/>
          <w:color w:val="1F497D"/>
        </w:rPr>
      </w:pPr>
      <w:r>
        <w:t xml:space="preserve">- </w:t>
      </w:r>
      <w:r w:rsidRPr="00303CAB">
        <w:t xml:space="preserve">35 KW only for Lot 1.A (requesting 55 </w:t>
      </w:r>
      <w:proofErr w:type="spellStart"/>
      <w:r w:rsidRPr="00303CAB">
        <w:t>kWp</w:t>
      </w:r>
      <w:proofErr w:type="spellEnd"/>
      <w:r w:rsidRPr="00303CAB">
        <w:t xml:space="preserve"> PV)</w:t>
      </w:r>
      <w:r w:rsidRPr="00303CAB">
        <w:rPr>
          <w:rFonts w:ascii="Calibri" w:eastAsia="Times New Roman" w:hAnsi="Calibri" w:cs="Calibri"/>
          <w:color w:val="1F497D"/>
        </w:rPr>
        <w:t xml:space="preserve"> </w:t>
      </w:r>
    </w:p>
    <w:p w:rsidR="00303CAB" w:rsidRPr="00303CAB" w:rsidRDefault="00303CAB" w:rsidP="00303CAB">
      <w:pPr>
        <w:spacing w:after="0" w:line="240" w:lineRule="auto"/>
        <w:rPr>
          <w:rFonts w:ascii="Calibri" w:eastAsia="Times New Roman" w:hAnsi="Calibri" w:cs="Calibri"/>
          <w:color w:val="1F497D"/>
        </w:rPr>
      </w:pPr>
      <w:r>
        <w:rPr>
          <w:rFonts w:ascii="Calibri" w:eastAsia="Times New Roman" w:hAnsi="Calibri" w:cs="Calibri"/>
          <w:b/>
          <w:bCs/>
          <w:color w:val="FF0000"/>
          <w:u w:val="single"/>
        </w:rPr>
        <w:t xml:space="preserve">A. </w:t>
      </w:r>
      <w:r w:rsidRPr="00303CAB">
        <w:rPr>
          <w:rFonts w:ascii="Calibri" w:eastAsia="Times New Roman" w:hAnsi="Calibri" w:cs="Calibri"/>
          <w:b/>
          <w:bCs/>
          <w:color w:val="FF0000"/>
          <w:u w:val="single"/>
        </w:rPr>
        <w:t>confirmed</w:t>
      </w:r>
    </w:p>
    <w:p w:rsidR="00303CAB" w:rsidRPr="00303CAB" w:rsidRDefault="00303CAB" w:rsidP="00303CAB">
      <w:r>
        <w:t xml:space="preserve">- </w:t>
      </w:r>
      <w:r w:rsidRPr="00303CAB">
        <w:t>30 K</w:t>
      </w:r>
      <w:bookmarkStart w:id="0" w:name="_GoBack"/>
      <w:bookmarkEnd w:id="0"/>
      <w:r w:rsidRPr="00303CAB">
        <w:t xml:space="preserve">w only for Lot 1.B (requesting 110 </w:t>
      </w:r>
      <w:proofErr w:type="spellStart"/>
      <w:r w:rsidRPr="00303CAB">
        <w:t>kWp</w:t>
      </w:r>
      <w:proofErr w:type="spellEnd"/>
      <w:r w:rsidRPr="00303CAB">
        <w:t xml:space="preserve"> PV!) </w:t>
      </w:r>
    </w:p>
    <w:p w:rsidR="00303CAB" w:rsidRPr="00303CAB" w:rsidRDefault="00303CAB" w:rsidP="00303CAB">
      <w:pPr>
        <w:spacing w:after="0" w:line="240" w:lineRule="auto"/>
        <w:rPr>
          <w:rFonts w:ascii="Calibri" w:eastAsia="Calibri" w:hAnsi="Calibri" w:cs="Calibri"/>
          <w:b/>
          <w:bCs/>
          <w:color w:val="FF0000"/>
          <w:u w:val="single"/>
        </w:rPr>
      </w:pPr>
      <w:r>
        <w:rPr>
          <w:rFonts w:ascii="Calibri" w:eastAsia="Calibri" w:hAnsi="Calibri" w:cs="Calibri"/>
          <w:b/>
          <w:bCs/>
          <w:color w:val="FF0000"/>
          <w:u w:val="single"/>
        </w:rPr>
        <w:t xml:space="preserve">A. </w:t>
      </w:r>
      <w:r w:rsidRPr="00303CAB">
        <w:rPr>
          <w:rFonts w:ascii="Calibri" w:eastAsia="Calibri" w:hAnsi="Calibri" w:cs="Calibri"/>
          <w:b/>
          <w:bCs/>
          <w:color w:val="FF0000"/>
          <w:u w:val="single"/>
        </w:rPr>
        <w:t xml:space="preserve">110 </w:t>
      </w:r>
      <w:proofErr w:type="spellStart"/>
      <w:r w:rsidRPr="00303CAB">
        <w:rPr>
          <w:rFonts w:ascii="Calibri" w:eastAsia="Calibri" w:hAnsi="Calibri" w:cs="Calibri"/>
          <w:b/>
          <w:bCs/>
          <w:color w:val="FF0000"/>
          <w:u w:val="single"/>
        </w:rPr>
        <w:t>KWp</w:t>
      </w:r>
      <w:proofErr w:type="spellEnd"/>
      <w:r w:rsidRPr="00303CAB">
        <w:rPr>
          <w:rFonts w:ascii="Calibri" w:eastAsia="Calibri" w:hAnsi="Calibri" w:cs="Calibri"/>
          <w:b/>
          <w:bCs/>
          <w:color w:val="FF0000"/>
          <w:u w:val="single"/>
        </w:rPr>
        <w:t xml:space="preserve"> PV confirmed</w:t>
      </w:r>
    </w:p>
    <w:p w:rsidR="00303CAB" w:rsidRPr="00303CAB" w:rsidRDefault="00303CAB" w:rsidP="00303CAB">
      <w:pPr>
        <w:spacing w:after="0" w:line="240" w:lineRule="auto"/>
        <w:rPr>
          <w:rFonts w:ascii="Calibri" w:eastAsia="Calibri" w:hAnsi="Calibri" w:cs="Calibri"/>
          <w:color w:val="FF0000"/>
        </w:rPr>
      </w:pPr>
      <w:r w:rsidRPr="00303CAB">
        <w:rPr>
          <w:rFonts w:ascii="Calibri" w:eastAsia="Calibri" w:hAnsi="Calibri" w:cs="Calibri"/>
          <w:color w:val="FF0000"/>
        </w:rPr>
        <w:t>the submersible pump has a rating power of 50 KW, instead of 30 kw stated in section II, (hydraulic power of ~40 kw), and the proposed PV park is to operate the well submersible pump in off grid mode for at least an average of  5 hours per day all year long.</w:t>
      </w:r>
    </w:p>
    <w:p w:rsidR="00303CAB" w:rsidRPr="00303CAB" w:rsidRDefault="00303CAB" w:rsidP="00303CAB">
      <w:pPr>
        <w:spacing w:after="0" w:line="240" w:lineRule="auto"/>
        <w:ind w:left="1440"/>
        <w:rPr>
          <w:rFonts w:ascii="Calibri" w:eastAsia="Calibri" w:hAnsi="Calibri" w:cs="Calibri"/>
          <w:color w:val="1F497D"/>
        </w:rPr>
      </w:pPr>
    </w:p>
    <w:p w:rsidR="00303CAB" w:rsidRPr="00303CAB" w:rsidRDefault="00303CAB" w:rsidP="00303CAB">
      <w:r w:rsidRPr="00303CAB">
        <w:t xml:space="preserve">Q. </w:t>
      </w:r>
      <w:r w:rsidRPr="00303CAB">
        <w:t>The pump size in the BOQ is said to be 40 KW for both Lots (which is not the case in Section II of Annex 3)</w:t>
      </w:r>
    </w:p>
    <w:p w:rsidR="00303CAB" w:rsidRPr="00303CAB" w:rsidRDefault="00303CAB" w:rsidP="00303CAB">
      <w:pPr>
        <w:spacing w:before="100" w:beforeAutospacing="1" w:after="100" w:afterAutospacing="1" w:line="240" w:lineRule="auto"/>
        <w:rPr>
          <w:rFonts w:ascii="Calibri" w:eastAsia="Calibri" w:hAnsi="Calibri" w:cs="Calibri"/>
          <w:color w:val="FF0000"/>
        </w:rPr>
      </w:pPr>
      <w:r>
        <w:rPr>
          <w:rFonts w:ascii="Calibri" w:eastAsia="Calibri" w:hAnsi="Calibri" w:cs="Calibri"/>
          <w:color w:val="FF0000"/>
        </w:rPr>
        <w:t xml:space="preserve">A. </w:t>
      </w:r>
      <w:r w:rsidRPr="00303CAB">
        <w:rPr>
          <w:rFonts w:ascii="Calibri" w:eastAsia="Calibri" w:hAnsi="Calibri" w:cs="Calibri"/>
          <w:color w:val="FF0000"/>
        </w:rPr>
        <w:t xml:space="preserve">As clarified above the solar system needed for Lot 1.B is 110 </w:t>
      </w:r>
      <w:proofErr w:type="spellStart"/>
      <w:r w:rsidRPr="00303CAB">
        <w:rPr>
          <w:rFonts w:ascii="Calibri" w:eastAsia="Calibri" w:hAnsi="Calibri" w:cs="Calibri"/>
          <w:color w:val="FF0000"/>
        </w:rPr>
        <w:t>KWp</w:t>
      </w:r>
      <w:proofErr w:type="spellEnd"/>
    </w:p>
    <w:p w:rsidR="00303CAB" w:rsidRPr="00303CAB" w:rsidRDefault="00303CAB" w:rsidP="00303CAB">
      <w:r w:rsidRPr="00303CAB">
        <w:t xml:space="preserve">Q. </w:t>
      </w:r>
      <w:r w:rsidRPr="00303CAB">
        <w:t xml:space="preserve">Can you please clarify why a 110KWp grid-tie system is needed for the 30 kW pump in lot 1.B? </w:t>
      </w:r>
    </w:p>
    <w:p w:rsidR="00303CAB" w:rsidRPr="00303CAB" w:rsidRDefault="00303CAB" w:rsidP="00303CAB">
      <w:pPr>
        <w:spacing w:before="100" w:beforeAutospacing="1" w:after="100" w:afterAutospacing="1" w:line="240" w:lineRule="auto"/>
        <w:rPr>
          <w:rFonts w:ascii="Calibri" w:eastAsia="Calibri" w:hAnsi="Calibri" w:cs="Calibri"/>
          <w:color w:val="FF0000"/>
        </w:rPr>
      </w:pPr>
      <w:r>
        <w:rPr>
          <w:rFonts w:ascii="Calibri" w:eastAsia="Calibri" w:hAnsi="Calibri" w:cs="Calibri"/>
          <w:color w:val="FF0000"/>
        </w:rPr>
        <w:t xml:space="preserve">A. </w:t>
      </w:r>
      <w:r w:rsidRPr="00303CAB">
        <w:rPr>
          <w:rFonts w:ascii="Calibri" w:eastAsia="Calibri" w:hAnsi="Calibri" w:cs="Calibri"/>
          <w:color w:val="FF0000"/>
        </w:rPr>
        <w:t xml:space="preserve">As clarified above the solar system needed for Lot 1.B is 110 </w:t>
      </w:r>
      <w:proofErr w:type="spellStart"/>
      <w:r w:rsidRPr="00303CAB">
        <w:rPr>
          <w:rFonts w:ascii="Calibri" w:eastAsia="Calibri" w:hAnsi="Calibri" w:cs="Calibri"/>
          <w:color w:val="FF0000"/>
        </w:rPr>
        <w:t>KWp</w:t>
      </w:r>
      <w:proofErr w:type="spellEnd"/>
    </w:p>
    <w:p w:rsidR="00303CAB" w:rsidRPr="00303CAB" w:rsidRDefault="00303CAB" w:rsidP="00303CAB">
      <w:r w:rsidRPr="00303CAB">
        <w:t xml:space="preserve">Q. </w:t>
      </w:r>
      <w:r w:rsidRPr="00303CAB">
        <w:t xml:space="preserve">Would it be possible to extend the deadline for submissions until next week? </w:t>
      </w:r>
    </w:p>
    <w:p w:rsidR="00303CAB" w:rsidRPr="00303CAB" w:rsidRDefault="00303CAB" w:rsidP="00303CAB">
      <w:pPr>
        <w:spacing w:after="0" w:line="240" w:lineRule="auto"/>
        <w:rPr>
          <w:rFonts w:ascii="Calibri" w:eastAsia="Calibri" w:hAnsi="Calibri" w:cs="Calibri"/>
          <w:color w:val="FF0000"/>
        </w:rPr>
      </w:pPr>
      <w:r w:rsidRPr="00303CAB">
        <w:rPr>
          <w:rFonts w:ascii="Calibri" w:eastAsia="Calibri" w:hAnsi="Calibri" w:cs="Calibri"/>
          <w:color w:val="FF0000"/>
        </w:rPr>
        <w:t>A. No</w:t>
      </w:r>
    </w:p>
    <w:p w:rsidR="00303CAB" w:rsidRPr="00100BC6" w:rsidRDefault="00303CAB" w:rsidP="00100BC6">
      <w:pPr>
        <w:rPr>
          <w:rFonts w:eastAsia="Times New Roman"/>
        </w:rPr>
      </w:pPr>
    </w:p>
    <w:sectPr w:rsidR="00303CAB" w:rsidRPr="00100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70A93"/>
    <w:multiLevelType w:val="multilevel"/>
    <w:tmpl w:val="D20EF4C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177B7651"/>
    <w:multiLevelType w:val="hybridMultilevel"/>
    <w:tmpl w:val="08C0F4CA"/>
    <w:lvl w:ilvl="0" w:tplc="638C89B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BF5037D"/>
    <w:multiLevelType w:val="hybridMultilevel"/>
    <w:tmpl w:val="045208CC"/>
    <w:lvl w:ilvl="0" w:tplc="6A2A296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BC6"/>
    <w:rsid w:val="00100BC6"/>
    <w:rsid w:val="00303CAB"/>
    <w:rsid w:val="00A26FE2"/>
    <w:rsid w:val="00DB2A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052F9"/>
  <w15:chartTrackingRefBased/>
  <w15:docId w15:val="{023F8716-EC74-4967-A31B-8541284A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BC6"/>
    <w:pPr>
      <w:spacing w:after="0" w:line="240" w:lineRule="auto"/>
      <w:ind w:left="720"/>
    </w:pPr>
    <w:rPr>
      <w:rFonts w:ascii="Calibri" w:hAnsi="Calibri" w:cs="Calibri"/>
    </w:rPr>
  </w:style>
  <w:style w:type="paragraph" w:customStyle="1" w:styleId="xmsolistparagraph">
    <w:name w:val="x_msolistparagraph"/>
    <w:basedOn w:val="Normal"/>
    <w:rsid w:val="00100BC6"/>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599527">
      <w:bodyDiv w:val="1"/>
      <w:marLeft w:val="0"/>
      <w:marRight w:val="0"/>
      <w:marTop w:val="0"/>
      <w:marBottom w:val="0"/>
      <w:divBdr>
        <w:top w:val="none" w:sz="0" w:space="0" w:color="auto"/>
        <w:left w:val="none" w:sz="0" w:space="0" w:color="auto"/>
        <w:bottom w:val="none" w:sz="0" w:space="0" w:color="auto"/>
        <w:right w:val="none" w:sz="0" w:space="0" w:color="auto"/>
      </w:divBdr>
    </w:div>
    <w:div w:id="793138412">
      <w:bodyDiv w:val="1"/>
      <w:marLeft w:val="0"/>
      <w:marRight w:val="0"/>
      <w:marTop w:val="0"/>
      <w:marBottom w:val="0"/>
      <w:divBdr>
        <w:top w:val="none" w:sz="0" w:space="0" w:color="auto"/>
        <w:left w:val="none" w:sz="0" w:space="0" w:color="auto"/>
        <w:bottom w:val="none" w:sz="0" w:space="0" w:color="auto"/>
        <w:right w:val="none" w:sz="0" w:space="0" w:color="auto"/>
      </w:divBdr>
    </w:div>
    <w:div w:id="130805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437</Words>
  <Characters>2497</Characters>
  <Application>Microsoft Office Word</Application>
  <DocSecurity>0</DocSecurity>
  <Lines>20</Lines>
  <Paragraphs>5</Paragraphs>
  <ScaleCrop>false</ScaleCrop>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Jocelyne Abou Assali</dc:creator>
  <cp:keywords/>
  <dc:description/>
  <cp:lastModifiedBy>Jocelyne Abou Assali</cp:lastModifiedBy>
  <cp:revision>2</cp:revision>
  <dcterms:created xsi:type="dcterms:W3CDTF">2020-10-27T14:28:00Z</dcterms:created>
  <dcterms:modified xsi:type="dcterms:W3CDTF">2020-10-27T14:28:00Z</dcterms:modified>
</cp:coreProperties>
</file>