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A19" w:rsidRDefault="00100BC6" w:rsidP="00100BC6">
      <w:pPr>
        <w:jc w:val="center"/>
        <w:rPr>
          <w:b/>
          <w:bCs/>
          <w:sz w:val="28"/>
          <w:szCs w:val="28"/>
          <w:u w:val="single"/>
        </w:rPr>
      </w:pPr>
      <w:r>
        <w:rPr>
          <w:b/>
          <w:bCs/>
          <w:sz w:val="28"/>
          <w:szCs w:val="28"/>
          <w:u w:val="single"/>
        </w:rPr>
        <w:t>Clarifications</w:t>
      </w:r>
    </w:p>
    <w:p w:rsidR="00100BC6" w:rsidRDefault="00100BC6" w:rsidP="00100BC6">
      <w:pPr>
        <w:jc w:val="center"/>
        <w:rPr>
          <w:b/>
          <w:bCs/>
          <w:sz w:val="28"/>
          <w:szCs w:val="28"/>
          <w:u w:val="single"/>
        </w:rPr>
      </w:pPr>
    </w:p>
    <w:p w:rsidR="00100BC6" w:rsidRDefault="00100BC6" w:rsidP="00100BC6">
      <w:r>
        <w:rPr>
          <w:rFonts w:eastAsia="Times New Roman"/>
        </w:rPr>
        <w:t xml:space="preserve">Q. </w:t>
      </w:r>
      <w:r w:rsidRPr="00100BC6">
        <w:rPr>
          <w:rFonts w:eastAsia="Times New Roman"/>
        </w:rPr>
        <w:t xml:space="preserve">It is mentioned that the payment terms are net 30 days after completion of the project and receipt and that a letter from the bank is requested stating that the contractor has access to lines of credit, liquid assets amounting to USD 250,000 for a period of 3 months. </w:t>
      </w:r>
      <w:r>
        <w:t xml:space="preserve">Unfortunately, and given the current economic situation with the banks in Lebanon, no contractor has access to such lines of credit anymore. Seeing the current situation, we would like to know if you are flexible on the payment terms. </w:t>
      </w:r>
    </w:p>
    <w:p w:rsidR="00100BC6" w:rsidRDefault="00100BC6" w:rsidP="00100BC6">
      <w:pPr>
        <w:rPr>
          <w:color w:val="FF0000"/>
        </w:rPr>
      </w:pPr>
      <w:r w:rsidRPr="00100BC6">
        <w:rPr>
          <w:color w:val="FF0000"/>
        </w:rPr>
        <w:t>A. Lines of credit is a requirement for submitting proposals. As for the payment terms</w:t>
      </w:r>
      <w:r>
        <w:rPr>
          <w:color w:val="FF0000"/>
        </w:rPr>
        <w:t xml:space="preserve"> and </w:t>
      </w:r>
      <w:r w:rsidR="00A26FE2">
        <w:rPr>
          <w:color w:val="FF0000"/>
        </w:rPr>
        <w:t>advance</w:t>
      </w:r>
      <w:r>
        <w:rPr>
          <w:color w:val="FF0000"/>
        </w:rPr>
        <w:t xml:space="preserve"> payments,</w:t>
      </w:r>
      <w:r w:rsidRPr="00100BC6">
        <w:rPr>
          <w:color w:val="FF0000"/>
        </w:rPr>
        <w:t xml:space="preserve"> </w:t>
      </w:r>
      <w:r w:rsidRPr="00100BC6">
        <w:rPr>
          <w:color w:val="FF0000"/>
        </w:rPr>
        <w:t>advance payments</w:t>
      </w:r>
      <w:r>
        <w:rPr>
          <w:color w:val="FF0000"/>
        </w:rPr>
        <w:t xml:space="preserve"> can't be made</w:t>
      </w:r>
      <w:r w:rsidRPr="00100BC6">
        <w:rPr>
          <w:color w:val="FF0000"/>
        </w:rPr>
        <w:t xml:space="preserve"> as per </w:t>
      </w:r>
      <w:r w:rsidRPr="00100BC6">
        <w:rPr>
          <w:color w:val="FF0000"/>
        </w:rPr>
        <w:t>UNICEF</w:t>
      </w:r>
      <w:r w:rsidRPr="00100BC6">
        <w:rPr>
          <w:color w:val="FF0000"/>
        </w:rPr>
        <w:t xml:space="preserve"> rules</w:t>
      </w:r>
      <w:bookmarkStart w:id="0" w:name="_GoBack"/>
      <w:bookmarkEnd w:id="0"/>
      <w:r w:rsidRPr="00100BC6">
        <w:rPr>
          <w:color w:val="FF0000"/>
        </w:rPr>
        <w:t>.</w:t>
      </w:r>
    </w:p>
    <w:p w:rsidR="00100BC6" w:rsidRDefault="00100BC6" w:rsidP="00100BC6">
      <w:r w:rsidRPr="00100BC6">
        <w:t xml:space="preserve">Q. </w:t>
      </w:r>
      <w:r>
        <w:rPr>
          <w:rFonts w:eastAsia="Times New Roman"/>
          <w:lang w:val="en-GB"/>
        </w:rPr>
        <w:t xml:space="preserve">Please advise if we can use other brands than what mentioned in your technical </w:t>
      </w:r>
      <w:r w:rsidRPr="00100BC6">
        <w:t>specifications for the products</w:t>
      </w:r>
      <w:r>
        <w:t>.</w:t>
      </w:r>
    </w:p>
    <w:p w:rsidR="00100BC6" w:rsidRPr="00100BC6" w:rsidRDefault="00100BC6" w:rsidP="00100BC6">
      <w:r w:rsidRPr="00100BC6">
        <w:rPr>
          <w:color w:val="FF0000"/>
        </w:rPr>
        <w:t xml:space="preserve">A. </w:t>
      </w:r>
      <w:r>
        <w:rPr>
          <w:color w:val="FF0000"/>
        </w:rPr>
        <w:t>Y</w:t>
      </w:r>
      <w:r w:rsidRPr="00100BC6">
        <w:rPr>
          <w:color w:val="FF0000"/>
        </w:rPr>
        <w:t>es</w:t>
      </w:r>
      <w:r>
        <w:rPr>
          <w:color w:val="FF0000"/>
        </w:rPr>
        <w:t>,</w:t>
      </w:r>
      <w:r w:rsidRPr="00100BC6">
        <w:rPr>
          <w:color w:val="FF0000"/>
        </w:rPr>
        <w:t xml:space="preserve"> the </w:t>
      </w:r>
      <w:r>
        <w:rPr>
          <w:color w:val="FF0000"/>
        </w:rPr>
        <w:t>bidder</w:t>
      </w:r>
      <w:r w:rsidRPr="00100BC6">
        <w:rPr>
          <w:color w:val="FF0000"/>
        </w:rPr>
        <w:t xml:space="preserve"> can use </w:t>
      </w:r>
      <w:r w:rsidRPr="00100BC6">
        <w:rPr>
          <w:color w:val="FF0000"/>
        </w:rPr>
        <w:t>other</w:t>
      </w:r>
      <w:r w:rsidRPr="00100BC6">
        <w:rPr>
          <w:color w:val="FF0000"/>
        </w:rPr>
        <w:t xml:space="preserve"> brands than the one specified in the TSD simulations examples</w:t>
      </w:r>
      <w:r>
        <w:rPr>
          <w:rFonts w:ascii="Arial" w:eastAsia="Times New Roman" w:hAnsi="Arial" w:cs="Arial"/>
          <w:color w:val="000000"/>
        </w:rPr>
        <w:t>. </w:t>
      </w:r>
    </w:p>
    <w:p w:rsidR="00100BC6" w:rsidRPr="00100BC6" w:rsidRDefault="00100BC6" w:rsidP="00100BC6">
      <w:r>
        <w:t xml:space="preserve">Q. </w:t>
      </w:r>
      <w:r w:rsidRPr="00100BC6">
        <w:t>Please advise if Chinese brands are acceptable, or just European ones.</w:t>
      </w:r>
    </w:p>
    <w:p w:rsidR="00100BC6" w:rsidRPr="00100BC6" w:rsidRDefault="00100BC6" w:rsidP="00100BC6">
      <w:pPr>
        <w:rPr>
          <w:rFonts w:eastAsia="Times New Roman"/>
        </w:rPr>
      </w:pPr>
      <w:r w:rsidRPr="00100BC6">
        <w:rPr>
          <w:color w:val="FF0000"/>
        </w:rPr>
        <w:t>A. It is o</w:t>
      </w:r>
      <w:r w:rsidRPr="00100BC6">
        <w:rPr>
          <w:color w:val="FF0000"/>
        </w:rPr>
        <w:t xml:space="preserve">k to use Chinese brand </w:t>
      </w:r>
      <w:proofErr w:type="gramStart"/>
      <w:r w:rsidRPr="00100BC6">
        <w:rPr>
          <w:color w:val="FF0000"/>
        </w:rPr>
        <w:t>as long as</w:t>
      </w:r>
      <w:proofErr w:type="gramEnd"/>
      <w:r w:rsidRPr="00100BC6">
        <w:rPr>
          <w:color w:val="FF0000"/>
        </w:rPr>
        <w:t xml:space="preserve"> the bidder can provide official certifications for tier 1 and warranties as requested in the TSD.</w:t>
      </w:r>
    </w:p>
    <w:sectPr w:rsidR="00100BC6" w:rsidRPr="00100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70A93"/>
    <w:multiLevelType w:val="multilevel"/>
    <w:tmpl w:val="D20EF4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15:restartNumberingAfterBreak="0">
    <w:nsid w:val="177B7651"/>
    <w:multiLevelType w:val="hybridMultilevel"/>
    <w:tmpl w:val="08C0F4CA"/>
    <w:lvl w:ilvl="0" w:tplc="638C89B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BC6"/>
    <w:rsid w:val="00100BC6"/>
    <w:rsid w:val="00A26FE2"/>
    <w:rsid w:val="00DB2A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A82F"/>
  <w15:chartTrackingRefBased/>
  <w15:docId w15:val="{023F8716-EC74-4967-A31B-8541284A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BC6"/>
    <w:pPr>
      <w:spacing w:after="0" w:line="240" w:lineRule="auto"/>
      <w:ind w:left="720"/>
    </w:pPr>
    <w:rPr>
      <w:rFonts w:ascii="Calibri" w:hAnsi="Calibri" w:cs="Calibri"/>
    </w:rPr>
  </w:style>
  <w:style w:type="paragraph" w:customStyle="1" w:styleId="xmsolistparagraph">
    <w:name w:val="x_msolistparagraph"/>
    <w:basedOn w:val="Normal"/>
    <w:rsid w:val="00100BC6"/>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599527">
      <w:bodyDiv w:val="1"/>
      <w:marLeft w:val="0"/>
      <w:marRight w:val="0"/>
      <w:marTop w:val="0"/>
      <w:marBottom w:val="0"/>
      <w:divBdr>
        <w:top w:val="none" w:sz="0" w:space="0" w:color="auto"/>
        <w:left w:val="none" w:sz="0" w:space="0" w:color="auto"/>
        <w:bottom w:val="none" w:sz="0" w:space="0" w:color="auto"/>
        <w:right w:val="none" w:sz="0" w:space="0" w:color="auto"/>
      </w:divBdr>
    </w:div>
    <w:div w:id="79313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Jocelyne Abou Assali</dc:creator>
  <cp:keywords/>
  <dc:description/>
  <cp:lastModifiedBy>Jocelyne Abou Assali</cp:lastModifiedBy>
  <cp:revision>2</cp:revision>
  <dcterms:created xsi:type="dcterms:W3CDTF">2020-10-26T11:28:00Z</dcterms:created>
  <dcterms:modified xsi:type="dcterms:W3CDTF">2020-10-26T11:38:00Z</dcterms:modified>
</cp:coreProperties>
</file>