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E831" w14:textId="77777777" w:rsidR="00257432" w:rsidRDefault="00257432" w:rsidP="00940C52">
      <w:pPr>
        <w:jc w:val="center"/>
        <w:rPr>
          <w:b/>
          <w:bCs/>
        </w:rPr>
      </w:pPr>
    </w:p>
    <w:p w14:paraId="486C894D" w14:textId="77777777" w:rsidR="005920DB" w:rsidRDefault="005920DB" w:rsidP="00940C52">
      <w:pPr>
        <w:jc w:val="center"/>
        <w:rPr>
          <w:b/>
          <w:bCs/>
        </w:rPr>
      </w:pPr>
    </w:p>
    <w:p w14:paraId="06DC1F3A" w14:textId="77777777" w:rsidR="005920DB" w:rsidRDefault="005B33B9" w:rsidP="00940C52">
      <w:pPr>
        <w:jc w:val="center"/>
        <w:rPr>
          <w:b/>
          <w:bCs/>
        </w:rPr>
      </w:pPr>
      <w:r w:rsidRPr="005B33B9">
        <w:rPr>
          <w:b/>
          <w:bCs/>
          <w:noProof/>
          <w:lang w:val="en-GB" w:eastAsia="en-GB"/>
        </w:rPr>
        <w:drawing>
          <wp:inline distT="0" distB="0" distL="0" distR="0" wp14:anchorId="5378C2AB" wp14:editId="5AD0EF17">
            <wp:extent cx="1703070" cy="571500"/>
            <wp:effectExtent l="19050" t="0" r="0" b="0"/>
            <wp:docPr id="3" name="Picture 2" descr="C:\Users\user\Desktop\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os.jpg"/>
                    <pic:cNvPicPr>
                      <a:picLocks noChangeAspect="1" noChangeArrowheads="1"/>
                    </pic:cNvPicPr>
                  </pic:nvPicPr>
                  <pic:blipFill>
                    <a:blip r:embed="rId11" cstate="print"/>
                    <a:srcRect/>
                    <a:stretch>
                      <a:fillRect/>
                    </a:stretch>
                  </pic:blipFill>
                  <pic:spPr bwMode="auto">
                    <a:xfrm>
                      <a:off x="0" y="0"/>
                      <a:ext cx="1703070" cy="571500"/>
                    </a:xfrm>
                    <a:prstGeom prst="rect">
                      <a:avLst/>
                    </a:prstGeom>
                    <a:noFill/>
                    <a:ln w="9525">
                      <a:noFill/>
                      <a:miter lim="800000"/>
                      <a:headEnd/>
                      <a:tailEnd/>
                    </a:ln>
                  </pic:spPr>
                </pic:pic>
              </a:graphicData>
            </a:graphic>
          </wp:inline>
        </w:drawing>
      </w:r>
    </w:p>
    <w:p w14:paraId="45A695CA" w14:textId="77777777" w:rsidR="00CF2F68" w:rsidRPr="009E3237" w:rsidRDefault="00A0641A" w:rsidP="00940C52">
      <w:pPr>
        <w:jc w:val="center"/>
        <w:rPr>
          <w:b/>
          <w:bCs/>
        </w:rPr>
      </w:pPr>
      <w:r>
        <w:rPr>
          <w:b/>
          <w:bCs/>
        </w:rPr>
        <w:t>INVITATION TO BID</w:t>
      </w:r>
    </w:p>
    <w:p w14:paraId="22CD362F" w14:textId="77777777" w:rsidR="00CF2F68" w:rsidRPr="002E73A3" w:rsidRDefault="00470ECC" w:rsidP="00872472">
      <w:pPr>
        <w:jc w:val="center"/>
        <w:rPr>
          <w:b/>
          <w:bCs/>
        </w:rPr>
      </w:pPr>
      <w:r>
        <w:rPr>
          <w:b/>
          <w:bCs/>
        </w:rPr>
        <w:t>ALUMINUM</w:t>
      </w:r>
      <w:r w:rsidR="00956770">
        <w:rPr>
          <w:b/>
          <w:bCs/>
        </w:rPr>
        <w:t xml:space="preserve"> WORKS</w:t>
      </w:r>
    </w:p>
    <w:p w14:paraId="35A46DB6" w14:textId="77777777" w:rsidR="00CF2F68" w:rsidRPr="00872472" w:rsidRDefault="005B33B9" w:rsidP="004341D7">
      <w:pPr>
        <w:jc w:val="center"/>
        <w:rPr>
          <w:b/>
          <w:bCs/>
          <w:u w:val="single"/>
        </w:rPr>
      </w:pPr>
      <w:r w:rsidRPr="002E73A3">
        <w:rPr>
          <w:b/>
          <w:bCs/>
        </w:rPr>
        <w:t xml:space="preserve">SOS CHILDREN'S VILLAGES LEBANON – </w:t>
      </w:r>
      <w:r w:rsidR="00470ECC">
        <w:rPr>
          <w:b/>
          <w:bCs/>
        </w:rPr>
        <w:t>SHEILE APARTMENTS</w:t>
      </w:r>
      <w:r w:rsidR="00872472" w:rsidRPr="00872472">
        <w:rPr>
          <w:b/>
          <w:bCs/>
        </w:rPr>
        <w:t xml:space="preserve"> </w:t>
      </w:r>
    </w:p>
    <w:p w14:paraId="0011A148" w14:textId="77777777" w:rsidR="002E73A3" w:rsidRPr="005B33B9" w:rsidRDefault="002E73A3" w:rsidP="005B33B9">
      <w:pPr>
        <w:jc w:val="center"/>
      </w:pPr>
    </w:p>
    <w:p w14:paraId="3F65098B" w14:textId="77777777" w:rsidR="002E73A3" w:rsidRDefault="002E73A3" w:rsidP="00940C52">
      <w:pPr>
        <w:jc w:val="both"/>
        <w:rPr>
          <w:b/>
          <w:bCs/>
          <w:u w:val="single"/>
        </w:rPr>
      </w:pPr>
    </w:p>
    <w:p w14:paraId="222BF0CB" w14:textId="77777777" w:rsidR="002E73A3" w:rsidRDefault="002E73A3" w:rsidP="00940C52">
      <w:pPr>
        <w:jc w:val="both"/>
        <w:rPr>
          <w:b/>
          <w:bCs/>
          <w:u w:val="single"/>
        </w:rPr>
      </w:pPr>
    </w:p>
    <w:p w14:paraId="0AC14DF4" w14:textId="77777777" w:rsidR="002E73A3" w:rsidRDefault="002E73A3" w:rsidP="00940C52">
      <w:pPr>
        <w:jc w:val="both"/>
        <w:rPr>
          <w:b/>
          <w:bCs/>
          <w:u w:val="single"/>
        </w:rPr>
      </w:pPr>
    </w:p>
    <w:p w14:paraId="34D83194" w14:textId="77777777" w:rsidR="002E73A3" w:rsidRDefault="002E73A3" w:rsidP="00940C52">
      <w:pPr>
        <w:jc w:val="both"/>
        <w:rPr>
          <w:b/>
          <w:bCs/>
          <w:u w:val="single"/>
        </w:rPr>
      </w:pPr>
    </w:p>
    <w:p w14:paraId="64F2CD7C" w14:textId="77777777" w:rsidR="002E73A3" w:rsidRDefault="002E73A3" w:rsidP="00940C52">
      <w:pPr>
        <w:jc w:val="both"/>
        <w:rPr>
          <w:b/>
          <w:bCs/>
          <w:u w:val="single"/>
        </w:rPr>
      </w:pPr>
    </w:p>
    <w:p w14:paraId="51C1FC44" w14:textId="77777777" w:rsidR="002E73A3" w:rsidRDefault="002E73A3" w:rsidP="00940C52">
      <w:pPr>
        <w:jc w:val="both"/>
        <w:rPr>
          <w:b/>
          <w:bCs/>
          <w:u w:val="single"/>
        </w:rPr>
      </w:pPr>
    </w:p>
    <w:p w14:paraId="19F79DF6" w14:textId="77777777" w:rsidR="002E73A3" w:rsidRDefault="002E73A3" w:rsidP="00940C52">
      <w:pPr>
        <w:jc w:val="both"/>
        <w:rPr>
          <w:b/>
          <w:bCs/>
          <w:u w:val="single"/>
        </w:rPr>
      </w:pPr>
    </w:p>
    <w:p w14:paraId="4B73B75D" w14:textId="77777777" w:rsidR="002E73A3" w:rsidRDefault="002E73A3" w:rsidP="00940C52">
      <w:pPr>
        <w:jc w:val="both"/>
        <w:rPr>
          <w:b/>
          <w:bCs/>
          <w:u w:val="single"/>
        </w:rPr>
      </w:pPr>
    </w:p>
    <w:p w14:paraId="314E5230" w14:textId="77777777" w:rsidR="002E73A3" w:rsidRDefault="002E73A3" w:rsidP="00940C52">
      <w:pPr>
        <w:jc w:val="both"/>
        <w:rPr>
          <w:b/>
          <w:bCs/>
          <w:u w:val="single"/>
        </w:rPr>
      </w:pPr>
    </w:p>
    <w:p w14:paraId="24B3C864" w14:textId="77777777" w:rsidR="002E73A3" w:rsidRDefault="002E73A3" w:rsidP="00940C52">
      <w:pPr>
        <w:jc w:val="both"/>
        <w:rPr>
          <w:b/>
          <w:bCs/>
          <w:u w:val="single"/>
        </w:rPr>
      </w:pPr>
    </w:p>
    <w:p w14:paraId="201B6CB6" w14:textId="77777777" w:rsidR="002E73A3" w:rsidRDefault="002E73A3" w:rsidP="00940C52">
      <w:pPr>
        <w:jc w:val="both"/>
        <w:rPr>
          <w:b/>
          <w:bCs/>
          <w:u w:val="single"/>
        </w:rPr>
      </w:pPr>
    </w:p>
    <w:p w14:paraId="5726476D" w14:textId="77777777" w:rsidR="002E73A3" w:rsidRDefault="002E73A3" w:rsidP="00940C52">
      <w:pPr>
        <w:jc w:val="both"/>
        <w:rPr>
          <w:b/>
          <w:bCs/>
          <w:u w:val="single"/>
        </w:rPr>
      </w:pPr>
    </w:p>
    <w:p w14:paraId="728EFB1C" w14:textId="77777777" w:rsidR="002E73A3" w:rsidRDefault="002E73A3" w:rsidP="00940C52">
      <w:pPr>
        <w:jc w:val="both"/>
        <w:rPr>
          <w:b/>
          <w:bCs/>
          <w:u w:val="single"/>
        </w:rPr>
      </w:pPr>
    </w:p>
    <w:p w14:paraId="72444B31" w14:textId="77777777" w:rsidR="002E73A3" w:rsidRDefault="002E73A3" w:rsidP="00940C52">
      <w:pPr>
        <w:jc w:val="both"/>
        <w:rPr>
          <w:b/>
          <w:bCs/>
          <w:u w:val="single"/>
        </w:rPr>
      </w:pPr>
    </w:p>
    <w:p w14:paraId="410597E7" w14:textId="77777777" w:rsidR="002E73A3" w:rsidRDefault="002E73A3" w:rsidP="00940C52">
      <w:pPr>
        <w:jc w:val="both"/>
        <w:rPr>
          <w:b/>
          <w:bCs/>
          <w:u w:val="single"/>
        </w:rPr>
      </w:pPr>
    </w:p>
    <w:p w14:paraId="0EA15190" w14:textId="77777777" w:rsidR="002E73A3" w:rsidRDefault="002E73A3" w:rsidP="00940C52">
      <w:pPr>
        <w:jc w:val="both"/>
        <w:rPr>
          <w:b/>
          <w:bCs/>
          <w:u w:val="single"/>
        </w:rPr>
      </w:pPr>
    </w:p>
    <w:p w14:paraId="5DC2B037" w14:textId="77777777" w:rsidR="002E73A3" w:rsidRDefault="005D4627" w:rsidP="00D97449">
      <w:pPr>
        <w:pStyle w:val="Heading1"/>
        <w:numPr>
          <w:ilvl w:val="0"/>
          <w:numId w:val="8"/>
        </w:numPr>
      </w:pPr>
      <w:r>
        <w:lastRenderedPageBreak/>
        <w:t xml:space="preserve"> </w:t>
      </w:r>
      <w:bookmarkStart w:id="0" w:name="_Toc159328016"/>
      <w:r w:rsidR="002E73A3">
        <w:t>Table of contents</w:t>
      </w:r>
      <w:bookmarkEnd w:id="0"/>
    </w:p>
    <w:sdt>
      <w:sdtPr>
        <w:id w:val="6772566"/>
        <w:docPartObj>
          <w:docPartGallery w:val="Table of Contents"/>
          <w:docPartUnique/>
        </w:docPartObj>
      </w:sdtPr>
      <w:sdtEndPr/>
      <w:sdtContent>
        <w:p w14:paraId="10EF22F2" w14:textId="77777777" w:rsidR="00647D13" w:rsidRDefault="00647D13" w:rsidP="005920DB"/>
        <w:p w14:paraId="411C6625" w14:textId="77777777" w:rsidR="00B77BD2" w:rsidRDefault="007D0929">
          <w:pPr>
            <w:pStyle w:val="TOC1"/>
            <w:tabs>
              <w:tab w:val="right" w:leader="dot" w:pos="8630"/>
            </w:tabs>
            <w:rPr>
              <w:rFonts w:eastAsiaTheme="minorEastAsia"/>
              <w:noProof/>
            </w:rPr>
          </w:pPr>
          <w:r>
            <w:fldChar w:fldCharType="begin"/>
          </w:r>
          <w:r w:rsidR="00647D13">
            <w:instrText xml:space="preserve"> TOC \o "1-3" \h \z \u </w:instrText>
          </w:r>
          <w:r>
            <w:fldChar w:fldCharType="separate"/>
          </w:r>
          <w:hyperlink w:anchor="_Toc159328016" w:history="1">
            <w:r w:rsidR="00B77BD2" w:rsidRPr="00B17EE6">
              <w:rPr>
                <w:rStyle w:val="Hyperlink"/>
                <w:noProof/>
              </w:rPr>
              <w:t>1. Table of contents</w:t>
            </w:r>
            <w:r w:rsidR="00B77BD2">
              <w:rPr>
                <w:noProof/>
                <w:webHidden/>
              </w:rPr>
              <w:tab/>
            </w:r>
            <w:r w:rsidR="00B77BD2">
              <w:rPr>
                <w:noProof/>
                <w:webHidden/>
              </w:rPr>
              <w:fldChar w:fldCharType="begin"/>
            </w:r>
            <w:r w:rsidR="00B77BD2">
              <w:rPr>
                <w:noProof/>
                <w:webHidden/>
              </w:rPr>
              <w:instrText xml:space="preserve"> PAGEREF _Toc159328016 \h </w:instrText>
            </w:r>
            <w:r w:rsidR="00B77BD2">
              <w:rPr>
                <w:noProof/>
                <w:webHidden/>
              </w:rPr>
            </w:r>
            <w:r w:rsidR="00B77BD2">
              <w:rPr>
                <w:noProof/>
                <w:webHidden/>
              </w:rPr>
              <w:fldChar w:fldCharType="separate"/>
            </w:r>
            <w:r w:rsidR="00B77BD2">
              <w:rPr>
                <w:noProof/>
                <w:webHidden/>
              </w:rPr>
              <w:t>2</w:t>
            </w:r>
            <w:r w:rsidR="00B77BD2">
              <w:rPr>
                <w:noProof/>
                <w:webHidden/>
              </w:rPr>
              <w:fldChar w:fldCharType="end"/>
            </w:r>
          </w:hyperlink>
        </w:p>
        <w:p w14:paraId="7987772C" w14:textId="77777777" w:rsidR="00B77BD2" w:rsidRDefault="002839FA">
          <w:pPr>
            <w:pStyle w:val="TOC1"/>
            <w:tabs>
              <w:tab w:val="right" w:leader="dot" w:pos="8630"/>
            </w:tabs>
            <w:rPr>
              <w:rFonts w:eastAsiaTheme="minorEastAsia"/>
              <w:noProof/>
            </w:rPr>
          </w:pPr>
          <w:hyperlink w:anchor="_Toc159328017" w:history="1">
            <w:r w:rsidR="00B77BD2" w:rsidRPr="00B17EE6">
              <w:rPr>
                <w:rStyle w:val="Hyperlink"/>
                <w:noProof/>
              </w:rPr>
              <w:t>2. About SOS</w:t>
            </w:r>
            <w:r w:rsidR="00B77BD2">
              <w:rPr>
                <w:noProof/>
                <w:webHidden/>
              </w:rPr>
              <w:tab/>
            </w:r>
            <w:r w:rsidR="00B77BD2">
              <w:rPr>
                <w:noProof/>
                <w:webHidden/>
              </w:rPr>
              <w:fldChar w:fldCharType="begin"/>
            </w:r>
            <w:r w:rsidR="00B77BD2">
              <w:rPr>
                <w:noProof/>
                <w:webHidden/>
              </w:rPr>
              <w:instrText xml:space="preserve"> PAGEREF _Toc159328017 \h </w:instrText>
            </w:r>
            <w:r w:rsidR="00B77BD2">
              <w:rPr>
                <w:noProof/>
                <w:webHidden/>
              </w:rPr>
            </w:r>
            <w:r w:rsidR="00B77BD2">
              <w:rPr>
                <w:noProof/>
                <w:webHidden/>
              </w:rPr>
              <w:fldChar w:fldCharType="separate"/>
            </w:r>
            <w:r w:rsidR="00B77BD2">
              <w:rPr>
                <w:noProof/>
                <w:webHidden/>
              </w:rPr>
              <w:t>3</w:t>
            </w:r>
            <w:r w:rsidR="00B77BD2">
              <w:rPr>
                <w:noProof/>
                <w:webHidden/>
              </w:rPr>
              <w:fldChar w:fldCharType="end"/>
            </w:r>
          </w:hyperlink>
        </w:p>
        <w:p w14:paraId="5CF3DC1A" w14:textId="77777777" w:rsidR="00B77BD2" w:rsidRDefault="002839FA">
          <w:pPr>
            <w:pStyle w:val="TOC1"/>
            <w:tabs>
              <w:tab w:val="right" w:leader="dot" w:pos="8630"/>
            </w:tabs>
            <w:rPr>
              <w:rFonts w:eastAsiaTheme="minorEastAsia"/>
              <w:noProof/>
            </w:rPr>
          </w:pPr>
          <w:hyperlink w:anchor="_Toc159328018" w:history="1">
            <w:r w:rsidR="00B77BD2" w:rsidRPr="00B17EE6">
              <w:rPr>
                <w:rStyle w:val="Hyperlink"/>
                <w:noProof/>
              </w:rPr>
              <w:t>3. Invitation to bid</w:t>
            </w:r>
            <w:r w:rsidR="00B77BD2">
              <w:rPr>
                <w:noProof/>
                <w:webHidden/>
              </w:rPr>
              <w:tab/>
            </w:r>
            <w:r w:rsidR="00B77BD2">
              <w:rPr>
                <w:noProof/>
                <w:webHidden/>
              </w:rPr>
              <w:fldChar w:fldCharType="begin"/>
            </w:r>
            <w:r w:rsidR="00B77BD2">
              <w:rPr>
                <w:noProof/>
                <w:webHidden/>
              </w:rPr>
              <w:instrText xml:space="preserve"> PAGEREF _Toc159328018 \h </w:instrText>
            </w:r>
            <w:r w:rsidR="00B77BD2">
              <w:rPr>
                <w:noProof/>
                <w:webHidden/>
              </w:rPr>
            </w:r>
            <w:r w:rsidR="00B77BD2">
              <w:rPr>
                <w:noProof/>
                <w:webHidden/>
              </w:rPr>
              <w:fldChar w:fldCharType="separate"/>
            </w:r>
            <w:r w:rsidR="00B77BD2">
              <w:rPr>
                <w:noProof/>
                <w:webHidden/>
              </w:rPr>
              <w:t>3</w:t>
            </w:r>
            <w:r w:rsidR="00B77BD2">
              <w:rPr>
                <w:noProof/>
                <w:webHidden/>
              </w:rPr>
              <w:fldChar w:fldCharType="end"/>
            </w:r>
          </w:hyperlink>
        </w:p>
        <w:p w14:paraId="124FBADF" w14:textId="77777777" w:rsidR="00B77BD2" w:rsidRDefault="002839FA">
          <w:pPr>
            <w:pStyle w:val="TOC1"/>
            <w:tabs>
              <w:tab w:val="right" w:leader="dot" w:pos="8630"/>
            </w:tabs>
            <w:rPr>
              <w:rFonts w:eastAsiaTheme="minorEastAsia"/>
              <w:noProof/>
            </w:rPr>
          </w:pPr>
          <w:hyperlink w:anchor="_Toc159328019" w:history="1">
            <w:r w:rsidR="00B77BD2" w:rsidRPr="00B17EE6">
              <w:rPr>
                <w:rStyle w:val="Hyperlink"/>
                <w:noProof/>
              </w:rPr>
              <w:t>4. Required documents</w:t>
            </w:r>
            <w:r w:rsidR="00B77BD2">
              <w:rPr>
                <w:noProof/>
                <w:webHidden/>
              </w:rPr>
              <w:tab/>
            </w:r>
            <w:r w:rsidR="00B77BD2">
              <w:rPr>
                <w:noProof/>
                <w:webHidden/>
              </w:rPr>
              <w:fldChar w:fldCharType="begin"/>
            </w:r>
            <w:r w:rsidR="00B77BD2">
              <w:rPr>
                <w:noProof/>
                <w:webHidden/>
              </w:rPr>
              <w:instrText xml:space="preserve"> PAGEREF _Toc159328019 \h </w:instrText>
            </w:r>
            <w:r w:rsidR="00B77BD2">
              <w:rPr>
                <w:noProof/>
                <w:webHidden/>
              </w:rPr>
            </w:r>
            <w:r w:rsidR="00B77BD2">
              <w:rPr>
                <w:noProof/>
                <w:webHidden/>
              </w:rPr>
              <w:fldChar w:fldCharType="separate"/>
            </w:r>
            <w:r w:rsidR="00B77BD2">
              <w:rPr>
                <w:noProof/>
                <w:webHidden/>
              </w:rPr>
              <w:t>3</w:t>
            </w:r>
            <w:r w:rsidR="00B77BD2">
              <w:rPr>
                <w:noProof/>
                <w:webHidden/>
              </w:rPr>
              <w:fldChar w:fldCharType="end"/>
            </w:r>
          </w:hyperlink>
        </w:p>
        <w:p w14:paraId="17C0C64B" w14:textId="77777777" w:rsidR="00B77BD2" w:rsidRDefault="002839FA">
          <w:pPr>
            <w:pStyle w:val="TOC1"/>
            <w:tabs>
              <w:tab w:val="right" w:leader="dot" w:pos="8630"/>
            </w:tabs>
            <w:rPr>
              <w:rFonts w:eastAsiaTheme="minorEastAsia"/>
              <w:noProof/>
            </w:rPr>
          </w:pPr>
          <w:hyperlink w:anchor="_Toc159328020" w:history="1">
            <w:r w:rsidR="00B77BD2" w:rsidRPr="00B17EE6">
              <w:rPr>
                <w:rStyle w:val="Hyperlink"/>
                <w:noProof/>
              </w:rPr>
              <w:t>5. Special conditions</w:t>
            </w:r>
            <w:r w:rsidR="00B77BD2">
              <w:rPr>
                <w:noProof/>
                <w:webHidden/>
              </w:rPr>
              <w:tab/>
            </w:r>
            <w:r w:rsidR="00B77BD2">
              <w:rPr>
                <w:noProof/>
                <w:webHidden/>
              </w:rPr>
              <w:fldChar w:fldCharType="begin"/>
            </w:r>
            <w:r w:rsidR="00B77BD2">
              <w:rPr>
                <w:noProof/>
                <w:webHidden/>
              </w:rPr>
              <w:instrText xml:space="preserve"> PAGEREF _Toc159328020 \h </w:instrText>
            </w:r>
            <w:r w:rsidR="00B77BD2">
              <w:rPr>
                <w:noProof/>
                <w:webHidden/>
              </w:rPr>
            </w:r>
            <w:r w:rsidR="00B77BD2">
              <w:rPr>
                <w:noProof/>
                <w:webHidden/>
              </w:rPr>
              <w:fldChar w:fldCharType="separate"/>
            </w:r>
            <w:r w:rsidR="00B77BD2">
              <w:rPr>
                <w:noProof/>
                <w:webHidden/>
              </w:rPr>
              <w:t>3</w:t>
            </w:r>
            <w:r w:rsidR="00B77BD2">
              <w:rPr>
                <w:noProof/>
                <w:webHidden/>
              </w:rPr>
              <w:fldChar w:fldCharType="end"/>
            </w:r>
          </w:hyperlink>
        </w:p>
        <w:p w14:paraId="5983F772" w14:textId="77777777" w:rsidR="00B77BD2" w:rsidRDefault="002839FA">
          <w:pPr>
            <w:pStyle w:val="TOC1"/>
            <w:tabs>
              <w:tab w:val="right" w:leader="dot" w:pos="8630"/>
            </w:tabs>
            <w:rPr>
              <w:rFonts w:eastAsiaTheme="minorEastAsia"/>
              <w:noProof/>
            </w:rPr>
          </w:pPr>
          <w:hyperlink w:anchor="_Toc159328021" w:history="1">
            <w:r w:rsidR="00B77BD2" w:rsidRPr="00B17EE6">
              <w:rPr>
                <w:rStyle w:val="Hyperlink"/>
                <w:noProof/>
              </w:rPr>
              <w:t>6. Time frame</w:t>
            </w:r>
            <w:r w:rsidR="00B77BD2">
              <w:rPr>
                <w:noProof/>
                <w:webHidden/>
              </w:rPr>
              <w:tab/>
            </w:r>
            <w:r w:rsidR="00B77BD2">
              <w:rPr>
                <w:noProof/>
                <w:webHidden/>
              </w:rPr>
              <w:fldChar w:fldCharType="begin"/>
            </w:r>
            <w:r w:rsidR="00B77BD2">
              <w:rPr>
                <w:noProof/>
                <w:webHidden/>
              </w:rPr>
              <w:instrText xml:space="preserve"> PAGEREF _Toc159328021 \h </w:instrText>
            </w:r>
            <w:r w:rsidR="00B77BD2">
              <w:rPr>
                <w:noProof/>
                <w:webHidden/>
              </w:rPr>
            </w:r>
            <w:r w:rsidR="00B77BD2">
              <w:rPr>
                <w:noProof/>
                <w:webHidden/>
              </w:rPr>
              <w:fldChar w:fldCharType="separate"/>
            </w:r>
            <w:r w:rsidR="00B77BD2">
              <w:rPr>
                <w:noProof/>
                <w:webHidden/>
              </w:rPr>
              <w:t>4</w:t>
            </w:r>
            <w:r w:rsidR="00B77BD2">
              <w:rPr>
                <w:noProof/>
                <w:webHidden/>
              </w:rPr>
              <w:fldChar w:fldCharType="end"/>
            </w:r>
          </w:hyperlink>
        </w:p>
        <w:p w14:paraId="36B8C634" w14:textId="77777777" w:rsidR="00B77BD2" w:rsidRDefault="002839FA">
          <w:pPr>
            <w:pStyle w:val="TOC1"/>
            <w:tabs>
              <w:tab w:val="right" w:leader="dot" w:pos="8630"/>
            </w:tabs>
            <w:rPr>
              <w:rFonts w:eastAsiaTheme="minorEastAsia"/>
              <w:noProof/>
            </w:rPr>
          </w:pPr>
          <w:hyperlink w:anchor="_Toc159328022" w:history="1">
            <w:r w:rsidR="00B77BD2" w:rsidRPr="00B17EE6">
              <w:rPr>
                <w:rStyle w:val="Hyperlink"/>
                <w:noProof/>
              </w:rPr>
              <w:t>7. Warranty</w:t>
            </w:r>
            <w:r w:rsidR="00B77BD2">
              <w:rPr>
                <w:noProof/>
                <w:webHidden/>
              </w:rPr>
              <w:tab/>
            </w:r>
            <w:r w:rsidR="00B77BD2">
              <w:rPr>
                <w:noProof/>
                <w:webHidden/>
              </w:rPr>
              <w:fldChar w:fldCharType="begin"/>
            </w:r>
            <w:r w:rsidR="00B77BD2">
              <w:rPr>
                <w:noProof/>
                <w:webHidden/>
              </w:rPr>
              <w:instrText xml:space="preserve"> PAGEREF _Toc159328022 \h </w:instrText>
            </w:r>
            <w:r w:rsidR="00B77BD2">
              <w:rPr>
                <w:noProof/>
                <w:webHidden/>
              </w:rPr>
            </w:r>
            <w:r w:rsidR="00B77BD2">
              <w:rPr>
                <w:noProof/>
                <w:webHidden/>
              </w:rPr>
              <w:fldChar w:fldCharType="separate"/>
            </w:r>
            <w:r w:rsidR="00B77BD2">
              <w:rPr>
                <w:noProof/>
                <w:webHidden/>
              </w:rPr>
              <w:t>4</w:t>
            </w:r>
            <w:r w:rsidR="00B77BD2">
              <w:rPr>
                <w:noProof/>
                <w:webHidden/>
              </w:rPr>
              <w:fldChar w:fldCharType="end"/>
            </w:r>
          </w:hyperlink>
        </w:p>
        <w:p w14:paraId="6998810B" w14:textId="77777777" w:rsidR="00B77BD2" w:rsidRDefault="002839FA">
          <w:pPr>
            <w:pStyle w:val="TOC1"/>
            <w:tabs>
              <w:tab w:val="right" w:leader="dot" w:pos="8630"/>
            </w:tabs>
            <w:rPr>
              <w:rFonts w:eastAsiaTheme="minorEastAsia"/>
              <w:noProof/>
            </w:rPr>
          </w:pPr>
          <w:hyperlink w:anchor="_Toc159328023" w:history="1">
            <w:r w:rsidR="00B77BD2" w:rsidRPr="00B17EE6">
              <w:rPr>
                <w:rStyle w:val="Hyperlink"/>
                <w:noProof/>
              </w:rPr>
              <w:t>8. Terms of payment</w:t>
            </w:r>
            <w:r w:rsidR="00B77BD2">
              <w:rPr>
                <w:noProof/>
                <w:webHidden/>
              </w:rPr>
              <w:tab/>
            </w:r>
            <w:r w:rsidR="00B77BD2">
              <w:rPr>
                <w:noProof/>
                <w:webHidden/>
              </w:rPr>
              <w:fldChar w:fldCharType="begin"/>
            </w:r>
            <w:r w:rsidR="00B77BD2">
              <w:rPr>
                <w:noProof/>
                <w:webHidden/>
              </w:rPr>
              <w:instrText xml:space="preserve"> PAGEREF _Toc159328023 \h </w:instrText>
            </w:r>
            <w:r w:rsidR="00B77BD2">
              <w:rPr>
                <w:noProof/>
                <w:webHidden/>
              </w:rPr>
            </w:r>
            <w:r w:rsidR="00B77BD2">
              <w:rPr>
                <w:noProof/>
                <w:webHidden/>
              </w:rPr>
              <w:fldChar w:fldCharType="separate"/>
            </w:r>
            <w:r w:rsidR="00B77BD2">
              <w:rPr>
                <w:noProof/>
                <w:webHidden/>
              </w:rPr>
              <w:t>4</w:t>
            </w:r>
            <w:r w:rsidR="00B77BD2">
              <w:rPr>
                <w:noProof/>
                <w:webHidden/>
              </w:rPr>
              <w:fldChar w:fldCharType="end"/>
            </w:r>
          </w:hyperlink>
        </w:p>
        <w:p w14:paraId="1A9B8021" w14:textId="77777777" w:rsidR="00B77BD2" w:rsidRDefault="002839FA">
          <w:pPr>
            <w:pStyle w:val="TOC1"/>
            <w:tabs>
              <w:tab w:val="right" w:leader="dot" w:pos="8630"/>
            </w:tabs>
            <w:rPr>
              <w:rFonts w:eastAsiaTheme="minorEastAsia"/>
              <w:noProof/>
            </w:rPr>
          </w:pPr>
          <w:hyperlink w:anchor="_Toc159328024" w:history="1">
            <w:r w:rsidR="00B77BD2" w:rsidRPr="00B17EE6">
              <w:rPr>
                <w:rStyle w:val="Hyperlink"/>
                <w:noProof/>
              </w:rPr>
              <w:t>9. Payment conditions</w:t>
            </w:r>
            <w:r w:rsidR="00B77BD2">
              <w:rPr>
                <w:noProof/>
                <w:webHidden/>
              </w:rPr>
              <w:tab/>
            </w:r>
            <w:r w:rsidR="00B77BD2">
              <w:rPr>
                <w:noProof/>
                <w:webHidden/>
              </w:rPr>
              <w:fldChar w:fldCharType="begin"/>
            </w:r>
            <w:r w:rsidR="00B77BD2">
              <w:rPr>
                <w:noProof/>
                <w:webHidden/>
              </w:rPr>
              <w:instrText xml:space="preserve"> PAGEREF _Toc159328024 \h </w:instrText>
            </w:r>
            <w:r w:rsidR="00B77BD2">
              <w:rPr>
                <w:noProof/>
                <w:webHidden/>
              </w:rPr>
            </w:r>
            <w:r w:rsidR="00B77BD2">
              <w:rPr>
                <w:noProof/>
                <w:webHidden/>
              </w:rPr>
              <w:fldChar w:fldCharType="separate"/>
            </w:r>
            <w:r w:rsidR="00B77BD2">
              <w:rPr>
                <w:noProof/>
                <w:webHidden/>
              </w:rPr>
              <w:t>4</w:t>
            </w:r>
            <w:r w:rsidR="00B77BD2">
              <w:rPr>
                <w:noProof/>
                <w:webHidden/>
              </w:rPr>
              <w:fldChar w:fldCharType="end"/>
            </w:r>
          </w:hyperlink>
        </w:p>
        <w:p w14:paraId="5A8F3280" w14:textId="534E6D35" w:rsidR="00B77BD2" w:rsidRDefault="002839FA" w:rsidP="000503E5">
          <w:pPr>
            <w:pStyle w:val="TOC1"/>
            <w:tabs>
              <w:tab w:val="right" w:leader="dot" w:pos="8630"/>
            </w:tabs>
            <w:rPr>
              <w:rFonts w:eastAsiaTheme="minorEastAsia"/>
              <w:noProof/>
            </w:rPr>
          </w:pPr>
          <w:hyperlink w:anchor="_Toc159328025" w:history="1">
            <w:r w:rsidR="00B77BD2" w:rsidRPr="00B17EE6">
              <w:rPr>
                <w:rStyle w:val="Hyperlink"/>
                <w:noProof/>
              </w:rPr>
              <w:t xml:space="preserve">10. </w:t>
            </w:r>
            <w:r w:rsidR="000503E5">
              <w:rPr>
                <w:rStyle w:val="Hyperlink"/>
                <w:noProof/>
              </w:rPr>
              <w:t>Tender procedure schedule</w:t>
            </w:r>
            <w:r w:rsidR="00B77BD2">
              <w:rPr>
                <w:noProof/>
                <w:webHidden/>
              </w:rPr>
              <w:tab/>
            </w:r>
            <w:r w:rsidR="00B77BD2">
              <w:rPr>
                <w:noProof/>
                <w:webHidden/>
              </w:rPr>
              <w:fldChar w:fldCharType="begin"/>
            </w:r>
            <w:r w:rsidR="00B77BD2">
              <w:rPr>
                <w:noProof/>
                <w:webHidden/>
              </w:rPr>
              <w:instrText xml:space="preserve"> PAGEREF _Toc159328025 \h </w:instrText>
            </w:r>
            <w:r w:rsidR="00B77BD2">
              <w:rPr>
                <w:noProof/>
                <w:webHidden/>
              </w:rPr>
            </w:r>
            <w:r w:rsidR="00B77BD2">
              <w:rPr>
                <w:noProof/>
                <w:webHidden/>
              </w:rPr>
              <w:fldChar w:fldCharType="separate"/>
            </w:r>
            <w:r w:rsidR="00B77BD2">
              <w:rPr>
                <w:noProof/>
                <w:webHidden/>
              </w:rPr>
              <w:t>5</w:t>
            </w:r>
            <w:r w:rsidR="00B77BD2">
              <w:rPr>
                <w:noProof/>
                <w:webHidden/>
              </w:rPr>
              <w:fldChar w:fldCharType="end"/>
            </w:r>
          </w:hyperlink>
        </w:p>
        <w:p w14:paraId="42914166" w14:textId="77777777" w:rsidR="00B77BD2" w:rsidRDefault="002839FA">
          <w:pPr>
            <w:pStyle w:val="TOC1"/>
            <w:tabs>
              <w:tab w:val="right" w:leader="dot" w:pos="8630"/>
            </w:tabs>
            <w:rPr>
              <w:rFonts w:eastAsiaTheme="minorEastAsia"/>
              <w:noProof/>
            </w:rPr>
          </w:pPr>
          <w:hyperlink w:anchor="_Toc159328026" w:history="1">
            <w:r w:rsidR="00B77BD2" w:rsidRPr="00B17EE6">
              <w:rPr>
                <w:rStyle w:val="Hyperlink"/>
                <w:noProof/>
              </w:rPr>
              <w:t>11. Bill of quantities</w:t>
            </w:r>
            <w:r w:rsidR="00B77BD2">
              <w:rPr>
                <w:noProof/>
                <w:webHidden/>
              </w:rPr>
              <w:tab/>
            </w:r>
            <w:r w:rsidR="00B77BD2">
              <w:rPr>
                <w:noProof/>
                <w:webHidden/>
              </w:rPr>
              <w:fldChar w:fldCharType="begin"/>
            </w:r>
            <w:r w:rsidR="00B77BD2">
              <w:rPr>
                <w:noProof/>
                <w:webHidden/>
              </w:rPr>
              <w:instrText xml:space="preserve"> PAGEREF _Toc159328026 \h </w:instrText>
            </w:r>
            <w:r w:rsidR="00B77BD2">
              <w:rPr>
                <w:noProof/>
                <w:webHidden/>
              </w:rPr>
            </w:r>
            <w:r w:rsidR="00B77BD2">
              <w:rPr>
                <w:noProof/>
                <w:webHidden/>
              </w:rPr>
              <w:fldChar w:fldCharType="separate"/>
            </w:r>
            <w:r w:rsidR="00B77BD2">
              <w:rPr>
                <w:noProof/>
                <w:webHidden/>
              </w:rPr>
              <w:t>5</w:t>
            </w:r>
            <w:r w:rsidR="00B77BD2">
              <w:rPr>
                <w:noProof/>
                <w:webHidden/>
              </w:rPr>
              <w:fldChar w:fldCharType="end"/>
            </w:r>
          </w:hyperlink>
        </w:p>
        <w:p w14:paraId="5986CB48" w14:textId="77777777" w:rsidR="00B77BD2" w:rsidRDefault="002839FA">
          <w:pPr>
            <w:pStyle w:val="TOC1"/>
            <w:tabs>
              <w:tab w:val="right" w:leader="dot" w:pos="8630"/>
            </w:tabs>
            <w:rPr>
              <w:rFonts w:eastAsiaTheme="minorEastAsia"/>
              <w:noProof/>
            </w:rPr>
          </w:pPr>
          <w:hyperlink w:anchor="_Toc159328027" w:history="1">
            <w:r w:rsidR="00B77BD2" w:rsidRPr="00B17EE6">
              <w:rPr>
                <w:rStyle w:val="Hyperlink"/>
                <w:noProof/>
              </w:rPr>
              <w:t>Appendix 1</w:t>
            </w:r>
            <w:r w:rsidR="00B77BD2">
              <w:rPr>
                <w:noProof/>
                <w:webHidden/>
              </w:rPr>
              <w:tab/>
            </w:r>
            <w:r w:rsidR="00B77BD2">
              <w:rPr>
                <w:noProof/>
                <w:webHidden/>
              </w:rPr>
              <w:fldChar w:fldCharType="begin"/>
            </w:r>
            <w:r w:rsidR="00B77BD2">
              <w:rPr>
                <w:noProof/>
                <w:webHidden/>
              </w:rPr>
              <w:instrText xml:space="preserve"> PAGEREF _Toc159328027 \h </w:instrText>
            </w:r>
            <w:r w:rsidR="00B77BD2">
              <w:rPr>
                <w:noProof/>
                <w:webHidden/>
              </w:rPr>
            </w:r>
            <w:r w:rsidR="00B77BD2">
              <w:rPr>
                <w:noProof/>
                <w:webHidden/>
              </w:rPr>
              <w:fldChar w:fldCharType="separate"/>
            </w:r>
            <w:r w:rsidR="00B77BD2">
              <w:rPr>
                <w:noProof/>
                <w:webHidden/>
              </w:rPr>
              <w:t>6</w:t>
            </w:r>
            <w:r w:rsidR="00B77BD2">
              <w:rPr>
                <w:noProof/>
                <w:webHidden/>
              </w:rPr>
              <w:fldChar w:fldCharType="end"/>
            </w:r>
          </w:hyperlink>
        </w:p>
        <w:p w14:paraId="23317235" w14:textId="77777777" w:rsidR="00647D13" w:rsidRDefault="007D0929">
          <w:r>
            <w:fldChar w:fldCharType="end"/>
          </w:r>
        </w:p>
      </w:sdtContent>
    </w:sdt>
    <w:p w14:paraId="3AF7280E" w14:textId="77777777" w:rsidR="002E73A3" w:rsidRDefault="002E73A3" w:rsidP="00940C52">
      <w:pPr>
        <w:jc w:val="both"/>
        <w:rPr>
          <w:b/>
          <w:bCs/>
          <w:u w:val="single"/>
        </w:rPr>
      </w:pPr>
    </w:p>
    <w:p w14:paraId="36C881E5" w14:textId="77777777" w:rsidR="002E73A3" w:rsidRDefault="002E73A3" w:rsidP="00940C52">
      <w:pPr>
        <w:jc w:val="both"/>
        <w:rPr>
          <w:b/>
          <w:bCs/>
          <w:u w:val="single"/>
        </w:rPr>
      </w:pPr>
    </w:p>
    <w:p w14:paraId="452BFBBE" w14:textId="77777777" w:rsidR="002E73A3" w:rsidRDefault="002E73A3" w:rsidP="00940C52">
      <w:pPr>
        <w:jc w:val="both"/>
        <w:rPr>
          <w:b/>
          <w:bCs/>
          <w:u w:val="single"/>
        </w:rPr>
      </w:pPr>
    </w:p>
    <w:p w14:paraId="436581CA" w14:textId="77777777" w:rsidR="002E73A3" w:rsidRDefault="002E73A3" w:rsidP="00940C52">
      <w:pPr>
        <w:jc w:val="both"/>
        <w:rPr>
          <w:b/>
          <w:bCs/>
          <w:u w:val="single"/>
        </w:rPr>
      </w:pPr>
    </w:p>
    <w:p w14:paraId="2830ED17" w14:textId="77777777" w:rsidR="002E73A3" w:rsidRDefault="002E73A3" w:rsidP="00940C52">
      <w:pPr>
        <w:jc w:val="both"/>
        <w:rPr>
          <w:b/>
          <w:bCs/>
          <w:u w:val="single"/>
        </w:rPr>
      </w:pPr>
    </w:p>
    <w:p w14:paraId="78044280" w14:textId="77777777" w:rsidR="002E73A3" w:rsidRDefault="002E73A3" w:rsidP="00940C52">
      <w:pPr>
        <w:jc w:val="both"/>
        <w:rPr>
          <w:b/>
          <w:bCs/>
          <w:u w:val="single"/>
        </w:rPr>
      </w:pPr>
    </w:p>
    <w:p w14:paraId="56781CB6" w14:textId="77777777" w:rsidR="002E73A3" w:rsidRDefault="002E73A3" w:rsidP="00940C52">
      <w:pPr>
        <w:jc w:val="both"/>
        <w:rPr>
          <w:b/>
          <w:bCs/>
          <w:u w:val="single"/>
        </w:rPr>
      </w:pPr>
    </w:p>
    <w:p w14:paraId="58F267D4" w14:textId="77777777" w:rsidR="002E73A3" w:rsidRDefault="002E73A3" w:rsidP="00940C52">
      <w:pPr>
        <w:jc w:val="both"/>
        <w:rPr>
          <w:b/>
          <w:bCs/>
          <w:u w:val="single"/>
        </w:rPr>
      </w:pPr>
    </w:p>
    <w:p w14:paraId="66861791" w14:textId="77777777" w:rsidR="002E73A3" w:rsidRDefault="002E73A3" w:rsidP="00940C52">
      <w:pPr>
        <w:jc w:val="both"/>
        <w:rPr>
          <w:b/>
          <w:bCs/>
          <w:u w:val="single"/>
        </w:rPr>
      </w:pPr>
    </w:p>
    <w:p w14:paraId="4142F090" w14:textId="77777777" w:rsidR="00C449E8" w:rsidRDefault="00C449E8" w:rsidP="00940C52">
      <w:pPr>
        <w:jc w:val="both"/>
        <w:rPr>
          <w:b/>
          <w:bCs/>
          <w:u w:val="single"/>
        </w:rPr>
      </w:pPr>
    </w:p>
    <w:p w14:paraId="4013AAD1" w14:textId="77777777" w:rsidR="00C449E8" w:rsidRDefault="00C449E8" w:rsidP="00940C52">
      <w:pPr>
        <w:jc w:val="both"/>
        <w:rPr>
          <w:b/>
          <w:bCs/>
          <w:u w:val="single"/>
        </w:rPr>
      </w:pPr>
    </w:p>
    <w:p w14:paraId="4D8CD9FC" w14:textId="77777777" w:rsidR="002E73A3" w:rsidRDefault="002E73A3" w:rsidP="00940C52">
      <w:pPr>
        <w:jc w:val="both"/>
        <w:rPr>
          <w:b/>
          <w:bCs/>
          <w:u w:val="single"/>
        </w:rPr>
      </w:pPr>
    </w:p>
    <w:p w14:paraId="2F936C05" w14:textId="77777777" w:rsidR="002E73A3" w:rsidRDefault="002E73A3" w:rsidP="00940C52">
      <w:pPr>
        <w:jc w:val="both"/>
        <w:rPr>
          <w:b/>
          <w:bCs/>
          <w:u w:val="single"/>
        </w:rPr>
      </w:pPr>
    </w:p>
    <w:p w14:paraId="45A3BCA1" w14:textId="77777777" w:rsidR="00491B44" w:rsidRPr="00CE4CEA" w:rsidRDefault="005D4627" w:rsidP="00D97449">
      <w:pPr>
        <w:pStyle w:val="Heading1"/>
        <w:numPr>
          <w:ilvl w:val="0"/>
          <w:numId w:val="8"/>
        </w:numPr>
      </w:pPr>
      <w:r>
        <w:lastRenderedPageBreak/>
        <w:t xml:space="preserve"> </w:t>
      </w:r>
      <w:bookmarkStart w:id="1" w:name="_Toc159328017"/>
      <w:r w:rsidR="0059234E" w:rsidRPr="00CE4CEA">
        <w:t>About SOS</w:t>
      </w:r>
      <w:bookmarkEnd w:id="1"/>
    </w:p>
    <w:p w14:paraId="35884AE6" w14:textId="4DB8206C" w:rsidR="0059234E" w:rsidRDefault="008B148C" w:rsidP="005A4696">
      <w:pPr>
        <w:ind w:left="360"/>
        <w:jc w:val="both"/>
      </w:pPr>
      <w:r w:rsidRPr="008B148C">
        <w:t>SOS Children's Villages Lebanon is a non-governmental non-profit social development National Association and a member of the International Federation of SOS Children's Villages (SOS CV) which is an umbrella organization for 136 national SOS CV associatio</w:t>
      </w:r>
      <w:r w:rsidR="00DB0DCD">
        <w:t xml:space="preserve">ns </w:t>
      </w:r>
      <w:r w:rsidR="00D63943">
        <w:t xml:space="preserve">in the world among them are six </w:t>
      </w:r>
      <w:proofErr w:type="spellStart"/>
      <w:r w:rsidR="00D63943">
        <w:t>a</w:t>
      </w:r>
      <w:r w:rsidRPr="008B148C">
        <w:t>rab</w:t>
      </w:r>
      <w:proofErr w:type="spellEnd"/>
      <w:r w:rsidRPr="008B148C">
        <w:t xml:space="preserve"> countries. We are part of the world’s largest practitioner movement for supporting the right of the children who are deprived of parental care or at risk of losing it by providing them with family-based care and preventing child abandonment through our Family Strengthening Program (FSP). These 2 programs complement each other to take care of vulnerable less fortunate children</w:t>
      </w:r>
      <w:r>
        <w:t>.</w:t>
      </w:r>
    </w:p>
    <w:p w14:paraId="48AE2E4C" w14:textId="77777777" w:rsidR="008B148C" w:rsidRPr="00CE4CEA" w:rsidRDefault="005D4627" w:rsidP="00A0641A">
      <w:pPr>
        <w:pStyle w:val="Heading1"/>
        <w:numPr>
          <w:ilvl w:val="0"/>
          <w:numId w:val="8"/>
        </w:numPr>
      </w:pPr>
      <w:r>
        <w:t xml:space="preserve"> </w:t>
      </w:r>
      <w:bookmarkStart w:id="2" w:name="_Toc159328018"/>
      <w:r w:rsidR="00A0641A">
        <w:t>Invitation to bid</w:t>
      </w:r>
      <w:bookmarkEnd w:id="2"/>
    </w:p>
    <w:p w14:paraId="5D330428" w14:textId="77777777" w:rsidR="008B148C" w:rsidRPr="006D69D2" w:rsidRDefault="00CF2F68" w:rsidP="005A4696">
      <w:pPr>
        <w:ind w:left="360"/>
        <w:jc w:val="both"/>
      </w:pPr>
      <w:r w:rsidRPr="008B148C">
        <w:t>SOS Children's Villages Lebanon</w:t>
      </w:r>
      <w:r>
        <w:t xml:space="preserve"> aims in this</w:t>
      </w:r>
      <w:r w:rsidR="00CE4CEA">
        <w:t xml:space="preserve"> tender file to execute </w:t>
      </w:r>
      <w:r w:rsidR="00321378" w:rsidRPr="00C23087">
        <w:t>the “</w:t>
      </w:r>
      <w:r w:rsidR="00470ECC">
        <w:rPr>
          <w:color w:val="000000" w:themeColor="text1"/>
        </w:rPr>
        <w:t>aluminum</w:t>
      </w:r>
      <w:r w:rsidR="006D69D2" w:rsidRPr="00C23087">
        <w:t xml:space="preserve"> </w:t>
      </w:r>
      <w:r w:rsidR="00872472" w:rsidRPr="00C23087">
        <w:t>w</w:t>
      </w:r>
      <w:r w:rsidR="006D69D2" w:rsidRPr="00C23087">
        <w:t>orks</w:t>
      </w:r>
      <w:r w:rsidR="00321378" w:rsidRPr="00C23087">
        <w:t>”</w:t>
      </w:r>
      <w:r w:rsidR="00B17B41">
        <w:t xml:space="preserve"> </w:t>
      </w:r>
      <w:r w:rsidR="00872472">
        <w:t>at</w:t>
      </w:r>
      <w:r w:rsidR="006D69D2">
        <w:t xml:space="preserve"> </w:t>
      </w:r>
      <w:r w:rsidR="0067420F">
        <w:t xml:space="preserve">the SOS </w:t>
      </w:r>
      <w:proofErr w:type="spellStart"/>
      <w:r w:rsidR="00470ECC">
        <w:t>Sheile</w:t>
      </w:r>
      <w:proofErr w:type="spellEnd"/>
      <w:r w:rsidR="00470ECC">
        <w:t xml:space="preserve"> apartments</w:t>
      </w:r>
      <w:r w:rsidR="0067420F">
        <w:t>.</w:t>
      </w:r>
    </w:p>
    <w:p w14:paraId="0933579D" w14:textId="77777777" w:rsidR="002D342C" w:rsidRPr="00CE4CEA" w:rsidRDefault="005D4627" w:rsidP="00D97449">
      <w:pPr>
        <w:pStyle w:val="Heading1"/>
        <w:numPr>
          <w:ilvl w:val="0"/>
          <w:numId w:val="8"/>
        </w:numPr>
      </w:pPr>
      <w:r>
        <w:t xml:space="preserve"> </w:t>
      </w:r>
      <w:bookmarkStart w:id="3" w:name="_Toc159328019"/>
      <w:r w:rsidR="002D342C" w:rsidRPr="00CE4CEA">
        <w:t>Required documents</w:t>
      </w:r>
      <w:bookmarkEnd w:id="3"/>
    </w:p>
    <w:p w14:paraId="11B4D6CA" w14:textId="77777777" w:rsidR="002D342C" w:rsidRPr="002D342C" w:rsidRDefault="002D342C" w:rsidP="005A4696">
      <w:pPr>
        <w:ind w:left="360"/>
        <w:jc w:val="both"/>
        <w:rPr>
          <w:b/>
          <w:bCs/>
          <w:u w:val="single"/>
        </w:rPr>
      </w:pPr>
      <w:r>
        <w:t>The bidder shall provide the following documents (SOS might request additional documents):</w:t>
      </w:r>
    </w:p>
    <w:p w14:paraId="61A0B210" w14:textId="77777777" w:rsidR="00764F60" w:rsidRPr="002D342C" w:rsidRDefault="00764F60" w:rsidP="00940C52">
      <w:pPr>
        <w:pStyle w:val="ListParagraph"/>
        <w:numPr>
          <w:ilvl w:val="1"/>
          <w:numId w:val="4"/>
        </w:numPr>
        <w:jc w:val="both"/>
        <w:rPr>
          <w:b/>
          <w:bCs/>
          <w:u w:val="single"/>
        </w:rPr>
      </w:pPr>
      <w:r w:rsidRPr="00764F60">
        <w:t>Registrati</w:t>
      </w:r>
      <w:r w:rsidR="003250DC">
        <w:t>on Certificate of the company</w:t>
      </w:r>
      <w:r w:rsidR="00A05F6C">
        <w:t>.</w:t>
      </w:r>
    </w:p>
    <w:p w14:paraId="6CDBEFDE" w14:textId="77777777" w:rsidR="002D342C" w:rsidRDefault="002D342C" w:rsidP="00940C52">
      <w:pPr>
        <w:pStyle w:val="ListParagraph"/>
        <w:numPr>
          <w:ilvl w:val="1"/>
          <w:numId w:val="4"/>
        </w:numPr>
        <w:jc w:val="both"/>
      </w:pPr>
      <w:r w:rsidRPr="002D342C">
        <w:t>Registration in the ministry of finance</w:t>
      </w:r>
      <w:r w:rsidR="00A05F6C">
        <w:t>.</w:t>
      </w:r>
    </w:p>
    <w:p w14:paraId="4C8E129B" w14:textId="77777777" w:rsidR="002D342C" w:rsidRDefault="002D342C" w:rsidP="00940C52">
      <w:pPr>
        <w:pStyle w:val="ListParagraph"/>
        <w:numPr>
          <w:ilvl w:val="1"/>
          <w:numId w:val="4"/>
        </w:numPr>
        <w:jc w:val="both"/>
      </w:pPr>
      <w:r>
        <w:t>VAT registration certificate</w:t>
      </w:r>
      <w:r w:rsidR="00A05F6C">
        <w:t>.</w:t>
      </w:r>
    </w:p>
    <w:p w14:paraId="016CA100" w14:textId="77777777" w:rsidR="002D342C" w:rsidRDefault="002D342C" w:rsidP="00940C52">
      <w:pPr>
        <w:pStyle w:val="ListParagraph"/>
        <w:numPr>
          <w:ilvl w:val="1"/>
          <w:numId w:val="4"/>
        </w:numPr>
        <w:jc w:val="both"/>
      </w:pPr>
      <w:r>
        <w:t>Company profile</w:t>
      </w:r>
      <w:r w:rsidR="00A05F6C">
        <w:t>.</w:t>
      </w:r>
    </w:p>
    <w:p w14:paraId="3F692490" w14:textId="77777777" w:rsidR="00A05F6C" w:rsidRDefault="00A05F6C" w:rsidP="00C449E8">
      <w:pPr>
        <w:pStyle w:val="ListParagraph"/>
        <w:numPr>
          <w:ilvl w:val="1"/>
          <w:numId w:val="4"/>
        </w:numPr>
        <w:jc w:val="both"/>
      </w:pPr>
      <w:r>
        <w:t>All insurances must be provided by the general contractor</w:t>
      </w:r>
      <w:r w:rsidR="00C449E8">
        <w:t xml:space="preserve"> (during the tendering phase, the contractor will have to submit a signed and stamped letter stating that the contractor will provide the required insurances if awarded).</w:t>
      </w:r>
    </w:p>
    <w:p w14:paraId="3FAC7E8E" w14:textId="77777777" w:rsidR="002D342C" w:rsidRDefault="004B6ECB" w:rsidP="004B6ECB">
      <w:pPr>
        <w:pStyle w:val="ListParagraph"/>
        <w:numPr>
          <w:ilvl w:val="1"/>
          <w:numId w:val="4"/>
        </w:numPr>
        <w:jc w:val="both"/>
      </w:pPr>
      <w:r>
        <w:t>L</w:t>
      </w:r>
      <w:r w:rsidR="002D342C">
        <w:t>ist of</w:t>
      </w:r>
      <w:r>
        <w:t xml:space="preserve"> similar </w:t>
      </w:r>
      <w:r w:rsidR="002D342C">
        <w:t>executed projects (a minimum of three projects)</w:t>
      </w:r>
      <w:r w:rsidR="00A05F6C">
        <w:t>.</w:t>
      </w:r>
    </w:p>
    <w:p w14:paraId="577FF583" w14:textId="77777777" w:rsidR="00764F60" w:rsidRDefault="00764F60" w:rsidP="00940C52">
      <w:pPr>
        <w:pStyle w:val="ListParagraph"/>
        <w:numPr>
          <w:ilvl w:val="1"/>
          <w:numId w:val="4"/>
        </w:numPr>
        <w:jc w:val="both"/>
      </w:pPr>
      <w:r w:rsidRPr="002D342C">
        <w:t>Organization Chart reflecting the structure of the team who will be assigned to implement and monitor t</w:t>
      </w:r>
      <w:r w:rsidR="002D342C">
        <w:t>he required works and services</w:t>
      </w:r>
      <w:r w:rsidR="00A05F6C">
        <w:t>.</w:t>
      </w:r>
    </w:p>
    <w:p w14:paraId="62FA79F4" w14:textId="77777777" w:rsidR="002D342C" w:rsidRDefault="00A0641A" w:rsidP="00940C52">
      <w:pPr>
        <w:pStyle w:val="ListParagraph"/>
        <w:numPr>
          <w:ilvl w:val="1"/>
          <w:numId w:val="4"/>
        </w:numPr>
        <w:jc w:val="both"/>
      </w:pPr>
      <w:r>
        <w:t>The works should be executed and handed over in a period of 15 working days</w:t>
      </w:r>
      <w:r w:rsidR="00A05F6C">
        <w:t>.</w:t>
      </w:r>
    </w:p>
    <w:p w14:paraId="3E257DE7" w14:textId="77777777" w:rsidR="002D342C" w:rsidRDefault="002D342C" w:rsidP="00940C52">
      <w:pPr>
        <w:pStyle w:val="ListParagraph"/>
        <w:numPr>
          <w:ilvl w:val="1"/>
          <w:numId w:val="4"/>
        </w:numPr>
        <w:jc w:val="both"/>
      </w:pPr>
      <w:r>
        <w:t>Material data sheets and samples</w:t>
      </w:r>
      <w:r w:rsidR="00A05F6C">
        <w:t>.</w:t>
      </w:r>
    </w:p>
    <w:p w14:paraId="3F5BCED9" w14:textId="77777777" w:rsidR="002D342C" w:rsidRDefault="002D342C" w:rsidP="00A05F6C">
      <w:pPr>
        <w:pStyle w:val="ListParagraph"/>
        <w:numPr>
          <w:ilvl w:val="1"/>
          <w:numId w:val="4"/>
        </w:numPr>
        <w:jc w:val="both"/>
      </w:pPr>
      <w:r>
        <w:t>Health and safety plan</w:t>
      </w:r>
      <w:r w:rsidR="00A05F6C">
        <w:t>.</w:t>
      </w:r>
      <w:r>
        <w:t xml:space="preserve"> </w:t>
      </w:r>
    </w:p>
    <w:p w14:paraId="401B430F" w14:textId="77777777" w:rsidR="00940C52" w:rsidRDefault="005D4627" w:rsidP="00D97449">
      <w:pPr>
        <w:pStyle w:val="Heading1"/>
        <w:numPr>
          <w:ilvl w:val="0"/>
          <w:numId w:val="8"/>
        </w:numPr>
      </w:pPr>
      <w:r>
        <w:t xml:space="preserve"> </w:t>
      </w:r>
      <w:bookmarkStart w:id="4" w:name="_Toc159328020"/>
      <w:r w:rsidR="00A20A51" w:rsidRPr="00CE4CEA">
        <w:t>Special conditions</w:t>
      </w:r>
      <w:bookmarkEnd w:id="4"/>
    </w:p>
    <w:p w14:paraId="70E86353" w14:textId="77777777" w:rsidR="00647D13" w:rsidRPr="008C77BD" w:rsidRDefault="00A20A51" w:rsidP="008C77BD">
      <w:pPr>
        <w:pStyle w:val="ListParagraph"/>
        <w:numPr>
          <w:ilvl w:val="0"/>
          <w:numId w:val="9"/>
        </w:numPr>
        <w:jc w:val="both"/>
        <w:rPr>
          <w:b/>
          <w:bCs/>
          <w:u w:val="single"/>
        </w:rPr>
      </w:pPr>
      <w:r>
        <w:t>Electricity and water during working hours are to be provided by the contractor</w:t>
      </w:r>
      <w:r w:rsidR="00737DC1">
        <w:t>.</w:t>
      </w:r>
    </w:p>
    <w:p w14:paraId="1E374EEE" w14:textId="77777777" w:rsidR="00647D13" w:rsidRPr="007769CA" w:rsidRDefault="00AF03D1" w:rsidP="00737DC1">
      <w:pPr>
        <w:pStyle w:val="ListParagraph"/>
        <w:numPr>
          <w:ilvl w:val="0"/>
          <w:numId w:val="9"/>
        </w:numPr>
        <w:jc w:val="both"/>
        <w:rPr>
          <w:b/>
          <w:bCs/>
          <w:u w:val="single"/>
        </w:rPr>
      </w:pPr>
      <w:r>
        <w:t xml:space="preserve">Material technical </w:t>
      </w:r>
      <w:r w:rsidR="00737DC1">
        <w:t>data sheets should be submitted.</w:t>
      </w:r>
    </w:p>
    <w:p w14:paraId="4ADBC9F7" w14:textId="77777777" w:rsidR="00A04F4C" w:rsidRPr="00836730" w:rsidRDefault="00A04F4C" w:rsidP="00A05F6C">
      <w:pPr>
        <w:pStyle w:val="ListParagraph"/>
        <w:numPr>
          <w:ilvl w:val="0"/>
          <w:numId w:val="9"/>
        </w:numPr>
        <w:jc w:val="both"/>
        <w:rPr>
          <w:b/>
          <w:bCs/>
          <w:u w:val="single"/>
        </w:rPr>
      </w:pPr>
      <w:r>
        <w:t>Material lifting and handling onsite are to be conducted by the general contractor</w:t>
      </w:r>
      <w:r w:rsidR="00A05F6C">
        <w:t>.</w:t>
      </w:r>
    </w:p>
    <w:p w14:paraId="6CDFE9D6" w14:textId="77777777" w:rsidR="00836730" w:rsidRPr="00836730" w:rsidRDefault="00836730" w:rsidP="00737DC1">
      <w:pPr>
        <w:pStyle w:val="ListParagraph"/>
        <w:numPr>
          <w:ilvl w:val="0"/>
          <w:numId w:val="9"/>
        </w:numPr>
        <w:jc w:val="both"/>
        <w:rPr>
          <w:b/>
          <w:bCs/>
          <w:u w:val="single"/>
        </w:rPr>
      </w:pPr>
      <w:r>
        <w:t>All bids must be submitted in sealed envelope showing the project name, bidder’s name, phone number and email to the following address:</w:t>
      </w:r>
    </w:p>
    <w:p w14:paraId="651AA02A" w14:textId="77777777" w:rsidR="005D4B13" w:rsidRDefault="00836730" w:rsidP="005D4B13">
      <w:pPr>
        <w:pStyle w:val="ListParagraph"/>
        <w:jc w:val="both"/>
      </w:pPr>
      <w:r>
        <w:t xml:space="preserve">Beirut, Sin El Fil, </w:t>
      </w:r>
      <w:proofErr w:type="gramStart"/>
      <w:r>
        <w:t>Monseigne</w:t>
      </w:r>
      <w:r w:rsidR="00D34AE4">
        <w:t>u</w:t>
      </w:r>
      <w:r>
        <w:t xml:space="preserve">r </w:t>
      </w:r>
      <w:proofErr w:type="spellStart"/>
      <w:r>
        <w:t>Shebli</w:t>
      </w:r>
      <w:proofErr w:type="spellEnd"/>
      <w:r>
        <w:t xml:space="preserve"> street</w:t>
      </w:r>
      <w:proofErr w:type="gramEnd"/>
      <w:r>
        <w:t>, SOS building, 3rd floor.</w:t>
      </w:r>
    </w:p>
    <w:p w14:paraId="497F5AFA" w14:textId="2DD6E211" w:rsidR="005D4B13" w:rsidRDefault="005D4B13" w:rsidP="005D4B13">
      <w:pPr>
        <w:pStyle w:val="ListParagraph"/>
        <w:jc w:val="both"/>
      </w:pPr>
      <w:r>
        <w:t>Note that all pages should be stamped and signed.</w:t>
      </w:r>
    </w:p>
    <w:p w14:paraId="27AB7AA0" w14:textId="77777777" w:rsidR="00C7505D" w:rsidRPr="005D4B13" w:rsidRDefault="00C7505D" w:rsidP="005D4B13">
      <w:pPr>
        <w:pStyle w:val="ListParagraph"/>
        <w:jc w:val="both"/>
      </w:pPr>
    </w:p>
    <w:p w14:paraId="35D1FBFE" w14:textId="77777777" w:rsidR="00814F02" w:rsidRPr="00814F02" w:rsidRDefault="00814F02" w:rsidP="00737DC1">
      <w:pPr>
        <w:pStyle w:val="ListParagraph"/>
        <w:numPr>
          <w:ilvl w:val="0"/>
          <w:numId w:val="9"/>
        </w:numPr>
        <w:jc w:val="both"/>
        <w:rPr>
          <w:b/>
          <w:bCs/>
          <w:u w:val="single"/>
        </w:rPr>
      </w:pPr>
      <w:r>
        <w:rPr>
          <w:rFonts w:ascii="Calibri" w:eastAsia="Times New Roman" w:hAnsi="Calibri" w:cs="Times New Roman"/>
          <w:color w:val="000000"/>
        </w:rPr>
        <w:t xml:space="preserve">All debris and resulting material are to be </w:t>
      </w:r>
      <w:r w:rsidR="004A1E5F">
        <w:rPr>
          <w:rFonts w:ascii="Calibri" w:eastAsia="Times New Roman" w:hAnsi="Calibri" w:cs="Times New Roman"/>
          <w:color w:val="000000"/>
        </w:rPr>
        <w:t>removed</w:t>
      </w:r>
      <w:r w:rsidR="00076E1F">
        <w:rPr>
          <w:rFonts w:ascii="Calibri" w:eastAsia="Times New Roman" w:hAnsi="Calibri" w:cs="Times New Roman"/>
          <w:color w:val="000000"/>
        </w:rPr>
        <w:t xml:space="preserve"> away from site by the general contractor</w:t>
      </w:r>
      <w:r w:rsidR="00737DC1">
        <w:rPr>
          <w:rFonts w:ascii="Calibri" w:eastAsia="Times New Roman" w:hAnsi="Calibri" w:cs="Times New Roman"/>
          <w:color w:val="000000"/>
        </w:rPr>
        <w:t>.</w:t>
      </w:r>
    </w:p>
    <w:p w14:paraId="53BD0A93" w14:textId="77777777" w:rsidR="0001475C" w:rsidRDefault="005D4627" w:rsidP="0001475C">
      <w:pPr>
        <w:pStyle w:val="Heading1"/>
        <w:numPr>
          <w:ilvl w:val="0"/>
          <w:numId w:val="8"/>
        </w:numPr>
      </w:pPr>
      <w:r>
        <w:t xml:space="preserve"> </w:t>
      </w:r>
      <w:bookmarkStart w:id="5" w:name="_Toc159328021"/>
      <w:r w:rsidR="0001475C">
        <w:t>Time frame</w:t>
      </w:r>
      <w:bookmarkEnd w:id="5"/>
    </w:p>
    <w:p w14:paraId="164B984D" w14:textId="77777777" w:rsidR="0001475C" w:rsidRPr="00C77045" w:rsidRDefault="0001475C" w:rsidP="00A0641A">
      <w:pPr>
        <w:ind w:firstLine="360"/>
      </w:pPr>
      <w:r w:rsidRPr="00C77045">
        <w:t>The awarded contra</w:t>
      </w:r>
      <w:r w:rsidR="00A0641A">
        <w:t>ctor has to fully abide by the project duration of 15 working days</w:t>
      </w:r>
      <w:r w:rsidRPr="00C77045">
        <w:t>.</w:t>
      </w:r>
    </w:p>
    <w:p w14:paraId="6D1E6EDA" w14:textId="77777777" w:rsidR="0001475C" w:rsidRDefault="0001475C" w:rsidP="005A4696">
      <w:pPr>
        <w:ind w:left="360"/>
      </w:pPr>
      <w:r w:rsidRPr="00C77045">
        <w:t xml:space="preserve">Any delays exceeding the time schedule will result in extra cost </w:t>
      </w:r>
      <w:r w:rsidR="00C77045" w:rsidRPr="00C77045">
        <w:t xml:space="preserve">of 150 USD/day </w:t>
      </w:r>
      <w:r w:rsidRPr="00C77045">
        <w:t>to be induced on the contractor and deducted from his payments.</w:t>
      </w:r>
    </w:p>
    <w:p w14:paraId="438F99D4" w14:textId="77777777" w:rsidR="00C77045" w:rsidRDefault="00C77045" w:rsidP="005A4696">
      <w:pPr>
        <w:ind w:left="360"/>
      </w:pPr>
      <w:r>
        <w:t>Note that idle time resulting from natural conditions such as</w:t>
      </w:r>
      <w:r w:rsidR="00B77BD2">
        <w:t xml:space="preserve"> rain, snow, etc. </w:t>
      </w:r>
      <w:r>
        <w:t xml:space="preserve">are to be added to the </w:t>
      </w:r>
      <w:proofErr w:type="gramStart"/>
      <w:r>
        <w:t>contractors</w:t>
      </w:r>
      <w:proofErr w:type="gramEnd"/>
      <w:r>
        <w:t xml:space="preserve"> project time.</w:t>
      </w:r>
    </w:p>
    <w:p w14:paraId="770D44EF" w14:textId="77777777" w:rsidR="00A20A51" w:rsidRPr="00CE4CEA" w:rsidRDefault="005D4627" w:rsidP="00737DC1">
      <w:pPr>
        <w:pStyle w:val="Heading1"/>
        <w:numPr>
          <w:ilvl w:val="0"/>
          <w:numId w:val="8"/>
        </w:numPr>
      </w:pPr>
      <w:r>
        <w:t xml:space="preserve"> </w:t>
      </w:r>
      <w:bookmarkStart w:id="6" w:name="_Toc159328022"/>
      <w:r w:rsidR="00A20A51" w:rsidRPr="00CE4CEA">
        <w:t>Warranty</w:t>
      </w:r>
      <w:bookmarkEnd w:id="6"/>
    </w:p>
    <w:p w14:paraId="531A8CBE" w14:textId="77777777" w:rsidR="00A16095" w:rsidRDefault="00C2044E" w:rsidP="00913193">
      <w:pPr>
        <w:ind w:left="360"/>
        <w:jc w:val="both"/>
      </w:pPr>
      <w:r>
        <w:t>Five</w:t>
      </w:r>
      <w:r w:rsidR="00A16095">
        <w:t xml:space="preserve"> years warranty for t</w:t>
      </w:r>
      <w:r w:rsidR="00F01F11">
        <w:t>he</w:t>
      </w:r>
      <w:r w:rsidR="00913193">
        <w:t xml:space="preserve"> </w:t>
      </w:r>
      <w:r w:rsidR="00F01F11">
        <w:t>works</w:t>
      </w:r>
      <w:r w:rsidR="0089523B">
        <w:t>.</w:t>
      </w:r>
    </w:p>
    <w:p w14:paraId="3C96420B" w14:textId="77777777" w:rsidR="00C449E8" w:rsidRDefault="00C449E8" w:rsidP="00C449E8">
      <w:pPr>
        <w:pStyle w:val="ListParagraph"/>
        <w:ind w:left="360"/>
        <w:jc w:val="both"/>
      </w:pPr>
      <w:r>
        <w:t xml:space="preserve">During the tendering phase, the contractor will have to submit a signed and stamped letter stating that the contractor will provide the required </w:t>
      </w:r>
      <w:r w:rsidR="0052493D">
        <w:t>warranty</w:t>
      </w:r>
      <w:r>
        <w:t xml:space="preserve"> if awarded.</w:t>
      </w:r>
    </w:p>
    <w:p w14:paraId="6B7084D9" w14:textId="77777777" w:rsidR="002E73A3" w:rsidRPr="00CE4CEA" w:rsidRDefault="005D4627" w:rsidP="00737DC1">
      <w:pPr>
        <w:pStyle w:val="Heading1"/>
        <w:numPr>
          <w:ilvl w:val="0"/>
          <w:numId w:val="8"/>
        </w:numPr>
      </w:pPr>
      <w:r>
        <w:t xml:space="preserve"> </w:t>
      </w:r>
      <w:bookmarkStart w:id="7" w:name="_Toc159328023"/>
      <w:r w:rsidR="002D342C" w:rsidRPr="00CE4CEA">
        <w:t>Terms of payment</w:t>
      </w:r>
      <w:bookmarkEnd w:id="7"/>
    </w:p>
    <w:p w14:paraId="56A56567" w14:textId="77777777" w:rsidR="002D342C" w:rsidRDefault="00C07689" w:rsidP="00940C52">
      <w:pPr>
        <w:ind w:left="360"/>
        <w:jc w:val="both"/>
      </w:pPr>
      <w:r>
        <w:t>Terms of Payment shall be as detailed below after receipt of goods, works and/or services, submission of payment documentation, and SOS approval on completed work.</w:t>
      </w:r>
    </w:p>
    <w:p w14:paraId="223001E7" w14:textId="77777777" w:rsidR="00A13E9B" w:rsidRDefault="00C07689" w:rsidP="00A13E9B">
      <w:pPr>
        <w:pStyle w:val="ListParagraph"/>
        <w:numPr>
          <w:ilvl w:val="0"/>
          <w:numId w:val="7"/>
        </w:numPr>
        <w:jc w:val="both"/>
      </w:pPr>
      <w:r w:rsidRPr="00647D13">
        <w:t xml:space="preserve">Advance </w:t>
      </w:r>
      <w:r w:rsidR="00EB784D" w:rsidRPr="00647D13">
        <w:t>payment equal to 3</w:t>
      </w:r>
      <w:r w:rsidR="00FD2266" w:rsidRPr="00647D13">
        <w:t>0</w:t>
      </w:r>
      <w:r w:rsidRPr="00647D13">
        <w:t>% of contract amount</w:t>
      </w:r>
    </w:p>
    <w:p w14:paraId="26C5BA76" w14:textId="77777777" w:rsidR="00A13E9B" w:rsidRDefault="00876589" w:rsidP="00876589">
      <w:pPr>
        <w:pStyle w:val="ListParagraph"/>
        <w:numPr>
          <w:ilvl w:val="0"/>
          <w:numId w:val="7"/>
        </w:numPr>
        <w:jc w:val="both"/>
      </w:pPr>
      <w:r>
        <w:t>6</w:t>
      </w:r>
      <w:r w:rsidR="00EB784D" w:rsidRPr="00647D13">
        <w:t xml:space="preserve">0% of contract amount after completion and handing over of </w:t>
      </w:r>
      <w:r>
        <w:t>works</w:t>
      </w:r>
    </w:p>
    <w:p w14:paraId="0A8EF58C" w14:textId="77777777" w:rsidR="00EB784D" w:rsidRPr="00647D13" w:rsidRDefault="00EB784D" w:rsidP="00A13E9B">
      <w:pPr>
        <w:pStyle w:val="ListParagraph"/>
        <w:numPr>
          <w:ilvl w:val="0"/>
          <w:numId w:val="7"/>
        </w:numPr>
        <w:jc w:val="both"/>
      </w:pPr>
      <w:r w:rsidRPr="00647D13">
        <w:t xml:space="preserve">Remaining amount to be paid after six </w:t>
      </w:r>
      <w:proofErr w:type="gramStart"/>
      <w:r w:rsidRPr="00647D13">
        <w:t>month</w:t>
      </w:r>
      <w:proofErr w:type="gramEnd"/>
      <w:r w:rsidRPr="00647D13">
        <w:t xml:space="preserve"> of completion of works</w:t>
      </w:r>
    </w:p>
    <w:p w14:paraId="296EA393" w14:textId="77777777" w:rsidR="00061890" w:rsidRPr="00647D13" w:rsidRDefault="00061890" w:rsidP="004A1E5F">
      <w:pPr>
        <w:ind w:left="360"/>
        <w:jc w:val="both"/>
        <w:rPr>
          <w:color w:val="000000" w:themeColor="text1"/>
        </w:rPr>
      </w:pPr>
      <w:r w:rsidRPr="00647D13">
        <w:rPr>
          <w:color w:val="000000" w:themeColor="text1"/>
        </w:rPr>
        <w:t>The VAT amount will be paid in</w:t>
      </w:r>
      <w:r w:rsidR="004A1E5F">
        <w:rPr>
          <w:color w:val="000000" w:themeColor="text1"/>
        </w:rPr>
        <w:t xml:space="preserve"> LBP at the official rate of </w:t>
      </w:r>
      <w:r w:rsidR="00C77B0C">
        <w:rPr>
          <w:color w:val="000000" w:themeColor="text1"/>
        </w:rPr>
        <w:t>85,500</w:t>
      </w:r>
      <w:r w:rsidRPr="00647D13">
        <w:rPr>
          <w:color w:val="000000" w:themeColor="text1"/>
        </w:rPr>
        <w:t xml:space="preserve"> LBP for each USD</w:t>
      </w:r>
    </w:p>
    <w:p w14:paraId="1485FC39" w14:textId="77777777" w:rsidR="00EA296D" w:rsidRDefault="00EA296D" w:rsidP="00940C52">
      <w:pPr>
        <w:ind w:left="360"/>
        <w:jc w:val="both"/>
        <w:rPr>
          <w:color w:val="000000" w:themeColor="text1"/>
        </w:rPr>
      </w:pPr>
      <w:r w:rsidRPr="00647D13">
        <w:rPr>
          <w:color w:val="000000" w:themeColor="text1"/>
        </w:rPr>
        <w:t xml:space="preserve">SOS reserves the right to terminate the contract without any extra cost induced on SOS </w:t>
      </w:r>
    </w:p>
    <w:p w14:paraId="7329C48F" w14:textId="77777777" w:rsidR="00116DA5" w:rsidRDefault="005D4627" w:rsidP="00737DC1">
      <w:pPr>
        <w:pStyle w:val="Heading1"/>
        <w:numPr>
          <w:ilvl w:val="0"/>
          <w:numId w:val="8"/>
        </w:numPr>
      </w:pPr>
      <w:r>
        <w:t xml:space="preserve"> </w:t>
      </w:r>
      <w:bookmarkStart w:id="8" w:name="_Toc159328024"/>
      <w:r w:rsidR="00116DA5">
        <w:t>Payment conditions</w:t>
      </w:r>
      <w:bookmarkEnd w:id="8"/>
    </w:p>
    <w:p w14:paraId="2466A873" w14:textId="77777777" w:rsidR="00C7084B" w:rsidRDefault="00116DA5" w:rsidP="00C7084B">
      <w:pPr>
        <w:ind w:left="360"/>
        <w:jc w:val="both"/>
      </w:pPr>
      <w:r>
        <w:t>Re-measured contract, payments are to be based on the actual executed quantities onsite.</w:t>
      </w:r>
    </w:p>
    <w:p w14:paraId="1158F90E" w14:textId="77777777" w:rsidR="00030658" w:rsidRDefault="00030658" w:rsidP="00C7084B">
      <w:pPr>
        <w:ind w:left="360"/>
        <w:jc w:val="both"/>
      </w:pPr>
    </w:p>
    <w:p w14:paraId="1D57472F" w14:textId="77777777" w:rsidR="00030658" w:rsidRDefault="00030658" w:rsidP="00C7084B">
      <w:pPr>
        <w:ind w:left="360"/>
        <w:jc w:val="both"/>
      </w:pPr>
    </w:p>
    <w:p w14:paraId="38529949" w14:textId="77777777" w:rsidR="00030658" w:rsidRDefault="00030658" w:rsidP="00C7084B">
      <w:pPr>
        <w:ind w:left="360"/>
        <w:jc w:val="both"/>
      </w:pPr>
    </w:p>
    <w:p w14:paraId="53CF5CBC" w14:textId="77777777" w:rsidR="00030658" w:rsidRDefault="00030658" w:rsidP="00030658">
      <w:pPr>
        <w:jc w:val="both"/>
      </w:pPr>
    </w:p>
    <w:p w14:paraId="5525829F" w14:textId="77777777" w:rsidR="005D4B13" w:rsidRDefault="005D4627" w:rsidP="00030658">
      <w:pPr>
        <w:pStyle w:val="Heading1"/>
        <w:numPr>
          <w:ilvl w:val="0"/>
          <w:numId w:val="8"/>
        </w:numPr>
      </w:pPr>
      <w:r>
        <w:lastRenderedPageBreak/>
        <w:t xml:space="preserve"> </w:t>
      </w:r>
      <w:r w:rsidR="00030658">
        <w:t>Tender procedure schedule</w:t>
      </w:r>
    </w:p>
    <w:p w14:paraId="1B10DDF0" w14:textId="77777777" w:rsidR="00030658" w:rsidRDefault="00030658" w:rsidP="00030658">
      <w:pPr>
        <w:spacing w:after="160" w:line="259" w:lineRule="auto"/>
        <w:jc w:val="both"/>
      </w:pPr>
    </w:p>
    <w:p w14:paraId="711F014C" w14:textId="5E3625C5" w:rsidR="00030658" w:rsidRPr="00030658" w:rsidRDefault="00030658" w:rsidP="00030658">
      <w:pPr>
        <w:spacing w:after="160" w:line="259" w:lineRule="auto"/>
        <w:jc w:val="both"/>
        <w:rPr>
          <w:rFonts w:ascii="Calibri" w:eastAsia="Calibri" w:hAnsi="Calibri" w:cs="Arial"/>
        </w:rPr>
      </w:pPr>
      <w:r w:rsidRPr="00030658">
        <w:rPr>
          <w:rFonts w:ascii="Calibri" w:eastAsia="Calibri" w:hAnsi="Calibri" w:cs="Arial"/>
        </w:rPr>
        <w:t>The call for tender will be launched from the</w:t>
      </w:r>
      <w:r>
        <w:rPr>
          <w:rFonts w:ascii="Calibri" w:eastAsia="Calibri" w:hAnsi="Calibri" w:cs="Arial"/>
        </w:rPr>
        <w:t xml:space="preserve"> </w:t>
      </w:r>
      <w:r w:rsidR="002839FA">
        <w:rPr>
          <w:rFonts w:ascii="Calibri" w:eastAsia="Calibri" w:hAnsi="Calibri" w:cs="Arial"/>
        </w:rPr>
        <w:t>07</w:t>
      </w:r>
      <w:r>
        <w:rPr>
          <w:rFonts w:ascii="Calibri" w:eastAsia="Calibri" w:hAnsi="Calibri" w:cs="Arial"/>
        </w:rPr>
        <w:t xml:space="preserve">/03/2024 to </w:t>
      </w:r>
      <w:r w:rsidR="002839FA">
        <w:rPr>
          <w:rFonts w:ascii="Calibri" w:eastAsia="Calibri" w:hAnsi="Calibri" w:cs="Arial"/>
        </w:rPr>
        <w:t>14</w:t>
      </w:r>
      <w:r>
        <w:rPr>
          <w:rFonts w:ascii="Calibri" w:eastAsia="Calibri" w:hAnsi="Calibri" w:cs="Arial"/>
        </w:rPr>
        <w:t>/03/2024</w:t>
      </w:r>
      <w:r w:rsidRPr="00030658">
        <w:rPr>
          <w:rFonts w:ascii="Calibri" w:eastAsia="Calibri" w:hAnsi="Calibri" w:cs="Arial"/>
        </w:rPr>
        <w:t>. Tender submission and schedule of the work are as follows.</w:t>
      </w:r>
    </w:p>
    <w:tbl>
      <w:tblPr>
        <w:tblStyle w:val="TableGrid"/>
        <w:tblW w:w="0" w:type="auto"/>
        <w:tblLook w:val="04A0" w:firstRow="1" w:lastRow="0" w:firstColumn="1" w:lastColumn="0" w:noHBand="0" w:noVBand="1"/>
      </w:tblPr>
      <w:tblGrid>
        <w:gridCol w:w="4311"/>
        <w:gridCol w:w="4319"/>
      </w:tblGrid>
      <w:tr w:rsidR="00030658" w:rsidRPr="00030658" w14:paraId="5F83D2D3" w14:textId="77777777" w:rsidTr="00030658">
        <w:tc>
          <w:tcPr>
            <w:tcW w:w="4426" w:type="dxa"/>
          </w:tcPr>
          <w:p w14:paraId="4D81BAE4" w14:textId="77777777" w:rsidR="00030658" w:rsidRPr="00030658" w:rsidRDefault="00030658" w:rsidP="00030658">
            <w:pPr>
              <w:jc w:val="both"/>
              <w:rPr>
                <w:rFonts w:ascii="Calibri" w:eastAsia="Calibri" w:hAnsi="Calibri" w:cs="Arial"/>
              </w:rPr>
            </w:pPr>
            <w:r w:rsidRPr="00030658">
              <w:rPr>
                <w:rFonts w:ascii="Calibri" w:eastAsia="Calibri" w:hAnsi="Calibri" w:cs="Arial"/>
              </w:rPr>
              <w:t>Launch of the Tender</w:t>
            </w:r>
          </w:p>
        </w:tc>
        <w:tc>
          <w:tcPr>
            <w:tcW w:w="4430" w:type="dxa"/>
          </w:tcPr>
          <w:p w14:paraId="04EBA774" w14:textId="66F6A9A3" w:rsidR="00030658" w:rsidRPr="00030658" w:rsidRDefault="002839FA" w:rsidP="00030658">
            <w:pPr>
              <w:jc w:val="both"/>
              <w:rPr>
                <w:rFonts w:ascii="Calibri" w:eastAsia="Calibri" w:hAnsi="Calibri" w:cs="Arial"/>
              </w:rPr>
            </w:pPr>
            <w:r>
              <w:rPr>
                <w:rFonts w:ascii="Calibri" w:eastAsia="Calibri" w:hAnsi="Calibri" w:cs="Arial"/>
              </w:rPr>
              <w:t>07</w:t>
            </w:r>
            <w:r w:rsidR="00030658">
              <w:rPr>
                <w:rFonts w:ascii="Calibri" w:eastAsia="Calibri" w:hAnsi="Calibri" w:cs="Arial"/>
              </w:rPr>
              <w:t>/03/2024</w:t>
            </w:r>
          </w:p>
        </w:tc>
      </w:tr>
      <w:tr w:rsidR="00030658" w:rsidRPr="00030658" w14:paraId="6DE58FF5" w14:textId="77777777" w:rsidTr="00030658">
        <w:tc>
          <w:tcPr>
            <w:tcW w:w="4426" w:type="dxa"/>
          </w:tcPr>
          <w:p w14:paraId="5F3BBFA4" w14:textId="77777777" w:rsidR="00030658" w:rsidRPr="00030658" w:rsidRDefault="00030658" w:rsidP="00030658">
            <w:pPr>
              <w:jc w:val="both"/>
              <w:rPr>
                <w:rFonts w:ascii="Calibri" w:eastAsia="Calibri" w:hAnsi="Calibri" w:cs="Arial"/>
              </w:rPr>
            </w:pPr>
            <w:r w:rsidRPr="00030658">
              <w:rPr>
                <w:rFonts w:ascii="Calibri" w:eastAsia="Calibri" w:hAnsi="Calibri" w:cs="Arial"/>
              </w:rPr>
              <w:t>Close of the Tender</w:t>
            </w:r>
          </w:p>
        </w:tc>
        <w:tc>
          <w:tcPr>
            <w:tcW w:w="4430" w:type="dxa"/>
          </w:tcPr>
          <w:p w14:paraId="1233F25D" w14:textId="1216044C" w:rsidR="00030658" w:rsidRPr="00030658" w:rsidRDefault="002839FA" w:rsidP="00030658">
            <w:pPr>
              <w:jc w:val="both"/>
              <w:rPr>
                <w:rFonts w:ascii="Calibri" w:eastAsia="Calibri" w:hAnsi="Calibri" w:cs="Arial"/>
              </w:rPr>
            </w:pPr>
            <w:r>
              <w:rPr>
                <w:rFonts w:ascii="Calibri" w:eastAsia="Calibri" w:hAnsi="Calibri" w:cs="Arial"/>
              </w:rPr>
              <w:t>14</w:t>
            </w:r>
            <w:r w:rsidR="00030658">
              <w:rPr>
                <w:rFonts w:ascii="Calibri" w:eastAsia="Calibri" w:hAnsi="Calibri" w:cs="Arial"/>
              </w:rPr>
              <w:t>/03/2024</w:t>
            </w:r>
          </w:p>
        </w:tc>
      </w:tr>
      <w:tr w:rsidR="00030658" w:rsidRPr="00030658" w14:paraId="5AFF5CF3" w14:textId="77777777" w:rsidTr="00030658">
        <w:tc>
          <w:tcPr>
            <w:tcW w:w="4426" w:type="dxa"/>
          </w:tcPr>
          <w:p w14:paraId="1AD0905C" w14:textId="77777777" w:rsidR="00030658" w:rsidRPr="00030658" w:rsidRDefault="00030658" w:rsidP="00030658">
            <w:pPr>
              <w:jc w:val="both"/>
              <w:rPr>
                <w:rFonts w:ascii="Calibri" w:eastAsia="Calibri" w:hAnsi="Calibri" w:cs="Arial"/>
              </w:rPr>
            </w:pPr>
            <w:r w:rsidRPr="00030658">
              <w:rPr>
                <w:rFonts w:ascii="Calibri" w:eastAsia="Calibri" w:hAnsi="Calibri" w:cs="Arial"/>
              </w:rPr>
              <w:t>Evaluation of received tenders and selection of the awarded Tender</w:t>
            </w:r>
          </w:p>
        </w:tc>
        <w:tc>
          <w:tcPr>
            <w:tcW w:w="4430" w:type="dxa"/>
          </w:tcPr>
          <w:p w14:paraId="4E3ED1B1" w14:textId="1C784E5F" w:rsidR="00030658" w:rsidRPr="00030658" w:rsidRDefault="002839FA" w:rsidP="00030658">
            <w:pPr>
              <w:jc w:val="both"/>
              <w:rPr>
                <w:rFonts w:ascii="Calibri" w:eastAsia="Calibri" w:hAnsi="Calibri" w:cs="Arial"/>
              </w:rPr>
            </w:pPr>
            <w:r>
              <w:rPr>
                <w:rFonts w:ascii="Calibri" w:eastAsia="Calibri" w:hAnsi="Calibri" w:cs="Arial"/>
              </w:rPr>
              <w:t>15</w:t>
            </w:r>
            <w:r w:rsidR="00030658">
              <w:rPr>
                <w:rFonts w:ascii="Calibri" w:eastAsia="Calibri" w:hAnsi="Calibri" w:cs="Arial"/>
              </w:rPr>
              <w:t>/03/2024</w:t>
            </w:r>
          </w:p>
        </w:tc>
      </w:tr>
    </w:tbl>
    <w:p w14:paraId="119DB477" w14:textId="77777777" w:rsidR="00030658" w:rsidRPr="00030658" w:rsidRDefault="00030658" w:rsidP="00030658"/>
    <w:p w14:paraId="6A20F911" w14:textId="77777777" w:rsidR="00876589" w:rsidRDefault="00030658" w:rsidP="005B650C">
      <w:pPr>
        <w:ind w:left="360"/>
        <w:jc w:val="both"/>
        <w:rPr>
          <w:color w:val="000000" w:themeColor="text1"/>
        </w:rPr>
      </w:pPr>
      <w:r>
        <w:t>Information and any question regarding the tender should be submitted to</w:t>
      </w:r>
      <w:r w:rsidR="00F01F11">
        <w:rPr>
          <w:color w:val="000000" w:themeColor="text1"/>
        </w:rPr>
        <w:t xml:space="preserve"> Mr. Maroun Rizkallah</w:t>
      </w:r>
      <w:r w:rsidR="00C2044E">
        <w:rPr>
          <w:color w:val="000000" w:themeColor="text1"/>
        </w:rPr>
        <w:t xml:space="preserve"> at the phone number: </w:t>
      </w:r>
      <w:r w:rsidR="00C2044E" w:rsidRPr="00C2044E">
        <w:rPr>
          <w:color w:val="000000" w:themeColor="text1"/>
        </w:rPr>
        <w:t>+961 1 499 787</w:t>
      </w:r>
      <w:r>
        <w:rPr>
          <w:color w:val="000000" w:themeColor="text1"/>
        </w:rPr>
        <w:t xml:space="preserve"> – Email: </w:t>
      </w:r>
      <w:r w:rsidRPr="00030658">
        <w:rPr>
          <w:color w:val="00B0F0"/>
          <w:u w:val="single"/>
        </w:rPr>
        <w:t>Maroun.Rizkallah@sos.org.lb</w:t>
      </w:r>
    </w:p>
    <w:p w14:paraId="0DFFF817" w14:textId="77777777" w:rsidR="00C67F86" w:rsidRDefault="005D4627" w:rsidP="00C7084B">
      <w:pPr>
        <w:pStyle w:val="Heading1"/>
        <w:numPr>
          <w:ilvl w:val="0"/>
          <w:numId w:val="8"/>
        </w:numPr>
      </w:pPr>
      <w:r>
        <w:t xml:space="preserve"> </w:t>
      </w:r>
      <w:bookmarkStart w:id="9" w:name="_Toc159328026"/>
      <w:r w:rsidR="00C67F86" w:rsidRPr="00CE4CEA">
        <w:t>Bill of quantities</w:t>
      </w:r>
      <w:bookmarkEnd w:id="9"/>
    </w:p>
    <w:tbl>
      <w:tblPr>
        <w:tblW w:w="10098" w:type="dxa"/>
        <w:tblLayout w:type="fixed"/>
        <w:tblLook w:val="04A0" w:firstRow="1" w:lastRow="0" w:firstColumn="1" w:lastColumn="0" w:noHBand="0" w:noVBand="1"/>
      </w:tblPr>
      <w:tblGrid>
        <w:gridCol w:w="738"/>
        <w:gridCol w:w="5580"/>
        <w:gridCol w:w="720"/>
        <w:gridCol w:w="1260"/>
        <w:gridCol w:w="810"/>
        <w:gridCol w:w="990"/>
      </w:tblGrid>
      <w:tr w:rsidR="006E6E90" w:rsidRPr="006E6E90" w14:paraId="5E4576E6" w14:textId="77777777" w:rsidTr="00187C3C">
        <w:trPr>
          <w:trHeight w:val="60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D47F3" w14:textId="77777777" w:rsidR="006E6E90" w:rsidRPr="006E6E90" w:rsidRDefault="006E6E90" w:rsidP="006E6E90">
            <w:pPr>
              <w:spacing w:after="0" w:line="240" w:lineRule="auto"/>
              <w:jc w:val="center"/>
              <w:rPr>
                <w:rFonts w:ascii="Calibri" w:eastAsia="Times New Roman" w:hAnsi="Calibri" w:cs="Times New Roman"/>
                <w:b/>
                <w:bCs/>
                <w:color w:val="000000"/>
              </w:rPr>
            </w:pPr>
            <w:r w:rsidRPr="006E6E90">
              <w:rPr>
                <w:rFonts w:ascii="Calibri" w:eastAsia="Times New Roman" w:hAnsi="Calibri" w:cs="Times New Roman"/>
                <w:b/>
                <w:bCs/>
                <w:color w:val="000000"/>
              </w:rPr>
              <w:t>ITEM</w:t>
            </w:r>
          </w:p>
        </w:tc>
        <w:tc>
          <w:tcPr>
            <w:tcW w:w="5580" w:type="dxa"/>
            <w:tcBorders>
              <w:top w:val="single" w:sz="4" w:space="0" w:color="auto"/>
              <w:left w:val="nil"/>
              <w:bottom w:val="single" w:sz="4" w:space="0" w:color="auto"/>
              <w:right w:val="single" w:sz="4" w:space="0" w:color="auto"/>
            </w:tcBorders>
            <w:shd w:val="clear" w:color="auto" w:fill="auto"/>
            <w:noWrap/>
            <w:vAlign w:val="center"/>
            <w:hideMark/>
          </w:tcPr>
          <w:p w14:paraId="571DF497" w14:textId="77777777" w:rsidR="006E6E90" w:rsidRPr="006E6E90" w:rsidRDefault="006E6E90" w:rsidP="006E6E90">
            <w:pPr>
              <w:spacing w:after="0" w:line="240" w:lineRule="auto"/>
              <w:jc w:val="center"/>
              <w:rPr>
                <w:rFonts w:ascii="Calibri" w:eastAsia="Times New Roman" w:hAnsi="Calibri" w:cs="Times New Roman"/>
                <w:b/>
                <w:bCs/>
                <w:color w:val="000000"/>
              </w:rPr>
            </w:pPr>
            <w:r w:rsidRPr="006E6E90">
              <w:rPr>
                <w:rFonts w:ascii="Calibri" w:eastAsia="Times New Roman" w:hAnsi="Calibri" w:cs="Times New Roman"/>
                <w:b/>
                <w:bCs/>
                <w:color w:val="000000"/>
              </w:rPr>
              <w:t>DESCRIPTION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33D315A" w14:textId="77777777" w:rsidR="006E6E90" w:rsidRPr="006E6E90" w:rsidRDefault="006E6E90" w:rsidP="006E6E90">
            <w:pPr>
              <w:spacing w:after="0" w:line="240" w:lineRule="auto"/>
              <w:jc w:val="center"/>
              <w:rPr>
                <w:rFonts w:ascii="Calibri" w:eastAsia="Times New Roman" w:hAnsi="Calibri" w:cs="Times New Roman"/>
                <w:b/>
                <w:bCs/>
                <w:color w:val="000000"/>
              </w:rPr>
            </w:pPr>
            <w:r w:rsidRPr="006E6E90">
              <w:rPr>
                <w:rFonts w:ascii="Calibri" w:eastAsia="Times New Roman" w:hAnsi="Calibri" w:cs="Times New Roman"/>
                <w:b/>
                <w:bCs/>
                <w:color w:val="000000"/>
              </w:rPr>
              <w:t>UNIT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D9B2422" w14:textId="77777777" w:rsidR="006E6E90" w:rsidRPr="006E6E90" w:rsidRDefault="006E6E90" w:rsidP="006E6E90">
            <w:pPr>
              <w:spacing w:after="0" w:line="240" w:lineRule="auto"/>
              <w:jc w:val="center"/>
              <w:rPr>
                <w:rFonts w:ascii="Calibri" w:eastAsia="Times New Roman" w:hAnsi="Calibri" w:cs="Times New Roman"/>
                <w:b/>
                <w:bCs/>
                <w:color w:val="000000"/>
              </w:rPr>
            </w:pPr>
            <w:r w:rsidRPr="006E6E90">
              <w:rPr>
                <w:rFonts w:ascii="Calibri" w:eastAsia="Times New Roman" w:hAnsi="Calibri" w:cs="Times New Roman"/>
                <w:b/>
                <w:bCs/>
                <w:color w:val="000000"/>
              </w:rPr>
              <w:t>QUANTITY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53C60F68" w14:textId="77777777" w:rsidR="006E6E90" w:rsidRPr="006E6E90" w:rsidRDefault="006E6E90" w:rsidP="006E6E90">
            <w:pPr>
              <w:spacing w:after="0" w:line="240" w:lineRule="auto"/>
              <w:jc w:val="center"/>
              <w:rPr>
                <w:rFonts w:ascii="Calibri" w:eastAsia="Times New Roman" w:hAnsi="Calibri" w:cs="Times New Roman"/>
                <w:b/>
                <w:bCs/>
                <w:color w:val="000000"/>
              </w:rPr>
            </w:pPr>
            <w:r w:rsidRPr="006E6E90">
              <w:rPr>
                <w:rFonts w:ascii="Calibri" w:eastAsia="Times New Roman" w:hAnsi="Calibri" w:cs="Times New Roman"/>
                <w:b/>
                <w:bCs/>
                <w:color w:val="000000"/>
              </w:rPr>
              <w:t>UNIT PRICE (USD)</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049E790" w14:textId="77777777" w:rsidR="006E6E90" w:rsidRPr="006E6E90" w:rsidRDefault="006E6E90" w:rsidP="006E6E90">
            <w:pPr>
              <w:spacing w:after="0" w:line="240" w:lineRule="auto"/>
              <w:jc w:val="center"/>
              <w:rPr>
                <w:rFonts w:ascii="Calibri" w:eastAsia="Times New Roman" w:hAnsi="Calibri" w:cs="Times New Roman"/>
                <w:b/>
                <w:bCs/>
                <w:color w:val="000000"/>
              </w:rPr>
            </w:pPr>
            <w:r w:rsidRPr="006E6E90">
              <w:rPr>
                <w:rFonts w:ascii="Calibri" w:eastAsia="Times New Roman" w:hAnsi="Calibri" w:cs="Times New Roman"/>
                <w:b/>
                <w:bCs/>
                <w:color w:val="000000"/>
              </w:rPr>
              <w:t>TOTAL PRICE (USD)</w:t>
            </w:r>
          </w:p>
        </w:tc>
      </w:tr>
      <w:tr w:rsidR="006E6E90" w:rsidRPr="006E6E90" w14:paraId="35F2B114" w14:textId="77777777" w:rsidTr="00187C3C">
        <w:trPr>
          <w:trHeight w:val="300"/>
        </w:trPr>
        <w:tc>
          <w:tcPr>
            <w:tcW w:w="738" w:type="dxa"/>
            <w:tcBorders>
              <w:top w:val="nil"/>
              <w:left w:val="single" w:sz="4" w:space="0" w:color="auto"/>
              <w:bottom w:val="single" w:sz="4" w:space="0" w:color="auto"/>
              <w:right w:val="single" w:sz="4" w:space="0" w:color="auto"/>
            </w:tcBorders>
            <w:shd w:val="clear" w:color="auto" w:fill="auto"/>
            <w:noWrap/>
            <w:hideMark/>
          </w:tcPr>
          <w:p w14:paraId="29EF2B80" w14:textId="77777777" w:rsidR="006E6E90" w:rsidRPr="006E6E90" w:rsidRDefault="00EA5FA5" w:rsidP="0034498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w:t>
            </w:r>
          </w:p>
        </w:tc>
        <w:tc>
          <w:tcPr>
            <w:tcW w:w="5580" w:type="dxa"/>
            <w:tcBorders>
              <w:top w:val="nil"/>
              <w:left w:val="nil"/>
              <w:bottom w:val="single" w:sz="4" w:space="0" w:color="auto"/>
              <w:right w:val="single" w:sz="4" w:space="0" w:color="auto"/>
            </w:tcBorders>
            <w:shd w:val="clear" w:color="auto" w:fill="auto"/>
            <w:hideMark/>
          </w:tcPr>
          <w:p w14:paraId="57648E16" w14:textId="77777777" w:rsidR="006E6E90" w:rsidRPr="006E6E90" w:rsidRDefault="00072721" w:rsidP="004341D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Aluminum works</w:t>
            </w:r>
          </w:p>
        </w:tc>
        <w:tc>
          <w:tcPr>
            <w:tcW w:w="720" w:type="dxa"/>
            <w:tcBorders>
              <w:top w:val="nil"/>
              <w:left w:val="nil"/>
              <w:bottom w:val="single" w:sz="4" w:space="0" w:color="auto"/>
              <w:right w:val="single" w:sz="4" w:space="0" w:color="auto"/>
            </w:tcBorders>
            <w:shd w:val="clear" w:color="auto" w:fill="auto"/>
            <w:noWrap/>
            <w:vAlign w:val="bottom"/>
            <w:hideMark/>
          </w:tcPr>
          <w:p w14:paraId="47ABD1DC" w14:textId="77777777" w:rsidR="006E6E90" w:rsidRPr="006E6E90" w:rsidRDefault="006E6E90" w:rsidP="0034498F">
            <w:pPr>
              <w:spacing w:after="0" w:line="240" w:lineRule="auto"/>
              <w:jc w:val="center"/>
              <w:rPr>
                <w:rFonts w:ascii="Calibri" w:eastAsia="Times New Roman" w:hAnsi="Calibri" w:cs="Times New Roman"/>
                <w:b/>
                <w:bCs/>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259EC608" w14:textId="77777777" w:rsidR="006E6E90" w:rsidRPr="006E6E90" w:rsidRDefault="006E6E90" w:rsidP="0034498F">
            <w:pPr>
              <w:spacing w:after="0" w:line="240" w:lineRule="auto"/>
              <w:jc w:val="center"/>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14:paraId="571FE3F7" w14:textId="77777777" w:rsidR="006E6E90" w:rsidRPr="006E6E90" w:rsidRDefault="006E6E90" w:rsidP="006E6E90">
            <w:pPr>
              <w:spacing w:after="0" w:line="240" w:lineRule="auto"/>
              <w:jc w:val="right"/>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D796A5F" w14:textId="77777777" w:rsidR="006E6E90" w:rsidRPr="006E6E90" w:rsidRDefault="006E6E90" w:rsidP="006E6E90">
            <w:pPr>
              <w:spacing w:after="0" w:line="240" w:lineRule="auto"/>
              <w:jc w:val="right"/>
              <w:rPr>
                <w:rFonts w:ascii="Calibri" w:eastAsia="Times New Roman" w:hAnsi="Calibri" w:cs="Times New Roman"/>
                <w:b/>
                <w:bCs/>
                <w:color w:val="000000"/>
              </w:rPr>
            </w:pPr>
            <w:r w:rsidRPr="006E6E90">
              <w:rPr>
                <w:rFonts w:ascii="Calibri" w:eastAsia="Times New Roman" w:hAnsi="Calibri" w:cs="Times New Roman"/>
                <w:b/>
                <w:bCs/>
                <w:color w:val="000000"/>
              </w:rPr>
              <w:t> </w:t>
            </w:r>
          </w:p>
        </w:tc>
      </w:tr>
      <w:tr w:rsidR="00EA5FA5" w:rsidRPr="006E6E90" w14:paraId="01653EDD" w14:textId="77777777" w:rsidTr="00187C3C">
        <w:trPr>
          <w:trHeight w:val="908"/>
        </w:trPr>
        <w:tc>
          <w:tcPr>
            <w:tcW w:w="738" w:type="dxa"/>
            <w:tcBorders>
              <w:top w:val="nil"/>
              <w:left w:val="single" w:sz="4" w:space="0" w:color="auto"/>
              <w:bottom w:val="single" w:sz="4" w:space="0" w:color="auto"/>
              <w:right w:val="single" w:sz="4" w:space="0" w:color="auto"/>
            </w:tcBorders>
            <w:shd w:val="clear" w:color="auto" w:fill="auto"/>
            <w:noWrap/>
            <w:hideMark/>
          </w:tcPr>
          <w:p w14:paraId="3A801BC4" w14:textId="77777777" w:rsidR="00EA5FA5" w:rsidRPr="00020CC4" w:rsidRDefault="00020CC4" w:rsidP="0034498F">
            <w:pPr>
              <w:spacing w:after="0" w:line="240" w:lineRule="auto"/>
              <w:rPr>
                <w:rFonts w:ascii="Calibri" w:eastAsia="Times New Roman" w:hAnsi="Calibri" w:cs="Times New Roman"/>
                <w:color w:val="000000"/>
              </w:rPr>
            </w:pPr>
            <w:r w:rsidRPr="00020CC4">
              <w:rPr>
                <w:rFonts w:ascii="Calibri" w:eastAsia="Times New Roman" w:hAnsi="Calibri" w:cs="Times New Roman"/>
                <w:color w:val="000000"/>
              </w:rPr>
              <w:t>1.1</w:t>
            </w:r>
          </w:p>
        </w:tc>
        <w:tc>
          <w:tcPr>
            <w:tcW w:w="5580" w:type="dxa"/>
            <w:tcBorders>
              <w:top w:val="nil"/>
              <w:left w:val="nil"/>
              <w:bottom w:val="single" w:sz="4" w:space="0" w:color="auto"/>
              <w:right w:val="single" w:sz="4" w:space="0" w:color="auto"/>
            </w:tcBorders>
            <w:shd w:val="clear" w:color="auto" w:fill="auto"/>
            <w:hideMark/>
          </w:tcPr>
          <w:p w14:paraId="5FB5FD53" w14:textId="77777777" w:rsidR="00072721" w:rsidRDefault="00072721" w:rsidP="00026E29">
            <w:pPr>
              <w:spacing w:after="0" w:line="240" w:lineRule="auto"/>
              <w:jc w:val="both"/>
              <w:rPr>
                <w:rFonts w:ascii="Calibri" w:eastAsia="Times New Roman" w:hAnsi="Calibri" w:cs="Times New Roman"/>
                <w:color w:val="000000"/>
              </w:rPr>
            </w:pPr>
            <w:r w:rsidRPr="0091109E">
              <w:rPr>
                <w:rFonts w:ascii="Calibri" w:eastAsia="Times New Roman" w:hAnsi="Calibri" w:cs="Times New Roman"/>
                <w:color w:val="000000"/>
              </w:rPr>
              <w:t>Supply and insta</w:t>
            </w:r>
            <w:r w:rsidR="004C6B0C">
              <w:rPr>
                <w:rFonts w:ascii="Calibri" w:eastAsia="Times New Roman" w:hAnsi="Calibri" w:cs="Times New Roman"/>
                <w:color w:val="000000"/>
              </w:rPr>
              <w:t>ll single</w:t>
            </w:r>
            <w:r>
              <w:rPr>
                <w:rFonts w:ascii="Calibri" w:eastAsia="Times New Roman" w:hAnsi="Calibri" w:cs="Times New Roman"/>
                <w:color w:val="000000"/>
              </w:rPr>
              <w:t xml:space="preserve"> glazed aluminum façade</w:t>
            </w:r>
            <w:r w:rsidR="00B77BD2">
              <w:rPr>
                <w:rFonts w:ascii="Calibri" w:eastAsia="Times New Roman" w:hAnsi="Calibri" w:cs="Times New Roman"/>
                <w:color w:val="000000"/>
              </w:rPr>
              <w:t>s</w:t>
            </w:r>
            <w:r>
              <w:rPr>
                <w:rFonts w:ascii="Calibri" w:eastAsia="Times New Roman" w:hAnsi="Calibri" w:cs="Times New Roman"/>
                <w:color w:val="000000"/>
              </w:rPr>
              <w:t xml:space="preserve"> for the balconies</w:t>
            </w:r>
            <w:r w:rsidR="00026E29">
              <w:rPr>
                <w:rFonts w:ascii="Calibri" w:eastAsia="Times New Roman" w:hAnsi="Calibri" w:cs="Times New Roman"/>
                <w:color w:val="000000"/>
              </w:rPr>
              <w:t xml:space="preserve"> as follows:</w:t>
            </w:r>
          </w:p>
          <w:p w14:paraId="63C45229" w14:textId="77777777" w:rsidR="00026E29" w:rsidRDefault="00072721" w:rsidP="00072721">
            <w:pPr>
              <w:spacing w:after="0" w:line="240" w:lineRule="auto"/>
              <w:jc w:val="both"/>
              <w:rPr>
                <w:rFonts w:ascii="Calibri" w:eastAsia="Times New Roman" w:hAnsi="Calibri" w:cs="Times New Roman"/>
                <w:color w:val="000000"/>
              </w:rPr>
            </w:pPr>
            <w:r w:rsidRPr="00072721">
              <w:rPr>
                <w:rFonts w:ascii="Calibri" w:eastAsia="Times New Roman" w:hAnsi="Calibri" w:cs="Times New Roman"/>
                <w:color w:val="000000"/>
              </w:rPr>
              <w:t xml:space="preserve">Sliding upper part having a height of 1 m </w:t>
            </w:r>
            <w:r w:rsidR="00B77BD2">
              <w:rPr>
                <w:rFonts w:ascii="Calibri" w:eastAsia="Times New Roman" w:hAnsi="Calibri" w:cs="Times New Roman"/>
                <w:color w:val="000000"/>
              </w:rPr>
              <w:t xml:space="preserve">(measured from ceiling) </w:t>
            </w:r>
            <w:r w:rsidRPr="00072721">
              <w:rPr>
                <w:rFonts w:ascii="Calibri" w:eastAsia="Times New Roman" w:hAnsi="Calibri" w:cs="Times New Roman"/>
                <w:color w:val="000000"/>
              </w:rPr>
              <w:t>including fly mesh.</w:t>
            </w:r>
          </w:p>
          <w:p w14:paraId="7D90D624" w14:textId="77777777" w:rsidR="00026E29" w:rsidRDefault="00026E29" w:rsidP="0007272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The remaining lower part is to be fixed.</w:t>
            </w:r>
          </w:p>
          <w:p w14:paraId="38742ED2" w14:textId="77777777" w:rsidR="007769CA" w:rsidRDefault="00026E29" w:rsidP="0007272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The sliding top part is to be equipped with additional middle lock.</w:t>
            </w:r>
            <w:r w:rsidR="00072721" w:rsidRPr="00072721">
              <w:rPr>
                <w:rFonts w:ascii="Calibri" w:eastAsia="Times New Roman" w:hAnsi="Calibri" w:cs="Times New Roman"/>
                <w:color w:val="000000"/>
              </w:rPr>
              <w:br/>
              <w:t>Aluminum profile is to be SIDEM 2000</w:t>
            </w:r>
            <w:r w:rsidR="00B77BD2">
              <w:rPr>
                <w:rFonts w:ascii="Calibri" w:eastAsia="Times New Roman" w:hAnsi="Calibri" w:cs="Times New Roman"/>
                <w:color w:val="000000"/>
              </w:rPr>
              <w:t xml:space="preserve"> having a minimum thickness of 1.3 mm</w:t>
            </w:r>
            <w:r w:rsidR="00072721" w:rsidRPr="00072721">
              <w:rPr>
                <w:rFonts w:ascii="Calibri" w:eastAsia="Times New Roman" w:hAnsi="Calibri" w:cs="Times New Roman"/>
                <w:color w:val="000000"/>
              </w:rPr>
              <w:t xml:space="preserve"> including all ironmongery and accessories.</w:t>
            </w:r>
          </w:p>
          <w:p w14:paraId="5C34FEFC" w14:textId="77777777" w:rsidR="00026E29" w:rsidRPr="00072721" w:rsidRDefault="00026E29" w:rsidP="0007272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Color to be same as existing.</w:t>
            </w:r>
          </w:p>
        </w:tc>
        <w:tc>
          <w:tcPr>
            <w:tcW w:w="720" w:type="dxa"/>
            <w:tcBorders>
              <w:top w:val="nil"/>
              <w:left w:val="nil"/>
              <w:bottom w:val="single" w:sz="4" w:space="0" w:color="auto"/>
              <w:right w:val="single" w:sz="4" w:space="0" w:color="auto"/>
            </w:tcBorders>
            <w:shd w:val="clear" w:color="auto" w:fill="auto"/>
            <w:noWrap/>
            <w:vAlign w:val="bottom"/>
            <w:hideMark/>
          </w:tcPr>
          <w:p w14:paraId="7826FB6F" w14:textId="77777777" w:rsidR="00EA5FA5" w:rsidRPr="00EA5FA5" w:rsidRDefault="00072721" w:rsidP="003449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M2</w:t>
            </w:r>
          </w:p>
        </w:tc>
        <w:tc>
          <w:tcPr>
            <w:tcW w:w="1260" w:type="dxa"/>
            <w:tcBorders>
              <w:top w:val="nil"/>
              <w:left w:val="nil"/>
              <w:bottom w:val="single" w:sz="4" w:space="0" w:color="auto"/>
              <w:right w:val="single" w:sz="4" w:space="0" w:color="auto"/>
            </w:tcBorders>
            <w:shd w:val="clear" w:color="auto" w:fill="auto"/>
            <w:noWrap/>
            <w:vAlign w:val="bottom"/>
            <w:hideMark/>
          </w:tcPr>
          <w:p w14:paraId="0A88D520" w14:textId="77777777" w:rsidR="00EA5FA5" w:rsidRPr="00EA5FA5" w:rsidRDefault="00EA5FA5" w:rsidP="0034498F">
            <w:pPr>
              <w:spacing w:after="0" w:line="240" w:lineRule="auto"/>
              <w:jc w:val="center"/>
              <w:rPr>
                <w:rFonts w:ascii="Calibri" w:eastAsia="Times New Roman" w:hAnsi="Calibri" w:cs="Times New Roman"/>
                <w:color w:val="000000"/>
              </w:rPr>
            </w:pPr>
            <w:r w:rsidRPr="00EA5FA5">
              <w:rPr>
                <w:rFonts w:ascii="Calibri" w:eastAsia="Times New Roman" w:hAnsi="Calibri" w:cs="Times New Roman"/>
                <w:color w:val="000000"/>
              </w:rPr>
              <w:t>1</w:t>
            </w:r>
            <w:r w:rsidR="006C055A">
              <w:rPr>
                <w:rFonts w:ascii="Calibri" w:eastAsia="Times New Roman" w:hAnsi="Calibri" w:cs="Times New Roman"/>
                <w:color w:val="000000"/>
              </w:rPr>
              <w:t>3</w:t>
            </w:r>
            <w:r w:rsidR="006B415F">
              <w:rPr>
                <w:rFonts w:ascii="Calibri" w:eastAsia="Times New Roman" w:hAnsi="Calibri" w:cs="Times New Roman"/>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14:paraId="3E64F395" w14:textId="77777777" w:rsidR="00EA5FA5" w:rsidRPr="00EA5FA5" w:rsidRDefault="00EA5FA5" w:rsidP="006E6E90">
            <w:pPr>
              <w:spacing w:after="0" w:line="240" w:lineRule="auto"/>
              <w:jc w:val="right"/>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41E1757E" w14:textId="77777777" w:rsidR="00EA5FA5" w:rsidRPr="00EA5FA5" w:rsidRDefault="00EA5FA5" w:rsidP="006E6E90">
            <w:pPr>
              <w:spacing w:after="0" w:line="240" w:lineRule="auto"/>
              <w:jc w:val="right"/>
              <w:rPr>
                <w:rFonts w:ascii="Calibri" w:eastAsia="Times New Roman" w:hAnsi="Calibri" w:cs="Times New Roman"/>
                <w:color w:val="000000"/>
              </w:rPr>
            </w:pPr>
          </w:p>
        </w:tc>
      </w:tr>
      <w:tr w:rsidR="006E6E90" w:rsidRPr="006E6E90" w14:paraId="1052FB8E" w14:textId="77777777" w:rsidTr="00187C3C">
        <w:trPr>
          <w:trHeight w:val="64"/>
        </w:trPr>
        <w:tc>
          <w:tcPr>
            <w:tcW w:w="738" w:type="dxa"/>
            <w:tcBorders>
              <w:top w:val="nil"/>
              <w:left w:val="single" w:sz="4" w:space="0" w:color="auto"/>
              <w:bottom w:val="single" w:sz="4" w:space="0" w:color="auto"/>
              <w:right w:val="single" w:sz="4" w:space="0" w:color="auto"/>
            </w:tcBorders>
            <w:shd w:val="clear" w:color="auto" w:fill="auto"/>
            <w:noWrap/>
            <w:hideMark/>
          </w:tcPr>
          <w:p w14:paraId="242960D4" w14:textId="77777777" w:rsidR="006E6E90" w:rsidRPr="006E6E90" w:rsidRDefault="00072721" w:rsidP="0034498F">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020CC4">
              <w:rPr>
                <w:rFonts w:ascii="Calibri" w:eastAsia="Times New Roman" w:hAnsi="Calibri" w:cs="Times New Roman"/>
                <w:color w:val="000000"/>
              </w:rPr>
              <w:t>.</w:t>
            </w:r>
            <w:r>
              <w:rPr>
                <w:rFonts w:ascii="Calibri" w:eastAsia="Times New Roman" w:hAnsi="Calibri" w:cs="Times New Roman"/>
                <w:color w:val="000000"/>
              </w:rPr>
              <w:t>2</w:t>
            </w:r>
          </w:p>
        </w:tc>
        <w:tc>
          <w:tcPr>
            <w:tcW w:w="5580" w:type="dxa"/>
            <w:tcBorders>
              <w:top w:val="nil"/>
              <w:left w:val="nil"/>
              <w:bottom w:val="single" w:sz="4" w:space="0" w:color="auto"/>
              <w:right w:val="nil"/>
            </w:tcBorders>
            <w:shd w:val="clear" w:color="auto" w:fill="auto"/>
            <w:hideMark/>
          </w:tcPr>
          <w:p w14:paraId="627475DD" w14:textId="77777777" w:rsidR="00C77045" w:rsidRDefault="00072721" w:rsidP="0007272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Supply and install aluminum window guards same as existing.</w:t>
            </w:r>
          </w:p>
          <w:p w14:paraId="28DA8441" w14:textId="77777777" w:rsidR="00026E29" w:rsidRPr="006E6E90" w:rsidRDefault="00026E29" w:rsidP="0007272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Color to be same as existing.</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106F0D" w14:textId="77777777" w:rsidR="006E6E90" w:rsidRPr="006E6E90" w:rsidRDefault="00072721" w:rsidP="003449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M2</w:t>
            </w:r>
          </w:p>
        </w:tc>
        <w:tc>
          <w:tcPr>
            <w:tcW w:w="1260" w:type="dxa"/>
            <w:tcBorders>
              <w:top w:val="nil"/>
              <w:left w:val="nil"/>
              <w:bottom w:val="single" w:sz="4" w:space="0" w:color="auto"/>
              <w:right w:val="single" w:sz="4" w:space="0" w:color="auto"/>
            </w:tcBorders>
            <w:shd w:val="clear" w:color="auto" w:fill="auto"/>
            <w:noWrap/>
            <w:vAlign w:val="bottom"/>
            <w:hideMark/>
          </w:tcPr>
          <w:p w14:paraId="2B8143D4" w14:textId="77777777" w:rsidR="006E6E90" w:rsidRPr="006E6E90" w:rsidRDefault="006C055A" w:rsidP="003449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810" w:type="dxa"/>
            <w:tcBorders>
              <w:top w:val="nil"/>
              <w:left w:val="nil"/>
              <w:bottom w:val="single" w:sz="4" w:space="0" w:color="auto"/>
              <w:right w:val="single" w:sz="4" w:space="0" w:color="auto"/>
            </w:tcBorders>
            <w:shd w:val="clear" w:color="auto" w:fill="auto"/>
            <w:noWrap/>
            <w:vAlign w:val="bottom"/>
            <w:hideMark/>
          </w:tcPr>
          <w:p w14:paraId="1913EA65" w14:textId="77777777" w:rsidR="006E6E90" w:rsidRPr="006E6E90" w:rsidRDefault="006E6E90" w:rsidP="006E6E90">
            <w:pPr>
              <w:spacing w:after="0" w:line="240" w:lineRule="auto"/>
              <w:jc w:val="right"/>
              <w:rPr>
                <w:rFonts w:ascii="Calibri" w:eastAsia="Times New Roman" w:hAnsi="Calibri" w:cs="Times New Roman"/>
                <w:color w:val="000000"/>
              </w:rPr>
            </w:pPr>
            <w:r w:rsidRPr="006E6E90">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C13D805" w14:textId="77777777" w:rsidR="006E6E90" w:rsidRPr="006E6E90" w:rsidRDefault="006E6E90" w:rsidP="006E6E90">
            <w:pPr>
              <w:spacing w:after="0" w:line="240" w:lineRule="auto"/>
              <w:jc w:val="right"/>
              <w:rPr>
                <w:rFonts w:ascii="Calibri" w:eastAsia="Times New Roman" w:hAnsi="Calibri" w:cs="Times New Roman"/>
                <w:color w:val="000000"/>
              </w:rPr>
            </w:pPr>
            <w:r w:rsidRPr="006E6E90">
              <w:rPr>
                <w:rFonts w:ascii="Calibri" w:eastAsia="Times New Roman" w:hAnsi="Calibri" w:cs="Times New Roman"/>
                <w:color w:val="000000"/>
              </w:rPr>
              <w:t> </w:t>
            </w:r>
          </w:p>
        </w:tc>
      </w:tr>
      <w:tr w:rsidR="00163980" w:rsidRPr="006E6E90" w14:paraId="102333E0" w14:textId="77777777" w:rsidTr="00187C3C">
        <w:trPr>
          <w:trHeight w:val="300"/>
        </w:trPr>
        <w:tc>
          <w:tcPr>
            <w:tcW w:w="738" w:type="dxa"/>
            <w:tcBorders>
              <w:top w:val="nil"/>
              <w:left w:val="single" w:sz="4" w:space="0" w:color="auto"/>
              <w:bottom w:val="single" w:sz="4" w:space="0" w:color="auto"/>
              <w:right w:val="single" w:sz="4" w:space="0" w:color="auto"/>
            </w:tcBorders>
            <w:shd w:val="clear" w:color="auto" w:fill="auto"/>
            <w:noWrap/>
            <w:hideMark/>
          </w:tcPr>
          <w:p w14:paraId="5A8931DA"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5580" w:type="dxa"/>
            <w:tcBorders>
              <w:top w:val="single" w:sz="4" w:space="0" w:color="auto"/>
              <w:left w:val="nil"/>
              <w:bottom w:val="single" w:sz="4" w:space="0" w:color="auto"/>
              <w:right w:val="single" w:sz="4" w:space="0" w:color="auto"/>
            </w:tcBorders>
            <w:shd w:val="clear" w:color="auto" w:fill="auto"/>
            <w:noWrap/>
            <w:hideMark/>
          </w:tcPr>
          <w:p w14:paraId="5C4A6C08"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TOTAL AMOUNT</w:t>
            </w:r>
          </w:p>
        </w:tc>
        <w:tc>
          <w:tcPr>
            <w:tcW w:w="720" w:type="dxa"/>
            <w:tcBorders>
              <w:top w:val="nil"/>
              <w:left w:val="nil"/>
              <w:bottom w:val="single" w:sz="4" w:space="0" w:color="auto"/>
              <w:right w:val="single" w:sz="4" w:space="0" w:color="auto"/>
            </w:tcBorders>
            <w:shd w:val="clear" w:color="auto" w:fill="auto"/>
            <w:noWrap/>
            <w:vAlign w:val="bottom"/>
            <w:hideMark/>
          </w:tcPr>
          <w:p w14:paraId="2E1F6811" w14:textId="77777777" w:rsidR="00163980" w:rsidRPr="006E6E90" w:rsidRDefault="00163980" w:rsidP="0034498F">
            <w:pPr>
              <w:spacing w:after="0" w:line="240" w:lineRule="auto"/>
              <w:jc w:val="center"/>
              <w:rPr>
                <w:rFonts w:ascii="Calibri" w:eastAsia="Times New Roman" w:hAnsi="Calibri" w:cs="Times New Roman"/>
                <w:b/>
                <w:bCs/>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05E82301" w14:textId="77777777" w:rsidR="00163980" w:rsidRPr="006E6E90" w:rsidRDefault="00163980" w:rsidP="0034498F">
            <w:pPr>
              <w:spacing w:after="0" w:line="240" w:lineRule="auto"/>
              <w:jc w:val="center"/>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14:paraId="35939423" w14:textId="77777777" w:rsidR="00163980" w:rsidRPr="006E6E90" w:rsidRDefault="00163980" w:rsidP="006E6E90">
            <w:pPr>
              <w:spacing w:after="0" w:line="240" w:lineRule="auto"/>
              <w:jc w:val="right"/>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9A6D415" w14:textId="77777777" w:rsidR="00163980" w:rsidRPr="006E6E90" w:rsidRDefault="00163980" w:rsidP="006E6E90">
            <w:pPr>
              <w:spacing w:after="0" w:line="240" w:lineRule="auto"/>
              <w:jc w:val="right"/>
              <w:rPr>
                <w:rFonts w:ascii="Calibri" w:eastAsia="Times New Roman" w:hAnsi="Calibri" w:cs="Times New Roman"/>
                <w:b/>
                <w:bCs/>
                <w:color w:val="000000"/>
              </w:rPr>
            </w:pPr>
            <w:r w:rsidRPr="006E6E90">
              <w:rPr>
                <w:rFonts w:ascii="Calibri" w:eastAsia="Times New Roman" w:hAnsi="Calibri" w:cs="Times New Roman"/>
                <w:b/>
                <w:bCs/>
                <w:color w:val="000000"/>
              </w:rPr>
              <w:t> </w:t>
            </w:r>
          </w:p>
        </w:tc>
      </w:tr>
      <w:tr w:rsidR="00163980" w:rsidRPr="006E6E90" w14:paraId="53849ABA" w14:textId="77777777" w:rsidTr="00187C3C">
        <w:trPr>
          <w:trHeight w:val="300"/>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14:paraId="3189D0CC"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5580" w:type="dxa"/>
            <w:tcBorders>
              <w:top w:val="nil"/>
              <w:left w:val="nil"/>
              <w:bottom w:val="single" w:sz="4" w:space="0" w:color="auto"/>
              <w:right w:val="single" w:sz="4" w:space="0" w:color="auto"/>
            </w:tcBorders>
            <w:shd w:val="clear" w:color="auto" w:fill="auto"/>
            <w:noWrap/>
            <w:vAlign w:val="bottom"/>
            <w:hideMark/>
          </w:tcPr>
          <w:p w14:paraId="0F1BF356"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VAT A</w:t>
            </w:r>
            <w:r>
              <w:rPr>
                <w:rFonts w:ascii="Calibri" w:eastAsia="Times New Roman" w:hAnsi="Calibri" w:cs="Times New Roman"/>
                <w:b/>
                <w:bCs/>
                <w:color w:val="000000"/>
              </w:rPr>
              <w:t>MOUNT</w:t>
            </w:r>
          </w:p>
        </w:tc>
        <w:tc>
          <w:tcPr>
            <w:tcW w:w="720" w:type="dxa"/>
            <w:tcBorders>
              <w:top w:val="nil"/>
              <w:left w:val="nil"/>
              <w:bottom w:val="single" w:sz="4" w:space="0" w:color="auto"/>
              <w:right w:val="single" w:sz="4" w:space="0" w:color="auto"/>
            </w:tcBorders>
            <w:shd w:val="clear" w:color="auto" w:fill="auto"/>
            <w:noWrap/>
            <w:vAlign w:val="bottom"/>
            <w:hideMark/>
          </w:tcPr>
          <w:p w14:paraId="3E52D9D2"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7B343E"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08FF808"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E2B05A6"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r>
      <w:tr w:rsidR="00163980" w:rsidRPr="006E6E90" w14:paraId="1214227A" w14:textId="77777777" w:rsidTr="00187C3C">
        <w:trPr>
          <w:trHeight w:val="300"/>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14:paraId="2130C14A"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5580" w:type="dxa"/>
            <w:tcBorders>
              <w:top w:val="nil"/>
              <w:left w:val="nil"/>
              <w:bottom w:val="single" w:sz="4" w:space="0" w:color="auto"/>
              <w:right w:val="single" w:sz="4" w:space="0" w:color="auto"/>
            </w:tcBorders>
            <w:shd w:val="clear" w:color="auto" w:fill="auto"/>
            <w:noWrap/>
            <w:vAlign w:val="bottom"/>
            <w:hideMark/>
          </w:tcPr>
          <w:p w14:paraId="6674070D"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xml:space="preserve">TOTAL </w:t>
            </w:r>
            <w:r>
              <w:rPr>
                <w:rFonts w:ascii="Calibri" w:eastAsia="Times New Roman" w:hAnsi="Calibri" w:cs="Times New Roman"/>
                <w:b/>
                <w:bCs/>
                <w:color w:val="000000"/>
              </w:rPr>
              <w:t xml:space="preserve">AMOUNT </w:t>
            </w:r>
            <w:r w:rsidRPr="006E6E90">
              <w:rPr>
                <w:rFonts w:ascii="Calibri" w:eastAsia="Times New Roman" w:hAnsi="Calibri" w:cs="Times New Roman"/>
                <w:b/>
                <w:bCs/>
                <w:color w:val="000000"/>
              </w:rPr>
              <w:t>INCLUDING VAT</w:t>
            </w:r>
          </w:p>
        </w:tc>
        <w:tc>
          <w:tcPr>
            <w:tcW w:w="720" w:type="dxa"/>
            <w:tcBorders>
              <w:top w:val="nil"/>
              <w:left w:val="nil"/>
              <w:bottom w:val="single" w:sz="4" w:space="0" w:color="auto"/>
              <w:right w:val="single" w:sz="4" w:space="0" w:color="auto"/>
            </w:tcBorders>
            <w:shd w:val="clear" w:color="auto" w:fill="auto"/>
            <w:noWrap/>
            <w:vAlign w:val="bottom"/>
            <w:hideMark/>
          </w:tcPr>
          <w:p w14:paraId="0C3F6F64"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A117DB"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71D262B"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44E11F8" w14:textId="77777777" w:rsidR="00163980" w:rsidRPr="006E6E90" w:rsidRDefault="00163980" w:rsidP="006E6E90">
            <w:pPr>
              <w:spacing w:after="0" w:line="240" w:lineRule="auto"/>
              <w:rPr>
                <w:rFonts w:ascii="Calibri" w:eastAsia="Times New Roman" w:hAnsi="Calibri" w:cs="Times New Roman"/>
                <w:b/>
                <w:bCs/>
                <w:color w:val="000000"/>
              </w:rPr>
            </w:pPr>
            <w:r w:rsidRPr="006E6E90">
              <w:rPr>
                <w:rFonts w:ascii="Calibri" w:eastAsia="Times New Roman" w:hAnsi="Calibri" w:cs="Times New Roman"/>
                <w:b/>
                <w:bCs/>
                <w:color w:val="000000"/>
              </w:rPr>
              <w:t> </w:t>
            </w:r>
          </w:p>
        </w:tc>
      </w:tr>
    </w:tbl>
    <w:p w14:paraId="297B4B75" w14:textId="77777777" w:rsidR="002A2CBB" w:rsidRDefault="002A2CBB" w:rsidP="00876589">
      <w:pPr>
        <w:jc w:val="both"/>
        <w:rPr>
          <w:b/>
          <w:bCs/>
          <w:color w:val="000000" w:themeColor="text1"/>
        </w:rPr>
      </w:pPr>
    </w:p>
    <w:p w14:paraId="7A0A96A0" w14:textId="77777777" w:rsidR="005D4B13" w:rsidRPr="00876589" w:rsidRDefault="005D4B13" w:rsidP="00876589">
      <w:pPr>
        <w:jc w:val="both"/>
        <w:rPr>
          <w:b/>
          <w:bCs/>
          <w:color w:val="000000" w:themeColor="text1"/>
        </w:rPr>
      </w:pPr>
      <w:r w:rsidRPr="005D4B13">
        <w:rPr>
          <w:b/>
          <w:bCs/>
          <w:color w:val="000000" w:themeColor="text1"/>
        </w:rPr>
        <w:t>Company name:</w:t>
      </w:r>
      <w:r w:rsidR="00876589">
        <w:rPr>
          <w:b/>
          <w:bCs/>
          <w:color w:val="000000" w:themeColor="text1"/>
        </w:rPr>
        <w:tab/>
      </w:r>
      <w:r w:rsidR="00876589">
        <w:rPr>
          <w:b/>
          <w:bCs/>
          <w:color w:val="000000" w:themeColor="text1"/>
        </w:rPr>
        <w:tab/>
      </w:r>
      <w:r w:rsidR="00876589">
        <w:rPr>
          <w:b/>
          <w:bCs/>
          <w:color w:val="000000" w:themeColor="text1"/>
        </w:rPr>
        <w:tab/>
      </w:r>
      <w:r w:rsidR="00876589">
        <w:rPr>
          <w:b/>
          <w:bCs/>
          <w:color w:val="000000" w:themeColor="text1"/>
        </w:rPr>
        <w:tab/>
      </w:r>
      <w:r w:rsidR="00876589">
        <w:rPr>
          <w:b/>
          <w:bCs/>
          <w:color w:val="000000" w:themeColor="text1"/>
        </w:rPr>
        <w:tab/>
      </w:r>
      <w:r w:rsidR="00876589">
        <w:rPr>
          <w:b/>
          <w:bCs/>
          <w:color w:val="000000" w:themeColor="text1"/>
        </w:rPr>
        <w:tab/>
      </w:r>
      <w:r w:rsidR="00876589">
        <w:rPr>
          <w:b/>
          <w:bCs/>
          <w:color w:val="000000" w:themeColor="text1"/>
        </w:rPr>
        <w:tab/>
      </w:r>
      <w:r w:rsidR="00876589" w:rsidRPr="005D4B13">
        <w:rPr>
          <w:b/>
          <w:bCs/>
          <w:color w:val="000000" w:themeColor="text1"/>
        </w:rPr>
        <w:t>Date:</w:t>
      </w:r>
    </w:p>
    <w:p w14:paraId="03417123" w14:textId="77777777" w:rsidR="00876589" w:rsidRPr="005D4B13" w:rsidRDefault="005D4B13" w:rsidP="00876589">
      <w:pPr>
        <w:rPr>
          <w:b/>
          <w:bCs/>
          <w:color w:val="000000" w:themeColor="text1"/>
        </w:rPr>
      </w:pPr>
      <w:r w:rsidRPr="005D4B13">
        <w:rPr>
          <w:b/>
          <w:bCs/>
          <w:color w:val="000000" w:themeColor="text1"/>
        </w:rPr>
        <w:t>Address:</w:t>
      </w:r>
      <w:r w:rsidR="00876589">
        <w:rPr>
          <w:b/>
          <w:bCs/>
          <w:color w:val="000000" w:themeColor="text1"/>
        </w:rPr>
        <w:tab/>
      </w:r>
      <w:r w:rsidR="00876589">
        <w:rPr>
          <w:b/>
          <w:bCs/>
          <w:color w:val="000000" w:themeColor="text1"/>
        </w:rPr>
        <w:tab/>
      </w:r>
      <w:r w:rsidR="00876589">
        <w:rPr>
          <w:b/>
          <w:bCs/>
          <w:color w:val="000000" w:themeColor="text1"/>
        </w:rPr>
        <w:tab/>
      </w:r>
      <w:r w:rsidR="00876589">
        <w:rPr>
          <w:b/>
          <w:bCs/>
          <w:color w:val="000000" w:themeColor="text1"/>
        </w:rPr>
        <w:tab/>
      </w:r>
      <w:r w:rsidR="00876589">
        <w:rPr>
          <w:b/>
          <w:bCs/>
          <w:color w:val="000000" w:themeColor="text1"/>
        </w:rPr>
        <w:tab/>
      </w:r>
      <w:r w:rsidR="00876589">
        <w:rPr>
          <w:b/>
          <w:bCs/>
          <w:color w:val="000000" w:themeColor="text1"/>
        </w:rPr>
        <w:tab/>
      </w:r>
      <w:r w:rsidR="00876589">
        <w:rPr>
          <w:b/>
          <w:bCs/>
          <w:color w:val="000000" w:themeColor="text1"/>
        </w:rPr>
        <w:tab/>
      </w:r>
      <w:r w:rsidR="00876589">
        <w:rPr>
          <w:b/>
          <w:bCs/>
          <w:color w:val="000000" w:themeColor="text1"/>
        </w:rPr>
        <w:tab/>
      </w:r>
      <w:r w:rsidR="00876589" w:rsidRPr="005D4B13">
        <w:rPr>
          <w:b/>
          <w:bCs/>
          <w:color w:val="000000" w:themeColor="text1"/>
        </w:rPr>
        <w:t>Signature:</w:t>
      </w:r>
    </w:p>
    <w:p w14:paraId="5B5AA2A9" w14:textId="6273D9CC" w:rsidR="005A4696" w:rsidRDefault="005D4B13" w:rsidP="000503E5">
      <w:pPr>
        <w:rPr>
          <w:b/>
          <w:bCs/>
          <w:color w:val="000000" w:themeColor="text1"/>
        </w:rPr>
      </w:pPr>
      <w:r w:rsidRPr="005D4B13">
        <w:rPr>
          <w:b/>
          <w:bCs/>
          <w:color w:val="000000" w:themeColor="text1"/>
        </w:rPr>
        <w:t>Name of authorized personnel:</w:t>
      </w:r>
    </w:p>
    <w:p w14:paraId="3F1F22E2" w14:textId="77777777" w:rsidR="00B25816" w:rsidRDefault="00B25816" w:rsidP="00B25816">
      <w:pPr>
        <w:pStyle w:val="Heading1"/>
      </w:pPr>
      <w:bookmarkStart w:id="10" w:name="_Toc159328027"/>
      <w:r>
        <w:lastRenderedPageBreak/>
        <w:t>Appendix 1</w:t>
      </w:r>
      <w:bookmarkEnd w:id="10"/>
    </w:p>
    <w:tbl>
      <w:tblPr>
        <w:tblW w:w="3936" w:type="dxa"/>
        <w:tblInd w:w="97" w:type="dxa"/>
        <w:tblLook w:val="04A0" w:firstRow="1" w:lastRow="0" w:firstColumn="1" w:lastColumn="0" w:noHBand="0" w:noVBand="1"/>
      </w:tblPr>
      <w:tblGrid>
        <w:gridCol w:w="960"/>
        <w:gridCol w:w="960"/>
        <w:gridCol w:w="960"/>
        <w:gridCol w:w="1056"/>
      </w:tblGrid>
      <w:tr w:rsidR="00076568" w:rsidRPr="00076568" w14:paraId="52CB28A3" w14:textId="77777777" w:rsidTr="00076568">
        <w:trPr>
          <w:trHeight w:val="600"/>
        </w:trPr>
        <w:tc>
          <w:tcPr>
            <w:tcW w:w="393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8A0AC0"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themeColor="text1"/>
              </w:rPr>
              <w:t>Table showing the dimensions of the balconies</w:t>
            </w:r>
          </w:p>
        </w:tc>
      </w:tr>
      <w:tr w:rsidR="00076568" w:rsidRPr="00076568" w14:paraId="064F89F5" w14:textId="77777777" w:rsidTr="00076568">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6E2DA97"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themeColor="text1"/>
              </w:rPr>
              <w:t>Floor</w:t>
            </w:r>
          </w:p>
        </w:tc>
        <w:tc>
          <w:tcPr>
            <w:tcW w:w="960" w:type="dxa"/>
            <w:tcBorders>
              <w:top w:val="nil"/>
              <w:left w:val="nil"/>
              <w:bottom w:val="single" w:sz="4" w:space="0" w:color="auto"/>
              <w:right w:val="single" w:sz="4" w:space="0" w:color="auto"/>
            </w:tcBorders>
            <w:shd w:val="clear" w:color="auto" w:fill="auto"/>
            <w:hideMark/>
          </w:tcPr>
          <w:p w14:paraId="57E8C9D7"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themeColor="text1"/>
              </w:rPr>
              <w:t>Length (cm)</w:t>
            </w:r>
          </w:p>
        </w:tc>
        <w:tc>
          <w:tcPr>
            <w:tcW w:w="960" w:type="dxa"/>
            <w:tcBorders>
              <w:top w:val="nil"/>
              <w:left w:val="nil"/>
              <w:bottom w:val="single" w:sz="4" w:space="0" w:color="auto"/>
              <w:right w:val="single" w:sz="4" w:space="0" w:color="auto"/>
            </w:tcBorders>
            <w:shd w:val="clear" w:color="auto" w:fill="auto"/>
            <w:hideMark/>
          </w:tcPr>
          <w:p w14:paraId="18942808"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themeColor="text1"/>
              </w:rPr>
              <w:t>Height (cm)</w:t>
            </w:r>
          </w:p>
        </w:tc>
        <w:tc>
          <w:tcPr>
            <w:tcW w:w="1056" w:type="dxa"/>
            <w:tcBorders>
              <w:top w:val="nil"/>
              <w:left w:val="nil"/>
              <w:bottom w:val="single" w:sz="4" w:space="0" w:color="auto"/>
              <w:right w:val="single" w:sz="4" w:space="0" w:color="auto"/>
            </w:tcBorders>
            <w:shd w:val="clear" w:color="auto" w:fill="auto"/>
            <w:hideMark/>
          </w:tcPr>
          <w:p w14:paraId="06D0761A"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rPr>
              <w:t>Area (m2)</w:t>
            </w:r>
          </w:p>
        </w:tc>
      </w:tr>
      <w:tr w:rsidR="00076568" w:rsidRPr="00076568" w14:paraId="2620BFBA" w14:textId="77777777" w:rsidTr="005A4696">
        <w:trPr>
          <w:trHeight w:val="53"/>
        </w:trPr>
        <w:tc>
          <w:tcPr>
            <w:tcW w:w="960" w:type="dxa"/>
            <w:tcBorders>
              <w:top w:val="nil"/>
              <w:left w:val="single" w:sz="4" w:space="0" w:color="auto"/>
              <w:bottom w:val="single" w:sz="4" w:space="0" w:color="auto"/>
              <w:right w:val="single" w:sz="4" w:space="0" w:color="auto"/>
            </w:tcBorders>
            <w:shd w:val="clear" w:color="auto" w:fill="auto"/>
            <w:hideMark/>
          </w:tcPr>
          <w:p w14:paraId="346C2C8F"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34F63866"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902</w:t>
            </w:r>
          </w:p>
        </w:tc>
        <w:tc>
          <w:tcPr>
            <w:tcW w:w="960" w:type="dxa"/>
            <w:tcBorders>
              <w:top w:val="nil"/>
              <w:left w:val="nil"/>
              <w:bottom w:val="single" w:sz="4" w:space="0" w:color="auto"/>
              <w:right w:val="single" w:sz="4" w:space="0" w:color="auto"/>
            </w:tcBorders>
            <w:shd w:val="clear" w:color="auto" w:fill="auto"/>
            <w:hideMark/>
          </w:tcPr>
          <w:p w14:paraId="64DE81B6"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296</w:t>
            </w:r>
          </w:p>
        </w:tc>
        <w:tc>
          <w:tcPr>
            <w:tcW w:w="1056" w:type="dxa"/>
            <w:tcBorders>
              <w:top w:val="nil"/>
              <w:left w:val="nil"/>
              <w:bottom w:val="single" w:sz="4" w:space="0" w:color="auto"/>
              <w:right w:val="single" w:sz="4" w:space="0" w:color="auto"/>
            </w:tcBorders>
            <w:shd w:val="clear" w:color="auto" w:fill="auto"/>
            <w:noWrap/>
            <w:vAlign w:val="bottom"/>
            <w:hideMark/>
          </w:tcPr>
          <w:p w14:paraId="47230918"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26.6</w:t>
            </w:r>
          </w:p>
        </w:tc>
      </w:tr>
      <w:tr w:rsidR="00076568" w:rsidRPr="00076568" w14:paraId="162F6532" w14:textId="77777777" w:rsidTr="005A4696">
        <w:trPr>
          <w:trHeight w:val="53"/>
        </w:trPr>
        <w:tc>
          <w:tcPr>
            <w:tcW w:w="960" w:type="dxa"/>
            <w:tcBorders>
              <w:top w:val="nil"/>
              <w:left w:val="single" w:sz="4" w:space="0" w:color="auto"/>
              <w:bottom w:val="single" w:sz="4" w:space="0" w:color="auto"/>
              <w:right w:val="single" w:sz="4" w:space="0" w:color="auto"/>
            </w:tcBorders>
            <w:shd w:val="clear" w:color="auto" w:fill="auto"/>
            <w:hideMark/>
          </w:tcPr>
          <w:p w14:paraId="51680C86"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1FB5553C"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1212</w:t>
            </w:r>
          </w:p>
        </w:tc>
        <w:tc>
          <w:tcPr>
            <w:tcW w:w="960" w:type="dxa"/>
            <w:tcBorders>
              <w:top w:val="nil"/>
              <w:left w:val="nil"/>
              <w:bottom w:val="single" w:sz="4" w:space="0" w:color="auto"/>
              <w:right w:val="single" w:sz="4" w:space="0" w:color="auto"/>
            </w:tcBorders>
            <w:shd w:val="clear" w:color="auto" w:fill="auto"/>
            <w:hideMark/>
          </w:tcPr>
          <w:p w14:paraId="0A93AF80"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296</w:t>
            </w:r>
          </w:p>
        </w:tc>
        <w:tc>
          <w:tcPr>
            <w:tcW w:w="1056" w:type="dxa"/>
            <w:tcBorders>
              <w:top w:val="nil"/>
              <w:left w:val="nil"/>
              <w:bottom w:val="single" w:sz="4" w:space="0" w:color="auto"/>
              <w:right w:val="single" w:sz="4" w:space="0" w:color="auto"/>
            </w:tcBorders>
            <w:shd w:val="clear" w:color="auto" w:fill="auto"/>
            <w:noWrap/>
            <w:vAlign w:val="bottom"/>
            <w:hideMark/>
          </w:tcPr>
          <w:p w14:paraId="5EC066AA"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35.8</w:t>
            </w:r>
          </w:p>
        </w:tc>
      </w:tr>
      <w:tr w:rsidR="00076568" w:rsidRPr="00076568" w14:paraId="75103728" w14:textId="77777777" w:rsidTr="00076568">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3349F60C"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noWrap/>
            <w:vAlign w:val="bottom"/>
            <w:hideMark/>
          </w:tcPr>
          <w:p w14:paraId="3770FDC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04C3B553"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234</w:t>
            </w:r>
          </w:p>
        </w:tc>
        <w:tc>
          <w:tcPr>
            <w:tcW w:w="1056" w:type="dxa"/>
            <w:tcBorders>
              <w:top w:val="nil"/>
              <w:left w:val="nil"/>
              <w:bottom w:val="single" w:sz="4" w:space="0" w:color="auto"/>
              <w:right w:val="single" w:sz="4" w:space="0" w:color="auto"/>
            </w:tcBorders>
            <w:shd w:val="clear" w:color="auto" w:fill="auto"/>
            <w:noWrap/>
            <w:vAlign w:val="bottom"/>
            <w:hideMark/>
          </w:tcPr>
          <w:p w14:paraId="630FED5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5.3</w:t>
            </w:r>
          </w:p>
        </w:tc>
      </w:tr>
      <w:tr w:rsidR="00076568" w:rsidRPr="00076568" w14:paraId="1E7B8E17" w14:textId="77777777" w:rsidTr="00076568">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0A20E79B"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2B61D258"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902</w:t>
            </w:r>
          </w:p>
        </w:tc>
        <w:tc>
          <w:tcPr>
            <w:tcW w:w="960" w:type="dxa"/>
            <w:tcBorders>
              <w:top w:val="nil"/>
              <w:left w:val="nil"/>
              <w:bottom w:val="single" w:sz="4" w:space="0" w:color="auto"/>
              <w:right w:val="single" w:sz="4" w:space="0" w:color="auto"/>
            </w:tcBorders>
            <w:shd w:val="clear" w:color="auto" w:fill="auto"/>
            <w:hideMark/>
          </w:tcPr>
          <w:p w14:paraId="62CF33D0"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296</w:t>
            </w:r>
          </w:p>
        </w:tc>
        <w:tc>
          <w:tcPr>
            <w:tcW w:w="1056" w:type="dxa"/>
            <w:tcBorders>
              <w:top w:val="nil"/>
              <w:left w:val="nil"/>
              <w:bottom w:val="single" w:sz="4" w:space="0" w:color="auto"/>
              <w:right w:val="single" w:sz="4" w:space="0" w:color="auto"/>
            </w:tcBorders>
            <w:shd w:val="clear" w:color="auto" w:fill="auto"/>
            <w:noWrap/>
            <w:vAlign w:val="bottom"/>
            <w:hideMark/>
          </w:tcPr>
          <w:p w14:paraId="42039518"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26.6</w:t>
            </w:r>
          </w:p>
        </w:tc>
      </w:tr>
      <w:tr w:rsidR="00076568" w:rsidRPr="00076568" w14:paraId="4B2C6017" w14:textId="77777777" w:rsidTr="005A4696">
        <w:trPr>
          <w:trHeight w:val="53"/>
        </w:trPr>
        <w:tc>
          <w:tcPr>
            <w:tcW w:w="960" w:type="dxa"/>
            <w:tcBorders>
              <w:top w:val="nil"/>
              <w:left w:val="single" w:sz="4" w:space="0" w:color="auto"/>
              <w:bottom w:val="single" w:sz="4" w:space="0" w:color="auto"/>
              <w:right w:val="single" w:sz="4" w:space="0" w:color="auto"/>
            </w:tcBorders>
            <w:shd w:val="clear" w:color="auto" w:fill="auto"/>
            <w:hideMark/>
          </w:tcPr>
          <w:p w14:paraId="0506D01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7168C92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1212</w:t>
            </w:r>
          </w:p>
        </w:tc>
        <w:tc>
          <w:tcPr>
            <w:tcW w:w="960" w:type="dxa"/>
            <w:tcBorders>
              <w:top w:val="nil"/>
              <w:left w:val="nil"/>
              <w:bottom w:val="single" w:sz="4" w:space="0" w:color="auto"/>
              <w:right w:val="single" w:sz="4" w:space="0" w:color="auto"/>
            </w:tcBorders>
            <w:shd w:val="clear" w:color="auto" w:fill="auto"/>
            <w:hideMark/>
          </w:tcPr>
          <w:p w14:paraId="5BF8F697"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296</w:t>
            </w:r>
          </w:p>
        </w:tc>
        <w:tc>
          <w:tcPr>
            <w:tcW w:w="1056" w:type="dxa"/>
            <w:tcBorders>
              <w:top w:val="nil"/>
              <w:left w:val="nil"/>
              <w:bottom w:val="single" w:sz="4" w:space="0" w:color="auto"/>
              <w:right w:val="single" w:sz="4" w:space="0" w:color="auto"/>
            </w:tcBorders>
            <w:shd w:val="clear" w:color="auto" w:fill="auto"/>
            <w:noWrap/>
            <w:vAlign w:val="bottom"/>
            <w:hideMark/>
          </w:tcPr>
          <w:p w14:paraId="7918E59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35.8</w:t>
            </w:r>
          </w:p>
        </w:tc>
      </w:tr>
      <w:tr w:rsidR="00076568" w:rsidRPr="00076568" w14:paraId="5CB56738" w14:textId="77777777" w:rsidTr="00076568">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006F3FFB"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noWrap/>
            <w:vAlign w:val="bottom"/>
            <w:hideMark/>
          </w:tcPr>
          <w:p w14:paraId="46F629B2"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6CAA5D4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234</w:t>
            </w:r>
          </w:p>
        </w:tc>
        <w:tc>
          <w:tcPr>
            <w:tcW w:w="1056" w:type="dxa"/>
            <w:tcBorders>
              <w:top w:val="nil"/>
              <w:left w:val="nil"/>
              <w:bottom w:val="single" w:sz="4" w:space="0" w:color="auto"/>
              <w:right w:val="single" w:sz="4" w:space="0" w:color="auto"/>
            </w:tcBorders>
            <w:shd w:val="clear" w:color="auto" w:fill="auto"/>
            <w:noWrap/>
            <w:vAlign w:val="bottom"/>
            <w:hideMark/>
          </w:tcPr>
          <w:p w14:paraId="5EC8E992"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5.3</w:t>
            </w:r>
          </w:p>
        </w:tc>
      </w:tr>
      <w:tr w:rsidR="00076568" w:rsidRPr="00076568" w14:paraId="582D8E8D" w14:textId="77777777" w:rsidTr="005A4696">
        <w:trPr>
          <w:trHeight w:val="53"/>
        </w:trPr>
        <w:tc>
          <w:tcPr>
            <w:tcW w:w="960" w:type="dxa"/>
            <w:tcBorders>
              <w:top w:val="nil"/>
              <w:left w:val="single" w:sz="4" w:space="0" w:color="auto"/>
              <w:bottom w:val="single" w:sz="4" w:space="0" w:color="auto"/>
              <w:right w:val="nil"/>
            </w:tcBorders>
            <w:shd w:val="clear" w:color="auto" w:fill="auto"/>
            <w:noWrap/>
            <w:vAlign w:val="bottom"/>
            <w:hideMark/>
          </w:tcPr>
          <w:p w14:paraId="3645BFBD" w14:textId="77777777" w:rsidR="00076568" w:rsidRPr="00076568" w:rsidRDefault="00076568" w:rsidP="00076568">
            <w:pPr>
              <w:spacing w:after="0" w:line="240" w:lineRule="auto"/>
              <w:rPr>
                <w:rFonts w:ascii="Calibri" w:eastAsia="Times New Roman" w:hAnsi="Calibri" w:cs="Times New Roman"/>
                <w:b/>
                <w:bCs/>
                <w:color w:val="000000"/>
              </w:rPr>
            </w:pPr>
            <w:r w:rsidRPr="00076568">
              <w:rPr>
                <w:rFonts w:ascii="Calibri" w:eastAsia="Times New Roman" w:hAnsi="Calibri" w:cs="Times New Roman"/>
                <w:b/>
                <w:bCs/>
                <w:color w:val="000000"/>
              </w:rPr>
              <w:t> </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D97AD2"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rPr>
              <w:t>TOTAL</w:t>
            </w:r>
          </w:p>
        </w:tc>
        <w:tc>
          <w:tcPr>
            <w:tcW w:w="1056" w:type="dxa"/>
            <w:tcBorders>
              <w:top w:val="nil"/>
              <w:left w:val="nil"/>
              <w:bottom w:val="single" w:sz="4" w:space="0" w:color="auto"/>
              <w:right w:val="single" w:sz="4" w:space="0" w:color="auto"/>
            </w:tcBorders>
            <w:shd w:val="clear" w:color="auto" w:fill="auto"/>
            <w:noWrap/>
            <w:vAlign w:val="bottom"/>
            <w:hideMark/>
          </w:tcPr>
          <w:p w14:paraId="2E4996DE" w14:textId="77777777" w:rsidR="00076568" w:rsidRPr="00076568" w:rsidRDefault="00076568" w:rsidP="006B415F">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rPr>
              <w:t>135.</w:t>
            </w:r>
            <w:r w:rsidR="006B415F" w:rsidRPr="00076568">
              <w:rPr>
                <w:rFonts w:ascii="Calibri" w:eastAsia="Times New Roman" w:hAnsi="Calibri" w:cs="Times New Roman"/>
                <w:b/>
                <w:bCs/>
                <w:color w:val="000000"/>
              </w:rPr>
              <w:t xml:space="preserve"> </w:t>
            </w:r>
            <w:r w:rsidRPr="00076568">
              <w:rPr>
                <w:rFonts w:ascii="Calibri" w:eastAsia="Times New Roman" w:hAnsi="Calibri" w:cs="Times New Roman"/>
                <w:b/>
                <w:bCs/>
                <w:color w:val="000000"/>
              </w:rPr>
              <w:t>4</w:t>
            </w:r>
          </w:p>
        </w:tc>
      </w:tr>
    </w:tbl>
    <w:p w14:paraId="66C29122" w14:textId="77777777" w:rsidR="00B25816" w:rsidRDefault="00B25816" w:rsidP="00FE7899">
      <w:pPr>
        <w:jc w:val="center"/>
        <w:rPr>
          <w:b/>
          <w:bCs/>
          <w:color w:val="000000" w:themeColor="text1"/>
        </w:rPr>
      </w:pPr>
    </w:p>
    <w:tbl>
      <w:tblPr>
        <w:tblW w:w="3971" w:type="dxa"/>
        <w:tblInd w:w="97" w:type="dxa"/>
        <w:tblLook w:val="04A0" w:firstRow="1" w:lastRow="0" w:firstColumn="1" w:lastColumn="0" w:noHBand="0" w:noVBand="1"/>
      </w:tblPr>
      <w:tblGrid>
        <w:gridCol w:w="960"/>
        <w:gridCol w:w="960"/>
        <w:gridCol w:w="960"/>
        <w:gridCol w:w="1091"/>
      </w:tblGrid>
      <w:tr w:rsidR="00076568" w:rsidRPr="00076568" w14:paraId="22E7AC54" w14:textId="77777777" w:rsidTr="005A4696">
        <w:trPr>
          <w:trHeight w:val="600"/>
        </w:trPr>
        <w:tc>
          <w:tcPr>
            <w:tcW w:w="397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46C45B"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themeColor="text1"/>
              </w:rPr>
              <w:t>Table showing the dimensions of the windows</w:t>
            </w:r>
          </w:p>
        </w:tc>
      </w:tr>
      <w:tr w:rsidR="00076568" w:rsidRPr="00076568" w14:paraId="35BC9083" w14:textId="77777777" w:rsidTr="005A4696">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CCAE11E"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themeColor="text1"/>
              </w:rPr>
              <w:t>Floor</w:t>
            </w:r>
          </w:p>
        </w:tc>
        <w:tc>
          <w:tcPr>
            <w:tcW w:w="960" w:type="dxa"/>
            <w:tcBorders>
              <w:top w:val="nil"/>
              <w:left w:val="nil"/>
              <w:bottom w:val="single" w:sz="4" w:space="0" w:color="auto"/>
              <w:right w:val="single" w:sz="4" w:space="0" w:color="auto"/>
            </w:tcBorders>
            <w:shd w:val="clear" w:color="auto" w:fill="auto"/>
            <w:hideMark/>
          </w:tcPr>
          <w:p w14:paraId="7E2B0420"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themeColor="text1"/>
              </w:rPr>
              <w:t>Width (cm)</w:t>
            </w:r>
          </w:p>
        </w:tc>
        <w:tc>
          <w:tcPr>
            <w:tcW w:w="960" w:type="dxa"/>
            <w:tcBorders>
              <w:top w:val="nil"/>
              <w:left w:val="nil"/>
              <w:bottom w:val="single" w:sz="4" w:space="0" w:color="auto"/>
              <w:right w:val="single" w:sz="4" w:space="0" w:color="auto"/>
            </w:tcBorders>
            <w:shd w:val="clear" w:color="auto" w:fill="auto"/>
            <w:hideMark/>
          </w:tcPr>
          <w:p w14:paraId="534A43B9"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themeColor="text1"/>
              </w:rPr>
              <w:t>Height (cm)</w:t>
            </w:r>
          </w:p>
        </w:tc>
        <w:tc>
          <w:tcPr>
            <w:tcW w:w="1091" w:type="dxa"/>
            <w:tcBorders>
              <w:top w:val="nil"/>
              <w:left w:val="nil"/>
              <w:bottom w:val="single" w:sz="4" w:space="0" w:color="auto"/>
              <w:right w:val="single" w:sz="4" w:space="0" w:color="auto"/>
            </w:tcBorders>
            <w:shd w:val="clear" w:color="auto" w:fill="auto"/>
            <w:hideMark/>
          </w:tcPr>
          <w:p w14:paraId="6314F309" w14:textId="77777777" w:rsidR="00076568" w:rsidRPr="00076568" w:rsidRDefault="00076568" w:rsidP="00076568">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rPr>
              <w:t>Area (m2)</w:t>
            </w:r>
          </w:p>
        </w:tc>
      </w:tr>
      <w:tr w:rsidR="00076568" w:rsidRPr="00076568" w14:paraId="30FDB61A"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1E00CF2D"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2018C62B"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175</w:t>
            </w:r>
          </w:p>
        </w:tc>
        <w:tc>
          <w:tcPr>
            <w:tcW w:w="960" w:type="dxa"/>
            <w:tcBorders>
              <w:top w:val="nil"/>
              <w:left w:val="nil"/>
              <w:bottom w:val="single" w:sz="4" w:space="0" w:color="auto"/>
              <w:right w:val="single" w:sz="4" w:space="0" w:color="auto"/>
            </w:tcBorders>
            <w:shd w:val="clear" w:color="auto" w:fill="auto"/>
            <w:hideMark/>
          </w:tcPr>
          <w:p w14:paraId="71772AC5"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115</w:t>
            </w:r>
          </w:p>
        </w:tc>
        <w:tc>
          <w:tcPr>
            <w:tcW w:w="1091" w:type="dxa"/>
            <w:tcBorders>
              <w:top w:val="nil"/>
              <w:left w:val="nil"/>
              <w:bottom w:val="single" w:sz="4" w:space="0" w:color="auto"/>
              <w:right w:val="single" w:sz="4" w:space="0" w:color="auto"/>
            </w:tcBorders>
            <w:shd w:val="clear" w:color="auto" w:fill="auto"/>
            <w:noWrap/>
            <w:vAlign w:val="bottom"/>
            <w:hideMark/>
          </w:tcPr>
          <w:p w14:paraId="03B0CEE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w:t>
            </w:r>
          </w:p>
        </w:tc>
      </w:tr>
      <w:tr w:rsidR="00076568" w:rsidRPr="00076568" w14:paraId="2D3F6EF9"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103FE2E8"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7DF0A17D"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297</w:t>
            </w:r>
          </w:p>
        </w:tc>
        <w:tc>
          <w:tcPr>
            <w:tcW w:w="960" w:type="dxa"/>
            <w:tcBorders>
              <w:top w:val="nil"/>
              <w:left w:val="nil"/>
              <w:bottom w:val="single" w:sz="4" w:space="0" w:color="auto"/>
              <w:right w:val="single" w:sz="4" w:space="0" w:color="auto"/>
            </w:tcBorders>
            <w:shd w:val="clear" w:color="auto" w:fill="auto"/>
            <w:hideMark/>
          </w:tcPr>
          <w:p w14:paraId="137035FE"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115</w:t>
            </w:r>
          </w:p>
        </w:tc>
        <w:tc>
          <w:tcPr>
            <w:tcW w:w="1091" w:type="dxa"/>
            <w:tcBorders>
              <w:top w:val="nil"/>
              <w:left w:val="nil"/>
              <w:bottom w:val="single" w:sz="4" w:space="0" w:color="auto"/>
              <w:right w:val="single" w:sz="4" w:space="0" w:color="auto"/>
            </w:tcBorders>
            <w:shd w:val="clear" w:color="auto" w:fill="auto"/>
            <w:noWrap/>
            <w:vAlign w:val="bottom"/>
            <w:hideMark/>
          </w:tcPr>
          <w:p w14:paraId="52D4153C"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3.4</w:t>
            </w:r>
          </w:p>
        </w:tc>
      </w:tr>
      <w:tr w:rsidR="00076568" w:rsidRPr="00076568" w14:paraId="43F8A0FA"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7591079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57DC3FF5"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297</w:t>
            </w:r>
          </w:p>
        </w:tc>
        <w:tc>
          <w:tcPr>
            <w:tcW w:w="960" w:type="dxa"/>
            <w:tcBorders>
              <w:top w:val="nil"/>
              <w:left w:val="nil"/>
              <w:bottom w:val="single" w:sz="4" w:space="0" w:color="auto"/>
              <w:right w:val="single" w:sz="4" w:space="0" w:color="auto"/>
            </w:tcBorders>
            <w:shd w:val="clear" w:color="auto" w:fill="auto"/>
            <w:hideMark/>
          </w:tcPr>
          <w:p w14:paraId="378E84A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115</w:t>
            </w:r>
          </w:p>
        </w:tc>
        <w:tc>
          <w:tcPr>
            <w:tcW w:w="1091" w:type="dxa"/>
            <w:tcBorders>
              <w:top w:val="nil"/>
              <w:left w:val="nil"/>
              <w:bottom w:val="single" w:sz="4" w:space="0" w:color="auto"/>
              <w:right w:val="single" w:sz="4" w:space="0" w:color="auto"/>
            </w:tcBorders>
            <w:shd w:val="clear" w:color="auto" w:fill="auto"/>
            <w:noWrap/>
            <w:vAlign w:val="bottom"/>
            <w:hideMark/>
          </w:tcPr>
          <w:p w14:paraId="7182DA2B"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3.4</w:t>
            </w:r>
          </w:p>
        </w:tc>
      </w:tr>
      <w:tr w:rsidR="00076568" w:rsidRPr="00076568" w14:paraId="16B77C46"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34446C5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3FFC1C9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297</w:t>
            </w:r>
          </w:p>
        </w:tc>
        <w:tc>
          <w:tcPr>
            <w:tcW w:w="960" w:type="dxa"/>
            <w:tcBorders>
              <w:top w:val="nil"/>
              <w:left w:val="nil"/>
              <w:bottom w:val="single" w:sz="4" w:space="0" w:color="auto"/>
              <w:right w:val="single" w:sz="4" w:space="0" w:color="auto"/>
            </w:tcBorders>
            <w:shd w:val="clear" w:color="auto" w:fill="auto"/>
            <w:hideMark/>
          </w:tcPr>
          <w:p w14:paraId="45E0C8E8"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115</w:t>
            </w:r>
          </w:p>
        </w:tc>
        <w:tc>
          <w:tcPr>
            <w:tcW w:w="1091" w:type="dxa"/>
            <w:tcBorders>
              <w:top w:val="nil"/>
              <w:left w:val="nil"/>
              <w:bottom w:val="single" w:sz="4" w:space="0" w:color="auto"/>
              <w:right w:val="single" w:sz="4" w:space="0" w:color="auto"/>
            </w:tcBorders>
            <w:shd w:val="clear" w:color="auto" w:fill="auto"/>
            <w:noWrap/>
            <w:vAlign w:val="bottom"/>
            <w:hideMark/>
          </w:tcPr>
          <w:p w14:paraId="5B884B2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3.4</w:t>
            </w:r>
          </w:p>
        </w:tc>
      </w:tr>
      <w:tr w:rsidR="00076568" w:rsidRPr="00076568" w14:paraId="2DA45B9F"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182734E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3324CFCB"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57</w:t>
            </w:r>
          </w:p>
        </w:tc>
        <w:tc>
          <w:tcPr>
            <w:tcW w:w="960" w:type="dxa"/>
            <w:tcBorders>
              <w:top w:val="nil"/>
              <w:left w:val="nil"/>
              <w:bottom w:val="single" w:sz="4" w:space="0" w:color="auto"/>
              <w:right w:val="single" w:sz="4" w:space="0" w:color="auto"/>
            </w:tcBorders>
            <w:shd w:val="clear" w:color="auto" w:fill="auto"/>
            <w:hideMark/>
          </w:tcPr>
          <w:p w14:paraId="264464BB"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59</w:t>
            </w:r>
          </w:p>
        </w:tc>
        <w:tc>
          <w:tcPr>
            <w:tcW w:w="1091" w:type="dxa"/>
            <w:tcBorders>
              <w:top w:val="nil"/>
              <w:left w:val="nil"/>
              <w:bottom w:val="single" w:sz="4" w:space="0" w:color="auto"/>
              <w:right w:val="single" w:sz="4" w:space="0" w:color="auto"/>
            </w:tcBorders>
            <w:shd w:val="clear" w:color="auto" w:fill="auto"/>
            <w:noWrap/>
            <w:vAlign w:val="bottom"/>
            <w:hideMark/>
          </w:tcPr>
          <w:p w14:paraId="28D92670"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0.3</w:t>
            </w:r>
          </w:p>
        </w:tc>
      </w:tr>
      <w:tr w:rsidR="00076568" w:rsidRPr="00076568" w14:paraId="3C8D3AF6"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155BC0CD"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7C002A5F"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177</w:t>
            </w:r>
          </w:p>
        </w:tc>
        <w:tc>
          <w:tcPr>
            <w:tcW w:w="960" w:type="dxa"/>
            <w:tcBorders>
              <w:top w:val="nil"/>
              <w:left w:val="nil"/>
              <w:bottom w:val="single" w:sz="4" w:space="0" w:color="auto"/>
              <w:right w:val="single" w:sz="4" w:space="0" w:color="auto"/>
            </w:tcBorders>
            <w:shd w:val="clear" w:color="auto" w:fill="auto"/>
            <w:hideMark/>
          </w:tcPr>
          <w:p w14:paraId="2D667DAB"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120</w:t>
            </w:r>
          </w:p>
        </w:tc>
        <w:tc>
          <w:tcPr>
            <w:tcW w:w="1091" w:type="dxa"/>
            <w:tcBorders>
              <w:top w:val="nil"/>
              <w:left w:val="nil"/>
              <w:bottom w:val="single" w:sz="4" w:space="0" w:color="auto"/>
              <w:right w:val="single" w:sz="4" w:space="0" w:color="auto"/>
            </w:tcBorders>
            <w:shd w:val="clear" w:color="auto" w:fill="auto"/>
            <w:noWrap/>
            <w:vAlign w:val="bottom"/>
            <w:hideMark/>
          </w:tcPr>
          <w:p w14:paraId="4FEFC60A"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2.1</w:t>
            </w:r>
          </w:p>
        </w:tc>
      </w:tr>
      <w:tr w:rsidR="00076568" w:rsidRPr="00076568" w14:paraId="3F2F3685"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111BB43B"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6EDDEC22"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178</w:t>
            </w:r>
          </w:p>
        </w:tc>
        <w:tc>
          <w:tcPr>
            <w:tcW w:w="960" w:type="dxa"/>
            <w:tcBorders>
              <w:top w:val="nil"/>
              <w:left w:val="nil"/>
              <w:bottom w:val="single" w:sz="4" w:space="0" w:color="auto"/>
              <w:right w:val="single" w:sz="4" w:space="0" w:color="auto"/>
            </w:tcBorders>
            <w:shd w:val="clear" w:color="auto" w:fill="auto"/>
            <w:hideMark/>
          </w:tcPr>
          <w:p w14:paraId="52B8D71A"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118</w:t>
            </w:r>
          </w:p>
        </w:tc>
        <w:tc>
          <w:tcPr>
            <w:tcW w:w="1091" w:type="dxa"/>
            <w:tcBorders>
              <w:top w:val="nil"/>
              <w:left w:val="nil"/>
              <w:bottom w:val="single" w:sz="4" w:space="0" w:color="auto"/>
              <w:right w:val="single" w:sz="4" w:space="0" w:color="auto"/>
            </w:tcBorders>
            <w:shd w:val="clear" w:color="auto" w:fill="auto"/>
            <w:noWrap/>
            <w:vAlign w:val="bottom"/>
            <w:hideMark/>
          </w:tcPr>
          <w:p w14:paraId="1820D8F0"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2.1</w:t>
            </w:r>
          </w:p>
        </w:tc>
      </w:tr>
      <w:tr w:rsidR="00076568" w:rsidRPr="00076568" w14:paraId="24DB2699"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114B6329"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1427E36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54</w:t>
            </w:r>
          </w:p>
        </w:tc>
        <w:tc>
          <w:tcPr>
            <w:tcW w:w="960" w:type="dxa"/>
            <w:tcBorders>
              <w:top w:val="nil"/>
              <w:left w:val="nil"/>
              <w:bottom w:val="single" w:sz="4" w:space="0" w:color="auto"/>
              <w:right w:val="single" w:sz="4" w:space="0" w:color="auto"/>
            </w:tcBorders>
            <w:shd w:val="clear" w:color="auto" w:fill="auto"/>
            <w:hideMark/>
          </w:tcPr>
          <w:p w14:paraId="594ABEA7"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56</w:t>
            </w:r>
          </w:p>
        </w:tc>
        <w:tc>
          <w:tcPr>
            <w:tcW w:w="1091" w:type="dxa"/>
            <w:tcBorders>
              <w:top w:val="nil"/>
              <w:left w:val="nil"/>
              <w:bottom w:val="single" w:sz="4" w:space="0" w:color="auto"/>
              <w:right w:val="single" w:sz="4" w:space="0" w:color="auto"/>
            </w:tcBorders>
            <w:shd w:val="clear" w:color="auto" w:fill="auto"/>
            <w:noWrap/>
            <w:vAlign w:val="bottom"/>
            <w:hideMark/>
          </w:tcPr>
          <w:p w14:paraId="2380F246"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0.3</w:t>
            </w:r>
          </w:p>
        </w:tc>
      </w:tr>
      <w:tr w:rsidR="00076568" w:rsidRPr="00076568" w14:paraId="33F70331"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066473C8"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4</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56BA7BF9"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297</w:t>
            </w:r>
          </w:p>
        </w:tc>
        <w:tc>
          <w:tcPr>
            <w:tcW w:w="960" w:type="dxa"/>
            <w:tcBorders>
              <w:top w:val="nil"/>
              <w:left w:val="nil"/>
              <w:bottom w:val="single" w:sz="4" w:space="0" w:color="auto"/>
              <w:right w:val="single" w:sz="4" w:space="0" w:color="auto"/>
            </w:tcBorders>
            <w:shd w:val="clear" w:color="auto" w:fill="auto"/>
            <w:hideMark/>
          </w:tcPr>
          <w:p w14:paraId="4B32E1C3"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118</w:t>
            </w:r>
          </w:p>
        </w:tc>
        <w:tc>
          <w:tcPr>
            <w:tcW w:w="1091" w:type="dxa"/>
            <w:tcBorders>
              <w:top w:val="nil"/>
              <w:left w:val="nil"/>
              <w:bottom w:val="single" w:sz="4" w:space="0" w:color="auto"/>
              <w:right w:val="single" w:sz="4" w:space="0" w:color="auto"/>
            </w:tcBorders>
            <w:shd w:val="clear" w:color="auto" w:fill="auto"/>
            <w:noWrap/>
            <w:vAlign w:val="bottom"/>
            <w:hideMark/>
          </w:tcPr>
          <w:p w14:paraId="7A0BDBAA"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3.5</w:t>
            </w:r>
          </w:p>
        </w:tc>
      </w:tr>
      <w:tr w:rsidR="00076568" w:rsidRPr="00076568" w14:paraId="375777B1"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26424126"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56CA1A2E"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175</w:t>
            </w:r>
          </w:p>
        </w:tc>
        <w:tc>
          <w:tcPr>
            <w:tcW w:w="960" w:type="dxa"/>
            <w:tcBorders>
              <w:top w:val="nil"/>
              <w:left w:val="nil"/>
              <w:bottom w:val="single" w:sz="4" w:space="0" w:color="auto"/>
              <w:right w:val="single" w:sz="4" w:space="0" w:color="auto"/>
            </w:tcBorders>
            <w:shd w:val="clear" w:color="auto" w:fill="auto"/>
            <w:hideMark/>
          </w:tcPr>
          <w:p w14:paraId="225B4C93"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115</w:t>
            </w:r>
          </w:p>
        </w:tc>
        <w:tc>
          <w:tcPr>
            <w:tcW w:w="1091" w:type="dxa"/>
            <w:tcBorders>
              <w:top w:val="nil"/>
              <w:left w:val="nil"/>
              <w:bottom w:val="single" w:sz="4" w:space="0" w:color="auto"/>
              <w:right w:val="single" w:sz="4" w:space="0" w:color="auto"/>
            </w:tcBorders>
            <w:shd w:val="clear" w:color="auto" w:fill="auto"/>
            <w:noWrap/>
            <w:vAlign w:val="bottom"/>
            <w:hideMark/>
          </w:tcPr>
          <w:p w14:paraId="23957287"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w:t>
            </w:r>
          </w:p>
        </w:tc>
      </w:tr>
      <w:tr w:rsidR="00076568" w:rsidRPr="00076568" w14:paraId="53CD4D36"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3197823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1C6A50D1"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297</w:t>
            </w:r>
          </w:p>
        </w:tc>
        <w:tc>
          <w:tcPr>
            <w:tcW w:w="960" w:type="dxa"/>
            <w:tcBorders>
              <w:top w:val="nil"/>
              <w:left w:val="nil"/>
              <w:bottom w:val="single" w:sz="4" w:space="0" w:color="auto"/>
              <w:right w:val="single" w:sz="4" w:space="0" w:color="auto"/>
            </w:tcBorders>
            <w:shd w:val="clear" w:color="auto" w:fill="auto"/>
            <w:hideMark/>
          </w:tcPr>
          <w:p w14:paraId="35AB328D"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115</w:t>
            </w:r>
          </w:p>
        </w:tc>
        <w:tc>
          <w:tcPr>
            <w:tcW w:w="1091" w:type="dxa"/>
            <w:tcBorders>
              <w:top w:val="nil"/>
              <w:left w:val="nil"/>
              <w:bottom w:val="single" w:sz="4" w:space="0" w:color="auto"/>
              <w:right w:val="single" w:sz="4" w:space="0" w:color="auto"/>
            </w:tcBorders>
            <w:shd w:val="clear" w:color="auto" w:fill="auto"/>
            <w:noWrap/>
            <w:vAlign w:val="bottom"/>
            <w:hideMark/>
          </w:tcPr>
          <w:p w14:paraId="03BF0FC9"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3.4</w:t>
            </w:r>
          </w:p>
        </w:tc>
      </w:tr>
      <w:tr w:rsidR="00076568" w:rsidRPr="00076568" w14:paraId="4DE57AF1"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0617FD7E"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61647B53"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297</w:t>
            </w:r>
          </w:p>
        </w:tc>
        <w:tc>
          <w:tcPr>
            <w:tcW w:w="960" w:type="dxa"/>
            <w:tcBorders>
              <w:top w:val="nil"/>
              <w:left w:val="nil"/>
              <w:bottom w:val="single" w:sz="4" w:space="0" w:color="auto"/>
              <w:right w:val="single" w:sz="4" w:space="0" w:color="auto"/>
            </w:tcBorders>
            <w:shd w:val="clear" w:color="auto" w:fill="auto"/>
            <w:hideMark/>
          </w:tcPr>
          <w:p w14:paraId="66DC13F7"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115</w:t>
            </w:r>
          </w:p>
        </w:tc>
        <w:tc>
          <w:tcPr>
            <w:tcW w:w="1091" w:type="dxa"/>
            <w:tcBorders>
              <w:top w:val="nil"/>
              <w:left w:val="nil"/>
              <w:bottom w:val="single" w:sz="4" w:space="0" w:color="auto"/>
              <w:right w:val="single" w:sz="4" w:space="0" w:color="auto"/>
            </w:tcBorders>
            <w:shd w:val="clear" w:color="auto" w:fill="auto"/>
            <w:noWrap/>
            <w:vAlign w:val="bottom"/>
            <w:hideMark/>
          </w:tcPr>
          <w:p w14:paraId="23F6CB6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3.4</w:t>
            </w:r>
          </w:p>
        </w:tc>
      </w:tr>
      <w:tr w:rsidR="00076568" w:rsidRPr="00076568" w14:paraId="55239273"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77AA518E"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5C07A4E7"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297</w:t>
            </w:r>
          </w:p>
        </w:tc>
        <w:tc>
          <w:tcPr>
            <w:tcW w:w="960" w:type="dxa"/>
            <w:tcBorders>
              <w:top w:val="nil"/>
              <w:left w:val="nil"/>
              <w:bottom w:val="single" w:sz="4" w:space="0" w:color="auto"/>
              <w:right w:val="single" w:sz="4" w:space="0" w:color="auto"/>
            </w:tcBorders>
            <w:shd w:val="clear" w:color="auto" w:fill="auto"/>
            <w:hideMark/>
          </w:tcPr>
          <w:p w14:paraId="2C4E168C"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115</w:t>
            </w:r>
          </w:p>
        </w:tc>
        <w:tc>
          <w:tcPr>
            <w:tcW w:w="1091" w:type="dxa"/>
            <w:tcBorders>
              <w:top w:val="nil"/>
              <w:left w:val="nil"/>
              <w:bottom w:val="single" w:sz="4" w:space="0" w:color="auto"/>
              <w:right w:val="single" w:sz="4" w:space="0" w:color="auto"/>
            </w:tcBorders>
            <w:shd w:val="clear" w:color="auto" w:fill="auto"/>
            <w:noWrap/>
            <w:vAlign w:val="bottom"/>
            <w:hideMark/>
          </w:tcPr>
          <w:p w14:paraId="4AC3D086"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3.4</w:t>
            </w:r>
          </w:p>
        </w:tc>
      </w:tr>
      <w:tr w:rsidR="00076568" w:rsidRPr="00076568" w14:paraId="3DCF06FD"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50B62396"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76801B37"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57</w:t>
            </w:r>
          </w:p>
        </w:tc>
        <w:tc>
          <w:tcPr>
            <w:tcW w:w="960" w:type="dxa"/>
            <w:tcBorders>
              <w:top w:val="nil"/>
              <w:left w:val="nil"/>
              <w:bottom w:val="single" w:sz="4" w:space="0" w:color="auto"/>
              <w:right w:val="single" w:sz="4" w:space="0" w:color="auto"/>
            </w:tcBorders>
            <w:shd w:val="clear" w:color="auto" w:fill="auto"/>
            <w:hideMark/>
          </w:tcPr>
          <w:p w14:paraId="2BA0F223"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59</w:t>
            </w:r>
          </w:p>
        </w:tc>
        <w:tc>
          <w:tcPr>
            <w:tcW w:w="1091" w:type="dxa"/>
            <w:tcBorders>
              <w:top w:val="nil"/>
              <w:left w:val="nil"/>
              <w:bottom w:val="single" w:sz="4" w:space="0" w:color="auto"/>
              <w:right w:val="single" w:sz="4" w:space="0" w:color="auto"/>
            </w:tcBorders>
            <w:shd w:val="clear" w:color="auto" w:fill="auto"/>
            <w:noWrap/>
            <w:vAlign w:val="bottom"/>
            <w:hideMark/>
          </w:tcPr>
          <w:p w14:paraId="5875E495"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0.3</w:t>
            </w:r>
          </w:p>
        </w:tc>
      </w:tr>
      <w:tr w:rsidR="00076568" w:rsidRPr="00076568" w14:paraId="5CC66A54"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4A4BF01A"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5E46E74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177</w:t>
            </w:r>
          </w:p>
        </w:tc>
        <w:tc>
          <w:tcPr>
            <w:tcW w:w="960" w:type="dxa"/>
            <w:tcBorders>
              <w:top w:val="nil"/>
              <w:left w:val="nil"/>
              <w:bottom w:val="single" w:sz="4" w:space="0" w:color="auto"/>
              <w:right w:val="single" w:sz="4" w:space="0" w:color="auto"/>
            </w:tcBorders>
            <w:shd w:val="clear" w:color="auto" w:fill="auto"/>
            <w:hideMark/>
          </w:tcPr>
          <w:p w14:paraId="61230307"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120</w:t>
            </w:r>
          </w:p>
        </w:tc>
        <w:tc>
          <w:tcPr>
            <w:tcW w:w="1091" w:type="dxa"/>
            <w:tcBorders>
              <w:top w:val="nil"/>
              <w:left w:val="nil"/>
              <w:bottom w:val="single" w:sz="4" w:space="0" w:color="auto"/>
              <w:right w:val="single" w:sz="4" w:space="0" w:color="auto"/>
            </w:tcBorders>
            <w:shd w:val="clear" w:color="auto" w:fill="auto"/>
            <w:noWrap/>
            <w:vAlign w:val="bottom"/>
            <w:hideMark/>
          </w:tcPr>
          <w:p w14:paraId="17380FE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2.1</w:t>
            </w:r>
          </w:p>
        </w:tc>
      </w:tr>
      <w:tr w:rsidR="00076568" w:rsidRPr="00076568" w14:paraId="6B19CCF7"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42EA03D0"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26A12099"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178</w:t>
            </w:r>
          </w:p>
        </w:tc>
        <w:tc>
          <w:tcPr>
            <w:tcW w:w="960" w:type="dxa"/>
            <w:tcBorders>
              <w:top w:val="nil"/>
              <w:left w:val="nil"/>
              <w:bottom w:val="single" w:sz="4" w:space="0" w:color="auto"/>
              <w:right w:val="single" w:sz="4" w:space="0" w:color="auto"/>
            </w:tcBorders>
            <w:shd w:val="clear" w:color="auto" w:fill="auto"/>
            <w:hideMark/>
          </w:tcPr>
          <w:p w14:paraId="0E6C65DA"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118</w:t>
            </w:r>
          </w:p>
        </w:tc>
        <w:tc>
          <w:tcPr>
            <w:tcW w:w="1091" w:type="dxa"/>
            <w:tcBorders>
              <w:top w:val="nil"/>
              <w:left w:val="nil"/>
              <w:bottom w:val="single" w:sz="4" w:space="0" w:color="auto"/>
              <w:right w:val="single" w:sz="4" w:space="0" w:color="auto"/>
            </w:tcBorders>
            <w:shd w:val="clear" w:color="auto" w:fill="auto"/>
            <w:noWrap/>
            <w:vAlign w:val="bottom"/>
            <w:hideMark/>
          </w:tcPr>
          <w:p w14:paraId="6F8C0E9F"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2.1</w:t>
            </w:r>
          </w:p>
        </w:tc>
      </w:tr>
      <w:tr w:rsidR="00076568" w:rsidRPr="00076568" w14:paraId="59C21E15" w14:textId="77777777" w:rsidTr="005A4696">
        <w:trPr>
          <w:trHeight w:val="345"/>
        </w:trPr>
        <w:tc>
          <w:tcPr>
            <w:tcW w:w="960" w:type="dxa"/>
            <w:tcBorders>
              <w:top w:val="nil"/>
              <w:left w:val="single" w:sz="4" w:space="0" w:color="auto"/>
              <w:bottom w:val="single" w:sz="4" w:space="0" w:color="auto"/>
              <w:right w:val="single" w:sz="4" w:space="0" w:color="auto"/>
            </w:tcBorders>
            <w:shd w:val="clear" w:color="auto" w:fill="auto"/>
            <w:hideMark/>
          </w:tcPr>
          <w:p w14:paraId="57D90C73"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3CBF8732"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54</w:t>
            </w:r>
          </w:p>
        </w:tc>
        <w:tc>
          <w:tcPr>
            <w:tcW w:w="960" w:type="dxa"/>
            <w:tcBorders>
              <w:top w:val="nil"/>
              <w:left w:val="nil"/>
              <w:bottom w:val="single" w:sz="4" w:space="0" w:color="auto"/>
              <w:right w:val="single" w:sz="4" w:space="0" w:color="auto"/>
            </w:tcBorders>
            <w:shd w:val="clear" w:color="auto" w:fill="auto"/>
            <w:hideMark/>
          </w:tcPr>
          <w:p w14:paraId="1AB266D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56</w:t>
            </w:r>
          </w:p>
        </w:tc>
        <w:tc>
          <w:tcPr>
            <w:tcW w:w="1091" w:type="dxa"/>
            <w:tcBorders>
              <w:top w:val="nil"/>
              <w:left w:val="nil"/>
              <w:bottom w:val="single" w:sz="4" w:space="0" w:color="auto"/>
              <w:right w:val="single" w:sz="4" w:space="0" w:color="auto"/>
            </w:tcBorders>
            <w:shd w:val="clear" w:color="auto" w:fill="auto"/>
            <w:noWrap/>
            <w:vAlign w:val="bottom"/>
            <w:hideMark/>
          </w:tcPr>
          <w:p w14:paraId="491F8870"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0.3</w:t>
            </w:r>
          </w:p>
        </w:tc>
      </w:tr>
      <w:tr w:rsidR="00076568" w:rsidRPr="00076568" w14:paraId="34C1EE70" w14:textId="77777777" w:rsidTr="005A4696">
        <w:trPr>
          <w:trHeight w:val="53"/>
        </w:trPr>
        <w:tc>
          <w:tcPr>
            <w:tcW w:w="960" w:type="dxa"/>
            <w:tcBorders>
              <w:top w:val="nil"/>
              <w:left w:val="single" w:sz="4" w:space="0" w:color="auto"/>
              <w:bottom w:val="single" w:sz="4" w:space="0" w:color="auto"/>
              <w:right w:val="single" w:sz="4" w:space="0" w:color="auto"/>
            </w:tcBorders>
            <w:shd w:val="clear" w:color="auto" w:fill="auto"/>
            <w:hideMark/>
          </w:tcPr>
          <w:p w14:paraId="0708ECF7"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5</w:t>
            </w:r>
            <w:r w:rsidRPr="00076568">
              <w:rPr>
                <w:rFonts w:ascii="Calibri" w:eastAsia="Times New Roman" w:hAnsi="Calibri" w:cs="Times New Roman"/>
                <w:color w:val="000000"/>
                <w:vertAlign w:val="superscript"/>
              </w:rPr>
              <w:t>th</w:t>
            </w:r>
          </w:p>
        </w:tc>
        <w:tc>
          <w:tcPr>
            <w:tcW w:w="960" w:type="dxa"/>
            <w:tcBorders>
              <w:top w:val="nil"/>
              <w:left w:val="nil"/>
              <w:bottom w:val="single" w:sz="4" w:space="0" w:color="auto"/>
              <w:right w:val="single" w:sz="4" w:space="0" w:color="auto"/>
            </w:tcBorders>
            <w:shd w:val="clear" w:color="auto" w:fill="auto"/>
            <w:hideMark/>
          </w:tcPr>
          <w:p w14:paraId="7C777154"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297</w:t>
            </w:r>
          </w:p>
        </w:tc>
        <w:tc>
          <w:tcPr>
            <w:tcW w:w="960" w:type="dxa"/>
            <w:tcBorders>
              <w:top w:val="nil"/>
              <w:left w:val="nil"/>
              <w:bottom w:val="single" w:sz="4" w:space="0" w:color="auto"/>
              <w:right w:val="single" w:sz="4" w:space="0" w:color="auto"/>
            </w:tcBorders>
            <w:shd w:val="clear" w:color="auto" w:fill="auto"/>
            <w:hideMark/>
          </w:tcPr>
          <w:p w14:paraId="0D43AD2A"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themeColor="text1"/>
              </w:rPr>
              <w:t>118</w:t>
            </w:r>
          </w:p>
        </w:tc>
        <w:tc>
          <w:tcPr>
            <w:tcW w:w="1091" w:type="dxa"/>
            <w:tcBorders>
              <w:top w:val="nil"/>
              <w:left w:val="nil"/>
              <w:bottom w:val="single" w:sz="4" w:space="0" w:color="auto"/>
              <w:right w:val="single" w:sz="4" w:space="0" w:color="auto"/>
            </w:tcBorders>
            <w:shd w:val="clear" w:color="auto" w:fill="auto"/>
            <w:noWrap/>
            <w:vAlign w:val="bottom"/>
            <w:hideMark/>
          </w:tcPr>
          <w:p w14:paraId="7856CB4B" w14:textId="77777777" w:rsidR="00076568" w:rsidRPr="00076568" w:rsidRDefault="00076568" w:rsidP="005A4696">
            <w:pPr>
              <w:spacing w:after="0" w:line="240" w:lineRule="auto"/>
              <w:jc w:val="center"/>
              <w:rPr>
                <w:rFonts w:ascii="Calibri" w:eastAsia="Times New Roman" w:hAnsi="Calibri" w:cs="Times New Roman"/>
                <w:color w:val="000000"/>
              </w:rPr>
            </w:pPr>
            <w:r w:rsidRPr="00076568">
              <w:rPr>
                <w:rFonts w:ascii="Calibri" w:eastAsia="Times New Roman" w:hAnsi="Calibri" w:cs="Times New Roman"/>
                <w:color w:val="000000"/>
              </w:rPr>
              <w:t>3.5</w:t>
            </w:r>
          </w:p>
        </w:tc>
      </w:tr>
      <w:tr w:rsidR="00076568" w:rsidRPr="00076568" w14:paraId="77A85B94" w14:textId="77777777" w:rsidTr="005A4696">
        <w:trPr>
          <w:trHeight w:val="53"/>
        </w:trPr>
        <w:tc>
          <w:tcPr>
            <w:tcW w:w="960" w:type="dxa"/>
            <w:tcBorders>
              <w:top w:val="nil"/>
              <w:left w:val="single" w:sz="4" w:space="0" w:color="auto"/>
              <w:bottom w:val="single" w:sz="4" w:space="0" w:color="auto"/>
              <w:right w:val="nil"/>
            </w:tcBorders>
            <w:shd w:val="clear" w:color="auto" w:fill="auto"/>
            <w:noWrap/>
            <w:vAlign w:val="bottom"/>
            <w:hideMark/>
          </w:tcPr>
          <w:p w14:paraId="0EE511A3" w14:textId="77777777" w:rsidR="00076568" w:rsidRPr="00076568" w:rsidRDefault="00076568" w:rsidP="005A4696">
            <w:pPr>
              <w:spacing w:after="0" w:line="240" w:lineRule="auto"/>
              <w:jc w:val="center"/>
              <w:rPr>
                <w:rFonts w:ascii="Calibri" w:eastAsia="Times New Roman" w:hAnsi="Calibri" w:cs="Times New Roman"/>
                <w:b/>
                <w:bCs/>
                <w:color w:val="00000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E2509E" w14:textId="77777777" w:rsidR="00076568" w:rsidRPr="00076568" w:rsidRDefault="00076568" w:rsidP="005A4696">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rPr>
              <w:t>TOTAL</w:t>
            </w:r>
          </w:p>
        </w:tc>
        <w:tc>
          <w:tcPr>
            <w:tcW w:w="1091" w:type="dxa"/>
            <w:tcBorders>
              <w:top w:val="nil"/>
              <w:left w:val="nil"/>
              <w:bottom w:val="single" w:sz="4" w:space="0" w:color="auto"/>
              <w:right w:val="single" w:sz="4" w:space="0" w:color="auto"/>
            </w:tcBorders>
            <w:shd w:val="clear" w:color="auto" w:fill="auto"/>
            <w:noWrap/>
            <w:vAlign w:val="bottom"/>
            <w:hideMark/>
          </w:tcPr>
          <w:p w14:paraId="793B6BED" w14:textId="77777777" w:rsidR="00076568" w:rsidRPr="00076568" w:rsidRDefault="00076568" w:rsidP="005A4696">
            <w:pPr>
              <w:spacing w:after="0" w:line="240" w:lineRule="auto"/>
              <w:jc w:val="center"/>
              <w:rPr>
                <w:rFonts w:ascii="Calibri" w:eastAsia="Times New Roman" w:hAnsi="Calibri" w:cs="Times New Roman"/>
                <w:b/>
                <w:bCs/>
                <w:color w:val="000000"/>
              </w:rPr>
            </w:pPr>
            <w:r w:rsidRPr="00076568">
              <w:rPr>
                <w:rFonts w:ascii="Calibri" w:eastAsia="Times New Roman" w:hAnsi="Calibri" w:cs="Times New Roman"/>
                <w:b/>
                <w:bCs/>
                <w:color w:val="000000"/>
              </w:rPr>
              <w:t>41</w:t>
            </w:r>
          </w:p>
        </w:tc>
      </w:tr>
    </w:tbl>
    <w:p w14:paraId="10CE3FF8" w14:textId="77777777" w:rsidR="00076568" w:rsidRPr="005D4B13" w:rsidRDefault="00076568" w:rsidP="005A4696">
      <w:pPr>
        <w:rPr>
          <w:b/>
          <w:bCs/>
          <w:color w:val="000000" w:themeColor="text1"/>
        </w:rPr>
      </w:pPr>
    </w:p>
    <w:sectPr w:rsidR="00076568" w:rsidRPr="005D4B13" w:rsidSect="005B33B9">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B02F" w14:textId="77777777" w:rsidR="00C9261C" w:rsidRDefault="00C9261C" w:rsidP="00257432">
      <w:pPr>
        <w:spacing w:after="0" w:line="240" w:lineRule="auto"/>
      </w:pPr>
      <w:r>
        <w:separator/>
      </w:r>
    </w:p>
  </w:endnote>
  <w:endnote w:type="continuationSeparator" w:id="0">
    <w:p w14:paraId="4C7FF20F" w14:textId="77777777" w:rsidR="00C9261C" w:rsidRDefault="00C9261C" w:rsidP="0025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2569"/>
      <w:docPartObj>
        <w:docPartGallery w:val="Page Numbers (Bottom of Page)"/>
        <w:docPartUnique/>
      </w:docPartObj>
    </w:sdtPr>
    <w:sdtEndPr/>
    <w:sdtContent>
      <w:sdt>
        <w:sdtPr>
          <w:id w:val="565050523"/>
          <w:docPartObj>
            <w:docPartGallery w:val="Page Numbers (Top of Page)"/>
            <w:docPartUnique/>
          </w:docPartObj>
        </w:sdtPr>
        <w:sdtEndPr/>
        <w:sdtContent>
          <w:p w14:paraId="1169E9E0" w14:textId="7B0A5A23" w:rsidR="00810B02" w:rsidRDefault="00810B02">
            <w:pPr>
              <w:pStyle w:val="Footer"/>
              <w:jc w:val="right"/>
            </w:pPr>
            <w:r>
              <w:t xml:space="preserve">Page </w:t>
            </w:r>
            <w:r w:rsidR="007D0929">
              <w:rPr>
                <w:b/>
                <w:sz w:val="24"/>
                <w:szCs w:val="24"/>
              </w:rPr>
              <w:fldChar w:fldCharType="begin"/>
            </w:r>
            <w:r>
              <w:rPr>
                <w:b/>
              </w:rPr>
              <w:instrText xml:space="preserve"> PAGE </w:instrText>
            </w:r>
            <w:r w:rsidR="007D0929">
              <w:rPr>
                <w:b/>
                <w:sz w:val="24"/>
                <w:szCs w:val="24"/>
              </w:rPr>
              <w:fldChar w:fldCharType="separate"/>
            </w:r>
            <w:r w:rsidR="005B1554">
              <w:rPr>
                <w:b/>
                <w:noProof/>
              </w:rPr>
              <w:t>5</w:t>
            </w:r>
            <w:r w:rsidR="007D0929">
              <w:rPr>
                <w:b/>
                <w:sz w:val="24"/>
                <w:szCs w:val="24"/>
              </w:rPr>
              <w:fldChar w:fldCharType="end"/>
            </w:r>
            <w:r>
              <w:t xml:space="preserve"> of </w:t>
            </w:r>
            <w:r w:rsidR="007D0929">
              <w:rPr>
                <w:b/>
                <w:sz w:val="24"/>
                <w:szCs w:val="24"/>
              </w:rPr>
              <w:fldChar w:fldCharType="begin"/>
            </w:r>
            <w:r>
              <w:rPr>
                <w:b/>
              </w:rPr>
              <w:instrText xml:space="preserve"> NUMPAGES  </w:instrText>
            </w:r>
            <w:r w:rsidR="007D0929">
              <w:rPr>
                <w:b/>
                <w:sz w:val="24"/>
                <w:szCs w:val="24"/>
              </w:rPr>
              <w:fldChar w:fldCharType="separate"/>
            </w:r>
            <w:r w:rsidR="005B1554">
              <w:rPr>
                <w:b/>
                <w:noProof/>
              </w:rPr>
              <w:t>6</w:t>
            </w:r>
            <w:r w:rsidR="007D0929">
              <w:rPr>
                <w:b/>
                <w:sz w:val="24"/>
                <w:szCs w:val="24"/>
              </w:rPr>
              <w:fldChar w:fldCharType="end"/>
            </w:r>
          </w:p>
        </w:sdtContent>
      </w:sdt>
    </w:sdtContent>
  </w:sdt>
  <w:p w14:paraId="273DE582" w14:textId="77777777" w:rsidR="00810B02" w:rsidRDefault="00810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83F5" w14:textId="77777777" w:rsidR="00C9261C" w:rsidRDefault="00C9261C" w:rsidP="00257432">
      <w:pPr>
        <w:spacing w:after="0" w:line="240" w:lineRule="auto"/>
      </w:pPr>
      <w:r>
        <w:separator/>
      </w:r>
    </w:p>
  </w:footnote>
  <w:footnote w:type="continuationSeparator" w:id="0">
    <w:p w14:paraId="230AFCD3" w14:textId="77777777" w:rsidR="00C9261C" w:rsidRDefault="00C9261C" w:rsidP="00257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A254" w14:textId="77777777" w:rsidR="00810B02" w:rsidRDefault="00810B02" w:rsidP="005B33B9">
    <w:pPr>
      <w:pStyle w:val="Header"/>
      <w:jc w:val="right"/>
    </w:pPr>
    <w:r w:rsidRPr="005B33B9">
      <w:rPr>
        <w:noProof/>
        <w:lang w:val="en-GB" w:eastAsia="en-GB"/>
      </w:rPr>
      <w:drawing>
        <wp:inline distT="0" distB="0" distL="0" distR="0" wp14:anchorId="3078F119" wp14:editId="2AC62446">
          <wp:extent cx="1703070" cy="571500"/>
          <wp:effectExtent l="19050" t="0" r="0" b="0"/>
          <wp:docPr id="4" name="Picture 2" descr="C:\Users\user\Desktop\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os.jpg"/>
                  <pic:cNvPicPr>
                    <a:picLocks noChangeAspect="1" noChangeArrowheads="1"/>
                  </pic:cNvPicPr>
                </pic:nvPicPr>
                <pic:blipFill>
                  <a:blip r:embed="rId1"/>
                  <a:srcRect/>
                  <a:stretch>
                    <a:fillRect/>
                  </a:stretch>
                </pic:blipFill>
                <pic:spPr bwMode="auto">
                  <a:xfrm>
                    <a:off x="0" y="0"/>
                    <a:ext cx="170307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610"/>
    <w:multiLevelType w:val="hybridMultilevel"/>
    <w:tmpl w:val="F3582310"/>
    <w:lvl w:ilvl="0" w:tplc="1690DE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306D"/>
    <w:multiLevelType w:val="hybridMultilevel"/>
    <w:tmpl w:val="027C865A"/>
    <w:lvl w:ilvl="0" w:tplc="0409000F">
      <w:start w:val="1"/>
      <w:numFmt w:val="decimal"/>
      <w:lvlText w:val="%1."/>
      <w:lvlJc w:val="left"/>
      <w:pPr>
        <w:ind w:left="720" w:hanging="360"/>
      </w:pPr>
      <w:rPr>
        <w:rFonts w:hint="default"/>
        <w:b w:val="0"/>
        <w:u w:val="none"/>
      </w:rPr>
    </w:lvl>
    <w:lvl w:ilvl="1" w:tplc="8D98909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E08F9"/>
    <w:multiLevelType w:val="hybridMultilevel"/>
    <w:tmpl w:val="3EF24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E3587"/>
    <w:multiLevelType w:val="hybridMultilevel"/>
    <w:tmpl w:val="0074A36C"/>
    <w:lvl w:ilvl="0" w:tplc="04090019">
      <w:start w:val="1"/>
      <w:numFmt w:val="lowerLetter"/>
      <w:lvlText w:val="%1."/>
      <w:lvlJc w:val="left"/>
      <w:pPr>
        <w:ind w:left="720" w:hanging="360"/>
      </w:pPr>
      <w:rPr>
        <w:rFonts w:hint="default"/>
        <w:b w:val="0"/>
        <w:u w:val="none"/>
      </w:rPr>
    </w:lvl>
    <w:lvl w:ilvl="1" w:tplc="67EE76E2">
      <w:start w:val="1"/>
      <w:numFmt w:val="lowerLetter"/>
      <w:lvlText w:val="%2."/>
      <w:lvlJc w:val="left"/>
      <w:pPr>
        <w:ind w:left="1440" w:hanging="360"/>
      </w:pPr>
      <w:rPr>
        <w:b w:val="0"/>
        <w:bCs w:val="0"/>
      </w:rPr>
    </w:lvl>
    <w:lvl w:ilvl="2" w:tplc="EB5239EE">
      <w:start w:val="1"/>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30A29"/>
    <w:multiLevelType w:val="hybridMultilevel"/>
    <w:tmpl w:val="15D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0D248D"/>
    <w:multiLevelType w:val="hybridMultilevel"/>
    <w:tmpl w:val="045A5A5E"/>
    <w:lvl w:ilvl="0" w:tplc="10B8C81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B7A04"/>
    <w:multiLevelType w:val="hybridMultilevel"/>
    <w:tmpl w:val="9BF2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13B04"/>
    <w:multiLevelType w:val="hybridMultilevel"/>
    <w:tmpl w:val="BA5CD2BC"/>
    <w:lvl w:ilvl="0" w:tplc="8AEA93EE">
      <w:start w:val="1"/>
      <w:numFmt w:val="decimal"/>
      <w:suff w:val="nothing"/>
      <w:lvlText w:val="%1."/>
      <w:lvlJc w:val="left"/>
      <w:pPr>
        <w:ind w:left="216" w:firstLine="14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20A82"/>
    <w:multiLevelType w:val="hybridMultilevel"/>
    <w:tmpl w:val="B8624014"/>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E6C53"/>
    <w:multiLevelType w:val="hybridMultilevel"/>
    <w:tmpl w:val="771AC348"/>
    <w:lvl w:ilvl="0" w:tplc="0409000F">
      <w:start w:val="1"/>
      <w:numFmt w:val="decimal"/>
      <w:lvlText w:val="%1."/>
      <w:lvlJc w:val="left"/>
      <w:pPr>
        <w:ind w:left="720" w:hanging="360"/>
      </w:pPr>
      <w:rPr>
        <w:rFonts w:hint="default"/>
      </w:rPr>
    </w:lvl>
    <w:lvl w:ilvl="1" w:tplc="1690DE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959A9"/>
    <w:multiLevelType w:val="hybridMultilevel"/>
    <w:tmpl w:val="BA5CD2BC"/>
    <w:lvl w:ilvl="0" w:tplc="8AEA93EE">
      <w:start w:val="1"/>
      <w:numFmt w:val="decimal"/>
      <w:suff w:val="nothing"/>
      <w:lvlText w:val="%1."/>
      <w:lvlJc w:val="left"/>
      <w:pPr>
        <w:ind w:left="216" w:firstLine="14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6"/>
  </w:num>
  <w:num w:numId="6">
    <w:abstractNumId w:val="3"/>
  </w:num>
  <w:num w:numId="7">
    <w:abstractNumId w:val="2"/>
  </w:num>
  <w:num w:numId="8">
    <w:abstractNumId w:val="7"/>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4E"/>
    <w:rsid w:val="000025B0"/>
    <w:rsid w:val="000066D1"/>
    <w:rsid w:val="00007216"/>
    <w:rsid w:val="00011650"/>
    <w:rsid w:val="0001475C"/>
    <w:rsid w:val="00017F85"/>
    <w:rsid w:val="00020CC4"/>
    <w:rsid w:val="00026E29"/>
    <w:rsid w:val="00030658"/>
    <w:rsid w:val="000362FF"/>
    <w:rsid w:val="00046685"/>
    <w:rsid w:val="000502A6"/>
    <w:rsid w:val="000503E5"/>
    <w:rsid w:val="00061890"/>
    <w:rsid w:val="00072721"/>
    <w:rsid w:val="000731D5"/>
    <w:rsid w:val="00076568"/>
    <w:rsid w:val="00076E1F"/>
    <w:rsid w:val="00081441"/>
    <w:rsid w:val="00081D0E"/>
    <w:rsid w:val="000A1474"/>
    <w:rsid w:val="000A3E41"/>
    <w:rsid w:val="000B01CB"/>
    <w:rsid w:val="000C0A82"/>
    <w:rsid w:val="000D2C97"/>
    <w:rsid w:val="000D32C0"/>
    <w:rsid w:val="000D6AA6"/>
    <w:rsid w:val="000F06BB"/>
    <w:rsid w:val="000F097E"/>
    <w:rsid w:val="000F3393"/>
    <w:rsid w:val="000F6B13"/>
    <w:rsid w:val="00113B23"/>
    <w:rsid w:val="00116DA5"/>
    <w:rsid w:val="001205D6"/>
    <w:rsid w:val="00124008"/>
    <w:rsid w:val="0012575E"/>
    <w:rsid w:val="00152FA3"/>
    <w:rsid w:val="00163980"/>
    <w:rsid w:val="001673D2"/>
    <w:rsid w:val="00174747"/>
    <w:rsid w:val="00177F0D"/>
    <w:rsid w:val="00187C3C"/>
    <w:rsid w:val="00194889"/>
    <w:rsid w:val="001A246F"/>
    <w:rsid w:val="001B20CC"/>
    <w:rsid w:val="001B498C"/>
    <w:rsid w:val="001B59C0"/>
    <w:rsid w:val="001B65F0"/>
    <w:rsid w:val="001D46A7"/>
    <w:rsid w:val="001E3600"/>
    <w:rsid w:val="001E72CD"/>
    <w:rsid w:val="00205319"/>
    <w:rsid w:val="00205C07"/>
    <w:rsid w:val="00207889"/>
    <w:rsid w:val="00207A89"/>
    <w:rsid w:val="0021639A"/>
    <w:rsid w:val="002420DA"/>
    <w:rsid w:val="0024480C"/>
    <w:rsid w:val="00257432"/>
    <w:rsid w:val="002633E9"/>
    <w:rsid w:val="00267E6E"/>
    <w:rsid w:val="002839FA"/>
    <w:rsid w:val="002A2CBB"/>
    <w:rsid w:val="002B06CF"/>
    <w:rsid w:val="002B0B7D"/>
    <w:rsid w:val="002C41DD"/>
    <w:rsid w:val="002D342C"/>
    <w:rsid w:val="002E73A3"/>
    <w:rsid w:val="002F457C"/>
    <w:rsid w:val="002F65CB"/>
    <w:rsid w:val="00300E2D"/>
    <w:rsid w:val="003043FB"/>
    <w:rsid w:val="00317497"/>
    <w:rsid w:val="00321378"/>
    <w:rsid w:val="003250DC"/>
    <w:rsid w:val="00326332"/>
    <w:rsid w:val="00332688"/>
    <w:rsid w:val="0034498F"/>
    <w:rsid w:val="00371303"/>
    <w:rsid w:val="003731FE"/>
    <w:rsid w:val="0038780A"/>
    <w:rsid w:val="00390891"/>
    <w:rsid w:val="00396350"/>
    <w:rsid w:val="0040240D"/>
    <w:rsid w:val="004341D7"/>
    <w:rsid w:val="0044487B"/>
    <w:rsid w:val="00450476"/>
    <w:rsid w:val="00455303"/>
    <w:rsid w:val="00460E6C"/>
    <w:rsid w:val="00463507"/>
    <w:rsid w:val="00467D0A"/>
    <w:rsid w:val="00470ECC"/>
    <w:rsid w:val="004744ED"/>
    <w:rsid w:val="0048038D"/>
    <w:rsid w:val="00491B44"/>
    <w:rsid w:val="00497AF8"/>
    <w:rsid w:val="004A0BF1"/>
    <w:rsid w:val="004A1615"/>
    <w:rsid w:val="004A1E5F"/>
    <w:rsid w:val="004B0E1B"/>
    <w:rsid w:val="004B6ECB"/>
    <w:rsid w:val="004B6F32"/>
    <w:rsid w:val="004C2AAB"/>
    <w:rsid w:val="004C6B0C"/>
    <w:rsid w:val="004F6CEC"/>
    <w:rsid w:val="00504707"/>
    <w:rsid w:val="0051358A"/>
    <w:rsid w:val="0052493D"/>
    <w:rsid w:val="00524CF3"/>
    <w:rsid w:val="00531521"/>
    <w:rsid w:val="00536364"/>
    <w:rsid w:val="0054723A"/>
    <w:rsid w:val="0055088D"/>
    <w:rsid w:val="00556863"/>
    <w:rsid w:val="00574178"/>
    <w:rsid w:val="00583F8E"/>
    <w:rsid w:val="005920DB"/>
    <w:rsid w:val="0059234E"/>
    <w:rsid w:val="00595153"/>
    <w:rsid w:val="005958B0"/>
    <w:rsid w:val="00595917"/>
    <w:rsid w:val="005A4696"/>
    <w:rsid w:val="005A4D17"/>
    <w:rsid w:val="005A7B0A"/>
    <w:rsid w:val="005B1554"/>
    <w:rsid w:val="005B32E1"/>
    <w:rsid w:val="005B33B9"/>
    <w:rsid w:val="005B3452"/>
    <w:rsid w:val="005B650C"/>
    <w:rsid w:val="005C3ABE"/>
    <w:rsid w:val="005D19ED"/>
    <w:rsid w:val="005D4627"/>
    <w:rsid w:val="005D4B13"/>
    <w:rsid w:val="005D7FC8"/>
    <w:rsid w:val="005F6F17"/>
    <w:rsid w:val="005F71AB"/>
    <w:rsid w:val="00634D17"/>
    <w:rsid w:val="00636D11"/>
    <w:rsid w:val="00647D13"/>
    <w:rsid w:val="006554B9"/>
    <w:rsid w:val="006623FA"/>
    <w:rsid w:val="0067420F"/>
    <w:rsid w:val="006B415F"/>
    <w:rsid w:val="006B7D52"/>
    <w:rsid w:val="006B7DBA"/>
    <w:rsid w:val="006C055A"/>
    <w:rsid w:val="006D2CA2"/>
    <w:rsid w:val="006D4DDF"/>
    <w:rsid w:val="006D69D2"/>
    <w:rsid w:val="006D6EDF"/>
    <w:rsid w:val="006E5EDA"/>
    <w:rsid w:val="006E6E90"/>
    <w:rsid w:val="006F01D2"/>
    <w:rsid w:val="00717F05"/>
    <w:rsid w:val="00737DC1"/>
    <w:rsid w:val="00743A4C"/>
    <w:rsid w:val="00746220"/>
    <w:rsid w:val="00757392"/>
    <w:rsid w:val="00762637"/>
    <w:rsid w:val="00764F60"/>
    <w:rsid w:val="007769CA"/>
    <w:rsid w:val="0078790B"/>
    <w:rsid w:val="007D0929"/>
    <w:rsid w:val="00801DAA"/>
    <w:rsid w:val="00803413"/>
    <w:rsid w:val="00810B02"/>
    <w:rsid w:val="00814F02"/>
    <w:rsid w:val="00836730"/>
    <w:rsid w:val="00842447"/>
    <w:rsid w:val="008644DD"/>
    <w:rsid w:val="00872472"/>
    <w:rsid w:val="00872B54"/>
    <w:rsid w:val="00876589"/>
    <w:rsid w:val="00883934"/>
    <w:rsid w:val="0088650A"/>
    <w:rsid w:val="0089523B"/>
    <w:rsid w:val="008A576B"/>
    <w:rsid w:val="008A6621"/>
    <w:rsid w:val="008B148C"/>
    <w:rsid w:val="008C6E78"/>
    <w:rsid w:val="008C77BD"/>
    <w:rsid w:val="008D0931"/>
    <w:rsid w:val="008D0C52"/>
    <w:rsid w:val="008D37ED"/>
    <w:rsid w:val="008F065F"/>
    <w:rsid w:val="0090678D"/>
    <w:rsid w:val="00913193"/>
    <w:rsid w:val="00923CA6"/>
    <w:rsid w:val="00940C52"/>
    <w:rsid w:val="009424A8"/>
    <w:rsid w:val="00956770"/>
    <w:rsid w:val="00961B1C"/>
    <w:rsid w:val="009739CF"/>
    <w:rsid w:val="009A0332"/>
    <w:rsid w:val="009A729C"/>
    <w:rsid w:val="009E06A4"/>
    <w:rsid w:val="009E3237"/>
    <w:rsid w:val="009F1985"/>
    <w:rsid w:val="00A04F4C"/>
    <w:rsid w:val="00A05F6C"/>
    <w:rsid w:val="00A0641A"/>
    <w:rsid w:val="00A13E9B"/>
    <w:rsid w:val="00A16095"/>
    <w:rsid w:val="00A20A51"/>
    <w:rsid w:val="00A250E6"/>
    <w:rsid w:val="00A444D0"/>
    <w:rsid w:val="00A45966"/>
    <w:rsid w:val="00A52DB3"/>
    <w:rsid w:val="00A64B54"/>
    <w:rsid w:val="00A65162"/>
    <w:rsid w:val="00A679E5"/>
    <w:rsid w:val="00A707EE"/>
    <w:rsid w:val="00A70A09"/>
    <w:rsid w:val="00A92E92"/>
    <w:rsid w:val="00A94376"/>
    <w:rsid w:val="00A95075"/>
    <w:rsid w:val="00AA03C3"/>
    <w:rsid w:val="00AA7A79"/>
    <w:rsid w:val="00AB0CC7"/>
    <w:rsid w:val="00AB76C3"/>
    <w:rsid w:val="00AB798E"/>
    <w:rsid w:val="00AC38F8"/>
    <w:rsid w:val="00AC52D9"/>
    <w:rsid w:val="00AC79CD"/>
    <w:rsid w:val="00AD2BE3"/>
    <w:rsid w:val="00AE27C9"/>
    <w:rsid w:val="00AF03D1"/>
    <w:rsid w:val="00AF2C18"/>
    <w:rsid w:val="00B11615"/>
    <w:rsid w:val="00B17B41"/>
    <w:rsid w:val="00B244CA"/>
    <w:rsid w:val="00B25816"/>
    <w:rsid w:val="00B34B10"/>
    <w:rsid w:val="00B432CD"/>
    <w:rsid w:val="00B50770"/>
    <w:rsid w:val="00B5327A"/>
    <w:rsid w:val="00B70F18"/>
    <w:rsid w:val="00B7207C"/>
    <w:rsid w:val="00B73642"/>
    <w:rsid w:val="00B77761"/>
    <w:rsid w:val="00B77BD2"/>
    <w:rsid w:val="00B94C72"/>
    <w:rsid w:val="00BC23DF"/>
    <w:rsid w:val="00BD536A"/>
    <w:rsid w:val="00BF56EE"/>
    <w:rsid w:val="00BF5F91"/>
    <w:rsid w:val="00C07689"/>
    <w:rsid w:val="00C2044E"/>
    <w:rsid w:val="00C2134C"/>
    <w:rsid w:val="00C22551"/>
    <w:rsid w:val="00C23087"/>
    <w:rsid w:val="00C321C4"/>
    <w:rsid w:val="00C41343"/>
    <w:rsid w:val="00C43F73"/>
    <w:rsid w:val="00C449E8"/>
    <w:rsid w:val="00C457B9"/>
    <w:rsid w:val="00C52309"/>
    <w:rsid w:val="00C54475"/>
    <w:rsid w:val="00C63B23"/>
    <w:rsid w:val="00C67F86"/>
    <w:rsid w:val="00C7084B"/>
    <w:rsid w:val="00C71DDF"/>
    <w:rsid w:val="00C7314C"/>
    <w:rsid w:val="00C7505D"/>
    <w:rsid w:val="00C77045"/>
    <w:rsid w:val="00C773B5"/>
    <w:rsid w:val="00C77B0C"/>
    <w:rsid w:val="00C9261C"/>
    <w:rsid w:val="00C94400"/>
    <w:rsid w:val="00CA3CD6"/>
    <w:rsid w:val="00CA5A2B"/>
    <w:rsid w:val="00CA75A9"/>
    <w:rsid w:val="00CC11B2"/>
    <w:rsid w:val="00CC592A"/>
    <w:rsid w:val="00CC60D8"/>
    <w:rsid w:val="00CE07B5"/>
    <w:rsid w:val="00CE3FB6"/>
    <w:rsid w:val="00CE4CEA"/>
    <w:rsid w:val="00CF2F68"/>
    <w:rsid w:val="00D014F2"/>
    <w:rsid w:val="00D02221"/>
    <w:rsid w:val="00D14BF0"/>
    <w:rsid w:val="00D34AE4"/>
    <w:rsid w:val="00D36115"/>
    <w:rsid w:val="00D63943"/>
    <w:rsid w:val="00D653FD"/>
    <w:rsid w:val="00D80E8F"/>
    <w:rsid w:val="00D82D5A"/>
    <w:rsid w:val="00D97449"/>
    <w:rsid w:val="00DB0DCD"/>
    <w:rsid w:val="00DC69C3"/>
    <w:rsid w:val="00DD45B7"/>
    <w:rsid w:val="00DF64A1"/>
    <w:rsid w:val="00DF6A0B"/>
    <w:rsid w:val="00E0479D"/>
    <w:rsid w:val="00E05236"/>
    <w:rsid w:val="00E065FC"/>
    <w:rsid w:val="00E35103"/>
    <w:rsid w:val="00E441CB"/>
    <w:rsid w:val="00E5785B"/>
    <w:rsid w:val="00E77AC1"/>
    <w:rsid w:val="00E846DB"/>
    <w:rsid w:val="00EA296D"/>
    <w:rsid w:val="00EA5FA5"/>
    <w:rsid w:val="00EB3363"/>
    <w:rsid w:val="00EB784D"/>
    <w:rsid w:val="00EC4FA6"/>
    <w:rsid w:val="00F01F11"/>
    <w:rsid w:val="00F41AB7"/>
    <w:rsid w:val="00F71669"/>
    <w:rsid w:val="00F73559"/>
    <w:rsid w:val="00F848C1"/>
    <w:rsid w:val="00F87B6F"/>
    <w:rsid w:val="00F9143F"/>
    <w:rsid w:val="00F91D13"/>
    <w:rsid w:val="00F96183"/>
    <w:rsid w:val="00FB279A"/>
    <w:rsid w:val="00FD2266"/>
    <w:rsid w:val="00FE6C12"/>
    <w:rsid w:val="00FE7899"/>
    <w:rsid w:val="00FF5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26E7594"/>
  <w15:docId w15:val="{F47BEB19-08C6-411C-8690-D239CFE7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44"/>
  </w:style>
  <w:style w:type="paragraph" w:styleId="Heading1">
    <w:name w:val="heading 1"/>
    <w:basedOn w:val="Normal"/>
    <w:next w:val="Normal"/>
    <w:link w:val="Heading1Char"/>
    <w:uiPriority w:val="9"/>
    <w:qFormat/>
    <w:rsid w:val="00257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74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F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64F60"/>
    <w:pPr>
      <w:ind w:left="720"/>
      <w:contextualSpacing/>
    </w:pPr>
  </w:style>
  <w:style w:type="table" w:styleId="TableGrid">
    <w:name w:val="Table Grid"/>
    <w:basedOn w:val="TableNormal"/>
    <w:uiPriority w:val="39"/>
    <w:rsid w:val="0006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43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57432"/>
  </w:style>
  <w:style w:type="paragraph" w:styleId="Footer">
    <w:name w:val="footer"/>
    <w:basedOn w:val="Normal"/>
    <w:link w:val="FooterChar"/>
    <w:uiPriority w:val="99"/>
    <w:unhideWhenUsed/>
    <w:rsid w:val="002574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432"/>
  </w:style>
  <w:style w:type="paragraph" w:styleId="BalloonText">
    <w:name w:val="Balloon Text"/>
    <w:basedOn w:val="Normal"/>
    <w:link w:val="BalloonTextChar"/>
    <w:uiPriority w:val="99"/>
    <w:semiHidden/>
    <w:unhideWhenUsed/>
    <w:rsid w:val="0025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32"/>
    <w:rPr>
      <w:rFonts w:ascii="Tahoma" w:hAnsi="Tahoma" w:cs="Tahoma"/>
      <w:sz w:val="16"/>
      <w:szCs w:val="16"/>
    </w:rPr>
  </w:style>
  <w:style w:type="character" w:customStyle="1" w:styleId="Heading2Char">
    <w:name w:val="Heading 2 Char"/>
    <w:basedOn w:val="DefaultParagraphFont"/>
    <w:link w:val="Heading2"/>
    <w:uiPriority w:val="9"/>
    <w:rsid w:val="002574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74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47D13"/>
    <w:pPr>
      <w:outlineLvl w:val="9"/>
    </w:pPr>
  </w:style>
  <w:style w:type="paragraph" w:styleId="TOC1">
    <w:name w:val="toc 1"/>
    <w:basedOn w:val="Normal"/>
    <w:next w:val="Normal"/>
    <w:autoRedefine/>
    <w:uiPriority w:val="39"/>
    <w:unhideWhenUsed/>
    <w:rsid w:val="00647D13"/>
    <w:pPr>
      <w:spacing w:after="100"/>
    </w:pPr>
  </w:style>
  <w:style w:type="character" w:styleId="Hyperlink">
    <w:name w:val="Hyperlink"/>
    <w:basedOn w:val="DefaultParagraphFont"/>
    <w:uiPriority w:val="99"/>
    <w:unhideWhenUsed/>
    <w:rsid w:val="00647D13"/>
    <w:rPr>
      <w:color w:val="0000FF" w:themeColor="hyperlink"/>
      <w:u w:val="single"/>
    </w:rPr>
  </w:style>
  <w:style w:type="paragraph" w:styleId="TOC2">
    <w:name w:val="toc 2"/>
    <w:basedOn w:val="Normal"/>
    <w:next w:val="Normal"/>
    <w:autoRedefine/>
    <w:uiPriority w:val="39"/>
    <w:unhideWhenUsed/>
    <w:rsid w:val="008D09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18867">
      <w:bodyDiv w:val="1"/>
      <w:marLeft w:val="0"/>
      <w:marRight w:val="0"/>
      <w:marTop w:val="0"/>
      <w:marBottom w:val="0"/>
      <w:divBdr>
        <w:top w:val="none" w:sz="0" w:space="0" w:color="auto"/>
        <w:left w:val="none" w:sz="0" w:space="0" w:color="auto"/>
        <w:bottom w:val="none" w:sz="0" w:space="0" w:color="auto"/>
        <w:right w:val="none" w:sz="0" w:space="0" w:color="auto"/>
      </w:divBdr>
    </w:div>
    <w:div w:id="1058699812">
      <w:bodyDiv w:val="1"/>
      <w:marLeft w:val="0"/>
      <w:marRight w:val="0"/>
      <w:marTop w:val="0"/>
      <w:marBottom w:val="0"/>
      <w:divBdr>
        <w:top w:val="none" w:sz="0" w:space="0" w:color="auto"/>
        <w:left w:val="none" w:sz="0" w:space="0" w:color="auto"/>
        <w:bottom w:val="none" w:sz="0" w:space="0" w:color="auto"/>
        <w:right w:val="none" w:sz="0" w:space="0" w:color="auto"/>
      </w:divBdr>
    </w:div>
    <w:div w:id="11311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ae352019-61f0-483b-a902-4489550105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BAE1E580E45C4AAE7252FD9CB6B14E" ma:contentTypeVersion="18" ma:contentTypeDescription="Create a new document." ma:contentTypeScope="" ma:versionID="e12bfdc5ddf7031fcf8a651a74fd22ca">
  <xsd:schema xmlns:xsd="http://www.w3.org/2001/XMLSchema" xmlns:xs="http://www.w3.org/2001/XMLSchema" xmlns:p="http://schemas.microsoft.com/office/2006/metadata/properties" xmlns:ns3="a2a55109-0673-4836-9070-596866c121e6" xmlns:ns4="ae352019-61f0-483b-a902-4489550105e6" targetNamespace="http://schemas.microsoft.com/office/2006/metadata/properties" ma:root="true" ma:fieldsID="77b0d2802de1e42ef124b7bb8c6bedab" ns3:_="" ns4:_="">
    <xsd:import namespace="a2a55109-0673-4836-9070-596866c121e6"/>
    <xsd:import namespace="ae352019-61f0-483b-a902-4489550105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55109-0673-4836-9070-596866c121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52019-61f0-483b-a902-4489550105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48E85-45A3-4754-A998-0D5DECEA2512}">
  <ds:schemaRefs>
    <ds:schemaRef ds:uri="http://schemas.openxmlformats.org/officeDocument/2006/bibliography"/>
  </ds:schemaRefs>
</ds:datastoreItem>
</file>

<file path=customXml/itemProps2.xml><?xml version="1.0" encoding="utf-8"?>
<ds:datastoreItem xmlns:ds="http://schemas.openxmlformats.org/officeDocument/2006/customXml" ds:itemID="{3C0AE505-4464-4636-88BD-CD03180E72C1}">
  <ds:schemaRefs>
    <ds:schemaRef ds:uri="http://www.w3.org/XML/1998/namespace"/>
    <ds:schemaRef ds:uri="http://schemas.microsoft.com/office/2006/documentManagement/types"/>
    <ds:schemaRef ds:uri="a2a55109-0673-4836-9070-596866c121e6"/>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ae352019-61f0-483b-a902-4489550105e6"/>
    <ds:schemaRef ds:uri="http://purl.org/dc/dcmitype/"/>
  </ds:schemaRefs>
</ds:datastoreItem>
</file>

<file path=customXml/itemProps3.xml><?xml version="1.0" encoding="utf-8"?>
<ds:datastoreItem xmlns:ds="http://schemas.openxmlformats.org/officeDocument/2006/customXml" ds:itemID="{3DAF6EFC-8DD9-4992-8517-BC261F164F7E}">
  <ds:schemaRefs>
    <ds:schemaRef ds:uri="http://schemas.microsoft.com/sharepoint/v3/contenttype/forms"/>
  </ds:schemaRefs>
</ds:datastoreItem>
</file>

<file path=customXml/itemProps4.xml><?xml version="1.0" encoding="utf-8"?>
<ds:datastoreItem xmlns:ds="http://schemas.openxmlformats.org/officeDocument/2006/customXml" ds:itemID="{2CCE5A3C-BD0B-4698-8575-788008B1B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55109-0673-4836-9070-596866c121e6"/>
    <ds:schemaRef ds:uri="ae352019-61f0-483b-a902-44895501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Aoun Charbel</cp:lastModifiedBy>
  <cp:revision>2</cp:revision>
  <cp:lastPrinted>2022-11-08T09:58:00Z</cp:lastPrinted>
  <dcterms:created xsi:type="dcterms:W3CDTF">2024-03-07T07:42:00Z</dcterms:created>
  <dcterms:modified xsi:type="dcterms:W3CDTF">2024-03-07T07:42:00Z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0x0101004EBAE1E580E45C4AAE7252FD9CB6B14E</vt:lpwstr>
  </property>
</Properties>
</file>