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1E9C" w14:textId="77777777" w:rsidR="00022459" w:rsidRDefault="00000000">
      <w:pPr>
        <w:pBdr>
          <w:top w:val="nil"/>
          <w:left w:val="nil"/>
          <w:bottom w:val="nil"/>
          <w:right w:val="nil"/>
          <w:between w:val="nil"/>
        </w:pBdr>
        <w:spacing w:before="240" w:after="0" w:line="240" w:lineRule="auto"/>
        <w:jc w:val="center"/>
        <w:rPr>
          <w:b/>
          <w:smallCaps/>
          <w:color w:val="595959"/>
          <w:sz w:val="32"/>
          <w:szCs w:val="32"/>
        </w:rPr>
      </w:pPr>
      <w:r>
        <w:rPr>
          <w:b/>
          <w:smallCaps/>
          <w:color w:val="595959"/>
          <w:sz w:val="32"/>
          <w:szCs w:val="32"/>
        </w:rPr>
        <w:t>Code of Conduct for Suppliers and Service Providers</w:t>
      </w:r>
    </w:p>
    <w:p w14:paraId="6F630A41" w14:textId="77777777" w:rsidR="00022459" w:rsidRDefault="00022459">
      <w:pPr>
        <w:pBdr>
          <w:top w:val="nil"/>
          <w:left w:val="nil"/>
          <w:bottom w:val="nil"/>
          <w:right w:val="nil"/>
          <w:between w:val="nil"/>
        </w:pBdr>
        <w:spacing w:before="240" w:after="0" w:line="240" w:lineRule="auto"/>
        <w:jc w:val="center"/>
        <w:rPr>
          <w:b/>
          <w:smallCaps/>
          <w:color w:val="595959"/>
          <w:sz w:val="32"/>
          <w:szCs w:val="32"/>
        </w:rPr>
      </w:pPr>
    </w:p>
    <w:p w14:paraId="458D59AC" w14:textId="77777777" w:rsidR="00022459" w:rsidRDefault="00000000">
      <w:pPr>
        <w:pBdr>
          <w:top w:val="nil"/>
          <w:left w:val="nil"/>
          <w:bottom w:val="nil"/>
          <w:right w:val="nil"/>
          <w:between w:val="nil"/>
        </w:pBdr>
        <w:spacing w:after="0" w:line="240" w:lineRule="auto"/>
        <w:jc w:val="center"/>
        <w:rPr>
          <w:b/>
          <w:color w:val="000000"/>
        </w:rPr>
      </w:pPr>
      <w:r>
        <w:rPr>
          <w:b/>
          <w:color w:val="000000"/>
        </w:rPr>
        <w:t>Amel Association International</w:t>
      </w:r>
    </w:p>
    <w:p w14:paraId="5AB5F147" w14:textId="77777777" w:rsidR="00022459" w:rsidRDefault="00022459">
      <w:pPr>
        <w:pBdr>
          <w:top w:val="nil"/>
          <w:left w:val="nil"/>
          <w:bottom w:val="nil"/>
          <w:right w:val="nil"/>
          <w:between w:val="nil"/>
        </w:pBdr>
        <w:spacing w:after="0" w:line="240" w:lineRule="auto"/>
        <w:jc w:val="center"/>
        <w:rPr>
          <w:b/>
          <w:color w:val="000000"/>
        </w:rPr>
      </w:pPr>
    </w:p>
    <w:p w14:paraId="10F609D0" w14:textId="77777777" w:rsidR="00022459" w:rsidRDefault="00000000">
      <w:pPr>
        <w:pBdr>
          <w:top w:val="nil"/>
          <w:left w:val="nil"/>
          <w:bottom w:val="nil"/>
          <w:right w:val="nil"/>
          <w:between w:val="nil"/>
        </w:pBdr>
        <w:spacing w:after="0" w:line="240" w:lineRule="auto"/>
        <w:ind w:left="720" w:firstLine="720"/>
        <w:jc w:val="both"/>
        <w:rPr>
          <w:b/>
          <w:i/>
          <w:smallCaps/>
          <w:color w:val="595959"/>
          <w:sz w:val="28"/>
          <w:szCs w:val="28"/>
        </w:rPr>
      </w:pPr>
      <w:r>
        <w:rPr>
          <w:b/>
          <w:i/>
          <w:smallCaps/>
          <w:color w:val="595959"/>
          <w:sz w:val="28"/>
          <w:szCs w:val="28"/>
        </w:rPr>
        <w:t>“Treat the others the way you want to be treated”</w:t>
      </w:r>
    </w:p>
    <w:p w14:paraId="49E31BF2" w14:textId="77777777" w:rsidR="00022459" w:rsidRDefault="00022459">
      <w:pPr>
        <w:pBdr>
          <w:top w:val="nil"/>
          <w:left w:val="nil"/>
          <w:bottom w:val="nil"/>
          <w:right w:val="nil"/>
          <w:between w:val="nil"/>
        </w:pBdr>
        <w:spacing w:before="240" w:after="0" w:line="240" w:lineRule="auto"/>
        <w:jc w:val="center"/>
        <w:rPr>
          <w:b/>
          <w:smallCaps/>
          <w:color w:val="595959"/>
          <w:sz w:val="32"/>
          <w:szCs w:val="32"/>
        </w:rPr>
      </w:pPr>
    </w:p>
    <w:p w14:paraId="28B3F346" w14:textId="77777777" w:rsidR="00022459" w:rsidRDefault="00000000">
      <w:pPr>
        <w:pBdr>
          <w:top w:val="nil"/>
          <w:left w:val="nil"/>
          <w:bottom w:val="nil"/>
          <w:right w:val="nil"/>
          <w:between w:val="nil"/>
        </w:pBdr>
        <w:spacing w:after="0" w:line="240" w:lineRule="auto"/>
        <w:jc w:val="both"/>
        <w:rPr>
          <w:b/>
          <w:i/>
          <w:color w:val="000000"/>
        </w:rPr>
      </w:pPr>
      <w:r>
        <w:rPr>
          <w:b/>
          <w:i/>
          <w:color w:val="00000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1A888E89" w14:textId="77777777" w:rsidR="00022459" w:rsidRDefault="00000000">
      <w:pPr>
        <w:pBdr>
          <w:top w:val="nil"/>
          <w:left w:val="nil"/>
          <w:bottom w:val="nil"/>
          <w:right w:val="nil"/>
          <w:between w:val="nil"/>
        </w:pBdr>
        <w:spacing w:after="0" w:line="240" w:lineRule="auto"/>
        <w:jc w:val="both"/>
        <w:rPr>
          <w:b/>
          <w:color w:val="000000"/>
        </w:rPr>
      </w:pPr>
      <w:r>
        <w:rPr>
          <w:b/>
          <w:color w:val="000000"/>
        </w:rPr>
        <w:t>Every person who agrees to work with Amel (</w:t>
      </w:r>
      <w:proofErr w:type="gramStart"/>
      <w:r>
        <w:rPr>
          <w:b/>
          <w:color w:val="000000"/>
        </w:rPr>
        <w:t>i.e.</w:t>
      </w:r>
      <w:proofErr w:type="gramEnd"/>
      <w:r>
        <w:rPr>
          <w:b/>
          <w:color w:val="000000"/>
        </w:rPr>
        <w:t xml:space="preserve"> “Supplier” or “Service Provider”), becomes a member of our large family, and must respect the humanitarian mission of the association and pledge to uphold the principles and values of democracy, justice and equality.</w:t>
      </w:r>
    </w:p>
    <w:p w14:paraId="03D0E9E7" w14:textId="77777777" w:rsidR="00022459" w:rsidRDefault="00022459">
      <w:pPr>
        <w:pBdr>
          <w:top w:val="nil"/>
          <w:left w:val="nil"/>
          <w:bottom w:val="nil"/>
          <w:right w:val="nil"/>
          <w:between w:val="nil"/>
        </w:pBdr>
        <w:spacing w:after="0" w:line="240" w:lineRule="auto"/>
        <w:jc w:val="both"/>
        <w:rPr>
          <w:b/>
          <w:color w:val="000000"/>
          <w:u w:val="single"/>
        </w:rPr>
      </w:pPr>
    </w:p>
    <w:p w14:paraId="00A9E504" w14:textId="77777777" w:rsidR="00022459" w:rsidRDefault="00022459">
      <w:pPr>
        <w:pBdr>
          <w:top w:val="nil"/>
          <w:left w:val="nil"/>
          <w:bottom w:val="nil"/>
          <w:right w:val="nil"/>
          <w:between w:val="nil"/>
        </w:pBdr>
        <w:spacing w:after="0" w:line="240" w:lineRule="auto"/>
        <w:jc w:val="both"/>
        <w:rPr>
          <w:b/>
          <w:color w:val="000000"/>
          <w:u w:val="single"/>
        </w:rPr>
      </w:pPr>
    </w:p>
    <w:p w14:paraId="10C3705F"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I</w:t>
      </w:r>
    </w:p>
    <w:p w14:paraId="34BA9C8B" w14:textId="77777777" w:rsidR="00022459" w:rsidRDefault="00000000">
      <w:pPr>
        <w:pBdr>
          <w:top w:val="nil"/>
          <w:left w:val="nil"/>
          <w:bottom w:val="nil"/>
          <w:right w:val="nil"/>
          <w:between w:val="nil"/>
        </w:pBdr>
        <w:spacing w:after="0"/>
        <w:jc w:val="both"/>
        <w:rPr>
          <w:color w:val="000000"/>
        </w:rPr>
      </w:pPr>
      <w:r>
        <w:rPr>
          <w:color w:val="000000"/>
        </w:rPr>
        <w:t>This document is called the “Code of Conduct for Suppliers and Service Providers”.</w:t>
      </w:r>
    </w:p>
    <w:p w14:paraId="76145008" w14:textId="77777777" w:rsidR="00022459" w:rsidRDefault="00022459">
      <w:pPr>
        <w:pBdr>
          <w:top w:val="nil"/>
          <w:left w:val="nil"/>
          <w:bottom w:val="nil"/>
          <w:right w:val="nil"/>
          <w:between w:val="nil"/>
        </w:pBdr>
        <w:spacing w:after="0" w:line="240" w:lineRule="auto"/>
        <w:jc w:val="both"/>
        <w:rPr>
          <w:color w:val="000000"/>
          <w:sz w:val="40"/>
          <w:szCs w:val="40"/>
        </w:rPr>
      </w:pPr>
    </w:p>
    <w:p w14:paraId="044F28B3" w14:textId="77777777" w:rsidR="00022459" w:rsidRDefault="00000000">
      <w:pPr>
        <w:pBdr>
          <w:top w:val="nil"/>
          <w:left w:val="nil"/>
          <w:bottom w:val="nil"/>
          <w:right w:val="nil"/>
          <w:between w:val="nil"/>
        </w:pBdr>
        <w:spacing w:after="0"/>
        <w:jc w:val="both"/>
        <w:rPr>
          <w:b/>
          <w:color w:val="000000"/>
        </w:rPr>
      </w:pPr>
      <w:r>
        <w:rPr>
          <w:b/>
          <w:color w:val="000000"/>
          <w:u w:val="single"/>
        </w:rPr>
        <w:t>Article II</w:t>
      </w:r>
    </w:p>
    <w:p w14:paraId="6BD9188B" w14:textId="77777777" w:rsidR="00022459" w:rsidRDefault="00000000">
      <w:pPr>
        <w:numPr>
          <w:ilvl w:val="0"/>
          <w:numId w:val="3"/>
        </w:numPr>
        <w:pBdr>
          <w:top w:val="nil"/>
          <w:left w:val="nil"/>
          <w:bottom w:val="nil"/>
          <w:right w:val="nil"/>
          <w:between w:val="nil"/>
        </w:pBdr>
        <w:spacing w:after="0" w:line="240" w:lineRule="auto"/>
        <w:jc w:val="both"/>
        <w:rPr>
          <w:color w:val="000000"/>
        </w:rPr>
      </w:pPr>
      <w:r>
        <w:rPr>
          <w:color w:val="000000"/>
        </w:rPr>
        <w:t>The provisions of this Code of Conduct apply to all suppliers and service providers related to Amel Association International, to their employees, to their subsidiaries and related entities, and their subcontractors.</w:t>
      </w:r>
    </w:p>
    <w:p w14:paraId="028F6B36" w14:textId="77777777" w:rsidR="00022459" w:rsidRDefault="00000000">
      <w:pPr>
        <w:numPr>
          <w:ilvl w:val="0"/>
          <w:numId w:val="3"/>
        </w:numPr>
        <w:pBdr>
          <w:top w:val="nil"/>
          <w:left w:val="nil"/>
          <w:bottom w:val="nil"/>
          <w:right w:val="nil"/>
          <w:between w:val="nil"/>
        </w:pBdr>
        <w:spacing w:after="0" w:line="240" w:lineRule="auto"/>
        <w:jc w:val="both"/>
        <w:rPr>
          <w:color w:val="000000"/>
        </w:rPr>
      </w:pPr>
      <w:r>
        <w:rPr>
          <w:color w:val="000000"/>
        </w:rPr>
        <w:t>Every service provider and / or supplier must read and sign every page of this Code of Conduct, pledging to abide by all the provisions contained therein. A copy of the signed Code of Conduct will be kept on his file.</w:t>
      </w:r>
    </w:p>
    <w:p w14:paraId="53109A82" w14:textId="77777777" w:rsidR="00022459"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3F04474B" w14:textId="77777777" w:rsidR="00022459" w:rsidRDefault="00000000">
      <w:pPr>
        <w:numPr>
          <w:ilvl w:val="0"/>
          <w:numId w:val="3"/>
        </w:numPr>
        <w:pBdr>
          <w:top w:val="nil"/>
          <w:left w:val="nil"/>
          <w:bottom w:val="nil"/>
          <w:right w:val="nil"/>
          <w:between w:val="nil"/>
        </w:pBdr>
        <w:spacing w:after="0" w:line="240" w:lineRule="auto"/>
        <w:jc w:val="both"/>
        <w:rPr>
          <w:color w:val="000000"/>
        </w:rPr>
      </w:pPr>
      <w:r>
        <w:rPr>
          <w:color w:val="000000"/>
        </w:rPr>
        <w:t>Any violation of the provisions of this Code of Conduct will require accountability. Action and measures will be taken in accordance with the provisions of applicable laws and regulations.</w:t>
      </w:r>
    </w:p>
    <w:p w14:paraId="222FDF77" w14:textId="77777777" w:rsidR="00022459" w:rsidRDefault="00022459">
      <w:pPr>
        <w:pBdr>
          <w:top w:val="nil"/>
          <w:left w:val="nil"/>
          <w:bottom w:val="nil"/>
          <w:right w:val="nil"/>
          <w:between w:val="nil"/>
        </w:pBdr>
        <w:spacing w:after="0" w:line="240" w:lineRule="auto"/>
        <w:jc w:val="both"/>
        <w:rPr>
          <w:color w:val="000000"/>
        </w:rPr>
      </w:pPr>
    </w:p>
    <w:p w14:paraId="219C9C31"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III</w:t>
      </w:r>
    </w:p>
    <w:p w14:paraId="1020D3FA" w14:textId="77777777" w:rsidR="00022459" w:rsidRDefault="00000000">
      <w:pPr>
        <w:pBdr>
          <w:top w:val="nil"/>
          <w:left w:val="nil"/>
          <w:bottom w:val="nil"/>
          <w:right w:val="nil"/>
          <w:between w:val="nil"/>
        </w:pBdr>
        <w:spacing w:after="0"/>
        <w:jc w:val="both"/>
        <w:rPr>
          <w:color w:val="000000"/>
        </w:rPr>
      </w:pPr>
      <w:r>
        <w:rPr>
          <w:color w:val="000000"/>
        </w:rPr>
        <w:t>This Code of Conduct aims to establish ethical standards, rules and basic principles of humanitarian work ethics, and high professional values ​​and culture.</w:t>
      </w:r>
    </w:p>
    <w:p w14:paraId="5670DEEF" w14:textId="77777777" w:rsidR="00022459" w:rsidRDefault="00022459">
      <w:pPr>
        <w:pBdr>
          <w:top w:val="nil"/>
          <w:left w:val="nil"/>
          <w:bottom w:val="nil"/>
          <w:right w:val="nil"/>
          <w:between w:val="nil"/>
        </w:pBdr>
        <w:spacing w:after="0" w:line="240" w:lineRule="auto"/>
        <w:jc w:val="both"/>
        <w:rPr>
          <w:color w:val="000000"/>
        </w:rPr>
      </w:pPr>
    </w:p>
    <w:p w14:paraId="43254ABE" w14:textId="77777777" w:rsidR="00022459" w:rsidRDefault="00000000">
      <w:pPr>
        <w:pBdr>
          <w:top w:val="nil"/>
          <w:left w:val="nil"/>
          <w:bottom w:val="nil"/>
          <w:right w:val="nil"/>
          <w:between w:val="nil"/>
        </w:pBdr>
        <w:spacing w:after="0"/>
        <w:jc w:val="both"/>
        <w:rPr>
          <w:b/>
          <w:color w:val="000000"/>
        </w:rPr>
      </w:pPr>
      <w:r>
        <w:rPr>
          <w:b/>
          <w:color w:val="000000"/>
          <w:u w:val="single"/>
        </w:rPr>
        <w:t>Article IV: General duties and responsibilities of suppliers and service providers</w:t>
      </w:r>
    </w:p>
    <w:p w14:paraId="08B145A6" w14:textId="77777777" w:rsidR="00022459"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Must perform duties and functions with honesty, integrity, accuracy, impartiality and full professional potential.  </w:t>
      </w:r>
    </w:p>
    <w:p w14:paraId="13C9B6FE" w14:textId="77777777" w:rsidR="00022459" w:rsidRDefault="00000000">
      <w:pPr>
        <w:numPr>
          <w:ilvl w:val="0"/>
          <w:numId w:val="1"/>
        </w:numPr>
        <w:pBdr>
          <w:top w:val="nil"/>
          <w:left w:val="nil"/>
          <w:bottom w:val="nil"/>
          <w:right w:val="nil"/>
          <w:between w:val="nil"/>
        </w:pBdr>
        <w:spacing w:after="0" w:line="240" w:lineRule="auto"/>
        <w:jc w:val="both"/>
        <w:rPr>
          <w:color w:val="000000"/>
        </w:rPr>
      </w:pPr>
      <w:r>
        <w:rPr>
          <w:color w:val="000000"/>
        </w:rPr>
        <w:t>Refrain from any actions, practices or behavior that violate morals and good conduct, and abstain from offending or inciting against the political opinions or religious beliefs of others inside or outside the Association.</w:t>
      </w:r>
    </w:p>
    <w:p w14:paraId="3C7DDEE7" w14:textId="77777777" w:rsidR="00022459" w:rsidRDefault="00022459">
      <w:pPr>
        <w:pBdr>
          <w:top w:val="nil"/>
          <w:left w:val="nil"/>
          <w:bottom w:val="nil"/>
          <w:right w:val="nil"/>
          <w:between w:val="nil"/>
        </w:pBdr>
        <w:spacing w:after="0" w:line="240" w:lineRule="auto"/>
        <w:ind w:left="360"/>
        <w:jc w:val="both"/>
        <w:rPr>
          <w:color w:val="000000"/>
        </w:rPr>
      </w:pPr>
    </w:p>
    <w:p w14:paraId="43DD1956" w14:textId="77777777" w:rsidR="00022459" w:rsidRDefault="00022459">
      <w:pPr>
        <w:pBdr>
          <w:top w:val="nil"/>
          <w:left w:val="nil"/>
          <w:bottom w:val="nil"/>
          <w:right w:val="nil"/>
          <w:between w:val="nil"/>
        </w:pBdr>
        <w:spacing w:after="0" w:line="240" w:lineRule="auto"/>
        <w:jc w:val="both"/>
        <w:rPr>
          <w:color w:val="000000"/>
        </w:rPr>
      </w:pPr>
    </w:p>
    <w:p w14:paraId="1421D4C8" w14:textId="77777777" w:rsidR="00022459" w:rsidRDefault="00022459">
      <w:pPr>
        <w:pBdr>
          <w:top w:val="nil"/>
          <w:left w:val="nil"/>
          <w:bottom w:val="nil"/>
          <w:right w:val="nil"/>
          <w:between w:val="nil"/>
        </w:pBdr>
        <w:spacing w:after="0" w:line="240" w:lineRule="auto"/>
        <w:jc w:val="both"/>
        <w:rPr>
          <w:b/>
          <w:color w:val="000000"/>
          <w:u w:val="single"/>
        </w:rPr>
      </w:pPr>
    </w:p>
    <w:p w14:paraId="70ECBCA4"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V: In dealing with others</w:t>
      </w:r>
    </w:p>
    <w:p w14:paraId="450DE46D"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lastRenderedPageBreak/>
        <w:t>Respect the rights and interest of others without exception and deal with them with respect, tact and courtesy.</w:t>
      </w:r>
    </w:p>
    <w:p w14:paraId="41010563"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t>It is strictly forbidden to express private opinions relating to religion or politics.</w:t>
      </w:r>
    </w:p>
    <w:p w14:paraId="5F386DFF"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t>Deal with decision makers with respect and not try to gain any preferential treatment over methods of flattery, deception, nepotism, favoritism or pressure.</w:t>
      </w:r>
    </w:p>
    <w:p w14:paraId="12E0B0F9"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t>Refrain from any immoral acts, practices or behavior that violate ethics, morals and proper behavior.</w:t>
      </w:r>
    </w:p>
    <w:p w14:paraId="50F1F20F"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t>Reject third-party pressures leading to preferential treatment.</w:t>
      </w:r>
    </w:p>
    <w:p w14:paraId="6CE00CBA" w14:textId="77777777" w:rsidR="00022459"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The Supplier is requested to respect and </w:t>
      </w:r>
      <w:r>
        <w:t>abide</w:t>
      </w:r>
      <w:r>
        <w:rPr>
          <w:color w:val="000000"/>
        </w:rPr>
        <w:t xml:space="preserve"> by the PSEA Policy of Amel (annex attached), knowing that any misconduct related to PSEA </w:t>
      </w:r>
      <w:r>
        <w:t>causes</w:t>
      </w:r>
      <w:r>
        <w:rPr>
          <w:color w:val="000000"/>
        </w:rPr>
        <w:t xml:space="preserve"> the immediate termination of the contract with no </w:t>
      </w:r>
      <w:proofErr w:type="spellStart"/>
      <w:r>
        <w:rPr>
          <w:color w:val="000000"/>
        </w:rPr>
        <w:t>recompensation</w:t>
      </w:r>
      <w:proofErr w:type="spellEnd"/>
      <w:r>
        <w:rPr>
          <w:color w:val="000000"/>
        </w:rPr>
        <w:t>.</w:t>
      </w:r>
    </w:p>
    <w:p w14:paraId="6A552F42" w14:textId="77777777" w:rsidR="00022459" w:rsidRDefault="00022459">
      <w:pPr>
        <w:pBdr>
          <w:top w:val="nil"/>
          <w:left w:val="nil"/>
          <w:bottom w:val="nil"/>
          <w:right w:val="nil"/>
          <w:between w:val="nil"/>
        </w:pBdr>
        <w:spacing w:after="0"/>
        <w:jc w:val="both"/>
        <w:rPr>
          <w:color w:val="000000"/>
        </w:rPr>
      </w:pPr>
    </w:p>
    <w:p w14:paraId="6102E232" w14:textId="77777777" w:rsidR="00022459" w:rsidRDefault="00022459">
      <w:pPr>
        <w:pBdr>
          <w:top w:val="nil"/>
          <w:left w:val="nil"/>
          <w:bottom w:val="nil"/>
          <w:right w:val="nil"/>
          <w:between w:val="nil"/>
        </w:pBdr>
        <w:spacing w:after="0"/>
        <w:jc w:val="both"/>
        <w:rPr>
          <w:color w:val="000000"/>
        </w:rPr>
      </w:pPr>
    </w:p>
    <w:p w14:paraId="46AC9598" w14:textId="77777777" w:rsidR="00022459" w:rsidRDefault="00000000">
      <w:pPr>
        <w:pBdr>
          <w:top w:val="nil"/>
          <w:left w:val="nil"/>
          <w:bottom w:val="nil"/>
          <w:right w:val="nil"/>
          <w:between w:val="nil"/>
        </w:pBdr>
        <w:spacing w:after="0"/>
        <w:jc w:val="both"/>
        <w:rPr>
          <w:b/>
          <w:color w:val="000000"/>
          <w:u w:val="single"/>
        </w:rPr>
      </w:pPr>
      <w:r>
        <w:rPr>
          <w:b/>
          <w:color w:val="000000"/>
          <w:u w:val="single"/>
        </w:rPr>
        <w:t xml:space="preserve">Article 6: In respecting labor laws and workers' rights </w:t>
      </w:r>
    </w:p>
    <w:p w14:paraId="65F3C49A"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prohibit forced or compulsory labor in all its forms.</w:t>
      </w:r>
    </w:p>
    <w:p w14:paraId="53CA46B9"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Service providers and / or suppliers shall not use any form of forced or compulsory labor. Work for them must be voluntary and non-compulsory. Workers should not be required to make deposits or forced to sign debt bonds as a condition of employment.</w:t>
      </w:r>
    </w:p>
    <w:p w14:paraId="12080DF0"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not to employ children below 14 years of age or under the minimum age of the end of compulsory schooling.</w:t>
      </w:r>
    </w:p>
    <w:p w14:paraId="5A0B64C9"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0226607E"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55083B7"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4CD9B0F7"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ensure, so far as is reasonably practicable, all health and safety standards.</w:t>
      </w:r>
    </w:p>
    <w:p w14:paraId="5666C806"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0147548"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have an effective environmental policy and to comply with existing legislation and regulations regarding the protection of the environment.</w:t>
      </w:r>
    </w:p>
    <w:p w14:paraId="6BE42298" w14:textId="77777777" w:rsidR="00022459" w:rsidRDefault="00000000">
      <w:pPr>
        <w:numPr>
          <w:ilvl w:val="0"/>
          <w:numId w:val="4"/>
        </w:numPr>
        <w:pBdr>
          <w:top w:val="nil"/>
          <w:left w:val="nil"/>
          <w:bottom w:val="nil"/>
          <w:right w:val="nil"/>
          <w:between w:val="nil"/>
        </w:pBdr>
        <w:spacing w:after="0" w:line="240" w:lineRule="auto"/>
        <w:jc w:val="both"/>
        <w:rPr>
          <w:color w:val="000000"/>
        </w:rPr>
      </w:pPr>
      <w:r>
        <w:rPr>
          <w:color w:val="000000"/>
        </w:rPr>
        <w:t>Amel Association International expects its service providers and / or suppliers to maintain business confidentiality while providing services.</w:t>
      </w:r>
    </w:p>
    <w:p w14:paraId="2A102073" w14:textId="77777777" w:rsidR="00022459" w:rsidRDefault="00022459">
      <w:pPr>
        <w:pBdr>
          <w:top w:val="nil"/>
          <w:left w:val="nil"/>
          <w:bottom w:val="nil"/>
          <w:right w:val="nil"/>
          <w:between w:val="nil"/>
        </w:pBdr>
        <w:spacing w:after="0" w:line="240" w:lineRule="auto"/>
        <w:jc w:val="both"/>
        <w:rPr>
          <w:color w:val="000000"/>
        </w:rPr>
      </w:pPr>
    </w:p>
    <w:p w14:paraId="47B99FBD"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7: In fighting corruption</w:t>
      </w:r>
    </w:p>
    <w:p w14:paraId="3731E5D6" w14:textId="77777777" w:rsidR="00022459" w:rsidRDefault="00000000">
      <w:pPr>
        <w:numPr>
          <w:ilvl w:val="0"/>
          <w:numId w:val="5"/>
        </w:numPr>
        <w:pBdr>
          <w:top w:val="nil"/>
          <w:left w:val="nil"/>
          <w:bottom w:val="nil"/>
          <w:right w:val="nil"/>
          <w:between w:val="nil"/>
        </w:pBdr>
        <w:spacing w:after="0" w:line="240" w:lineRule="auto"/>
        <w:jc w:val="both"/>
        <w:rPr>
          <w:color w:val="000000"/>
        </w:rPr>
      </w:pPr>
      <w:r>
        <w:rPr>
          <w:color w:val="000000"/>
        </w:rPr>
        <w:t>Service providers and / or suppliers are committed to prevent and fight all forms of corrupt practices, extortion, embezzlement and illegal means of profit.</w:t>
      </w:r>
    </w:p>
    <w:p w14:paraId="104B03DC" w14:textId="77777777" w:rsidR="00022459" w:rsidRDefault="00000000">
      <w:pPr>
        <w:numPr>
          <w:ilvl w:val="0"/>
          <w:numId w:val="5"/>
        </w:numPr>
        <w:pBdr>
          <w:top w:val="nil"/>
          <w:left w:val="nil"/>
          <w:bottom w:val="nil"/>
          <w:right w:val="nil"/>
          <w:between w:val="nil"/>
        </w:pBdr>
        <w:spacing w:after="0" w:line="240" w:lineRule="auto"/>
        <w:jc w:val="both"/>
        <w:rPr>
          <w:color w:val="000000"/>
        </w:rPr>
      </w:pPr>
      <w:r>
        <w:rPr>
          <w:color w:val="000000"/>
        </w:rPr>
        <w:t>Service providers and / 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28DFBC7B" w14:textId="77777777" w:rsidR="00022459" w:rsidRDefault="00022459">
      <w:pPr>
        <w:pBdr>
          <w:top w:val="nil"/>
          <w:left w:val="nil"/>
          <w:bottom w:val="nil"/>
          <w:right w:val="nil"/>
          <w:between w:val="nil"/>
        </w:pBdr>
        <w:spacing w:after="0" w:line="240" w:lineRule="auto"/>
        <w:jc w:val="both"/>
        <w:rPr>
          <w:b/>
          <w:color w:val="000000"/>
        </w:rPr>
      </w:pPr>
    </w:p>
    <w:p w14:paraId="2A4E7EF2"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8: Conflict of interest</w:t>
      </w:r>
    </w:p>
    <w:p w14:paraId="2068CF9A" w14:textId="77777777" w:rsidR="00022459" w:rsidRDefault="00000000">
      <w:pPr>
        <w:pBdr>
          <w:top w:val="nil"/>
          <w:left w:val="nil"/>
          <w:bottom w:val="nil"/>
          <w:right w:val="nil"/>
          <w:between w:val="nil"/>
        </w:pBdr>
        <w:spacing w:after="0"/>
        <w:jc w:val="both"/>
        <w:rPr>
          <w:b/>
          <w:color w:val="000000"/>
        </w:rPr>
      </w:pPr>
      <w:r>
        <w:rPr>
          <w:color w:val="000000"/>
        </w:rPr>
        <w:lastRenderedPageBreak/>
        <w:t>Service providers and / or suppliers are committed not to use any position, directly or indirectly, to obtain financial gain or anything of value for their benefit or the benefit of their families.</w:t>
      </w:r>
    </w:p>
    <w:p w14:paraId="6FF0F792" w14:textId="77777777" w:rsidR="00022459" w:rsidRDefault="00022459">
      <w:pPr>
        <w:pBdr>
          <w:top w:val="nil"/>
          <w:left w:val="nil"/>
          <w:bottom w:val="nil"/>
          <w:right w:val="nil"/>
          <w:between w:val="nil"/>
        </w:pBdr>
        <w:spacing w:after="0" w:line="240" w:lineRule="auto"/>
        <w:jc w:val="both"/>
        <w:rPr>
          <w:b/>
          <w:color w:val="000000"/>
        </w:rPr>
      </w:pPr>
    </w:p>
    <w:p w14:paraId="0A5697D3" w14:textId="77777777" w:rsidR="00022459" w:rsidRDefault="00000000">
      <w:pPr>
        <w:pBdr>
          <w:top w:val="nil"/>
          <w:left w:val="nil"/>
          <w:bottom w:val="nil"/>
          <w:right w:val="nil"/>
          <w:between w:val="nil"/>
        </w:pBdr>
        <w:spacing w:after="0"/>
        <w:jc w:val="both"/>
        <w:rPr>
          <w:b/>
          <w:color w:val="000000"/>
          <w:u w:val="single"/>
        </w:rPr>
      </w:pPr>
      <w:r>
        <w:rPr>
          <w:b/>
          <w:color w:val="000000"/>
          <w:u w:val="single"/>
        </w:rPr>
        <w:t>Article 9: Fair business practices</w:t>
      </w:r>
    </w:p>
    <w:p w14:paraId="370B2FD4" w14:textId="77777777" w:rsidR="00022459" w:rsidRDefault="00000000">
      <w:pPr>
        <w:pBdr>
          <w:top w:val="nil"/>
          <w:left w:val="nil"/>
          <w:bottom w:val="nil"/>
          <w:right w:val="nil"/>
          <w:between w:val="nil"/>
        </w:pBdr>
        <w:spacing w:after="0" w:line="240" w:lineRule="auto"/>
        <w:jc w:val="both"/>
        <w:rPr>
          <w:color w:val="000000"/>
        </w:rPr>
      </w:pPr>
      <w:r>
        <w:rPr>
          <w:color w:val="000000"/>
        </w:rPr>
        <w:t>Service providers and / or suppliers shall avoid falling into competition involving complicity in conspiratorial bids or preferential prices or monopolistic practices in violation of competition ethics or other unfair commercial practices.</w:t>
      </w:r>
    </w:p>
    <w:p w14:paraId="43369801" w14:textId="77777777" w:rsidR="00022459" w:rsidRDefault="00022459">
      <w:pPr>
        <w:pBdr>
          <w:top w:val="nil"/>
          <w:left w:val="nil"/>
          <w:bottom w:val="nil"/>
          <w:right w:val="nil"/>
          <w:between w:val="nil"/>
        </w:pBdr>
        <w:spacing w:after="0" w:line="240" w:lineRule="auto"/>
        <w:jc w:val="both"/>
        <w:rPr>
          <w:color w:val="000000"/>
        </w:rPr>
      </w:pPr>
    </w:p>
    <w:p w14:paraId="20723CDA" w14:textId="77777777" w:rsidR="00022459" w:rsidRDefault="00022459">
      <w:pPr>
        <w:pBdr>
          <w:top w:val="nil"/>
          <w:left w:val="nil"/>
          <w:bottom w:val="nil"/>
          <w:right w:val="nil"/>
          <w:between w:val="nil"/>
        </w:pBdr>
        <w:spacing w:after="0" w:line="240" w:lineRule="auto"/>
        <w:jc w:val="both"/>
        <w:rPr>
          <w:b/>
          <w:color w:val="000000"/>
          <w:sz w:val="26"/>
          <w:szCs w:val="26"/>
          <w:u w:val="single"/>
        </w:rPr>
      </w:pPr>
    </w:p>
    <w:p w14:paraId="59952C8B" w14:textId="77777777" w:rsidR="00022459" w:rsidRDefault="00000000">
      <w:pPr>
        <w:pBdr>
          <w:top w:val="nil"/>
          <w:left w:val="nil"/>
          <w:bottom w:val="nil"/>
          <w:right w:val="nil"/>
          <w:between w:val="nil"/>
        </w:pBdr>
        <w:spacing w:after="0" w:line="240" w:lineRule="auto"/>
        <w:jc w:val="both"/>
        <w:rPr>
          <w:b/>
          <w:color w:val="000000"/>
          <w:sz w:val="28"/>
          <w:szCs w:val="28"/>
          <w:u w:val="single"/>
        </w:rPr>
      </w:pPr>
      <w:r>
        <w:rPr>
          <w:b/>
          <w:color w:val="000000"/>
          <w:sz w:val="28"/>
          <w:szCs w:val="28"/>
          <w:u w:val="single"/>
        </w:rPr>
        <w:t>Name of the Company:</w:t>
      </w:r>
    </w:p>
    <w:p w14:paraId="4ADAB6EC"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43A86130"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2DA54608" w14:textId="77777777" w:rsidR="00022459" w:rsidRDefault="00000000">
      <w:pPr>
        <w:pBdr>
          <w:top w:val="nil"/>
          <w:left w:val="nil"/>
          <w:bottom w:val="nil"/>
          <w:right w:val="nil"/>
          <w:between w:val="nil"/>
        </w:pBdr>
        <w:spacing w:after="0" w:line="240" w:lineRule="auto"/>
        <w:jc w:val="both"/>
        <w:rPr>
          <w:b/>
          <w:color w:val="000000"/>
          <w:sz w:val="28"/>
          <w:szCs w:val="28"/>
          <w:u w:val="single"/>
        </w:rPr>
      </w:pPr>
      <w:r>
        <w:rPr>
          <w:b/>
          <w:color w:val="000000"/>
          <w:sz w:val="28"/>
          <w:szCs w:val="28"/>
          <w:u w:val="single"/>
        </w:rPr>
        <w:t>Name:</w:t>
      </w:r>
    </w:p>
    <w:p w14:paraId="387C6158"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16AF4EE7"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5E72B6E7" w14:textId="77777777" w:rsidR="00022459" w:rsidRDefault="00000000">
      <w:pPr>
        <w:pBdr>
          <w:top w:val="nil"/>
          <w:left w:val="nil"/>
          <w:bottom w:val="nil"/>
          <w:right w:val="nil"/>
          <w:between w:val="nil"/>
        </w:pBdr>
        <w:spacing w:after="0" w:line="240" w:lineRule="auto"/>
        <w:jc w:val="both"/>
        <w:rPr>
          <w:b/>
          <w:color w:val="000000"/>
          <w:sz w:val="28"/>
          <w:szCs w:val="28"/>
          <w:u w:val="single"/>
        </w:rPr>
      </w:pPr>
      <w:r>
        <w:rPr>
          <w:b/>
          <w:color w:val="000000"/>
          <w:sz w:val="28"/>
          <w:szCs w:val="28"/>
          <w:u w:val="single"/>
        </w:rPr>
        <w:t>Signature:</w:t>
      </w:r>
    </w:p>
    <w:p w14:paraId="71DFA497"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2BBA2B8B" w14:textId="77777777" w:rsidR="00022459" w:rsidRDefault="00022459">
      <w:pPr>
        <w:pBdr>
          <w:top w:val="nil"/>
          <w:left w:val="nil"/>
          <w:bottom w:val="nil"/>
          <w:right w:val="nil"/>
          <w:between w:val="nil"/>
        </w:pBdr>
        <w:spacing w:after="0" w:line="240" w:lineRule="auto"/>
        <w:jc w:val="both"/>
        <w:rPr>
          <w:b/>
          <w:color w:val="000000"/>
          <w:sz w:val="28"/>
          <w:szCs w:val="28"/>
          <w:u w:val="single"/>
        </w:rPr>
      </w:pPr>
    </w:p>
    <w:p w14:paraId="2025428C" w14:textId="77777777" w:rsidR="00022459" w:rsidRDefault="00000000">
      <w:pPr>
        <w:pBdr>
          <w:top w:val="nil"/>
          <w:left w:val="nil"/>
          <w:bottom w:val="nil"/>
          <w:right w:val="nil"/>
          <w:between w:val="nil"/>
        </w:pBdr>
        <w:spacing w:after="0" w:line="240" w:lineRule="auto"/>
        <w:jc w:val="both"/>
        <w:rPr>
          <w:b/>
          <w:color w:val="000000"/>
          <w:sz w:val="26"/>
          <w:szCs w:val="26"/>
          <w:u w:val="single"/>
        </w:rPr>
      </w:pPr>
      <w:r>
        <w:rPr>
          <w:b/>
          <w:color w:val="000000"/>
          <w:sz w:val="28"/>
          <w:szCs w:val="28"/>
          <w:u w:val="single"/>
        </w:rPr>
        <w:t>Date:</w:t>
      </w:r>
    </w:p>
    <w:sectPr w:rsidR="00022459">
      <w:headerReference w:type="default" r:id="rId8"/>
      <w:footerReference w:type="default" r:id="rId9"/>
      <w:pgSz w:w="11907" w:h="16839"/>
      <w:pgMar w:top="851" w:right="1134" w:bottom="851" w:left="1134" w:header="720"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9AE3" w14:textId="77777777" w:rsidR="00A15003" w:rsidRDefault="00A15003">
      <w:pPr>
        <w:spacing w:after="0" w:line="240" w:lineRule="auto"/>
      </w:pPr>
      <w:r>
        <w:separator/>
      </w:r>
    </w:p>
  </w:endnote>
  <w:endnote w:type="continuationSeparator" w:id="0">
    <w:p w14:paraId="73F6D824" w14:textId="77777777" w:rsidR="00A15003" w:rsidRDefault="00A1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518" w14:textId="77777777" w:rsidR="00022459" w:rsidRDefault="00000000">
    <w:pPr>
      <w:pBdr>
        <w:top w:val="nil"/>
        <w:left w:val="nil"/>
        <w:bottom w:val="nil"/>
        <w:right w:val="nil"/>
        <w:between w:val="nil"/>
      </w:pBdr>
      <w:tabs>
        <w:tab w:val="center" w:pos="4320"/>
        <w:tab w:val="right" w:pos="8640"/>
      </w:tabs>
      <w:spacing w:after="0" w:line="240" w:lineRule="auto"/>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A978F9">
      <w:rPr>
        <w:noProof/>
        <w:color w:val="000000"/>
        <w:sz w:val="14"/>
        <w:szCs w:val="14"/>
      </w:rPr>
      <w:t>1</w:t>
    </w:r>
    <w:r>
      <w:rPr>
        <w:color w:val="000000"/>
        <w:sz w:val="14"/>
        <w:szCs w:val="14"/>
      </w:rPr>
      <w:fldChar w:fldCharType="end"/>
    </w:r>
  </w:p>
  <w:p w14:paraId="7FF48341" w14:textId="77777777" w:rsidR="00022459" w:rsidRDefault="00022459">
    <w:pPr>
      <w:pBdr>
        <w:top w:val="nil"/>
        <w:left w:val="nil"/>
        <w:bottom w:val="nil"/>
        <w:right w:val="nil"/>
        <w:between w:val="nil"/>
      </w:pBdr>
      <w:tabs>
        <w:tab w:val="center" w:pos="4320"/>
        <w:tab w:val="right" w:pos="8640"/>
      </w:tabs>
      <w:spacing w:after="0" w:line="240"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DD68" w14:textId="77777777" w:rsidR="00A15003" w:rsidRDefault="00A15003">
      <w:pPr>
        <w:spacing w:after="0" w:line="240" w:lineRule="auto"/>
      </w:pPr>
      <w:r>
        <w:separator/>
      </w:r>
    </w:p>
  </w:footnote>
  <w:footnote w:type="continuationSeparator" w:id="0">
    <w:p w14:paraId="10070B76" w14:textId="77777777" w:rsidR="00A15003" w:rsidRDefault="00A1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2335" w14:textId="77777777" w:rsidR="00022459" w:rsidRDefault="00000000">
    <w:pPr>
      <w:pBdr>
        <w:top w:val="nil"/>
        <w:left w:val="nil"/>
        <w:bottom w:val="nil"/>
        <w:right w:val="nil"/>
        <w:between w:val="nil"/>
      </w:pBdr>
      <w:tabs>
        <w:tab w:val="center" w:pos="4320"/>
        <w:tab w:val="right" w:pos="8640"/>
      </w:tabs>
      <w:spacing w:after="0" w:line="240" w:lineRule="auto"/>
      <w:jc w:val="center"/>
      <w:rPr>
        <w:color w:val="000000"/>
      </w:rPr>
    </w:pPr>
    <w:r>
      <w:rPr>
        <w:rFonts w:ascii="Times New Roman" w:eastAsia="Times New Roman" w:hAnsi="Times New Roman" w:cs="Times New Roman"/>
        <w:b/>
        <w:noProof/>
        <w:color w:val="595959"/>
        <w:sz w:val="36"/>
        <w:szCs w:val="36"/>
      </w:rPr>
      <w:drawing>
        <wp:inline distT="0" distB="0" distL="0" distR="0" wp14:anchorId="726D0452" wp14:editId="5B4BB5BF">
          <wp:extent cx="2429510" cy="525145"/>
          <wp:effectExtent l="0" t="0" r="0" b="0"/>
          <wp:docPr id="3" name="Picture 1" descr="Amel Logo 1 Transparent Background"/>
          <wp:cNvGraphicFramePr/>
          <a:graphic xmlns:a="http://schemas.openxmlformats.org/drawingml/2006/main">
            <a:graphicData uri="http://schemas.openxmlformats.org/drawingml/2006/picture">
              <pic:pic xmlns:pic="http://schemas.openxmlformats.org/drawingml/2006/picture">
                <pic:nvPicPr>
                  <pic:cNvPr id="0" name="image1.png" descr="Amel Logo 1 Transparent Background"/>
                  <pic:cNvPicPr preferRelativeResize="0"/>
                </pic:nvPicPr>
                <pic:blipFill>
                  <a:blip r:embed="rId1"/>
                  <a:srcRect/>
                  <a:stretch>
                    <a:fillRect/>
                  </a:stretch>
                </pic:blipFill>
                <pic:spPr>
                  <a:xfrm>
                    <a:off x="0" y="0"/>
                    <a:ext cx="2429510" cy="5251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2A6"/>
    <w:multiLevelType w:val="multilevel"/>
    <w:tmpl w:val="22D81A34"/>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5938C8"/>
    <w:multiLevelType w:val="multilevel"/>
    <w:tmpl w:val="3AC27812"/>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395584"/>
    <w:multiLevelType w:val="multilevel"/>
    <w:tmpl w:val="F7E6E2E4"/>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3C1A8F"/>
    <w:multiLevelType w:val="multilevel"/>
    <w:tmpl w:val="36C825F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D7637E"/>
    <w:multiLevelType w:val="multilevel"/>
    <w:tmpl w:val="626AECEA"/>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805707">
    <w:abstractNumId w:val="3"/>
  </w:num>
  <w:num w:numId="2" w16cid:durableId="1920477269">
    <w:abstractNumId w:val="0"/>
  </w:num>
  <w:num w:numId="3" w16cid:durableId="1694722400">
    <w:abstractNumId w:val="1"/>
  </w:num>
  <w:num w:numId="4" w16cid:durableId="394282203">
    <w:abstractNumId w:val="2"/>
  </w:num>
  <w:num w:numId="5" w16cid:durableId="186798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59"/>
    <w:rsid w:val="00022459"/>
    <w:rsid w:val="00A15003"/>
    <w:rsid w:val="00A97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F34"/>
  <w15:docId w15:val="{2506555F-F6DB-48F3-8D20-C077FCD1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76A83"/>
    <w:pPr>
      <w:spacing w:after="0" w:line="240" w:lineRule="auto"/>
    </w:pPr>
  </w:style>
  <w:style w:type="numbering" w:customStyle="1" w:styleId="Style1">
    <w:name w:val="Style1"/>
    <w:uiPriority w:val="99"/>
    <w:rsid w:val="00096342"/>
  </w:style>
  <w:style w:type="paragraph" w:styleId="BalloonText">
    <w:name w:val="Balloon Text"/>
    <w:basedOn w:val="Normal"/>
    <w:link w:val="BalloonTextChar"/>
    <w:uiPriority w:val="99"/>
    <w:semiHidden/>
    <w:unhideWhenUsed/>
    <w:rsid w:val="009E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BB"/>
    <w:rPr>
      <w:rFonts w:ascii="Tahoma" w:hAnsi="Tahoma" w:cs="Tahoma"/>
      <w:sz w:val="16"/>
      <w:szCs w:val="16"/>
    </w:rPr>
  </w:style>
  <w:style w:type="paragraph" w:styleId="Header">
    <w:name w:val="header"/>
    <w:basedOn w:val="Normal"/>
    <w:link w:val="HeaderChar"/>
    <w:uiPriority w:val="99"/>
    <w:unhideWhenUsed/>
    <w:rsid w:val="009E4C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4CBB"/>
  </w:style>
  <w:style w:type="paragraph" w:styleId="Footer">
    <w:name w:val="footer"/>
    <w:basedOn w:val="Normal"/>
    <w:link w:val="FooterChar"/>
    <w:uiPriority w:val="99"/>
    <w:unhideWhenUsed/>
    <w:rsid w:val="009E4C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4CBB"/>
  </w:style>
  <w:style w:type="character" w:customStyle="1" w:styleId="text">
    <w:name w:val="text"/>
    <w:basedOn w:val="DefaultParagraphFont"/>
    <w:rsid w:val="00521D3A"/>
  </w:style>
  <w:style w:type="paragraph" w:styleId="ListParagraph">
    <w:name w:val="List Paragraph"/>
    <w:basedOn w:val="Normal"/>
    <w:qFormat/>
    <w:rsid w:val="00D1057F"/>
    <w:pPr>
      <w:suppressAutoHyphens/>
      <w:ind w:left="720"/>
    </w:pPr>
    <w:rPr>
      <w:rFonts w:cs="Arial"/>
      <w:lang w:val="fr-FR" w:eastAsia="ar-SA"/>
    </w:rPr>
  </w:style>
  <w:style w:type="character" w:customStyle="1" w:styleId="WW8Num1z0">
    <w:name w:val="WW8Num1z0"/>
    <w:rsid w:val="00E14EE0"/>
    <w:rPr>
      <w:rFonts w:ascii="Tahoma" w:hAnsi="Tahoma" w:cs="Tahoma" w:hint="default"/>
      <w:shd w:val="clear" w:color="auto" w:fill="FFFFFF"/>
    </w:rPr>
  </w:style>
  <w:style w:type="character" w:customStyle="1" w:styleId="apple-converted-space">
    <w:name w:val="apple-converted-space"/>
    <w:rsid w:val="00D179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S8AJT+aZ2MxmdGW2DTKsJGa9Q==">AMUW2mXkAl4ag8EfY54A5rbf2LGqKTYJqGG9/No9cb7/E4zk7XP/HRNLwTmDMeOp3rVgHD5iN4VKxhNxzkKFX6Zbt7C+g2AqcQYIaqvbqqonJMcrCIR2tAo=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maenabouajram maenabouajram</cp:lastModifiedBy>
  <cp:revision>2</cp:revision>
  <dcterms:created xsi:type="dcterms:W3CDTF">2024-02-02T14:46:00Z</dcterms:created>
  <dcterms:modified xsi:type="dcterms:W3CDTF">2024-02-02T14:46:00Z</dcterms:modified>
</cp:coreProperties>
</file>