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D0B09" w14:textId="568B5E31" w:rsidR="001D1A91" w:rsidRPr="0061026C" w:rsidRDefault="58447401" w:rsidP="38DB28A0">
      <w:pPr>
        <w:pStyle w:val="BodyText"/>
        <w:spacing w:before="29"/>
        <w:jc w:val="center"/>
        <w:rPr>
          <w:b/>
          <w:bCs/>
        </w:rPr>
      </w:pPr>
      <w:r w:rsidRPr="38DB28A0">
        <w:rPr>
          <w:b/>
          <w:bCs/>
        </w:rPr>
        <w:t>Annex A - Call for Tender</w:t>
      </w:r>
    </w:p>
    <w:tbl>
      <w:tblPr>
        <w:tblW w:w="9920" w:type="dxa"/>
        <w:tblInd w:w="-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330"/>
        <w:gridCol w:w="6590"/>
      </w:tblGrid>
      <w:tr w:rsidR="001D1A91" w:rsidRPr="0061026C" w14:paraId="021080EB" w14:textId="77777777" w:rsidTr="66F6A81E">
        <w:trPr>
          <w:trHeight w:hRule="exact" w:val="576"/>
        </w:trPr>
        <w:tc>
          <w:tcPr>
            <w:tcW w:w="8640" w:type="dxa"/>
            <w:gridSpan w:val="2"/>
            <w:vAlign w:val="center"/>
          </w:tcPr>
          <w:p w14:paraId="3E6D4C2F" w14:textId="77777777" w:rsidR="001D1A91" w:rsidRPr="0061026C" w:rsidRDefault="000B23F6" w:rsidP="006C4B97">
            <w:pPr>
              <w:pStyle w:val="TableParagraph"/>
              <w:spacing w:before="239"/>
              <w:ind w:left="9"/>
              <w:jc w:val="center"/>
              <w:rPr>
                <w:b/>
                <w:bCs/>
                <w:sz w:val="24"/>
                <w:szCs w:val="24"/>
              </w:rPr>
            </w:pPr>
            <w:bookmarkStart w:id="0" w:name="TenderMainFactsTable"/>
            <w:r w:rsidRPr="38DB28A0">
              <w:rPr>
                <w:b/>
                <w:bCs/>
                <w:sz w:val="24"/>
                <w:szCs w:val="24"/>
              </w:rPr>
              <w:t>Tender</w:t>
            </w:r>
            <w:r w:rsidRPr="38DB28A0">
              <w:rPr>
                <w:b/>
                <w:bCs/>
                <w:spacing w:val="-4"/>
                <w:sz w:val="24"/>
                <w:szCs w:val="24"/>
              </w:rPr>
              <w:t xml:space="preserve"> </w:t>
            </w:r>
            <w:r w:rsidRPr="38DB28A0">
              <w:rPr>
                <w:b/>
                <w:bCs/>
                <w:sz w:val="24"/>
                <w:szCs w:val="24"/>
              </w:rPr>
              <w:t>Main</w:t>
            </w:r>
            <w:r w:rsidRPr="38DB28A0">
              <w:rPr>
                <w:b/>
                <w:bCs/>
                <w:spacing w:val="-4"/>
                <w:sz w:val="24"/>
                <w:szCs w:val="24"/>
              </w:rPr>
              <w:t xml:space="preserve"> </w:t>
            </w:r>
            <w:r w:rsidRPr="38DB28A0">
              <w:rPr>
                <w:b/>
                <w:bCs/>
                <w:sz w:val="24"/>
                <w:szCs w:val="24"/>
              </w:rPr>
              <w:t>Facts</w:t>
            </w:r>
            <w:r w:rsidRPr="38DB28A0">
              <w:rPr>
                <w:b/>
                <w:bCs/>
                <w:spacing w:val="-5"/>
                <w:sz w:val="24"/>
                <w:szCs w:val="24"/>
              </w:rPr>
              <w:t xml:space="preserve"> </w:t>
            </w:r>
            <w:r w:rsidRPr="38DB28A0">
              <w:rPr>
                <w:b/>
                <w:bCs/>
                <w:spacing w:val="-4"/>
                <w:sz w:val="24"/>
                <w:szCs w:val="24"/>
              </w:rPr>
              <w:t>Table</w:t>
            </w:r>
            <w:bookmarkEnd w:id="0"/>
          </w:p>
        </w:tc>
      </w:tr>
      <w:tr w:rsidR="001D1A91" w:rsidRPr="0061026C" w14:paraId="7E14A72C" w14:textId="77777777" w:rsidTr="66F6A81E">
        <w:trPr>
          <w:trHeight w:hRule="exact" w:val="576"/>
        </w:trPr>
        <w:tc>
          <w:tcPr>
            <w:tcW w:w="3330" w:type="dxa"/>
            <w:vAlign w:val="center"/>
          </w:tcPr>
          <w:p w14:paraId="4E2E62AE" w14:textId="77777777" w:rsidR="001D1A91" w:rsidRPr="0061026C" w:rsidRDefault="000B23F6" w:rsidP="006C4B97">
            <w:pPr>
              <w:pStyle w:val="TableParagraph"/>
              <w:rPr>
                <w:b/>
                <w:bCs/>
                <w:sz w:val="24"/>
                <w:szCs w:val="24"/>
              </w:rPr>
            </w:pPr>
            <w:r w:rsidRPr="38DB28A0">
              <w:rPr>
                <w:b/>
                <w:bCs/>
                <w:sz w:val="24"/>
                <w:szCs w:val="24"/>
              </w:rPr>
              <w:t>Tender</w:t>
            </w:r>
            <w:r w:rsidRPr="38DB28A0">
              <w:rPr>
                <w:b/>
                <w:bCs/>
                <w:spacing w:val="-3"/>
                <w:sz w:val="24"/>
                <w:szCs w:val="24"/>
              </w:rPr>
              <w:t xml:space="preserve"> </w:t>
            </w:r>
            <w:r w:rsidRPr="38DB28A0">
              <w:rPr>
                <w:b/>
                <w:bCs/>
                <w:spacing w:val="-2"/>
                <w:sz w:val="24"/>
                <w:szCs w:val="24"/>
              </w:rPr>
              <w:t>reference</w:t>
            </w:r>
          </w:p>
        </w:tc>
        <w:tc>
          <w:tcPr>
            <w:tcW w:w="6590" w:type="dxa"/>
            <w:vAlign w:val="center"/>
          </w:tcPr>
          <w:p w14:paraId="648C869A" w14:textId="523EFD6E" w:rsidR="001D1A91" w:rsidRPr="0061026C" w:rsidRDefault="00BD2C4F" w:rsidP="006C4B97">
            <w:pPr>
              <w:pStyle w:val="TableParagraph"/>
              <w:ind w:left="108"/>
              <w:rPr>
                <w:b/>
                <w:bCs/>
                <w:sz w:val="24"/>
                <w:szCs w:val="24"/>
              </w:rPr>
            </w:pPr>
            <w:r w:rsidRPr="66F6A81E">
              <w:rPr>
                <w:b/>
                <w:bCs/>
                <w:sz w:val="24"/>
                <w:szCs w:val="24"/>
              </w:rPr>
              <w:t>MCC2024001</w:t>
            </w:r>
            <w:r w:rsidR="34836300" w:rsidRPr="66F6A81E">
              <w:rPr>
                <w:b/>
                <w:bCs/>
                <w:sz w:val="24"/>
                <w:szCs w:val="24"/>
              </w:rPr>
              <w:t xml:space="preserve"> - </w:t>
            </w:r>
            <w:r w:rsidR="0061026C" w:rsidRPr="66F6A81E">
              <w:rPr>
                <w:b/>
                <w:bCs/>
                <w:sz w:val="24"/>
                <w:szCs w:val="24"/>
              </w:rPr>
              <w:t>Financial Service Provider</w:t>
            </w:r>
          </w:p>
        </w:tc>
      </w:tr>
      <w:tr w:rsidR="001D1A91" w:rsidRPr="0061026C" w14:paraId="2E49AD2A" w14:textId="77777777" w:rsidTr="66F6A81E">
        <w:trPr>
          <w:trHeight w:val="314"/>
        </w:trPr>
        <w:tc>
          <w:tcPr>
            <w:tcW w:w="3330" w:type="dxa"/>
            <w:vAlign w:val="center"/>
          </w:tcPr>
          <w:p w14:paraId="795E2C08" w14:textId="77777777" w:rsidR="001D1A91" w:rsidRPr="0061026C" w:rsidRDefault="000B23F6" w:rsidP="006C4B97">
            <w:pPr>
              <w:pStyle w:val="TableParagraph"/>
              <w:spacing w:before="1"/>
              <w:rPr>
                <w:b/>
                <w:bCs/>
                <w:sz w:val="24"/>
                <w:szCs w:val="24"/>
              </w:rPr>
            </w:pPr>
            <w:r w:rsidRPr="62540EBD">
              <w:rPr>
                <w:b/>
                <w:bCs/>
                <w:sz w:val="24"/>
                <w:szCs w:val="24"/>
              </w:rPr>
              <w:t>Tender</w:t>
            </w:r>
            <w:r w:rsidRPr="62540EBD">
              <w:rPr>
                <w:b/>
                <w:bCs/>
                <w:spacing w:val="-6"/>
                <w:sz w:val="24"/>
                <w:szCs w:val="24"/>
              </w:rPr>
              <w:t xml:space="preserve"> </w:t>
            </w:r>
            <w:r w:rsidRPr="62540EBD">
              <w:rPr>
                <w:b/>
                <w:bCs/>
                <w:sz w:val="24"/>
                <w:szCs w:val="24"/>
              </w:rPr>
              <w:t>launch</w:t>
            </w:r>
            <w:r w:rsidRPr="62540EBD">
              <w:rPr>
                <w:b/>
                <w:bCs/>
                <w:spacing w:val="-2"/>
                <w:sz w:val="24"/>
                <w:szCs w:val="24"/>
              </w:rPr>
              <w:t xml:space="preserve"> </w:t>
            </w:r>
            <w:r w:rsidRPr="62540EBD">
              <w:rPr>
                <w:b/>
                <w:bCs/>
                <w:spacing w:val="-4"/>
                <w:sz w:val="24"/>
                <w:szCs w:val="24"/>
              </w:rPr>
              <w:t>date</w:t>
            </w:r>
          </w:p>
        </w:tc>
        <w:tc>
          <w:tcPr>
            <w:tcW w:w="6590" w:type="dxa"/>
            <w:vAlign w:val="center"/>
          </w:tcPr>
          <w:p w14:paraId="2CCC2239" w14:textId="231D64A4" w:rsidR="006F0D5B" w:rsidRPr="005D6AE6" w:rsidRDefault="724C0A0E" w:rsidP="00580E53">
            <w:pPr>
              <w:pStyle w:val="TableParagraph"/>
              <w:spacing w:before="5"/>
              <w:ind w:left="90"/>
              <w:rPr>
                <w:spacing w:val="-4"/>
                <w:w w:val="90"/>
                <w:sz w:val="24"/>
                <w:szCs w:val="24"/>
              </w:rPr>
            </w:pPr>
            <w:r>
              <w:rPr>
                <w:spacing w:val="-4"/>
                <w:w w:val="90"/>
                <w:sz w:val="24"/>
                <w:szCs w:val="24"/>
              </w:rPr>
              <w:t>March</w:t>
            </w:r>
            <w:r w:rsidR="00BD2C4F">
              <w:rPr>
                <w:spacing w:val="-4"/>
                <w:w w:val="90"/>
                <w:sz w:val="24"/>
                <w:szCs w:val="24"/>
              </w:rPr>
              <w:t xml:space="preserve"> 14</w:t>
            </w:r>
            <w:r w:rsidR="005D6AE6">
              <w:rPr>
                <w:spacing w:val="-4"/>
                <w:w w:val="90"/>
                <w:sz w:val="24"/>
                <w:szCs w:val="24"/>
              </w:rPr>
              <w:t xml:space="preserve"> 2024</w:t>
            </w:r>
          </w:p>
        </w:tc>
      </w:tr>
      <w:tr w:rsidR="001D1A91" w:rsidRPr="0061026C" w14:paraId="01DBB6A0" w14:textId="77777777" w:rsidTr="7A3F16EF">
        <w:trPr>
          <w:trHeight w:val="3600"/>
        </w:trPr>
        <w:tc>
          <w:tcPr>
            <w:tcW w:w="3330" w:type="dxa"/>
            <w:vAlign w:val="center"/>
          </w:tcPr>
          <w:p w14:paraId="5B84F089" w14:textId="77777777" w:rsidR="001D1A91" w:rsidRPr="0061026C" w:rsidRDefault="001D1A91" w:rsidP="006C4B97">
            <w:pPr>
              <w:pStyle w:val="TableParagraph"/>
              <w:ind w:left="0"/>
              <w:rPr>
                <w:b/>
                <w:bCs/>
                <w:sz w:val="24"/>
                <w:szCs w:val="24"/>
              </w:rPr>
            </w:pPr>
          </w:p>
          <w:p w14:paraId="160C8E2A" w14:textId="77777777" w:rsidR="001D1A91" w:rsidRPr="0061026C" w:rsidRDefault="001D1A91" w:rsidP="006C4B97">
            <w:pPr>
              <w:pStyle w:val="TableParagraph"/>
              <w:ind w:left="0"/>
              <w:rPr>
                <w:b/>
                <w:sz w:val="24"/>
                <w:szCs w:val="24"/>
              </w:rPr>
            </w:pPr>
          </w:p>
          <w:p w14:paraId="7AB6A54A" w14:textId="77777777" w:rsidR="001D1A91" w:rsidRPr="0061026C" w:rsidRDefault="001D1A91" w:rsidP="006C4B97">
            <w:pPr>
              <w:pStyle w:val="TableParagraph"/>
              <w:spacing w:before="58"/>
              <w:ind w:left="0"/>
              <w:rPr>
                <w:b/>
                <w:sz w:val="24"/>
                <w:szCs w:val="24"/>
              </w:rPr>
            </w:pPr>
          </w:p>
          <w:p w14:paraId="4BF00563" w14:textId="77777777" w:rsidR="001D1A91" w:rsidRPr="0061026C" w:rsidRDefault="000B23F6" w:rsidP="006C4B97">
            <w:pPr>
              <w:pStyle w:val="TableParagraph"/>
              <w:rPr>
                <w:b/>
                <w:bCs/>
                <w:sz w:val="24"/>
                <w:szCs w:val="24"/>
              </w:rPr>
            </w:pPr>
            <w:bookmarkStart w:id="1" w:name="Submission"/>
            <w:r w:rsidRPr="38DB28A0">
              <w:rPr>
                <w:b/>
                <w:bCs/>
                <w:sz w:val="24"/>
                <w:szCs w:val="24"/>
              </w:rPr>
              <w:t>Submission</w:t>
            </w:r>
            <w:r w:rsidRPr="38DB28A0">
              <w:rPr>
                <w:b/>
                <w:bCs/>
                <w:spacing w:val="-1"/>
                <w:sz w:val="24"/>
                <w:szCs w:val="24"/>
              </w:rPr>
              <w:t xml:space="preserve"> </w:t>
            </w:r>
            <w:r w:rsidRPr="38DB28A0">
              <w:rPr>
                <w:b/>
                <w:bCs/>
                <w:spacing w:val="-2"/>
                <w:sz w:val="24"/>
                <w:szCs w:val="24"/>
              </w:rPr>
              <w:t>Details</w:t>
            </w:r>
            <w:bookmarkEnd w:id="1"/>
          </w:p>
        </w:tc>
        <w:tc>
          <w:tcPr>
            <w:tcW w:w="6590" w:type="dxa"/>
            <w:vAlign w:val="center"/>
          </w:tcPr>
          <w:p w14:paraId="1237E82F" w14:textId="66C869A4" w:rsidR="5BBADB6D" w:rsidRDefault="5BBADB6D" w:rsidP="00CA370D">
            <w:pPr>
              <w:pStyle w:val="TableParagraph"/>
              <w:spacing w:before="2"/>
              <w:ind w:left="0"/>
              <w:rPr>
                <w:sz w:val="24"/>
                <w:szCs w:val="24"/>
              </w:rPr>
            </w:pPr>
            <w:r w:rsidRPr="66F6A81E">
              <w:rPr>
                <w:sz w:val="24"/>
                <w:szCs w:val="24"/>
              </w:rPr>
              <w:t>Interested and eligible bidders are requested to submit their bids by email to</w:t>
            </w:r>
            <w:r w:rsidR="18F6C83B" w:rsidRPr="66F6A81E">
              <w:rPr>
                <w:sz w:val="24"/>
                <w:szCs w:val="24"/>
              </w:rPr>
              <w:t xml:space="preserve">: </w:t>
            </w:r>
            <w:hyperlink r:id="rId11">
              <w:r w:rsidR="4BBDCB75" w:rsidRPr="66F6A81E">
                <w:rPr>
                  <w:rStyle w:val="Hyperlink"/>
                  <w:sz w:val="24"/>
                  <w:szCs w:val="24"/>
                </w:rPr>
                <w:t>Lebanoninfo@mcc.org</w:t>
              </w:r>
            </w:hyperlink>
            <w:r w:rsidRPr="66F6A81E">
              <w:rPr>
                <w:sz w:val="24"/>
                <w:szCs w:val="24"/>
              </w:rPr>
              <w:t xml:space="preserve"> with a subject line, “MCC - 2024001 Financial Service Provider” </w:t>
            </w:r>
            <w:r w:rsidRPr="66F6A81E">
              <w:rPr>
                <w:b/>
                <w:bCs/>
                <w:sz w:val="24"/>
                <w:szCs w:val="24"/>
              </w:rPr>
              <w:t>OR</w:t>
            </w:r>
            <w:r w:rsidRPr="66F6A81E">
              <w:rPr>
                <w:sz w:val="24"/>
                <w:szCs w:val="24"/>
              </w:rPr>
              <w:t xml:space="preserve"> by hand in a sealed envelope</w:t>
            </w:r>
            <w:r w:rsidR="1ED92C7D" w:rsidRPr="66F6A81E">
              <w:rPr>
                <w:sz w:val="24"/>
                <w:szCs w:val="24"/>
              </w:rPr>
              <w:t>.</w:t>
            </w:r>
            <w:r w:rsidR="51435022" w:rsidRPr="66F6A81E">
              <w:rPr>
                <w:sz w:val="24"/>
                <w:szCs w:val="24"/>
              </w:rPr>
              <w:t xml:space="preserve"> In addition, kindly send a confirmation email to </w:t>
            </w:r>
            <w:hyperlink r:id="rId12">
              <w:r w:rsidR="23EE0C89" w:rsidRPr="66F6A81E">
                <w:rPr>
                  <w:rStyle w:val="Hyperlink"/>
                  <w:sz w:val="24"/>
                  <w:szCs w:val="24"/>
                </w:rPr>
                <w:t>Lebanoninfo@mcc.org</w:t>
              </w:r>
            </w:hyperlink>
            <w:r w:rsidR="1FDC21E8" w:rsidRPr="66F6A81E">
              <w:rPr>
                <w:sz w:val="24"/>
                <w:szCs w:val="24"/>
              </w:rPr>
              <w:t xml:space="preserve"> that</w:t>
            </w:r>
            <w:r w:rsidR="51435022" w:rsidRPr="66F6A81E">
              <w:rPr>
                <w:sz w:val="24"/>
                <w:szCs w:val="24"/>
              </w:rPr>
              <w:t xml:space="preserve"> you delivered the offer.</w:t>
            </w:r>
          </w:p>
          <w:p w14:paraId="640806C7" w14:textId="77777777" w:rsidR="005D6AE6" w:rsidRPr="006F0D5B" w:rsidRDefault="005D6AE6" w:rsidP="0A156751">
            <w:pPr>
              <w:pStyle w:val="TableParagraph"/>
              <w:spacing w:before="2"/>
              <w:ind w:left="90"/>
              <w:rPr>
                <w:w w:val="90"/>
                <w:sz w:val="24"/>
                <w:szCs w:val="24"/>
              </w:rPr>
            </w:pPr>
          </w:p>
          <w:p w14:paraId="1FC91FF5" w14:textId="0D7F063F" w:rsidR="006F0D5B" w:rsidRPr="0061026C" w:rsidRDefault="000B23F6" w:rsidP="00015095">
            <w:pPr>
              <w:pStyle w:val="TableParagraph"/>
              <w:spacing w:before="2"/>
              <w:ind w:left="0"/>
              <w:rPr>
                <w:sz w:val="24"/>
                <w:szCs w:val="24"/>
              </w:rPr>
            </w:pPr>
            <w:r w:rsidRPr="0A156751">
              <w:rPr>
                <w:spacing w:val="-8"/>
                <w:sz w:val="24"/>
                <w:szCs w:val="24"/>
              </w:rPr>
              <w:t>Please</w:t>
            </w:r>
            <w:r w:rsidRPr="0A156751">
              <w:rPr>
                <w:spacing w:val="-10"/>
                <w:sz w:val="24"/>
                <w:szCs w:val="24"/>
              </w:rPr>
              <w:t xml:space="preserve"> </w:t>
            </w:r>
            <w:r w:rsidRPr="0A156751">
              <w:rPr>
                <w:spacing w:val="-8"/>
                <w:sz w:val="24"/>
                <w:szCs w:val="24"/>
              </w:rPr>
              <w:t>refer to</w:t>
            </w:r>
            <w:r w:rsidRPr="0A156751">
              <w:rPr>
                <w:spacing w:val="-10"/>
                <w:sz w:val="24"/>
                <w:szCs w:val="24"/>
              </w:rPr>
              <w:t xml:space="preserve"> </w:t>
            </w:r>
            <w:r w:rsidRPr="0A156751">
              <w:rPr>
                <w:spacing w:val="-8"/>
                <w:sz w:val="24"/>
                <w:szCs w:val="24"/>
              </w:rPr>
              <w:t xml:space="preserve">section </w:t>
            </w:r>
            <w:r w:rsidR="008E6264" w:rsidRPr="0A156751">
              <w:rPr>
                <w:sz w:val="24"/>
                <w:szCs w:val="24"/>
              </w:rPr>
              <w:t xml:space="preserve">8 </w:t>
            </w:r>
            <w:r w:rsidRPr="0A156751">
              <w:rPr>
                <w:spacing w:val="-8"/>
                <w:sz w:val="24"/>
                <w:szCs w:val="24"/>
              </w:rPr>
              <w:t xml:space="preserve">for </w:t>
            </w:r>
            <w:r w:rsidRPr="0A156751">
              <w:rPr>
                <w:sz w:val="24"/>
                <w:szCs w:val="24"/>
              </w:rPr>
              <w:t>more</w:t>
            </w:r>
            <w:r w:rsidRPr="0A156751">
              <w:rPr>
                <w:spacing w:val="-2"/>
                <w:sz w:val="24"/>
                <w:szCs w:val="24"/>
              </w:rPr>
              <w:t xml:space="preserve"> </w:t>
            </w:r>
            <w:r w:rsidRPr="0A156751">
              <w:rPr>
                <w:sz w:val="24"/>
                <w:szCs w:val="24"/>
              </w:rPr>
              <w:t>details.</w:t>
            </w:r>
          </w:p>
        </w:tc>
      </w:tr>
      <w:tr w:rsidR="001D1A91" w:rsidRPr="0061026C" w14:paraId="2872886F" w14:textId="77777777" w:rsidTr="66F6A81E">
        <w:trPr>
          <w:trHeight w:val="935"/>
        </w:trPr>
        <w:tc>
          <w:tcPr>
            <w:tcW w:w="3330" w:type="dxa"/>
            <w:vAlign w:val="center"/>
          </w:tcPr>
          <w:p w14:paraId="64F9C993" w14:textId="1562A2FC" w:rsidR="001D1A91" w:rsidRPr="0061026C" w:rsidRDefault="000B23F6" w:rsidP="006C4B97">
            <w:pPr>
              <w:pStyle w:val="TableParagraph"/>
              <w:ind w:right="715"/>
              <w:rPr>
                <w:b/>
                <w:sz w:val="24"/>
                <w:szCs w:val="24"/>
              </w:rPr>
            </w:pPr>
            <w:r w:rsidRPr="0061026C">
              <w:rPr>
                <w:b/>
                <w:sz w:val="24"/>
                <w:szCs w:val="24"/>
              </w:rPr>
              <w:t>Deadline for</w:t>
            </w:r>
            <w:r w:rsidR="0061026C" w:rsidRPr="0061026C">
              <w:rPr>
                <w:b/>
                <w:sz w:val="24"/>
                <w:szCs w:val="24"/>
              </w:rPr>
              <w:t xml:space="preserve"> </w:t>
            </w:r>
            <w:r w:rsidRPr="0061026C">
              <w:rPr>
                <w:b/>
                <w:sz w:val="24"/>
                <w:szCs w:val="24"/>
              </w:rPr>
              <w:t>submission</w:t>
            </w:r>
            <w:r w:rsidRPr="0061026C">
              <w:rPr>
                <w:b/>
                <w:spacing w:val="-14"/>
                <w:sz w:val="24"/>
                <w:szCs w:val="24"/>
              </w:rPr>
              <w:t xml:space="preserve"> </w:t>
            </w:r>
            <w:r w:rsidRPr="0061026C">
              <w:rPr>
                <w:b/>
                <w:sz w:val="24"/>
                <w:szCs w:val="24"/>
              </w:rPr>
              <w:t>of</w:t>
            </w:r>
          </w:p>
          <w:p w14:paraId="5DB7081C" w14:textId="77777777" w:rsidR="001D1A91" w:rsidRPr="0061026C" w:rsidRDefault="000B23F6" w:rsidP="006C4B97">
            <w:pPr>
              <w:pStyle w:val="TableParagraph"/>
              <w:spacing w:before="2"/>
              <w:rPr>
                <w:b/>
                <w:sz w:val="24"/>
                <w:szCs w:val="24"/>
              </w:rPr>
            </w:pPr>
            <w:r w:rsidRPr="0061026C">
              <w:rPr>
                <w:b/>
                <w:spacing w:val="-2"/>
                <w:sz w:val="24"/>
                <w:szCs w:val="24"/>
              </w:rPr>
              <w:t>offers</w:t>
            </w:r>
          </w:p>
        </w:tc>
        <w:tc>
          <w:tcPr>
            <w:tcW w:w="6590" w:type="dxa"/>
            <w:vAlign w:val="center"/>
          </w:tcPr>
          <w:p w14:paraId="51BF06BE" w14:textId="566B05C2" w:rsidR="006F0D5B" w:rsidRPr="0061026C" w:rsidRDefault="00BD2C4F" w:rsidP="006C4B97">
            <w:pPr>
              <w:pStyle w:val="TableParagraph"/>
              <w:spacing w:before="2"/>
              <w:ind w:left="108" w:right="305"/>
              <w:rPr>
                <w:sz w:val="24"/>
                <w:szCs w:val="24"/>
              </w:rPr>
            </w:pPr>
            <w:r w:rsidRPr="66F6A81E">
              <w:rPr>
                <w:sz w:val="24"/>
                <w:szCs w:val="24"/>
              </w:rPr>
              <w:t xml:space="preserve"> 22 March 2024</w:t>
            </w:r>
            <w:r w:rsidR="006F0D5B" w:rsidRPr="66F6A81E">
              <w:rPr>
                <w:sz w:val="24"/>
                <w:szCs w:val="24"/>
              </w:rPr>
              <w:t xml:space="preserve"> between the hours of 9 am and </w:t>
            </w:r>
            <w:r w:rsidR="4540C842" w:rsidRPr="66F6A81E">
              <w:rPr>
                <w:sz w:val="24"/>
                <w:szCs w:val="24"/>
              </w:rPr>
              <w:t>3</w:t>
            </w:r>
            <w:r w:rsidR="006F0D5B" w:rsidRPr="66F6A81E">
              <w:rPr>
                <w:sz w:val="24"/>
                <w:szCs w:val="24"/>
              </w:rPr>
              <w:t xml:space="preserve"> pm</w:t>
            </w:r>
            <w:r w:rsidRPr="66F6A81E">
              <w:rPr>
                <w:sz w:val="24"/>
                <w:szCs w:val="24"/>
              </w:rPr>
              <w:t xml:space="preserve"> local time</w:t>
            </w:r>
            <w:r w:rsidR="006F0D5B" w:rsidRPr="66F6A81E">
              <w:rPr>
                <w:sz w:val="24"/>
                <w:szCs w:val="24"/>
              </w:rPr>
              <w:t>.</w:t>
            </w:r>
            <w:r>
              <w:t xml:space="preserve"> </w:t>
            </w:r>
            <w:r w:rsidRPr="66F6A81E">
              <w:rPr>
                <w:sz w:val="24"/>
                <w:szCs w:val="24"/>
              </w:rPr>
              <w:t>All bids submitted after the closing date will be rejected</w:t>
            </w:r>
          </w:p>
        </w:tc>
      </w:tr>
      <w:tr w:rsidR="001D1A91" w:rsidRPr="0061026C" w14:paraId="173D6665" w14:textId="77777777" w:rsidTr="66F6A81E">
        <w:trPr>
          <w:trHeight w:val="938"/>
        </w:trPr>
        <w:tc>
          <w:tcPr>
            <w:tcW w:w="3330" w:type="dxa"/>
            <w:vAlign w:val="center"/>
          </w:tcPr>
          <w:p w14:paraId="4CE8C2E5" w14:textId="77777777" w:rsidR="001D1A91" w:rsidRPr="0061026C" w:rsidRDefault="000B23F6" w:rsidP="006C4B97">
            <w:pPr>
              <w:pStyle w:val="TableParagraph"/>
              <w:spacing w:before="1"/>
              <w:rPr>
                <w:b/>
                <w:sz w:val="24"/>
                <w:szCs w:val="24"/>
              </w:rPr>
            </w:pPr>
            <w:bookmarkStart w:id="2" w:name="Adress"/>
            <w:r w:rsidRPr="0061026C">
              <w:rPr>
                <w:b/>
                <w:sz w:val="24"/>
                <w:szCs w:val="24"/>
              </w:rPr>
              <w:t>Address</w:t>
            </w:r>
            <w:bookmarkEnd w:id="2"/>
            <w:r w:rsidRPr="0061026C">
              <w:rPr>
                <w:b/>
                <w:spacing w:val="-4"/>
                <w:sz w:val="24"/>
                <w:szCs w:val="24"/>
              </w:rPr>
              <w:t xml:space="preserve"> </w:t>
            </w:r>
            <w:r w:rsidRPr="0061026C">
              <w:rPr>
                <w:b/>
                <w:spacing w:val="-5"/>
                <w:sz w:val="24"/>
                <w:szCs w:val="24"/>
              </w:rPr>
              <w:t>for</w:t>
            </w:r>
          </w:p>
          <w:p w14:paraId="1889AA5A" w14:textId="61CCC9E7" w:rsidR="001D1A91" w:rsidRPr="0061026C" w:rsidRDefault="000B23F6" w:rsidP="006C4B97">
            <w:pPr>
              <w:pStyle w:val="TableParagraph"/>
              <w:spacing w:before="3"/>
              <w:ind w:right="715"/>
              <w:rPr>
                <w:b/>
                <w:sz w:val="24"/>
                <w:szCs w:val="24"/>
              </w:rPr>
            </w:pPr>
            <w:r w:rsidRPr="0061026C">
              <w:rPr>
                <w:b/>
                <w:sz w:val="24"/>
                <w:szCs w:val="24"/>
              </w:rPr>
              <w:t>submission</w:t>
            </w:r>
            <w:r w:rsidRPr="0061026C">
              <w:rPr>
                <w:b/>
                <w:spacing w:val="-14"/>
                <w:sz w:val="24"/>
                <w:szCs w:val="24"/>
              </w:rPr>
              <w:t xml:space="preserve"> </w:t>
            </w:r>
            <w:r w:rsidRPr="0061026C">
              <w:rPr>
                <w:b/>
                <w:sz w:val="24"/>
                <w:szCs w:val="24"/>
              </w:rPr>
              <w:t xml:space="preserve">of </w:t>
            </w:r>
            <w:r w:rsidRPr="0061026C">
              <w:rPr>
                <w:b/>
                <w:spacing w:val="-2"/>
                <w:sz w:val="24"/>
                <w:szCs w:val="24"/>
              </w:rPr>
              <w:t>offers</w:t>
            </w:r>
            <w:r w:rsidR="0067134A">
              <w:rPr>
                <w:b/>
                <w:spacing w:val="-2"/>
                <w:sz w:val="24"/>
                <w:szCs w:val="24"/>
              </w:rPr>
              <w:t xml:space="preserve"> in sealed envelopes</w:t>
            </w:r>
          </w:p>
        </w:tc>
        <w:tc>
          <w:tcPr>
            <w:tcW w:w="6590" w:type="dxa"/>
            <w:vAlign w:val="center"/>
          </w:tcPr>
          <w:p w14:paraId="74590C65" w14:textId="087CDC55" w:rsidR="001D1A91" w:rsidRPr="0061026C" w:rsidRDefault="0067134A" w:rsidP="0E6F421A">
            <w:pPr>
              <w:pStyle w:val="TableParagraph"/>
              <w:spacing w:before="5"/>
              <w:ind w:left="108"/>
              <w:rPr>
                <w:sz w:val="24"/>
                <w:szCs w:val="24"/>
              </w:rPr>
            </w:pPr>
            <w:r w:rsidRPr="0061026C">
              <w:rPr>
                <w:spacing w:val="-6"/>
                <w:sz w:val="24"/>
                <w:szCs w:val="24"/>
              </w:rPr>
              <w:t>Military Tribunal Street</w:t>
            </w:r>
            <w:r w:rsidR="0061026C" w:rsidRPr="0061026C">
              <w:rPr>
                <w:spacing w:val="-6"/>
                <w:sz w:val="24"/>
                <w:szCs w:val="24"/>
              </w:rPr>
              <w:t xml:space="preserve">, Facing the French Embassy, </w:t>
            </w:r>
            <w:proofErr w:type="spellStart"/>
            <w:r w:rsidR="0061026C" w:rsidRPr="0061026C">
              <w:rPr>
                <w:spacing w:val="-6"/>
                <w:sz w:val="24"/>
                <w:szCs w:val="24"/>
              </w:rPr>
              <w:t>Zou</w:t>
            </w:r>
            <w:r w:rsidR="50FB9A6D" w:rsidRPr="0061026C">
              <w:rPr>
                <w:spacing w:val="-6"/>
                <w:sz w:val="24"/>
                <w:szCs w:val="24"/>
              </w:rPr>
              <w:t>w</w:t>
            </w:r>
            <w:r w:rsidR="0061026C" w:rsidRPr="0061026C">
              <w:rPr>
                <w:spacing w:val="-6"/>
                <w:sz w:val="24"/>
                <w:szCs w:val="24"/>
              </w:rPr>
              <w:t>ein</w:t>
            </w:r>
            <w:proofErr w:type="spellEnd"/>
            <w:r w:rsidR="0061026C" w:rsidRPr="0061026C">
              <w:rPr>
                <w:spacing w:val="-6"/>
                <w:sz w:val="24"/>
                <w:szCs w:val="24"/>
              </w:rPr>
              <w:t xml:space="preserve"> Building, 4</w:t>
            </w:r>
            <w:r w:rsidR="0061026C" w:rsidRPr="0061026C">
              <w:rPr>
                <w:spacing w:val="-6"/>
                <w:sz w:val="24"/>
                <w:szCs w:val="24"/>
                <w:vertAlign w:val="superscript"/>
              </w:rPr>
              <w:t>th</w:t>
            </w:r>
            <w:r w:rsidR="0061026C" w:rsidRPr="0061026C">
              <w:rPr>
                <w:spacing w:val="-6"/>
                <w:sz w:val="24"/>
                <w:szCs w:val="24"/>
              </w:rPr>
              <w:t xml:space="preserve"> floor</w:t>
            </w:r>
            <w:r w:rsidRPr="0061026C">
              <w:rPr>
                <w:spacing w:val="-6"/>
                <w:sz w:val="24"/>
                <w:szCs w:val="24"/>
              </w:rPr>
              <w:t>|</w:t>
            </w:r>
            <w:r w:rsidRPr="0061026C">
              <w:rPr>
                <w:spacing w:val="-15"/>
                <w:sz w:val="24"/>
                <w:szCs w:val="24"/>
              </w:rPr>
              <w:t xml:space="preserve"> </w:t>
            </w:r>
            <w:r w:rsidRPr="0061026C">
              <w:rPr>
                <w:spacing w:val="-6"/>
                <w:sz w:val="24"/>
                <w:szCs w:val="24"/>
              </w:rPr>
              <w:t>Beirut,</w:t>
            </w:r>
            <w:r w:rsidRPr="0061026C">
              <w:rPr>
                <w:spacing w:val="-12"/>
                <w:sz w:val="24"/>
                <w:szCs w:val="24"/>
              </w:rPr>
              <w:t xml:space="preserve"> </w:t>
            </w:r>
            <w:r w:rsidRPr="0061026C">
              <w:rPr>
                <w:spacing w:val="-6"/>
                <w:sz w:val="24"/>
                <w:szCs w:val="24"/>
              </w:rPr>
              <w:t>Lebanon</w:t>
            </w:r>
            <w:r w:rsidR="00B17B40" w:rsidRPr="0E6F421A">
              <w:rPr>
                <w:sz w:val="24"/>
                <w:szCs w:val="24"/>
              </w:rPr>
              <w:t xml:space="preserve"> - Finance Department</w:t>
            </w:r>
            <w:r w:rsidR="21F136A9" w:rsidRPr="0E6F421A">
              <w:rPr>
                <w:sz w:val="24"/>
                <w:szCs w:val="24"/>
              </w:rPr>
              <w:t xml:space="preserve"> </w:t>
            </w:r>
            <w:r w:rsidR="4A75DCA2" w:rsidRPr="0E6F421A">
              <w:rPr>
                <w:sz w:val="24"/>
                <w:szCs w:val="24"/>
              </w:rPr>
              <w:t>Monday to Friday from 9:00 am to 3:00 pm.</w:t>
            </w:r>
          </w:p>
        </w:tc>
      </w:tr>
      <w:tr w:rsidR="001D1A91" w:rsidRPr="0061026C" w14:paraId="2743F0FF" w14:textId="77777777" w:rsidTr="66F6A81E">
        <w:trPr>
          <w:trHeight w:val="681"/>
        </w:trPr>
        <w:tc>
          <w:tcPr>
            <w:tcW w:w="3330" w:type="dxa"/>
            <w:vAlign w:val="center"/>
          </w:tcPr>
          <w:p w14:paraId="298DF328" w14:textId="77777777" w:rsidR="001D1A91" w:rsidRPr="0061026C" w:rsidRDefault="000B23F6" w:rsidP="006C4B97">
            <w:pPr>
              <w:pStyle w:val="TableParagraph"/>
              <w:rPr>
                <w:b/>
                <w:sz w:val="24"/>
                <w:szCs w:val="24"/>
              </w:rPr>
            </w:pPr>
            <w:r w:rsidRPr="0061026C">
              <w:rPr>
                <w:b/>
                <w:sz w:val="24"/>
                <w:szCs w:val="24"/>
              </w:rPr>
              <w:t>Estimated</w:t>
            </w:r>
            <w:r w:rsidRPr="0061026C">
              <w:rPr>
                <w:b/>
                <w:spacing w:val="-1"/>
                <w:sz w:val="24"/>
                <w:szCs w:val="24"/>
              </w:rPr>
              <w:t xml:space="preserve"> </w:t>
            </w:r>
            <w:r w:rsidRPr="0061026C">
              <w:rPr>
                <w:b/>
                <w:sz w:val="24"/>
                <w:szCs w:val="24"/>
              </w:rPr>
              <w:t>date</w:t>
            </w:r>
            <w:r w:rsidRPr="0061026C">
              <w:rPr>
                <w:b/>
                <w:spacing w:val="-3"/>
                <w:sz w:val="24"/>
                <w:szCs w:val="24"/>
              </w:rPr>
              <w:t xml:space="preserve"> </w:t>
            </w:r>
            <w:r w:rsidRPr="0061026C">
              <w:rPr>
                <w:b/>
                <w:spacing w:val="-5"/>
                <w:sz w:val="24"/>
                <w:szCs w:val="24"/>
              </w:rPr>
              <w:t>of</w:t>
            </w:r>
          </w:p>
          <w:p w14:paraId="45B5FD6E" w14:textId="77777777" w:rsidR="001D1A91" w:rsidRPr="0061026C" w:rsidRDefault="000B23F6" w:rsidP="006C4B97">
            <w:pPr>
              <w:pStyle w:val="TableParagraph"/>
              <w:spacing w:before="4"/>
              <w:ind w:right="715"/>
              <w:rPr>
                <w:b/>
                <w:sz w:val="24"/>
                <w:szCs w:val="24"/>
              </w:rPr>
            </w:pPr>
            <w:r w:rsidRPr="0061026C">
              <w:rPr>
                <w:b/>
                <w:sz w:val="24"/>
                <w:szCs w:val="24"/>
              </w:rPr>
              <w:t xml:space="preserve">award of </w:t>
            </w:r>
            <w:r w:rsidRPr="0061026C">
              <w:rPr>
                <w:b/>
                <w:spacing w:val="-2"/>
                <w:sz w:val="24"/>
                <w:szCs w:val="24"/>
              </w:rPr>
              <w:t>contract(s)</w:t>
            </w:r>
          </w:p>
        </w:tc>
        <w:tc>
          <w:tcPr>
            <w:tcW w:w="6590" w:type="dxa"/>
            <w:vAlign w:val="center"/>
          </w:tcPr>
          <w:p w14:paraId="71C82BC4" w14:textId="4395CDAF" w:rsidR="001D1A91" w:rsidRPr="0061026C" w:rsidRDefault="75BAC6FE" w:rsidP="00297D65">
            <w:pPr>
              <w:pStyle w:val="TableParagraph"/>
              <w:spacing w:before="2"/>
              <w:rPr>
                <w:sz w:val="24"/>
                <w:szCs w:val="24"/>
              </w:rPr>
            </w:pPr>
            <w:r w:rsidRPr="0061026C">
              <w:rPr>
                <w:spacing w:val="-8"/>
                <w:sz w:val="24"/>
                <w:szCs w:val="24"/>
              </w:rPr>
              <w:t xml:space="preserve">End of </w:t>
            </w:r>
            <w:r w:rsidR="0061026C" w:rsidRPr="0061026C">
              <w:rPr>
                <w:spacing w:val="-8"/>
                <w:sz w:val="24"/>
                <w:szCs w:val="24"/>
              </w:rPr>
              <w:t>March 2024</w:t>
            </w:r>
          </w:p>
        </w:tc>
      </w:tr>
      <w:tr w:rsidR="001D1A91" w:rsidRPr="0061026C" w14:paraId="28C2024C" w14:textId="77777777" w:rsidTr="66F6A81E">
        <w:trPr>
          <w:trHeight w:val="495"/>
        </w:trPr>
        <w:tc>
          <w:tcPr>
            <w:tcW w:w="3330" w:type="dxa"/>
            <w:vAlign w:val="center"/>
          </w:tcPr>
          <w:p w14:paraId="74812499" w14:textId="77777777" w:rsidR="001D1A91" w:rsidRPr="0061026C" w:rsidRDefault="000B23F6" w:rsidP="006C4B97">
            <w:pPr>
              <w:pStyle w:val="TableParagraph"/>
              <w:rPr>
                <w:b/>
                <w:sz w:val="24"/>
                <w:szCs w:val="24"/>
              </w:rPr>
            </w:pPr>
            <w:r w:rsidRPr="0061026C">
              <w:rPr>
                <w:b/>
                <w:sz w:val="24"/>
                <w:szCs w:val="24"/>
              </w:rPr>
              <w:t>Duration</w:t>
            </w:r>
            <w:r w:rsidRPr="0061026C">
              <w:rPr>
                <w:b/>
                <w:spacing w:val="-3"/>
                <w:sz w:val="24"/>
                <w:szCs w:val="24"/>
              </w:rPr>
              <w:t xml:space="preserve"> </w:t>
            </w:r>
            <w:r w:rsidRPr="0061026C">
              <w:rPr>
                <w:b/>
                <w:spacing w:val="-5"/>
                <w:sz w:val="24"/>
                <w:szCs w:val="24"/>
              </w:rPr>
              <w:t>of</w:t>
            </w:r>
          </w:p>
          <w:p w14:paraId="19660A1B" w14:textId="77777777" w:rsidR="001D1A91" w:rsidRPr="0061026C" w:rsidRDefault="000B23F6" w:rsidP="006C4B97">
            <w:pPr>
              <w:pStyle w:val="TableParagraph"/>
              <w:spacing w:before="19"/>
              <w:rPr>
                <w:b/>
                <w:sz w:val="24"/>
                <w:szCs w:val="24"/>
              </w:rPr>
            </w:pPr>
            <w:r w:rsidRPr="0061026C">
              <w:rPr>
                <w:b/>
                <w:spacing w:val="-2"/>
                <w:sz w:val="24"/>
                <w:szCs w:val="24"/>
              </w:rPr>
              <w:t>contract</w:t>
            </w:r>
          </w:p>
        </w:tc>
        <w:tc>
          <w:tcPr>
            <w:tcW w:w="6590" w:type="dxa"/>
            <w:vAlign w:val="center"/>
          </w:tcPr>
          <w:p w14:paraId="7A9E5F7C" w14:textId="71792578" w:rsidR="001D1A91" w:rsidRPr="0061026C" w:rsidRDefault="56A14839" w:rsidP="006C4B97">
            <w:pPr>
              <w:pStyle w:val="TableParagraph"/>
              <w:spacing w:before="2"/>
              <w:ind w:left="0"/>
              <w:rPr>
                <w:sz w:val="24"/>
                <w:szCs w:val="24"/>
              </w:rPr>
            </w:pPr>
            <w:r w:rsidRPr="0E6F421A">
              <w:rPr>
                <w:sz w:val="24"/>
                <w:szCs w:val="24"/>
              </w:rPr>
              <w:t>3 months</w:t>
            </w:r>
            <w:r w:rsidR="0067134A" w:rsidRPr="0E6F421A">
              <w:rPr>
                <w:sz w:val="24"/>
                <w:szCs w:val="24"/>
              </w:rPr>
              <w:t xml:space="preserve"> starting April 2024</w:t>
            </w:r>
            <w:r w:rsidR="6B429170" w:rsidRPr="0E6F421A">
              <w:rPr>
                <w:sz w:val="24"/>
                <w:szCs w:val="24"/>
              </w:rPr>
              <w:t>, renewable based on project funding availability and service evaluation.</w:t>
            </w:r>
            <w:r w:rsidR="60EF745B" w:rsidRPr="62540EBD">
              <w:rPr>
                <w:sz w:val="24"/>
                <w:szCs w:val="24"/>
              </w:rPr>
              <w:t xml:space="preserve"> </w:t>
            </w:r>
            <w:r w:rsidR="038CF029" w:rsidRPr="62540EBD">
              <w:rPr>
                <w:sz w:val="24"/>
                <w:szCs w:val="24"/>
              </w:rPr>
              <w:t xml:space="preserve">In </w:t>
            </w:r>
            <w:r w:rsidR="6CAB4E4E" w:rsidRPr="62540EBD">
              <w:rPr>
                <w:sz w:val="24"/>
                <w:szCs w:val="24"/>
              </w:rPr>
              <w:t>the case</w:t>
            </w:r>
            <w:r w:rsidR="60EF745B" w:rsidRPr="62540EBD">
              <w:rPr>
                <w:sz w:val="24"/>
                <w:szCs w:val="24"/>
              </w:rPr>
              <w:t xml:space="preserve"> of contract renewal, </w:t>
            </w:r>
            <w:r w:rsidR="58D8E1C8" w:rsidRPr="62540EBD">
              <w:rPr>
                <w:sz w:val="24"/>
                <w:szCs w:val="24"/>
              </w:rPr>
              <w:t>the numbers and value of transactions may be subject to modification.</w:t>
            </w:r>
          </w:p>
        </w:tc>
      </w:tr>
    </w:tbl>
    <w:p w14:paraId="35DEE6F7" w14:textId="77777777" w:rsidR="001D1A91" w:rsidRPr="0061026C" w:rsidRDefault="001D1A91" w:rsidP="006C4B97">
      <w:pPr>
        <w:pStyle w:val="BodyText"/>
        <w:spacing w:before="242"/>
        <w:rPr>
          <w:b/>
        </w:rPr>
      </w:pPr>
    </w:p>
    <w:p w14:paraId="4FE0A0EC" w14:textId="34C5B71A" w:rsidR="00B17B40" w:rsidRDefault="00B17B40" w:rsidP="2604F82C">
      <w:pPr>
        <w:ind w:left="-540"/>
        <w:rPr>
          <w:color w:val="000000" w:themeColor="text1"/>
          <w:spacing w:val="-2"/>
        </w:rPr>
      </w:pPr>
    </w:p>
    <w:p w14:paraId="7A6C012D" w14:textId="3683090F" w:rsidR="00F454E9" w:rsidRPr="0061026C" w:rsidRDefault="005D6AE6" w:rsidP="2604F82C">
      <w:pPr>
        <w:ind w:left="-540"/>
        <w:rPr>
          <w:sz w:val="24"/>
          <w:szCs w:val="24"/>
        </w:rPr>
      </w:pPr>
      <w:r w:rsidRPr="005D6AE6">
        <w:rPr>
          <w:spacing w:val="-2"/>
          <w:sz w:val="24"/>
          <w:szCs w:val="24"/>
        </w:rPr>
        <w:t xml:space="preserve">Questions or requests for further clarifications should be submitted in writing to the </w:t>
      </w:r>
      <w:r w:rsidR="20FBAD92" w:rsidRPr="005D6AE6">
        <w:rPr>
          <w:spacing w:val="-2"/>
          <w:sz w:val="24"/>
          <w:szCs w:val="24"/>
        </w:rPr>
        <w:t>following email</w:t>
      </w:r>
      <w:r w:rsidRPr="005D6AE6">
        <w:rPr>
          <w:spacing w:val="-2"/>
          <w:sz w:val="24"/>
          <w:szCs w:val="24"/>
        </w:rPr>
        <w:t>:</w:t>
      </w:r>
      <w:r w:rsidR="0076695E">
        <w:rPr>
          <w:sz w:val="24"/>
          <w:szCs w:val="24"/>
        </w:rPr>
        <w:t xml:space="preserve"> </w:t>
      </w:r>
      <w:r w:rsidR="5939FC5F" w:rsidRPr="2604F82C">
        <w:rPr>
          <w:rStyle w:val="Hyperlink"/>
          <w:sz w:val="24"/>
          <w:szCs w:val="24"/>
        </w:rPr>
        <w:t xml:space="preserve"> Lebanoninfo@mcc.org</w:t>
      </w:r>
      <w:r>
        <w:rPr>
          <w:sz w:val="24"/>
          <w:szCs w:val="24"/>
        </w:rPr>
        <w:t xml:space="preserve"> </w:t>
      </w:r>
      <w:r w:rsidR="79EEEB58">
        <w:rPr>
          <w:sz w:val="24"/>
          <w:szCs w:val="24"/>
        </w:rPr>
        <w:t xml:space="preserve"> </w:t>
      </w:r>
    </w:p>
    <w:p w14:paraId="0E928369" w14:textId="4B977A8E" w:rsidR="00F454E9" w:rsidRPr="0061026C" w:rsidRDefault="79EEEB58" w:rsidP="00CE1178">
      <w:pPr>
        <w:ind w:left="-540"/>
        <w:rPr>
          <w:sz w:val="24"/>
          <w:szCs w:val="24"/>
        </w:rPr>
        <w:sectPr w:rsidR="00F454E9" w:rsidRPr="0061026C" w:rsidSect="008B4BC0">
          <w:headerReference w:type="default" r:id="rId13"/>
          <w:footerReference w:type="default" r:id="rId14"/>
          <w:type w:val="continuous"/>
          <w:pgSz w:w="11910" w:h="16840"/>
          <w:pgMar w:top="2448" w:right="662" w:bottom="720" w:left="1555" w:header="720" w:footer="720" w:gutter="0"/>
          <w:cols w:space="720"/>
        </w:sectPr>
      </w:pPr>
      <w:r w:rsidRPr="2604F82C">
        <w:rPr>
          <w:sz w:val="24"/>
          <w:szCs w:val="24"/>
        </w:rPr>
        <w:t xml:space="preserve">Answers to questions will be made available to all offerors.  </w:t>
      </w:r>
    </w:p>
    <w:p w14:paraId="04908080" w14:textId="77777777" w:rsidR="001D1A91" w:rsidRPr="0061026C" w:rsidRDefault="001D1A91" w:rsidP="006C4B97">
      <w:pPr>
        <w:pStyle w:val="BodyText"/>
      </w:pPr>
    </w:p>
    <w:p w14:paraId="369E5BC2" w14:textId="77777777" w:rsidR="001D1A91" w:rsidRPr="0061026C" w:rsidRDefault="001D1A91" w:rsidP="006C4B97">
      <w:pPr>
        <w:pStyle w:val="BodyText"/>
      </w:pPr>
    </w:p>
    <w:sdt>
      <w:sdtPr>
        <w:rPr>
          <w:rFonts w:ascii="Arial" w:eastAsia="Arial" w:hAnsi="Arial" w:cs="Arial"/>
          <w:color w:val="auto"/>
          <w:sz w:val="22"/>
          <w:szCs w:val="22"/>
        </w:rPr>
        <w:id w:val="-436830512"/>
        <w:docPartObj>
          <w:docPartGallery w:val="Table of Contents"/>
          <w:docPartUnique/>
        </w:docPartObj>
      </w:sdtPr>
      <w:sdtEndPr>
        <w:rPr>
          <w:b/>
          <w:bCs/>
          <w:noProof/>
        </w:rPr>
      </w:sdtEndPr>
      <w:sdtContent>
        <w:p w14:paraId="1A04955B" w14:textId="30276934" w:rsidR="00F8575E" w:rsidRDefault="00F8575E">
          <w:pPr>
            <w:pStyle w:val="TOCHeading"/>
          </w:pPr>
          <w:r>
            <w:t>Contents</w:t>
          </w:r>
        </w:p>
        <w:p w14:paraId="6EADB9BC" w14:textId="5D37518B" w:rsidR="00580E53" w:rsidRDefault="00F8575E" w:rsidP="00580E53">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0105544" w:history="1">
            <w:r w:rsidR="00580E53" w:rsidRPr="00FE0B86">
              <w:rPr>
                <w:rStyle w:val="Hyperlink"/>
                <w:noProof/>
                <w:spacing w:val="-1"/>
              </w:rPr>
              <w:t>1.</w:t>
            </w:r>
            <w:r w:rsidR="00580E53">
              <w:rPr>
                <w:rFonts w:asciiTheme="minorHAnsi" w:eastAsiaTheme="minorEastAsia" w:hAnsiTheme="minorHAnsi" w:cstheme="minorBidi"/>
                <w:noProof/>
                <w:kern w:val="2"/>
                <w14:ligatures w14:val="standardContextual"/>
              </w:rPr>
              <w:tab/>
            </w:r>
            <w:r w:rsidR="00580E53" w:rsidRPr="00FE0B86">
              <w:rPr>
                <w:rStyle w:val="Hyperlink"/>
                <w:noProof/>
              </w:rPr>
              <w:t>Introduction</w:t>
            </w:r>
            <w:r w:rsidR="00580E53">
              <w:rPr>
                <w:noProof/>
                <w:webHidden/>
              </w:rPr>
              <w:tab/>
            </w:r>
            <w:r w:rsidR="00580E53">
              <w:rPr>
                <w:noProof/>
                <w:webHidden/>
              </w:rPr>
              <w:fldChar w:fldCharType="begin"/>
            </w:r>
            <w:r w:rsidR="00580E53">
              <w:rPr>
                <w:noProof/>
                <w:webHidden/>
              </w:rPr>
              <w:instrText xml:space="preserve"> PAGEREF _Toc160105544 \h </w:instrText>
            </w:r>
            <w:r w:rsidR="00580E53">
              <w:rPr>
                <w:noProof/>
                <w:webHidden/>
              </w:rPr>
            </w:r>
            <w:r w:rsidR="00580E53">
              <w:rPr>
                <w:noProof/>
                <w:webHidden/>
              </w:rPr>
              <w:fldChar w:fldCharType="separate"/>
            </w:r>
            <w:r w:rsidR="009D6721">
              <w:rPr>
                <w:noProof/>
                <w:webHidden/>
              </w:rPr>
              <w:t>3</w:t>
            </w:r>
            <w:r w:rsidR="00580E53">
              <w:rPr>
                <w:noProof/>
                <w:webHidden/>
              </w:rPr>
              <w:fldChar w:fldCharType="end"/>
            </w:r>
          </w:hyperlink>
        </w:p>
        <w:p w14:paraId="19BB5DFB" w14:textId="2E4017F7" w:rsidR="00580E53" w:rsidRDefault="002770C1" w:rsidP="00580E53">
          <w:pPr>
            <w:pStyle w:val="TOC1"/>
            <w:rPr>
              <w:rFonts w:asciiTheme="minorHAnsi" w:eastAsiaTheme="minorEastAsia" w:hAnsiTheme="minorHAnsi" w:cstheme="minorBidi"/>
              <w:noProof/>
              <w:kern w:val="2"/>
              <w14:ligatures w14:val="standardContextual"/>
            </w:rPr>
          </w:pPr>
          <w:hyperlink w:anchor="_Toc160105545" w:history="1">
            <w:r w:rsidR="00580E53" w:rsidRPr="00FE0B86">
              <w:rPr>
                <w:rStyle w:val="Hyperlink"/>
                <w:noProof/>
                <w:spacing w:val="-1"/>
              </w:rPr>
              <w:t>2.</w:t>
            </w:r>
            <w:r w:rsidR="00580E53">
              <w:rPr>
                <w:rFonts w:asciiTheme="minorHAnsi" w:eastAsiaTheme="minorEastAsia" w:hAnsiTheme="minorHAnsi" w:cstheme="minorBidi"/>
                <w:noProof/>
                <w:kern w:val="2"/>
                <w14:ligatures w14:val="standardContextual"/>
              </w:rPr>
              <w:tab/>
            </w:r>
            <w:r w:rsidR="00580E53" w:rsidRPr="00FE0B86">
              <w:rPr>
                <w:rStyle w:val="Hyperlink"/>
                <w:noProof/>
              </w:rPr>
              <w:t>About</w:t>
            </w:r>
            <w:r w:rsidR="00580E53" w:rsidRPr="00FE0B86">
              <w:rPr>
                <w:rStyle w:val="Hyperlink"/>
                <w:noProof/>
                <w:spacing w:val="-9"/>
              </w:rPr>
              <w:t xml:space="preserve"> </w:t>
            </w:r>
            <w:r w:rsidR="00580E53" w:rsidRPr="00FE0B86">
              <w:rPr>
                <w:rStyle w:val="Hyperlink"/>
                <w:noProof/>
              </w:rPr>
              <w:t>Mennonite Central Committee</w:t>
            </w:r>
            <w:r w:rsidR="00580E53" w:rsidRPr="00FE0B86">
              <w:rPr>
                <w:rStyle w:val="Hyperlink"/>
                <w:noProof/>
                <w:spacing w:val="-7"/>
              </w:rPr>
              <w:t xml:space="preserve"> </w:t>
            </w:r>
            <w:r w:rsidR="00580E53" w:rsidRPr="00FE0B86">
              <w:rPr>
                <w:rStyle w:val="Hyperlink"/>
                <w:noProof/>
                <w:spacing w:val="-2"/>
              </w:rPr>
              <w:t>Lebanon</w:t>
            </w:r>
            <w:r w:rsidR="00580E53">
              <w:rPr>
                <w:noProof/>
                <w:webHidden/>
              </w:rPr>
              <w:tab/>
            </w:r>
            <w:r w:rsidR="00580E53">
              <w:rPr>
                <w:noProof/>
                <w:webHidden/>
              </w:rPr>
              <w:fldChar w:fldCharType="begin"/>
            </w:r>
            <w:r w:rsidR="00580E53">
              <w:rPr>
                <w:noProof/>
                <w:webHidden/>
              </w:rPr>
              <w:instrText xml:space="preserve"> PAGEREF _Toc160105545 \h </w:instrText>
            </w:r>
            <w:r w:rsidR="00580E53">
              <w:rPr>
                <w:noProof/>
                <w:webHidden/>
              </w:rPr>
            </w:r>
            <w:r w:rsidR="00580E53">
              <w:rPr>
                <w:noProof/>
                <w:webHidden/>
              </w:rPr>
              <w:fldChar w:fldCharType="separate"/>
            </w:r>
            <w:r w:rsidR="009D6721">
              <w:rPr>
                <w:noProof/>
                <w:webHidden/>
              </w:rPr>
              <w:t>3</w:t>
            </w:r>
            <w:r w:rsidR="00580E53">
              <w:rPr>
                <w:noProof/>
                <w:webHidden/>
              </w:rPr>
              <w:fldChar w:fldCharType="end"/>
            </w:r>
          </w:hyperlink>
        </w:p>
        <w:p w14:paraId="44112340" w14:textId="6BE429BB" w:rsidR="00580E53" w:rsidRDefault="002770C1" w:rsidP="00580E53">
          <w:pPr>
            <w:pStyle w:val="TOC1"/>
            <w:rPr>
              <w:rFonts w:asciiTheme="minorHAnsi" w:eastAsiaTheme="minorEastAsia" w:hAnsiTheme="minorHAnsi" w:cstheme="minorBidi"/>
              <w:noProof/>
              <w:kern w:val="2"/>
              <w14:ligatures w14:val="standardContextual"/>
            </w:rPr>
          </w:pPr>
          <w:hyperlink w:anchor="_Toc160105546" w:history="1">
            <w:r w:rsidR="00580E53" w:rsidRPr="00FE0B86">
              <w:rPr>
                <w:rStyle w:val="Hyperlink"/>
                <w:noProof/>
                <w:spacing w:val="-1"/>
              </w:rPr>
              <w:t>3.</w:t>
            </w:r>
            <w:r w:rsidR="00580E53">
              <w:rPr>
                <w:rFonts w:asciiTheme="minorHAnsi" w:eastAsiaTheme="minorEastAsia" w:hAnsiTheme="minorHAnsi" w:cstheme="minorBidi"/>
                <w:noProof/>
                <w:kern w:val="2"/>
                <w14:ligatures w14:val="standardContextual"/>
              </w:rPr>
              <w:tab/>
            </w:r>
            <w:r w:rsidR="00580E53" w:rsidRPr="00FE0B86">
              <w:rPr>
                <w:rStyle w:val="Hyperlink"/>
                <w:noProof/>
              </w:rPr>
              <w:t>Cash</w:t>
            </w:r>
            <w:r w:rsidR="00580E53" w:rsidRPr="00FE0B86">
              <w:rPr>
                <w:rStyle w:val="Hyperlink"/>
                <w:noProof/>
                <w:spacing w:val="-9"/>
              </w:rPr>
              <w:t xml:space="preserve"> Program </w:t>
            </w:r>
            <w:r w:rsidR="00580E53" w:rsidRPr="00FE0B86">
              <w:rPr>
                <w:rStyle w:val="Hyperlink"/>
                <w:noProof/>
              </w:rPr>
              <w:t>within</w:t>
            </w:r>
            <w:r w:rsidR="00580E53" w:rsidRPr="00FE0B86">
              <w:rPr>
                <w:rStyle w:val="Hyperlink"/>
                <w:noProof/>
                <w:spacing w:val="-6"/>
              </w:rPr>
              <w:t xml:space="preserve"> </w:t>
            </w:r>
            <w:r w:rsidR="00580E53" w:rsidRPr="00FE0B86">
              <w:rPr>
                <w:rStyle w:val="Hyperlink"/>
                <w:noProof/>
              </w:rPr>
              <w:t>Mennonite Central Committee</w:t>
            </w:r>
            <w:r w:rsidR="00580E53">
              <w:rPr>
                <w:noProof/>
                <w:webHidden/>
              </w:rPr>
              <w:tab/>
            </w:r>
            <w:r w:rsidR="00580E53">
              <w:rPr>
                <w:noProof/>
                <w:webHidden/>
              </w:rPr>
              <w:fldChar w:fldCharType="begin"/>
            </w:r>
            <w:r w:rsidR="00580E53">
              <w:rPr>
                <w:noProof/>
                <w:webHidden/>
              </w:rPr>
              <w:instrText xml:space="preserve"> PAGEREF _Toc160105546 \h </w:instrText>
            </w:r>
            <w:r w:rsidR="00580E53">
              <w:rPr>
                <w:noProof/>
                <w:webHidden/>
              </w:rPr>
            </w:r>
            <w:r w:rsidR="00580E53">
              <w:rPr>
                <w:noProof/>
                <w:webHidden/>
              </w:rPr>
              <w:fldChar w:fldCharType="separate"/>
            </w:r>
            <w:r w:rsidR="009D6721">
              <w:rPr>
                <w:noProof/>
                <w:webHidden/>
              </w:rPr>
              <w:t>3</w:t>
            </w:r>
            <w:r w:rsidR="00580E53">
              <w:rPr>
                <w:noProof/>
                <w:webHidden/>
              </w:rPr>
              <w:fldChar w:fldCharType="end"/>
            </w:r>
          </w:hyperlink>
        </w:p>
        <w:p w14:paraId="60822983" w14:textId="2B21E452" w:rsidR="00580E53" w:rsidRDefault="002770C1" w:rsidP="00580E53">
          <w:pPr>
            <w:pStyle w:val="TOC1"/>
            <w:rPr>
              <w:rFonts w:asciiTheme="minorHAnsi" w:eastAsiaTheme="minorEastAsia" w:hAnsiTheme="minorHAnsi" w:cstheme="minorBidi"/>
              <w:noProof/>
              <w:kern w:val="2"/>
              <w14:ligatures w14:val="standardContextual"/>
            </w:rPr>
          </w:pPr>
          <w:hyperlink w:anchor="_Toc160105547" w:history="1">
            <w:r w:rsidR="00580E53" w:rsidRPr="00FE0B86">
              <w:rPr>
                <w:rStyle w:val="Hyperlink"/>
                <w:noProof/>
                <w:spacing w:val="-1"/>
              </w:rPr>
              <w:t>4.</w:t>
            </w:r>
            <w:r w:rsidR="00580E53">
              <w:rPr>
                <w:rFonts w:asciiTheme="minorHAnsi" w:eastAsiaTheme="minorEastAsia" w:hAnsiTheme="minorHAnsi" w:cstheme="minorBidi"/>
                <w:noProof/>
                <w:kern w:val="2"/>
                <w14:ligatures w14:val="standardContextual"/>
              </w:rPr>
              <w:tab/>
            </w:r>
            <w:r w:rsidR="00580E53" w:rsidRPr="00FE0B86">
              <w:rPr>
                <w:rStyle w:val="Hyperlink"/>
                <w:noProof/>
                <w:spacing w:val="-2"/>
              </w:rPr>
              <w:t>Purpose of Tender</w:t>
            </w:r>
            <w:r w:rsidR="00580E53">
              <w:rPr>
                <w:noProof/>
                <w:webHidden/>
              </w:rPr>
              <w:tab/>
            </w:r>
            <w:r w:rsidR="00580E53">
              <w:rPr>
                <w:noProof/>
                <w:webHidden/>
              </w:rPr>
              <w:fldChar w:fldCharType="begin"/>
            </w:r>
            <w:r w:rsidR="00580E53">
              <w:rPr>
                <w:noProof/>
                <w:webHidden/>
              </w:rPr>
              <w:instrText xml:space="preserve"> PAGEREF _Toc160105547 \h </w:instrText>
            </w:r>
            <w:r w:rsidR="00580E53">
              <w:rPr>
                <w:noProof/>
                <w:webHidden/>
              </w:rPr>
            </w:r>
            <w:r w:rsidR="00580E53">
              <w:rPr>
                <w:noProof/>
                <w:webHidden/>
              </w:rPr>
              <w:fldChar w:fldCharType="separate"/>
            </w:r>
            <w:r w:rsidR="009D6721">
              <w:rPr>
                <w:noProof/>
                <w:webHidden/>
              </w:rPr>
              <w:t>3</w:t>
            </w:r>
            <w:r w:rsidR="00580E53">
              <w:rPr>
                <w:noProof/>
                <w:webHidden/>
              </w:rPr>
              <w:fldChar w:fldCharType="end"/>
            </w:r>
          </w:hyperlink>
        </w:p>
        <w:p w14:paraId="7C7F6991" w14:textId="4E40DB28" w:rsidR="00580E53" w:rsidRDefault="002770C1" w:rsidP="00580E53">
          <w:pPr>
            <w:pStyle w:val="TOC1"/>
            <w:rPr>
              <w:rFonts w:asciiTheme="minorHAnsi" w:eastAsiaTheme="minorEastAsia" w:hAnsiTheme="minorHAnsi" w:cstheme="minorBidi"/>
              <w:noProof/>
              <w:kern w:val="2"/>
              <w14:ligatures w14:val="standardContextual"/>
            </w:rPr>
          </w:pPr>
          <w:hyperlink w:anchor="_Toc160105548" w:history="1">
            <w:r w:rsidR="00580E53" w:rsidRPr="00FE0B86">
              <w:rPr>
                <w:rStyle w:val="Hyperlink"/>
                <w:noProof/>
                <w:spacing w:val="-1"/>
              </w:rPr>
              <w:t>5.</w:t>
            </w:r>
            <w:r w:rsidR="00580E53">
              <w:rPr>
                <w:rFonts w:asciiTheme="minorHAnsi" w:eastAsiaTheme="minorEastAsia" w:hAnsiTheme="minorHAnsi" w:cstheme="minorBidi"/>
                <w:noProof/>
                <w:kern w:val="2"/>
                <w14:ligatures w14:val="standardContextual"/>
              </w:rPr>
              <w:tab/>
            </w:r>
            <w:r w:rsidR="00580E53" w:rsidRPr="00FE0B86">
              <w:rPr>
                <w:rStyle w:val="Hyperlink"/>
                <w:noProof/>
              </w:rPr>
              <w:t>About</w:t>
            </w:r>
            <w:r w:rsidR="00580E53" w:rsidRPr="00FE0B86">
              <w:rPr>
                <w:rStyle w:val="Hyperlink"/>
                <w:noProof/>
                <w:spacing w:val="-8"/>
              </w:rPr>
              <w:t xml:space="preserve"> </w:t>
            </w:r>
            <w:r w:rsidR="00580E53" w:rsidRPr="00FE0B86">
              <w:rPr>
                <w:rStyle w:val="Hyperlink"/>
                <w:noProof/>
              </w:rPr>
              <w:t>the</w:t>
            </w:r>
            <w:r w:rsidR="00580E53" w:rsidRPr="00FE0B86">
              <w:rPr>
                <w:rStyle w:val="Hyperlink"/>
                <w:noProof/>
                <w:spacing w:val="-4"/>
              </w:rPr>
              <w:t xml:space="preserve"> </w:t>
            </w:r>
            <w:r w:rsidR="00580E53" w:rsidRPr="00FE0B86">
              <w:rPr>
                <w:rStyle w:val="Hyperlink"/>
                <w:noProof/>
              </w:rPr>
              <w:t>tender</w:t>
            </w:r>
            <w:r w:rsidR="00580E53" w:rsidRPr="00FE0B86">
              <w:rPr>
                <w:rStyle w:val="Hyperlink"/>
                <w:noProof/>
                <w:spacing w:val="-6"/>
              </w:rPr>
              <w:t xml:space="preserve"> </w:t>
            </w:r>
            <w:r w:rsidR="00580E53" w:rsidRPr="00FE0B86">
              <w:rPr>
                <w:rStyle w:val="Hyperlink"/>
                <w:noProof/>
                <w:spacing w:val="-2"/>
              </w:rPr>
              <w:t>process</w:t>
            </w:r>
            <w:r w:rsidR="00580E53">
              <w:rPr>
                <w:noProof/>
                <w:webHidden/>
              </w:rPr>
              <w:tab/>
            </w:r>
            <w:r w:rsidR="00580E53">
              <w:rPr>
                <w:noProof/>
                <w:webHidden/>
              </w:rPr>
              <w:fldChar w:fldCharType="begin"/>
            </w:r>
            <w:r w:rsidR="00580E53">
              <w:rPr>
                <w:noProof/>
                <w:webHidden/>
              </w:rPr>
              <w:instrText xml:space="preserve"> PAGEREF _Toc160105548 \h </w:instrText>
            </w:r>
            <w:r w:rsidR="00580E53">
              <w:rPr>
                <w:noProof/>
                <w:webHidden/>
              </w:rPr>
            </w:r>
            <w:r w:rsidR="00580E53">
              <w:rPr>
                <w:noProof/>
                <w:webHidden/>
              </w:rPr>
              <w:fldChar w:fldCharType="separate"/>
            </w:r>
            <w:r w:rsidR="009D6721">
              <w:rPr>
                <w:noProof/>
                <w:webHidden/>
              </w:rPr>
              <w:t>4</w:t>
            </w:r>
            <w:r w:rsidR="00580E53">
              <w:rPr>
                <w:noProof/>
                <w:webHidden/>
              </w:rPr>
              <w:fldChar w:fldCharType="end"/>
            </w:r>
          </w:hyperlink>
        </w:p>
        <w:p w14:paraId="3F01DDDB" w14:textId="29245E4E" w:rsidR="00580E53" w:rsidRDefault="002770C1" w:rsidP="00580E53">
          <w:pPr>
            <w:pStyle w:val="TOC1"/>
            <w:rPr>
              <w:rFonts w:asciiTheme="minorHAnsi" w:eastAsiaTheme="minorEastAsia" w:hAnsiTheme="minorHAnsi" w:cstheme="minorBidi"/>
              <w:noProof/>
              <w:kern w:val="2"/>
              <w14:ligatures w14:val="standardContextual"/>
            </w:rPr>
          </w:pPr>
          <w:hyperlink w:anchor="_Toc160105549" w:history="1">
            <w:r w:rsidR="00580E53" w:rsidRPr="00FE0B86">
              <w:rPr>
                <w:rStyle w:val="Hyperlink"/>
                <w:noProof/>
                <w:spacing w:val="-1"/>
              </w:rPr>
              <w:t>6.</w:t>
            </w:r>
            <w:r w:rsidR="00580E53">
              <w:rPr>
                <w:rFonts w:asciiTheme="minorHAnsi" w:eastAsiaTheme="minorEastAsia" w:hAnsiTheme="minorHAnsi" w:cstheme="minorBidi"/>
                <w:noProof/>
                <w:kern w:val="2"/>
                <w14:ligatures w14:val="standardContextual"/>
              </w:rPr>
              <w:tab/>
            </w:r>
            <w:r w:rsidR="00580E53" w:rsidRPr="00FE0B86">
              <w:rPr>
                <w:rStyle w:val="Hyperlink"/>
                <w:noProof/>
              </w:rPr>
              <w:t>Proposed</w:t>
            </w:r>
            <w:r w:rsidR="00580E53" w:rsidRPr="00FE0B86">
              <w:rPr>
                <w:rStyle w:val="Hyperlink"/>
                <w:noProof/>
                <w:spacing w:val="-9"/>
              </w:rPr>
              <w:t xml:space="preserve"> </w:t>
            </w:r>
            <w:r w:rsidR="00580E53" w:rsidRPr="00FE0B86">
              <w:rPr>
                <w:rStyle w:val="Hyperlink"/>
                <w:noProof/>
                <w:spacing w:val="-2"/>
              </w:rPr>
              <w:t>Timeline</w:t>
            </w:r>
            <w:r w:rsidR="00580E53">
              <w:rPr>
                <w:noProof/>
                <w:webHidden/>
              </w:rPr>
              <w:tab/>
            </w:r>
            <w:r w:rsidR="00580E53">
              <w:rPr>
                <w:noProof/>
                <w:webHidden/>
              </w:rPr>
              <w:fldChar w:fldCharType="begin"/>
            </w:r>
            <w:r w:rsidR="00580E53">
              <w:rPr>
                <w:noProof/>
                <w:webHidden/>
              </w:rPr>
              <w:instrText xml:space="preserve"> PAGEREF _Toc160105549 \h </w:instrText>
            </w:r>
            <w:r w:rsidR="00580E53">
              <w:rPr>
                <w:noProof/>
                <w:webHidden/>
              </w:rPr>
            </w:r>
            <w:r w:rsidR="00580E53">
              <w:rPr>
                <w:noProof/>
                <w:webHidden/>
              </w:rPr>
              <w:fldChar w:fldCharType="separate"/>
            </w:r>
            <w:r w:rsidR="009D6721">
              <w:rPr>
                <w:noProof/>
                <w:webHidden/>
              </w:rPr>
              <w:t>4</w:t>
            </w:r>
            <w:r w:rsidR="00580E53">
              <w:rPr>
                <w:noProof/>
                <w:webHidden/>
              </w:rPr>
              <w:fldChar w:fldCharType="end"/>
            </w:r>
          </w:hyperlink>
        </w:p>
        <w:p w14:paraId="45A8EFE7" w14:textId="7342A8D4" w:rsidR="00580E53" w:rsidRDefault="002770C1" w:rsidP="00580E53">
          <w:pPr>
            <w:pStyle w:val="TOC1"/>
            <w:rPr>
              <w:rFonts w:asciiTheme="minorHAnsi" w:eastAsiaTheme="minorEastAsia" w:hAnsiTheme="minorHAnsi" w:cstheme="minorBidi"/>
              <w:noProof/>
              <w:kern w:val="2"/>
              <w14:ligatures w14:val="standardContextual"/>
            </w:rPr>
          </w:pPr>
          <w:hyperlink w:anchor="_Toc160105550" w:history="1">
            <w:r w:rsidR="00580E53" w:rsidRPr="00FE0B86">
              <w:rPr>
                <w:rStyle w:val="Hyperlink"/>
                <w:noProof/>
                <w:spacing w:val="-1"/>
              </w:rPr>
              <w:t>8.</w:t>
            </w:r>
            <w:r w:rsidR="00580E53">
              <w:rPr>
                <w:rFonts w:asciiTheme="minorHAnsi" w:eastAsiaTheme="minorEastAsia" w:hAnsiTheme="minorHAnsi" w:cstheme="minorBidi"/>
                <w:noProof/>
                <w:kern w:val="2"/>
                <w14:ligatures w14:val="standardContextual"/>
              </w:rPr>
              <w:tab/>
            </w:r>
            <w:r w:rsidR="00580E53" w:rsidRPr="00FE0B86">
              <w:rPr>
                <w:rStyle w:val="Hyperlink"/>
                <w:noProof/>
              </w:rPr>
              <w:t>Submission</w:t>
            </w:r>
            <w:r w:rsidR="00580E53" w:rsidRPr="00FE0B86">
              <w:rPr>
                <w:rStyle w:val="Hyperlink"/>
                <w:noProof/>
                <w:spacing w:val="-5"/>
              </w:rPr>
              <w:t xml:space="preserve"> </w:t>
            </w:r>
            <w:r w:rsidR="00580E53" w:rsidRPr="00FE0B86">
              <w:rPr>
                <w:rStyle w:val="Hyperlink"/>
                <w:noProof/>
              </w:rPr>
              <w:t>of</w:t>
            </w:r>
            <w:r w:rsidR="00580E53" w:rsidRPr="00FE0B86">
              <w:rPr>
                <w:rStyle w:val="Hyperlink"/>
                <w:noProof/>
                <w:spacing w:val="-7"/>
              </w:rPr>
              <w:t xml:space="preserve"> </w:t>
            </w:r>
            <w:r w:rsidR="00580E53" w:rsidRPr="00FE0B86">
              <w:rPr>
                <w:rStyle w:val="Hyperlink"/>
                <w:noProof/>
                <w:spacing w:val="-2"/>
              </w:rPr>
              <w:t>offers</w:t>
            </w:r>
            <w:r w:rsidR="00580E53">
              <w:rPr>
                <w:noProof/>
                <w:webHidden/>
              </w:rPr>
              <w:tab/>
            </w:r>
            <w:r w:rsidR="00580E53">
              <w:rPr>
                <w:noProof/>
                <w:webHidden/>
              </w:rPr>
              <w:fldChar w:fldCharType="begin"/>
            </w:r>
            <w:r w:rsidR="00580E53">
              <w:rPr>
                <w:noProof/>
                <w:webHidden/>
              </w:rPr>
              <w:instrText xml:space="preserve"> PAGEREF _Toc160105550 \h </w:instrText>
            </w:r>
            <w:r w:rsidR="00580E53">
              <w:rPr>
                <w:noProof/>
                <w:webHidden/>
              </w:rPr>
            </w:r>
            <w:r w:rsidR="00580E53">
              <w:rPr>
                <w:noProof/>
                <w:webHidden/>
              </w:rPr>
              <w:fldChar w:fldCharType="separate"/>
            </w:r>
            <w:r w:rsidR="009D6721">
              <w:rPr>
                <w:noProof/>
                <w:webHidden/>
              </w:rPr>
              <w:t>5</w:t>
            </w:r>
            <w:r w:rsidR="00580E53">
              <w:rPr>
                <w:noProof/>
                <w:webHidden/>
              </w:rPr>
              <w:fldChar w:fldCharType="end"/>
            </w:r>
          </w:hyperlink>
        </w:p>
        <w:p w14:paraId="7D08467C" w14:textId="6B208FE2" w:rsidR="00580E53" w:rsidRDefault="002770C1" w:rsidP="00580E53">
          <w:pPr>
            <w:pStyle w:val="TOC1"/>
            <w:rPr>
              <w:rFonts w:asciiTheme="minorHAnsi" w:eastAsiaTheme="minorEastAsia" w:hAnsiTheme="minorHAnsi" w:cstheme="minorBidi"/>
              <w:noProof/>
              <w:kern w:val="2"/>
              <w14:ligatures w14:val="standardContextual"/>
            </w:rPr>
          </w:pPr>
          <w:hyperlink w:anchor="_Toc160105551" w:history="1">
            <w:r w:rsidR="00580E53" w:rsidRPr="00FE0B86">
              <w:rPr>
                <w:rStyle w:val="Hyperlink"/>
                <w:noProof/>
                <w:spacing w:val="-1"/>
              </w:rPr>
              <w:t>9.</w:t>
            </w:r>
            <w:r w:rsidR="00580E53">
              <w:rPr>
                <w:rFonts w:asciiTheme="minorHAnsi" w:eastAsiaTheme="minorEastAsia" w:hAnsiTheme="minorHAnsi" w:cstheme="minorBidi"/>
                <w:noProof/>
                <w:kern w:val="2"/>
                <w14:ligatures w14:val="standardContextual"/>
              </w:rPr>
              <w:tab/>
            </w:r>
            <w:r w:rsidR="00580E53" w:rsidRPr="00FE0B86">
              <w:rPr>
                <w:rStyle w:val="Hyperlink"/>
                <w:noProof/>
              </w:rPr>
              <w:t>Evaluation of offers</w:t>
            </w:r>
            <w:r w:rsidR="00580E53">
              <w:rPr>
                <w:noProof/>
                <w:webHidden/>
              </w:rPr>
              <w:tab/>
            </w:r>
            <w:r w:rsidR="00580E53">
              <w:rPr>
                <w:noProof/>
                <w:webHidden/>
              </w:rPr>
              <w:fldChar w:fldCharType="begin"/>
            </w:r>
            <w:r w:rsidR="00580E53">
              <w:rPr>
                <w:noProof/>
                <w:webHidden/>
              </w:rPr>
              <w:instrText xml:space="preserve"> PAGEREF _Toc160105551 \h </w:instrText>
            </w:r>
            <w:r w:rsidR="00580E53">
              <w:rPr>
                <w:noProof/>
                <w:webHidden/>
              </w:rPr>
            </w:r>
            <w:r w:rsidR="00580E53">
              <w:rPr>
                <w:noProof/>
                <w:webHidden/>
              </w:rPr>
              <w:fldChar w:fldCharType="separate"/>
            </w:r>
            <w:r w:rsidR="009D6721">
              <w:rPr>
                <w:noProof/>
                <w:webHidden/>
              </w:rPr>
              <w:t>5</w:t>
            </w:r>
            <w:r w:rsidR="00580E53">
              <w:rPr>
                <w:noProof/>
                <w:webHidden/>
              </w:rPr>
              <w:fldChar w:fldCharType="end"/>
            </w:r>
          </w:hyperlink>
        </w:p>
        <w:p w14:paraId="4184ED85" w14:textId="57AB2F02" w:rsidR="00580E53" w:rsidRDefault="002770C1" w:rsidP="00580E53">
          <w:pPr>
            <w:pStyle w:val="TOC1"/>
            <w:rPr>
              <w:rFonts w:asciiTheme="minorHAnsi" w:eastAsiaTheme="minorEastAsia" w:hAnsiTheme="minorHAnsi" w:cstheme="minorBidi"/>
              <w:noProof/>
              <w:kern w:val="2"/>
              <w14:ligatures w14:val="standardContextual"/>
            </w:rPr>
          </w:pPr>
          <w:hyperlink w:anchor="_Toc160105552" w:history="1">
            <w:r w:rsidR="00580E53" w:rsidRPr="00FE0B86">
              <w:rPr>
                <w:rStyle w:val="Hyperlink"/>
                <w:noProof/>
                <w:spacing w:val="-1"/>
              </w:rPr>
              <w:t>10.</w:t>
            </w:r>
            <w:r w:rsidR="00580E53">
              <w:rPr>
                <w:rFonts w:asciiTheme="minorHAnsi" w:eastAsiaTheme="minorEastAsia" w:hAnsiTheme="minorHAnsi" w:cstheme="minorBidi"/>
                <w:noProof/>
                <w:kern w:val="2"/>
                <w14:ligatures w14:val="standardContextual"/>
              </w:rPr>
              <w:tab/>
            </w:r>
            <w:r w:rsidR="00580E53" w:rsidRPr="00FE0B86">
              <w:rPr>
                <w:rStyle w:val="Hyperlink"/>
                <w:noProof/>
              </w:rPr>
              <w:t xml:space="preserve">Samples / Demonstrations </w:t>
            </w:r>
            <w:r w:rsidR="00580E53">
              <w:rPr>
                <w:noProof/>
                <w:webHidden/>
              </w:rPr>
              <w:tab/>
            </w:r>
            <w:r w:rsidR="00580E53">
              <w:rPr>
                <w:noProof/>
                <w:webHidden/>
              </w:rPr>
              <w:fldChar w:fldCharType="begin"/>
            </w:r>
            <w:r w:rsidR="00580E53">
              <w:rPr>
                <w:noProof/>
                <w:webHidden/>
              </w:rPr>
              <w:instrText xml:space="preserve"> PAGEREF _Toc160105552 \h </w:instrText>
            </w:r>
            <w:r w:rsidR="00580E53">
              <w:rPr>
                <w:noProof/>
                <w:webHidden/>
              </w:rPr>
            </w:r>
            <w:r w:rsidR="00580E53">
              <w:rPr>
                <w:noProof/>
                <w:webHidden/>
              </w:rPr>
              <w:fldChar w:fldCharType="separate"/>
            </w:r>
            <w:r w:rsidR="009D6721">
              <w:rPr>
                <w:noProof/>
                <w:webHidden/>
              </w:rPr>
              <w:t>6</w:t>
            </w:r>
            <w:r w:rsidR="00580E53">
              <w:rPr>
                <w:noProof/>
                <w:webHidden/>
              </w:rPr>
              <w:fldChar w:fldCharType="end"/>
            </w:r>
          </w:hyperlink>
        </w:p>
        <w:p w14:paraId="2398E581" w14:textId="35DD0FE2" w:rsidR="00580E53" w:rsidRDefault="002770C1" w:rsidP="00580E53">
          <w:pPr>
            <w:pStyle w:val="TOC1"/>
            <w:rPr>
              <w:rFonts w:asciiTheme="minorHAnsi" w:eastAsiaTheme="minorEastAsia" w:hAnsiTheme="minorHAnsi" w:cstheme="minorBidi"/>
              <w:noProof/>
              <w:kern w:val="2"/>
              <w14:ligatures w14:val="standardContextual"/>
            </w:rPr>
          </w:pPr>
          <w:hyperlink w:anchor="_Toc160105553" w:history="1">
            <w:r w:rsidR="00580E53" w:rsidRPr="00FE0B86">
              <w:rPr>
                <w:rStyle w:val="Hyperlink"/>
                <w:noProof/>
                <w:spacing w:val="-1"/>
              </w:rPr>
              <w:t>11.</w:t>
            </w:r>
            <w:r w:rsidR="00580E53">
              <w:rPr>
                <w:rFonts w:asciiTheme="minorHAnsi" w:eastAsiaTheme="minorEastAsia" w:hAnsiTheme="minorHAnsi" w:cstheme="minorBidi"/>
                <w:noProof/>
                <w:kern w:val="2"/>
                <w14:ligatures w14:val="standardContextual"/>
              </w:rPr>
              <w:tab/>
            </w:r>
            <w:r w:rsidR="00580E53" w:rsidRPr="00FE0B86">
              <w:rPr>
                <w:rStyle w:val="Hyperlink"/>
                <w:noProof/>
              </w:rPr>
              <w:t>List of documents to be submitted with the offer</w:t>
            </w:r>
            <w:r w:rsidR="00580E53">
              <w:rPr>
                <w:noProof/>
                <w:webHidden/>
              </w:rPr>
              <w:tab/>
            </w:r>
            <w:r w:rsidR="00580E53">
              <w:rPr>
                <w:noProof/>
                <w:webHidden/>
              </w:rPr>
              <w:fldChar w:fldCharType="begin"/>
            </w:r>
            <w:r w:rsidR="00580E53">
              <w:rPr>
                <w:noProof/>
                <w:webHidden/>
              </w:rPr>
              <w:instrText xml:space="preserve"> PAGEREF _Toc160105553 \h </w:instrText>
            </w:r>
            <w:r w:rsidR="00580E53">
              <w:rPr>
                <w:noProof/>
                <w:webHidden/>
              </w:rPr>
            </w:r>
            <w:r w:rsidR="00580E53">
              <w:rPr>
                <w:noProof/>
                <w:webHidden/>
              </w:rPr>
              <w:fldChar w:fldCharType="separate"/>
            </w:r>
            <w:r w:rsidR="009D6721">
              <w:rPr>
                <w:noProof/>
                <w:webHidden/>
              </w:rPr>
              <w:t>6</w:t>
            </w:r>
            <w:r w:rsidR="00580E53">
              <w:rPr>
                <w:noProof/>
                <w:webHidden/>
              </w:rPr>
              <w:fldChar w:fldCharType="end"/>
            </w:r>
          </w:hyperlink>
        </w:p>
        <w:p w14:paraId="3BA945B4" w14:textId="4EC866B1" w:rsidR="00580E53" w:rsidRDefault="002770C1" w:rsidP="00580E53">
          <w:pPr>
            <w:pStyle w:val="TOC1"/>
            <w:rPr>
              <w:rFonts w:asciiTheme="minorHAnsi" w:eastAsiaTheme="minorEastAsia" w:hAnsiTheme="minorHAnsi" w:cstheme="minorBidi"/>
              <w:noProof/>
              <w:kern w:val="2"/>
              <w14:ligatures w14:val="standardContextual"/>
            </w:rPr>
          </w:pPr>
          <w:hyperlink w:anchor="_Toc160105554" w:history="1">
            <w:r w:rsidR="00580E53" w:rsidRPr="00FE0B86">
              <w:rPr>
                <w:rStyle w:val="Hyperlink"/>
                <w:noProof/>
                <w:spacing w:val="-1"/>
              </w:rPr>
              <w:t>12.</w:t>
            </w:r>
            <w:r w:rsidR="00580E53">
              <w:rPr>
                <w:rFonts w:asciiTheme="minorHAnsi" w:eastAsiaTheme="minorEastAsia" w:hAnsiTheme="minorHAnsi" w:cstheme="minorBidi"/>
                <w:noProof/>
                <w:kern w:val="2"/>
                <w14:ligatures w14:val="standardContextual"/>
              </w:rPr>
              <w:tab/>
            </w:r>
            <w:r w:rsidR="00580E53" w:rsidRPr="00FE0B86">
              <w:rPr>
                <w:rStyle w:val="Hyperlink"/>
                <w:noProof/>
              </w:rPr>
              <w:t>Contract Payment terms</w:t>
            </w:r>
            <w:r w:rsidR="00580E53">
              <w:rPr>
                <w:noProof/>
                <w:webHidden/>
              </w:rPr>
              <w:tab/>
            </w:r>
            <w:r w:rsidR="00580E53">
              <w:rPr>
                <w:noProof/>
                <w:webHidden/>
              </w:rPr>
              <w:fldChar w:fldCharType="begin"/>
            </w:r>
            <w:r w:rsidR="00580E53">
              <w:rPr>
                <w:noProof/>
                <w:webHidden/>
              </w:rPr>
              <w:instrText xml:space="preserve"> PAGEREF _Toc160105554 \h </w:instrText>
            </w:r>
            <w:r w:rsidR="00580E53">
              <w:rPr>
                <w:noProof/>
                <w:webHidden/>
              </w:rPr>
            </w:r>
            <w:r w:rsidR="00580E53">
              <w:rPr>
                <w:noProof/>
                <w:webHidden/>
              </w:rPr>
              <w:fldChar w:fldCharType="separate"/>
            </w:r>
            <w:r w:rsidR="009D6721">
              <w:rPr>
                <w:noProof/>
                <w:webHidden/>
              </w:rPr>
              <w:t>7</w:t>
            </w:r>
            <w:r w:rsidR="00580E53">
              <w:rPr>
                <w:noProof/>
                <w:webHidden/>
              </w:rPr>
              <w:fldChar w:fldCharType="end"/>
            </w:r>
          </w:hyperlink>
        </w:p>
        <w:p w14:paraId="67E3DAF0" w14:textId="25661F8A" w:rsidR="00580E53" w:rsidRDefault="002770C1" w:rsidP="00580E53">
          <w:pPr>
            <w:pStyle w:val="TOC1"/>
            <w:rPr>
              <w:rFonts w:asciiTheme="minorHAnsi" w:eastAsiaTheme="minorEastAsia" w:hAnsiTheme="minorHAnsi" w:cstheme="minorBidi"/>
              <w:noProof/>
              <w:kern w:val="2"/>
              <w14:ligatures w14:val="standardContextual"/>
            </w:rPr>
          </w:pPr>
          <w:hyperlink w:anchor="_Toc160105555" w:history="1">
            <w:r w:rsidR="00580E53" w:rsidRPr="00FE0B86">
              <w:rPr>
                <w:rStyle w:val="Hyperlink"/>
                <w:noProof/>
                <w:spacing w:val="-1"/>
              </w:rPr>
              <w:t>13.</w:t>
            </w:r>
            <w:r w:rsidR="00580E53">
              <w:rPr>
                <w:rFonts w:asciiTheme="minorHAnsi" w:eastAsiaTheme="minorEastAsia" w:hAnsiTheme="minorHAnsi" w:cstheme="minorBidi"/>
                <w:noProof/>
                <w:kern w:val="2"/>
                <w14:ligatures w14:val="standardContextual"/>
              </w:rPr>
              <w:tab/>
            </w:r>
            <w:r w:rsidR="00580E53" w:rsidRPr="00FE0B86">
              <w:rPr>
                <w:rStyle w:val="Hyperlink"/>
                <w:noProof/>
              </w:rPr>
              <w:t>Disclaimer</w:t>
            </w:r>
            <w:r w:rsidR="00580E53">
              <w:rPr>
                <w:noProof/>
                <w:webHidden/>
              </w:rPr>
              <w:tab/>
            </w:r>
            <w:r w:rsidR="00580E53">
              <w:rPr>
                <w:noProof/>
                <w:webHidden/>
              </w:rPr>
              <w:fldChar w:fldCharType="begin"/>
            </w:r>
            <w:r w:rsidR="00580E53">
              <w:rPr>
                <w:noProof/>
                <w:webHidden/>
              </w:rPr>
              <w:instrText xml:space="preserve"> PAGEREF _Toc160105555 \h </w:instrText>
            </w:r>
            <w:r w:rsidR="00580E53">
              <w:rPr>
                <w:noProof/>
                <w:webHidden/>
              </w:rPr>
            </w:r>
            <w:r w:rsidR="00580E53">
              <w:rPr>
                <w:noProof/>
                <w:webHidden/>
              </w:rPr>
              <w:fldChar w:fldCharType="separate"/>
            </w:r>
            <w:r w:rsidR="009D6721">
              <w:rPr>
                <w:noProof/>
                <w:webHidden/>
              </w:rPr>
              <w:t>8</w:t>
            </w:r>
            <w:r w:rsidR="00580E53">
              <w:rPr>
                <w:noProof/>
                <w:webHidden/>
              </w:rPr>
              <w:fldChar w:fldCharType="end"/>
            </w:r>
          </w:hyperlink>
        </w:p>
        <w:p w14:paraId="2B530D25" w14:textId="3C04F18B" w:rsidR="00580E53" w:rsidRDefault="002770C1" w:rsidP="00580E53">
          <w:pPr>
            <w:pStyle w:val="TOC1"/>
            <w:rPr>
              <w:rFonts w:asciiTheme="minorHAnsi" w:eastAsiaTheme="minorEastAsia" w:hAnsiTheme="minorHAnsi" w:cstheme="minorBidi"/>
              <w:noProof/>
              <w:kern w:val="2"/>
              <w14:ligatures w14:val="standardContextual"/>
            </w:rPr>
          </w:pPr>
          <w:hyperlink w:anchor="_Toc160105557" w:history="1">
            <w:r w:rsidR="00580E53" w:rsidRPr="00FE0B86">
              <w:rPr>
                <w:rStyle w:val="Hyperlink"/>
                <w:noProof/>
                <w:spacing w:val="-1"/>
              </w:rPr>
              <w:t>14.</w:t>
            </w:r>
            <w:r w:rsidR="00580E53">
              <w:rPr>
                <w:rFonts w:asciiTheme="minorHAnsi" w:eastAsiaTheme="minorEastAsia" w:hAnsiTheme="minorHAnsi" w:cstheme="minorBidi"/>
                <w:noProof/>
                <w:kern w:val="2"/>
                <w14:ligatures w14:val="standardContextual"/>
              </w:rPr>
              <w:tab/>
            </w:r>
            <w:r w:rsidR="00580E53" w:rsidRPr="00FE0B86">
              <w:rPr>
                <w:rStyle w:val="Hyperlink"/>
                <w:noProof/>
              </w:rPr>
              <w:t>Selection</w:t>
            </w:r>
            <w:r w:rsidR="00580E53" w:rsidRPr="00FE0B86">
              <w:rPr>
                <w:rStyle w:val="Hyperlink"/>
                <w:noProof/>
                <w:spacing w:val="-8"/>
              </w:rPr>
              <w:t xml:space="preserve"> </w:t>
            </w:r>
            <w:r w:rsidR="00580E53" w:rsidRPr="00FE0B86">
              <w:rPr>
                <w:rStyle w:val="Hyperlink"/>
                <w:noProof/>
                <w:spacing w:val="-2"/>
              </w:rPr>
              <w:t>Criteria</w:t>
            </w:r>
            <w:r w:rsidR="00580E53">
              <w:rPr>
                <w:noProof/>
                <w:webHidden/>
              </w:rPr>
              <w:tab/>
            </w:r>
            <w:r w:rsidR="00580E53">
              <w:rPr>
                <w:noProof/>
                <w:webHidden/>
              </w:rPr>
              <w:fldChar w:fldCharType="begin"/>
            </w:r>
            <w:r w:rsidR="00580E53">
              <w:rPr>
                <w:noProof/>
                <w:webHidden/>
              </w:rPr>
              <w:instrText xml:space="preserve"> PAGEREF _Toc160105557 \h </w:instrText>
            </w:r>
            <w:r w:rsidR="00580E53">
              <w:rPr>
                <w:noProof/>
                <w:webHidden/>
              </w:rPr>
            </w:r>
            <w:r w:rsidR="00580E53">
              <w:rPr>
                <w:noProof/>
                <w:webHidden/>
              </w:rPr>
              <w:fldChar w:fldCharType="separate"/>
            </w:r>
            <w:r w:rsidR="009D6721">
              <w:rPr>
                <w:noProof/>
                <w:webHidden/>
              </w:rPr>
              <w:t>9</w:t>
            </w:r>
            <w:r w:rsidR="00580E53">
              <w:rPr>
                <w:noProof/>
                <w:webHidden/>
              </w:rPr>
              <w:fldChar w:fldCharType="end"/>
            </w:r>
          </w:hyperlink>
        </w:p>
        <w:p w14:paraId="2C2C03C2" w14:textId="59D5F237" w:rsidR="00580E53" w:rsidRDefault="002770C1" w:rsidP="00580E53">
          <w:pPr>
            <w:pStyle w:val="TOC1"/>
            <w:rPr>
              <w:rFonts w:asciiTheme="minorHAnsi" w:eastAsiaTheme="minorEastAsia" w:hAnsiTheme="minorHAnsi" w:cstheme="minorBidi"/>
              <w:noProof/>
              <w:kern w:val="2"/>
              <w14:ligatures w14:val="standardContextual"/>
            </w:rPr>
          </w:pPr>
          <w:hyperlink w:anchor="_Toc160105558" w:history="1">
            <w:r w:rsidR="00580E53" w:rsidRPr="00FE0B86">
              <w:rPr>
                <w:rStyle w:val="Hyperlink"/>
                <w:noProof/>
                <w:spacing w:val="-1"/>
              </w:rPr>
              <w:t>15.</w:t>
            </w:r>
            <w:r w:rsidR="00580E53">
              <w:rPr>
                <w:rFonts w:asciiTheme="minorHAnsi" w:eastAsiaTheme="minorEastAsia" w:hAnsiTheme="minorHAnsi" w:cstheme="minorBidi"/>
                <w:noProof/>
                <w:kern w:val="2"/>
                <w14:ligatures w14:val="standardContextual"/>
              </w:rPr>
              <w:tab/>
            </w:r>
            <w:r w:rsidR="00580E53" w:rsidRPr="00FE0B86">
              <w:rPr>
                <w:rStyle w:val="Hyperlink"/>
                <w:noProof/>
                <w:spacing w:val="-2"/>
              </w:rPr>
              <w:t>Clarifications</w:t>
            </w:r>
            <w:r w:rsidR="00580E53">
              <w:rPr>
                <w:noProof/>
                <w:webHidden/>
              </w:rPr>
              <w:tab/>
            </w:r>
            <w:r w:rsidR="00580E53">
              <w:rPr>
                <w:noProof/>
                <w:webHidden/>
              </w:rPr>
              <w:fldChar w:fldCharType="begin"/>
            </w:r>
            <w:r w:rsidR="00580E53">
              <w:rPr>
                <w:noProof/>
                <w:webHidden/>
              </w:rPr>
              <w:instrText xml:space="preserve"> PAGEREF _Toc160105558 \h </w:instrText>
            </w:r>
            <w:r w:rsidR="00580E53">
              <w:rPr>
                <w:noProof/>
                <w:webHidden/>
              </w:rPr>
            </w:r>
            <w:r w:rsidR="00580E53">
              <w:rPr>
                <w:noProof/>
                <w:webHidden/>
              </w:rPr>
              <w:fldChar w:fldCharType="separate"/>
            </w:r>
            <w:r w:rsidR="009D6721">
              <w:rPr>
                <w:noProof/>
                <w:webHidden/>
              </w:rPr>
              <w:t>9</w:t>
            </w:r>
            <w:r w:rsidR="00580E53">
              <w:rPr>
                <w:noProof/>
                <w:webHidden/>
              </w:rPr>
              <w:fldChar w:fldCharType="end"/>
            </w:r>
          </w:hyperlink>
        </w:p>
        <w:p w14:paraId="2F98EF9C" w14:textId="5AAFDA1F" w:rsidR="00580E53" w:rsidRDefault="002770C1" w:rsidP="00580E53">
          <w:pPr>
            <w:pStyle w:val="TOC1"/>
            <w:rPr>
              <w:rFonts w:asciiTheme="minorHAnsi" w:eastAsiaTheme="minorEastAsia" w:hAnsiTheme="minorHAnsi" w:cstheme="minorBidi"/>
              <w:noProof/>
              <w:kern w:val="2"/>
              <w14:ligatures w14:val="standardContextual"/>
            </w:rPr>
          </w:pPr>
          <w:hyperlink w:anchor="_Toc160105559" w:history="1">
            <w:r w:rsidR="00580E53" w:rsidRPr="00FE0B86">
              <w:rPr>
                <w:rStyle w:val="Hyperlink"/>
                <w:noProof/>
                <w:spacing w:val="-1"/>
              </w:rPr>
              <w:t>16.</w:t>
            </w:r>
            <w:r w:rsidR="00580E53">
              <w:rPr>
                <w:rFonts w:asciiTheme="minorHAnsi" w:eastAsiaTheme="minorEastAsia" w:hAnsiTheme="minorHAnsi" w:cstheme="minorBidi"/>
                <w:noProof/>
                <w:kern w:val="2"/>
                <w14:ligatures w14:val="standardContextual"/>
              </w:rPr>
              <w:tab/>
            </w:r>
            <w:r w:rsidR="00580E53" w:rsidRPr="00FE0B86">
              <w:rPr>
                <w:rStyle w:val="Hyperlink"/>
                <w:noProof/>
                <w:spacing w:val="-2"/>
              </w:rPr>
              <w:t>Annex Contents List</w:t>
            </w:r>
            <w:r w:rsidR="00580E53">
              <w:rPr>
                <w:noProof/>
                <w:webHidden/>
              </w:rPr>
              <w:tab/>
            </w:r>
            <w:r w:rsidR="00580E53">
              <w:rPr>
                <w:noProof/>
                <w:webHidden/>
              </w:rPr>
              <w:fldChar w:fldCharType="begin"/>
            </w:r>
            <w:r w:rsidR="00580E53">
              <w:rPr>
                <w:noProof/>
                <w:webHidden/>
              </w:rPr>
              <w:instrText xml:space="preserve"> PAGEREF _Toc160105559 \h </w:instrText>
            </w:r>
            <w:r w:rsidR="00580E53">
              <w:rPr>
                <w:noProof/>
                <w:webHidden/>
              </w:rPr>
            </w:r>
            <w:r w:rsidR="00580E53">
              <w:rPr>
                <w:noProof/>
                <w:webHidden/>
              </w:rPr>
              <w:fldChar w:fldCharType="separate"/>
            </w:r>
            <w:r w:rsidR="009D6721">
              <w:rPr>
                <w:noProof/>
                <w:webHidden/>
              </w:rPr>
              <w:t>9</w:t>
            </w:r>
            <w:r w:rsidR="00580E53">
              <w:rPr>
                <w:noProof/>
                <w:webHidden/>
              </w:rPr>
              <w:fldChar w:fldCharType="end"/>
            </w:r>
          </w:hyperlink>
        </w:p>
        <w:p w14:paraId="192D0E1D" w14:textId="22AC566B" w:rsidR="00580E53" w:rsidRDefault="002770C1">
          <w:pPr>
            <w:pStyle w:val="TOC2"/>
            <w:rPr>
              <w:rFonts w:asciiTheme="minorHAnsi" w:eastAsiaTheme="minorEastAsia" w:hAnsiTheme="minorHAnsi" w:cstheme="minorBidi"/>
              <w:noProof/>
              <w:kern w:val="2"/>
              <w14:ligatures w14:val="standardContextual"/>
            </w:rPr>
          </w:pPr>
          <w:hyperlink w:anchor="_Toc160105560" w:history="1">
            <w:r w:rsidR="00580E53" w:rsidRPr="00FE0B86">
              <w:rPr>
                <w:rStyle w:val="Hyperlink"/>
                <w:noProof/>
              </w:rPr>
              <w:t>Annex</w:t>
            </w:r>
            <w:r w:rsidR="00580E53" w:rsidRPr="00FE0B86">
              <w:rPr>
                <w:rStyle w:val="Hyperlink"/>
                <w:noProof/>
                <w:spacing w:val="-3"/>
              </w:rPr>
              <w:t xml:space="preserve"> </w:t>
            </w:r>
            <w:r w:rsidR="00DB42C5">
              <w:rPr>
                <w:rStyle w:val="Hyperlink"/>
                <w:noProof/>
                <w:spacing w:val="-10"/>
              </w:rPr>
              <w:t>B</w:t>
            </w:r>
            <w:r w:rsidR="00580E53" w:rsidRPr="00FE0B86">
              <w:rPr>
                <w:rStyle w:val="Hyperlink"/>
                <w:noProof/>
                <w:spacing w:val="-10"/>
              </w:rPr>
              <w:t xml:space="preserve"> - </w:t>
            </w:r>
            <w:r w:rsidR="00580E53" w:rsidRPr="00FE0B86">
              <w:rPr>
                <w:rStyle w:val="Hyperlink"/>
                <w:noProof/>
              </w:rPr>
              <w:t>Technical Offer</w:t>
            </w:r>
            <w:r w:rsidR="00A707F3">
              <w:rPr>
                <w:rStyle w:val="Hyperlink"/>
                <w:noProof/>
              </w:rPr>
              <w:t xml:space="preserve"> &amp; Declaration </w:t>
            </w:r>
            <w:r w:rsidR="00580E53" w:rsidRPr="00FE0B86">
              <w:rPr>
                <w:rStyle w:val="Hyperlink"/>
                <w:noProof/>
              </w:rPr>
              <w:t>Form</w:t>
            </w:r>
            <w:r w:rsidR="00A707F3">
              <w:rPr>
                <w:rStyle w:val="Hyperlink"/>
                <w:noProof/>
              </w:rPr>
              <w:t>s</w:t>
            </w:r>
            <w:r w:rsidR="00580E53">
              <w:rPr>
                <w:noProof/>
                <w:webHidden/>
              </w:rPr>
              <w:tab/>
            </w:r>
            <w:r w:rsidR="00580E53">
              <w:rPr>
                <w:noProof/>
                <w:webHidden/>
              </w:rPr>
              <w:fldChar w:fldCharType="begin"/>
            </w:r>
            <w:r w:rsidR="00580E53">
              <w:rPr>
                <w:noProof/>
                <w:webHidden/>
              </w:rPr>
              <w:instrText xml:space="preserve"> PAGEREF _Toc160105560 \h </w:instrText>
            </w:r>
            <w:r w:rsidR="00580E53">
              <w:rPr>
                <w:noProof/>
                <w:webHidden/>
              </w:rPr>
            </w:r>
            <w:r w:rsidR="00580E53">
              <w:rPr>
                <w:noProof/>
                <w:webHidden/>
              </w:rPr>
              <w:fldChar w:fldCharType="separate"/>
            </w:r>
            <w:r w:rsidR="009D6721">
              <w:rPr>
                <w:noProof/>
                <w:webHidden/>
              </w:rPr>
              <w:t>9</w:t>
            </w:r>
            <w:r w:rsidR="00580E53">
              <w:rPr>
                <w:noProof/>
                <w:webHidden/>
              </w:rPr>
              <w:fldChar w:fldCharType="end"/>
            </w:r>
          </w:hyperlink>
        </w:p>
        <w:p w14:paraId="731E2EDA" w14:textId="7B900A80" w:rsidR="00580E53" w:rsidRDefault="002770C1">
          <w:pPr>
            <w:pStyle w:val="TOC2"/>
            <w:rPr>
              <w:rFonts w:asciiTheme="minorHAnsi" w:eastAsiaTheme="minorEastAsia" w:hAnsiTheme="minorHAnsi" w:cstheme="minorBidi"/>
              <w:noProof/>
              <w:kern w:val="2"/>
              <w14:ligatures w14:val="standardContextual"/>
            </w:rPr>
          </w:pPr>
          <w:hyperlink w:anchor="_Toc160105562" w:history="1">
            <w:r w:rsidR="00580E53" w:rsidRPr="00FE0B86">
              <w:rPr>
                <w:rStyle w:val="Hyperlink"/>
                <w:noProof/>
              </w:rPr>
              <w:t xml:space="preserve">Annex </w:t>
            </w:r>
            <w:r w:rsidR="0067238F">
              <w:rPr>
                <w:rStyle w:val="Hyperlink"/>
                <w:noProof/>
              </w:rPr>
              <w:t>C</w:t>
            </w:r>
            <w:r w:rsidR="00580E53" w:rsidRPr="00FE0B86">
              <w:rPr>
                <w:rStyle w:val="Hyperlink"/>
                <w:noProof/>
              </w:rPr>
              <w:t xml:space="preserve"> </w:t>
            </w:r>
            <w:r w:rsidR="0067238F">
              <w:rPr>
                <w:rStyle w:val="Hyperlink"/>
                <w:noProof/>
              </w:rPr>
              <w:t>–</w:t>
            </w:r>
            <w:r w:rsidR="00580E53" w:rsidRPr="00FE0B86">
              <w:rPr>
                <w:rStyle w:val="Hyperlink"/>
                <w:noProof/>
              </w:rPr>
              <w:t xml:space="preserve"> </w:t>
            </w:r>
            <w:r w:rsidR="0067238F">
              <w:rPr>
                <w:rStyle w:val="Hyperlink"/>
                <w:noProof/>
              </w:rPr>
              <w:t xml:space="preserve">Vendor </w:t>
            </w:r>
            <w:r w:rsidR="00580E53" w:rsidRPr="00FE0B86">
              <w:rPr>
                <w:rStyle w:val="Hyperlink"/>
                <w:noProof/>
              </w:rPr>
              <w:t>Registration Form</w:t>
            </w:r>
            <w:r w:rsidR="00580E53">
              <w:rPr>
                <w:noProof/>
                <w:webHidden/>
              </w:rPr>
              <w:tab/>
            </w:r>
            <w:r w:rsidR="00580E53">
              <w:rPr>
                <w:noProof/>
                <w:webHidden/>
              </w:rPr>
              <w:fldChar w:fldCharType="begin"/>
            </w:r>
            <w:r w:rsidR="00580E53">
              <w:rPr>
                <w:noProof/>
                <w:webHidden/>
              </w:rPr>
              <w:instrText xml:space="preserve"> PAGEREF _Toc160105562 \h </w:instrText>
            </w:r>
            <w:r w:rsidR="00580E53">
              <w:rPr>
                <w:noProof/>
                <w:webHidden/>
              </w:rPr>
            </w:r>
            <w:r w:rsidR="00580E53">
              <w:rPr>
                <w:noProof/>
                <w:webHidden/>
              </w:rPr>
              <w:fldChar w:fldCharType="separate"/>
            </w:r>
            <w:r w:rsidR="009D6721">
              <w:rPr>
                <w:noProof/>
                <w:webHidden/>
              </w:rPr>
              <w:t>9</w:t>
            </w:r>
            <w:r w:rsidR="00580E53">
              <w:rPr>
                <w:noProof/>
                <w:webHidden/>
              </w:rPr>
              <w:fldChar w:fldCharType="end"/>
            </w:r>
          </w:hyperlink>
        </w:p>
        <w:p w14:paraId="67F858DB" w14:textId="79A10A02" w:rsidR="00580E53" w:rsidRDefault="002770C1">
          <w:pPr>
            <w:pStyle w:val="TOC2"/>
            <w:rPr>
              <w:rFonts w:asciiTheme="minorHAnsi" w:eastAsiaTheme="minorEastAsia" w:hAnsiTheme="minorHAnsi" w:cstheme="minorBidi"/>
              <w:noProof/>
              <w:kern w:val="2"/>
              <w14:ligatures w14:val="standardContextual"/>
            </w:rPr>
          </w:pPr>
          <w:hyperlink w:anchor="_Toc160105563" w:history="1">
            <w:r w:rsidR="00580E53" w:rsidRPr="00FE0B86">
              <w:rPr>
                <w:rStyle w:val="Hyperlink"/>
                <w:noProof/>
              </w:rPr>
              <w:t xml:space="preserve">Annex </w:t>
            </w:r>
            <w:r w:rsidR="0067238F">
              <w:rPr>
                <w:rStyle w:val="Hyperlink"/>
                <w:noProof/>
              </w:rPr>
              <w:t>D</w:t>
            </w:r>
            <w:r w:rsidR="00117758">
              <w:rPr>
                <w:rStyle w:val="Hyperlink"/>
                <w:noProof/>
              </w:rPr>
              <w:t xml:space="preserve"> </w:t>
            </w:r>
            <w:r w:rsidR="00580E53" w:rsidRPr="00FE0B86">
              <w:rPr>
                <w:rStyle w:val="Hyperlink"/>
                <w:noProof/>
              </w:rPr>
              <w:t>- MCC’s Anti-Fraud and Corruption Policy</w:t>
            </w:r>
            <w:r w:rsidR="0067238F">
              <w:rPr>
                <w:rStyle w:val="Hyperlink"/>
                <w:noProof/>
              </w:rPr>
              <w:t xml:space="preserve"> &amp; </w:t>
            </w:r>
            <w:r w:rsidR="0067238F" w:rsidRPr="0067238F">
              <w:rPr>
                <w:rStyle w:val="Hyperlink"/>
                <w:noProof/>
              </w:rPr>
              <w:t>Data Protection Policy</w:t>
            </w:r>
            <w:r w:rsidR="00580E53">
              <w:rPr>
                <w:noProof/>
                <w:webHidden/>
              </w:rPr>
              <w:tab/>
            </w:r>
            <w:r w:rsidR="00580E53">
              <w:rPr>
                <w:noProof/>
                <w:webHidden/>
              </w:rPr>
              <w:fldChar w:fldCharType="begin"/>
            </w:r>
            <w:r w:rsidR="00580E53">
              <w:rPr>
                <w:noProof/>
                <w:webHidden/>
              </w:rPr>
              <w:instrText xml:space="preserve"> PAGEREF _Toc160105563 \h </w:instrText>
            </w:r>
            <w:r w:rsidR="00580E53">
              <w:rPr>
                <w:noProof/>
                <w:webHidden/>
              </w:rPr>
            </w:r>
            <w:r w:rsidR="00580E53">
              <w:rPr>
                <w:noProof/>
                <w:webHidden/>
              </w:rPr>
              <w:fldChar w:fldCharType="separate"/>
            </w:r>
            <w:r w:rsidR="009D6721">
              <w:rPr>
                <w:noProof/>
                <w:webHidden/>
              </w:rPr>
              <w:t>10</w:t>
            </w:r>
            <w:r w:rsidR="00580E53">
              <w:rPr>
                <w:noProof/>
                <w:webHidden/>
              </w:rPr>
              <w:fldChar w:fldCharType="end"/>
            </w:r>
          </w:hyperlink>
        </w:p>
        <w:p w14:paraId="65830C4B" w14:textId="31A2CA58" w:rsidR="00580E53" w:rsidRDefault="00085748">
          <w:pPr>
            <w:pStyle w:val="TOC2"/>
            <w:rPr>
              <w:rFonts w:asciiTheme="minorHAnsi" w:eastAsiaTheme="minorEastAsia" w:hAnsiTheme="minorHAnsi" w:cstheme="minorBidi"/>
              <w:noProof/>
              <w:kern w:val="2"/>
              <w14:ligatures w14:val="standardContextual"/>
            </w:rPr>
          </w:pPr>
          <w:hyperlink w:anchor="_Toc160105565" w:history="1">
            <w:r w:rsidR="00580E53" w:rsidRPr="00FE0B86">
              <w:rPr>
                <w:rStyle w:val="Hyperlink"/>
                <w:noProof/>
              </w:rPr>
              <w:t xml:space="preserve">Annex </w:t>
            </w:r>
            <w:r w:rsidR="0067238F">
              <w:rPr>
                <w:rStyle w:val="Hyperlink"/>
                <w:noProof/>
              </w:rPr>
              <w:t>E</w:t>
            </w:r>
            <w:r w:rsidR="00580E53" w:rsidRPr="00FE0B86">
              <w:rPr>
                <w:rStyle w:val="Hyperlink"/>
                <w:noProof/>
              </w:rPr>
              <w:t xml:space="preserve"> </w:t>
            </w:r>
            <w:r>
              <w:rPr>
                <w:rStyle w:val="Hyperlink"/>
                <w:noProof/>
              </w:rPr>
              <w:t>–</w:t>
            </w:r>
            <w:r w:rsidR="00580E53" w:rsidRPr="00FE0B86">
              <w:rPr>
                <w:rStyle w:val="Hyperlink"/>
                <w:noProof/>
              </w:rPr>
              <w:t xml:space="preserve"> </w:t>
            </w:r>
            <w:r>
              <w:rPr>
                <w:rStyle w:val="Hyperlink"/>
                <w:noProof/>
              </w:rPr>
              <w:t xml:space="preserve">MCC’s Supplier Code of Conduct </w:t>
            </w:r>
            <w:r w:rsidR="00580E53">
              <w:rPr>
                <w:noProof/>
                <w:webHidden/>
              </w:rPr>
              <w:tab/>
            </w:r>
            <w:r w:rsidR="00580E53">
              <w:rPr>
                <w:noProof/>
                <w:webHidden/>
              </w:rPr>
              <w:fldChar w:fldCharType="begin"/>
            </w:r>
            <w:r w:rsidR="00580E53">
              <w:rPr>
                <w:noProof/>
                <w:webHidden/>
              </w:rPr>
              <w:instrText xml:space="preserve"> PAGEREF _Toc160105565 \h </w:instrText>
            </w:r>
            <w:r w:rsidR="00580E53">
              <w:rPr>
                <w:noProof/>
                <w:webHidden/>
              </w:rPr>
            </w:r>
            <w:r w:rsidR="00580E53">
              <w:rPr>
                <w:noProof/>
                <w:webHidden/>
              </w:rPr>
              <w:fldChar w:fldCharType="separate"/>
            </w:r>
            <w:r w:rsidR="009D6721">
              <w:rPr>
                <w:noProof/>
                <w:webHidden/>
              </w:rPr>
              <w:t>10</w:t>
            </w:r>
            <w:r w:rsidR="00580E53">
              <w:rPr>
                <w:noProof/>
                <w:webHidden/>
              </w:rPr>
              <w:fldChar w:fldCharType="end"/>
            </w:r>
          </w:hyperlink>
        </w:p>
        <w:p w14:paraId="3CE28C84" w14:textId="57609B01" w:rsidR="00F8575E" w:rsidRDefault="00F8575E">
          <w:r>
            <w:rPr>
              <w:b/>
              <w:bCs/>
              <w:noProof/>
            </w:rPr>
            <w:fldChar w:fldCharType="end"/>
          </w:r>
        </w:p>
      </w:sdtContent>
    </w:sdt>
    <w:p w14:paraId="7432F039" w14:textId="77777777" w:rsidR="001D1A91" w:rsidRPr="0061026C" w:rsidRDefault="001D1A91" w:rsidP="006C4B97">
      <w:pPr>
        <w:pStyle w:val="BodyText"/>
        <w:spacing w:before="191"/>
      </w:pPr>
    </w:p>
    <w:p w14:paraId="0B2074CF" w14:textId="77777777" w:rsidR="001D1A91" w:rsidRPr="0061026C" w:rsidRDefault="001D1A91" w:rsidP="006C4B97">
      <w:pPr>
        <w:pStyle w:val="BodyText"/>
        <w:spacing w:before="109"/>
        <w:rPr>
          <w:b/>
        </w:rPr>
      </w:pPr>
    </w:p>
    <w:p w14:paraId="37D3FCDB" w14:textId="77777777" w:rsidR="001D1A91" w:rsidRPr="0061026C" w:rsidRDefault="001D1A91" w:rsidP="006C4B97">
      <w:pPr>
        <w:rPr>
          <w:sz w:val="24"/>
          <w:szCs w:val="24"/>
        </w:rPr>
        <w:sectPr w:rsidR="001D1A91" w:rsidRPr="0061026C" w:rsidSect="008B4BC0">
          <w:pgSz w:w="11910" w:h="16840"/>
          <w:pgMar w:top="2448" w:right="660" w:bottom="720" w:left="1560" w:header="720" w:footer="720" w:gutter="0"/>
          <w:cols w:space="720"/>
        </w:sectPr>
      </w:pPr>
    </w:p>
    <w:p w14:paraId="5A9820B1" w14:textId="2BF7785F" w:rsidR="001D1A91" w:rsidRPr="00FA393D" w:rsidRDefault="000B23F6" w:rsidP="00FA393D">
      <w:pPr>
        <w:pStyle w:val="Heading1"/>
        <w:numPr>
          <w:ilvl w:val="0"/>
          <w:numId w:val="7"/>
        </w:numPr>
        <w:tabs>
          <w:tab w:val="left" w:pos="500"/>
        </w:tabs>
        <w:spacing w:before="1"/>
        <w:ind w:left="500" w:hanging="358"/>
        <w:rPr>
          <w:sz w:val="24"/>
          <w:szCs w:val="24"/>
        </w:rPr>
      </w:pPr>
      <w:bookmarkStart w:id="3" w:name="_Toc160105544"/>
      <w:r w:rsidRPr="00FA393D">
        <w:rPr>
          <w:sz w:val="24"/>
          <w:szCs w:val="24"/>
        </w:rPr>
        <w:t>Introduction</w:t>
      </w:r>
      <w:r w:rsidR="006A57E6" w:rsidRPr="00FA393D">
        <w:rPr>
          <w:sz w:val="24"/>
          <w:szCs w:val="24"/>
        </w:rPr>
        <w:t>:</w:t>
      </w:r>
      <w:bookmarkEnd w:id="3"/>
    </w:p>
    <w:p w14:paraId="192B1CEA" w14:textId="46446FE4" w:rsidR="001D1A91" w:rsidRPr="0061026C" w:rsidRDefault="0067134A" w:rsidP="00580E53">
      <w:pPr>
        <w:pStyle w:val="BodyText"/>
        <w:spacing w:before="278"/>
        <w:ind w:right="1008"/>
      </w:pPr>
      <w:r>
        <w:t>Mennonite Central Committee in Lebanon</w:t>
      </w:r>
      <w:r w:rsidRPr="0061026C">
        <w:rPr>
          <w:spacing w:val="32"/>
        </w:rPr>
        <w:t xml:space="preserve"> </w:t>
      </w:r>
      <w:r>
        <w:t>is</w:t>
      </w:r>
      <w:r w:rsidRPr="0061026C">
        <w:rPr>
          <w:spacing w:val="33"/>
        </w:rPr>
        <w:t xml:space="preserve"> </w:t>
      </w:r>
      <w:r w:rsidRPr="0061026C">
        <w:t>inviting</w:t>
      </w:r>
      <w:r w:rsidRPr="0061026C">
        <w:rPr>
          <w:spacing w:val="33"/>
        </w:rPr>
        <w:t xml:space="preserve"> </w:t>
      </w:r>
      <w:r w:rsidRPr="0061026C">
        <w:t xml:space="preserve">interested parties to bid as part of a tender process </w:t>
      </w:r>
      <w:r>
        <w:t>for Financial</w:t>
      </w:r>
      <w:r w:rsidRPr="0061026C">
        <w:t xml:space="preserve"> Service Provider</w:t>
      </w:r>
      <w:r>
        <w:t xml:space="preserve">s for a Cash Based Transfers Project across Beirut </w:t>
      </w:r>
      <w:r w:rsidR="4ED62E80">
        <w:t>and</w:t>
      </w:r>
      <w:r>
        <w:t xml:space="preserve"> </w:t>
      </w:r>
      <w:proofErr w:type="spellStart"/>
      <w:r>
        <w:t>Bekaa</w:t>
      </w:r>
      <w:proofErr w:type="spellEnd"/>
      <w:r w:rsidRPr="0061026C">
        <w:t>.</w:t>
      </w:r>
    </w:p>
    <w:p w14:paraId="26010517" w14:textId="77777777" w:rsidR="001D1A91" w:rsidRPr="0061026C" w:rsidRDefault="001D1A91" w:rsidP="006C4B97">
      <w:pPr>
        <w:pStyle w:val="BodyText"/>
      </w:pPr>
    </w:p>
    <w:p w14:paraId="102D1328" w14:textId="28D37B9F" w:rsidR="001D1A91" w:rsidRPr="0061026C" w:rsidRDefault="000B23F6" w:rsidP="003652AF">
      <w:pPr>
        <w:pStyle w:val="BodyText"/>
        <w:ind w:right="60"/>
      </w:pPr>
      <w:r w:rsidRPr="0061026C">
        <w:t>As</w:t>
      </w:r>
      <w:r w:rsidRPr="0061026C">
        <w:rPr>
          <w:spacing w:val="-4"/>
        </w:rPr>
        <w:t xml:space="preserve"> </w:t>
      </w:r>
      <w:r w:rsidRPr="0061026C">
        <w:t>response</w:t>
      </w:r>
      <w:r w:rsidRPr="0061026C">
        <w:rPr>
          <w:spacing w:val="-6"/>
        </w:rPr>
        <w:t xml:space="preserve"> </w:t>
      </w:r>
      <w:r w:rsidRPr="0061026C">
        <w:t>to</w:t>
      </w:r>
      <w:r w:rsidRPr="0061026C">
        <w:rPr>
          <w:spacing w:val="-3"/>
        </w:rPr>
        <w:t xml:space="preserve"> </w:t>
      </w:r>
      <w:r w:rsidRPr="0061026C">
        <w:t>the</w:t>
      </w:r>
      <w:r w:rsidRPr="0061026C">
        <w:rPr>
          <w:spacing w:val="-4"/>
        </w:rPr>
        <w:t xml:space="preserve"> </w:t>
      </w:r>
      <w:r w:rsidRPr="0061026C">
        <w:t>current</w:t>
      </w:r>
      <w:r w:rsidRPr="0061026C">
        <w:rPr>
          <w:spacing w:val="-4"/>
        </w:rPr>
        <w:t xml:space="preserve"> </w:t>
      </w:r>
      <w:r w:rsidRPr="0061026C">
        <w:t>economic</w:t>
      </w:r>
      <w:r w:rsidRPr="0061026C">
        <w:rPr>
          <w:spacing w:val="-4"/>
        </w:rPr>
        <w:t xml:space="preserve"> </w:t>
      </w:r>
      <w:r w:rsidRPr="0061026C">
        <w:t>crisis,</w:t>
      </w:r>
      <w:r w:rsidRPr="0061026C">
        <w:rPr>
          <w:spacing w:val="-4"/>
        </w:rPr>
        <w:t xml:space="preserve"> </w:t>
      </w:r>
      <w:r w:rsidR="0067134A">
        <w:t>Mennonite Central Committee</w:t>
      </w:r>
      <w:r w:rsidR="00E43CDE">
        <w:t xml:space="preserve"> </w:t>
      </w:r>
      <w:r w:rsidR="0067134A">
        <w:t>(MCC)</w:t>
      </w:r>
      <w:r w:rsidRPr="0061026C">
        <w:t>,</w:t>
      </w:r>
      <w:r w:rsidRPr="0061026C">
        <w:rPr>
          <w:spacing w:val="-4"/>
        </w:rPr>
        <w:t xml:space="preserve"> </w:t>
      </w:r>
      <w:r w:rsidRPr="0061026C">
        <w:t xml:space="preserve">is looking for a Financial </w:t>
      </w:r>
      <w:r w:rsidR="00A84B58">
        <w:t>S</w:t>
      </w:r>
      <w:r w:rsidR="00A84B58" w:rsidRPr="0061026C">
        <w:t xml:space="preserve">ervice </w:t>
      </w:r>
      <w:r w:rsidRPr="0061026C">
        <w:t>Provider (FSP) to provide Cash Based Transfer (CBT) services and particularly, an efficient, reliable, and secure electronic payment system all over Lebanon during 202</w:t>
      </w:r>
      <w:r w:rsidR="0067134A">
        <w:t>4</w:t>
      </w:r>
      <w:r w:rsidRPr="0061026C">
        <w:t>-</w:t>
      </w:r>
      <w:r w:rsidR="001F7AFD" w:rsidRPr="0061026C">
        <w:t>202</w:t>
      </w:r>
      <w:r w:rsidR="001F7AFD">
        <w:t>5</w:t>
      </w:r>
      <w:r w:rsidR="001F7AFD" w:rsidRPr="0061026C">
        <w:t xml:space="preserve"> </w:t>
      </w:r>
      <w:r w:rsidRPr="0061026C">
        <w:t xml:space="preserve">for an initial period of </w:t>
      </w:r>
      <w:r w:rsidR="5357981D" w:rsidRPr="0061026C">
        <w:t>3</w:t>
      </w:r>
      <w:r w:rsidRPr="0061026C">
        <w:t xml:space="preserve"> </w:t>
      </w:r>
      <w:r w:rsidR="295F1597" w:rsidRPr="0061026C">
        <w:t>months</w:t>
      </w:r>
      <w:r w:rsidRPr="0061026C">
        <w:t xml:space="preserve"> with an option to</w:t>
      </w:r>
      <w:r w:rsidRPr="0061026C">
        <w:rPr>
          <w:spacing w:val="-1"/>
        </w:rPr>
        <w:t xml:space="preserve"> </w:t>
      </w:r>
      <w:r w:rsidRPr="0061026C">
        <w:t>renew</w:t>
      </w:r>
      <w:r w:rsidRPr="0061026C">
        <w:rPr>
          <w:spacing w:val="-2"/>
        </w:rPr>
        <w:t xml:space="preserve"> </w:t>
      </w:r>
      <w:r w:rsidR="24020051" w:rsidRPr="0061026C">
        <w:rPr>
          <w:spacing w:val="-2"/>
        </w:rPr>
        <w:t xml:space="preserve">depending on project funding availability. </w:t>
      </w:r>
      <w:r w:rsidR="62D676C8" w:rsidRPr="62540EBD">
        <w:t>In the case of contract renewal, the numbers and value of transactions may be subject to modification.</w:t>
      </w:r>
      <w:r w:rsidR="003652AF">
        <w:t xml:space="preserve"> </w:t>
      </w:r>
      <w:r w:rsidR="24020051" w:rsidRPr="0061026C">
        <w:rPr>
          <w:spacing w:val="-2"/>
        </w:rPr>
        <w:t>Renewal with FSP is als</w:t>
      </w:r>
      <w:r w:rsidR="6066FF04" w:rsidRPr="0061026C">
        <w:rPr>
          <w:spacing w:val="-2"/>
        </w:rPr>
        <w:t xml:space="preserve">o dependent on </w:t>
      </w:r>
      <w:r w:rsidRPr="0061026C">
        <w:t>performance evaluation and</w:t>
      </w:r>
      <w:r w:rsidRPr="0061026C">
        <w:rPr>
          <w:spacing w:val="-1"/>
        </w:rPr>
        <w:t xml:space="preserve"> </w:t>
      </w:r>
      <w:r w:rsidR="59394B90" w:rsidRPr="0061026C">
        <w:t>project participants</w:t>
      </w:r>
      <w:r w:rsidR="7316900E" w:rsidRPr="0061026C">
        <w:t>’ satisfaction</w:t>
      </w:r>
      <w:r w:rsidRPr="0061026C">
        <w:t xml:space="preserve"> of services.</w:t>
      </w:r>
      <w:r w:rsidR="0067134A">
        <w:t xml:space="preserve"> </w:t>
      </w:r>
    </w:p>
    <w:p w14:paraId="2C44AA2B" w14:textId="77777777" w:rsidR="001D1A91" w:rsidRPr="0061026C" w:rsidRDefault="001D1A91" w:rsidP="00D83E74">
      <w:pPr>
        <w:pStyle w:val="BodyText"/>
        <w:spacing w:before="274"/>
      </w:pPr>
    </w:p>
    <w:p w14:paraId="6140F5C8" w14:textId="4FD1A79B" w:rsidR="001D1A91" w:rsidRPr="00580E53" w:rsidRDefault="000B23F6" w:rsidP="00D83E74">
      <w:pPr>
        <w:pStyle w:val="Heading1"/>
        <w:numPr>
          <w:ilvl w:val="0"/>
          <w:numId w:val="7"/>
        </w:numPr>
        <w:tabs>
          <w:tab w:val="left" w:pos="500"/>
        </w:tabs>
        <w:spacing w:before="1"/>
        <w:ind w:left="500" w:hanging="358"/>
        <w:rPr>
          <w:sz w:val="24"/>
          <w:szCs w:val="24"/>
        </w:rPr>
      </w:pPr>
      <w:bookmarkStart w:id="4" w:name="_Toc160105545"/>
      <w:r w:rsidRPr="00704FA7">
        <w:rPr>
          <w:sz w:val="24"/>
          <w:szCs w:val="24"/>
        </w:rPr>
        <w:t>About</w:t>
      </w:r>
      <w:r w:rsidRPr="00704FA7">
        <w:rPr>
          <w:spacing w:val="-9"/>
          <w:sz w:val="24"/>
          <w:szCs w:val="24"/>
        </w:rPr>
        <w:t xml:space="preserve"> </w:t>
      </w:r>
      <w:r w:rsidR="00704FA7" w:rsidRPr="00704FA7">
        <w:rPr>
          <w:sz w:val="24"/>
          <w:szCs w:val="24"/>
        </w:rPr>
        <w:t>Mennonite Central Committee</w:t>
      </w:r>
      <w:r w:rsidRPr="00704FA7">
        <w:rPr>
          <w:spacing w:val="-7"/>
          <w:sz w:val="24"/>
          <w:szCs w:val="24"/>
        </w:rPr>
        <w:t xml:space="preserve"> </w:t>
      </w:r>
      <w:r w:rsidRPr="00704FA7">
        <w:rPr>
          <w:spacing w:val="-2"/>
          <w:sz w:val="24"/>
          <w:szCs w:val="24"/>
        </w:rPr>
        <w:t>Lebanon</w:t>
      </w:r>
      <w:r w:rsidR="006A57E6">
        <w:rPr>
          <w:spacing w:val="-2"/>
          <w:sz w:val="24"/>
          <w:szCs w:val="24"/>
        </w:rPr>
        <w:t>:</w:t>
      </w:r>
      <w:bookmarkEnd w:id="4"/>
    </w:p>
    <w:p w14:paraId="1560033B" w14:textId="77777777" w:rsidR="00D83E74" w:rsidRPr="00704FA7" w:rsidRDefault="00D83E74" w:rsidP="00580E53">
      <w:pPr>
        <w:pStyle w:val="Heading1"/>
        <w:tabs>
          <w:tab w:val="left" w:pos="500"/>
        </w:tabs>
        <w:spacing w:before="1"/>
        <w:ind w:firstLine="0"/>
        <w:rPr>
          <w:sz w:val="24"/>
          <w:szCs w:val="24"/>
        </w:rPr>
      </w:pPr>
    </w:p>
    <w:p w14:paraId="1421E269" w14:textId="4E2F65ED" w:rsidR="001D1A91" w:rsidRPr="0061026C" w:rsidRDefault="00704FA7" w:rsidP="003652AF">
      <w:pPr>
        <w:pStyle w:val="BodyText"/>
        <w:spacing w:before="1"/>
        <w:ind w:right="-30"/>
      </w:pPr>
      <w:r>
        <w:t xml:space="preserve">Mennonite Central Committee (MCC) is a global, nonprofit organization that strives to share God’s love and compassion for all through relief, development, and peacebuilding. MCC has been operating for more than 100 years globally and has been present in </w:t>
      </w:r>
      <w:r w:rsidR="135D77F4">
        <w:t>Lebanon since 1977</w:t>
      </w:r>
      <w:r>
        <w:t xml:space="preserve"> serving the most vulnerable </w:t>
      </w:r>
      <w:r w:rsidR="46200801">
        <w:t>populations regardless</w:t>
      </w:r>
      <w:r>
        <w:t xml:space="preserve"> of their backgrounds, personal beliefs, or affiliations.</w:t>
      </w:r>
      <w:r w:rsidR="003652AF">
        <w:t xml:space="preserve"> </w:t>
      </w:r>
      <w:r>
        <w:t>All programs are implemented in partnership with national local partners.</w:t>
      </w:r>
    </w:p>
    <w:p w14:paraId="1D05AED5" w14:textId="77593CD8" w:rsidR="001D1A91" w:rsidRDefault="000B23F6" w:rsidP="00580E53">
      <w:pPr>
        <w:pStyle w:val="BodyText"/>
        <w:spacing w:before="1"/>
        <w:ind w:right="-30"/>
      </w:pPr>
      <w:r w:rsidRPr="0061026C">
        <w:t>Read</w:t>
      </w:r>
      <w:r w:rsidRPr="0061026C">
        <w:rPr>
          <w:spacing w:val="-6"/>
        </w:rPr>
        <w:t xml:space="preserve"> </w:t>
      </w:r>
      <w:r w:rsidRPr="0061026C">
        <w:t>more</w:t>
      </w:r>
      <w:r w:rsidRPr="0061026C">
        <w:rPr>
          <w:spacing w:val="-6"/>
        </w:rPr>
        <w:t xml:space="preserve"> </w:t>
      </w:r>
      <w:r w:rsidRPr="0061026C">
        <w:t>about</w:t>
      </w:r>
      <w:r w:rsidRPr="0061026C">
        <w:rPr>
          <w:spacing w:val="-6"/>
        </w:rPr>
        <w:t xml:space="preserve"> </w:t>
      </w:r>
      <w:r w:rsidR="00704FA7">
        <w:t>Mennonite Central Committee</w:t>
      </w:r>
      <w:r w:rsidRPr="0061026C">
        <w:t xml:space="preserve">: at </w:t>
      </w:r>
      <w:hyperlink r:id="rId15" w:history="1">
        <w:r w:rsidR="00874BB9" w:rsidRPr="00874BB9">
          <w:rPr>
            <w:rStyle w:val="Hyperlink"/>
          </w:rPr>
          <w:t>https://mcc.org/about/vision</w:t>
        </w:r>
      </w:hyperlink>
      <w:r w:rsidR="00704FA7">
        <w:t xml:space="preserve"> </w:t>
      </w:r>
    </w:p>
    <w:p w14:paraId="5C560E23" w14:textId="77777777" w:rsidR="00704FA7" w:rsidRPr="0061026C" w:rsidRDefault="00704FA7" w:rsidP="006C4B97">
      <w:pPr>
        <w:pStyle w:val="BodyText"/>
        <w:spacing w:before="1"/>
        <w:ind w:left="142" w:right="1438"/>
      </w:pPr>
    </w:p>
    <w:p w14:paraId="7E10ED6D" w14:textId="00D1C39A" w:rsidR="001D1A91" w:rsidRDefault="000B23F6" w:rsidP="006C4B97">
      <w:pPr>
        <w:pStyle w:val="Heading1"/>
        <w:numPr>
          <w:ilvl w:val="0"/>
          <w:numId w:val="7"/>
        </w:numPr>
        <w:tabs>
          <w:tab w:val="left" w:pos="500"/>
        </w:tabs>
        <w:ind w:left="500" w:hanging="358"/>
        <w:rPr>
          <w:sz w:val="24"/>
          <w:szCs w:val="24"/>
        </w:rPr>
      </w:pPr>
      <w:bookmarkStart w:id="5" w:name="_Toc160105546"/>
      <w:r w:rsidRPr="00704FA7">
        <w:rPr>
          <w:sz w:val="24"/>
          <w:szCs w:val="24"/>
        </w:rPr>
        <w:t>Cash</w:t>
      </w:r>
      <w:r w:rsidRPr="00704FA7">
        <w:rPr>
          <w:spacing w:val="-9"/>
          <w:sz w:val="24"/>
          <w:szCs w:val="24"/>
        </w:rPr>
        <w:t xml:space="preserve"> </w:t>
      </w:r>
      <w:r w:rsidR="006A57E6">
        <w:rPr>
          <w:spacing w:val="-9"/>
          <w:sz w:val="24"/>
          <w:szCs w:val="24"/>
        </w:rPr>
        <w:t xml:space="preserve">Program </w:t>
      </w:r>
      <w:r w:rsidRPr="00704FA7">
        <w:rPr>
          <w:sz w:val="24"/>
          <w:szCs w:val="24"/>
        </w:rPr>
        <w:t>within</w:t>
      </w:r>
      <w:r w:rsidRPr="00704FA7">
        <w:rPr>
          <w:spacing w:val="-6"/>
          <w:sz w:val="24"/>
          <w:szCs w:val="24"/>
        </w:rPr>
        <w:t xml:space="preserve"> </w:t>
      </w:r>
      <w:r w:rsidR="00704FA7">
        <w:rPr>
          <w:sz w:val="24"/>
          <w:szCs w:val="24"/>
        </w:rPr>
        <w:t>Mennonite Central Committee</w:t>
      </w:r>
      <w:r w:rsidR="006A57E6">
        <w:rPr>
          <w:sz w:val="24"/>
          <w:szCs w:val="24"/>
        </w:rPr>
        <w:t>:</w:t>
      </w:r>
      <w:bookmarkEnd w:id="5"/>
    </w:p>
    <w:p w14:paraId="638F640B" w14:textId="77777777" w:rsidR="00D83E74" w:rsidRPr="00704FA7" w:rsidRDefault="00D83E74" w:rsidP="00580E53">
      <w:pPr>
        <w:pStyle w:val="Heading1"/>
        <w:tabs>
          <w:tab w:val="left" w:pos="500"/>
        </w:tabs>
        <w:ind w:firstLine="0"/>
        <w:rPr>
          <w:sz w:val="24"/>
          <w:szCs w:val="24"/>
        </w:rPr>
      </w:pPr>
    </w:p>
    <w:p w14:paraId="6A717CCF" w14:textId="77777777" w:rsidR="001D1A91" w:rsidRPr="0061026C" w:rsidRDefault="000B23F6" w:rsidP="00580E53">
      <w:pPr>
        <w:pStyle w:val="BodyText"/>
        <w:spacing w:before="1"/>
        <w:ind w:right="-30"/>
      </w:pPr>
      <w:r w:rsidRPr="0061026C">
        <w:t>Cash-based interventions can transform the humanitarian sector by providing more</w:t>
      </w:r>
      <w:r w:rsidRPr="0061026C">
        <w:rPr>
          <w:spacing w:val="-5"/>
        </w:rPr>
        <w:t xml:space="preserve"> </w:t>
      </w:r>
      <w:r w:rsidRPr="0061026C">
        <w:t>efficient</w:t>
      </w:r>
      <w:r w:rsidRPr="0061026C">
        <w:rPr>
          <w:spacing w:val="-3"/>
        </w:rPr>
        <w:t xml:space="preserve"> </w:t>
      </w:r>
      <w:r w:rsidRPr="0061026C">
        <w:t>and</w:t>
      </w:r>
      <w:r w:rsidRPr="0061026C">
        <w:rPr>
          <w:spacing w:val="-5"/>
        </w:rPr>
        <w:t xml:space="preserve"> </w:t>
      </w:r>
      <w:r w:rsidRPr="0061026C">
        <w:t>effective</w:t>
      </w:r>
      <w:r w:rsidRPr="0061026C">
        <w:rPr>
          <w:spacing w:val="-3"/>
        </w:rPr>
        <w:t xml:space="preserve"> </w:t>
      </w:r>
      <w:r w:rsidRPr="0061026C">
        <w:t>support</w:t>
      </w:r>
      <w:r w:rsidRPr="0061026C">
        <w:rPr>
          <w:spacing w:val="-3"/>
        </w:rPr>
        <w:t xml:space="preserve"> </w:t>
      </w:r>
      <w:r w:rsidRPr="0061026C">
        <w:t>to</w:t>
      </w:r>
      <w:r w:rsidRPr="0061026C">
        <w:rPr>
          <w:spacing w:val="-3"/>
        </w:rPr>
        <w:t xml:space="preserve"> </w:t>
      </w:r>
      <w:r w:rsidRPr="0061026C">
        <w:t>people</w:t>
      </w:r>
      <w:r w:rsidRPr="0061026C">
        <w:rPr>
          <w:spacing w:val="-5"/>
        </w:rPr>
        <w:t xml:space="preserve"> </w:t>
      </w:r>
      <w:r w:rsidRPr="0061026C">
        <w:t>in</w:t>
      </w:r>
      <w:r w:rsidRPr="0061026C">
        <w:rPr>
          <w:spacing w:val="-3"/>
        </w:rPr>
        <w:t xml:space="preserve"> </w:t>
      </w:r>
      <w:r w:rsidRPr="0061026C">
        <w:t>the</w:t>
      </w:r>
      <w:r w:rsidRPr="0061026C">
        <w:rPr>
          <w:spacing w:val="-3"/>
        </w:rPr>
        <w:t xml:space="preserve"> </w:t>
      </w:r>
      <w:r w:rsidRPr="0061026C">
        <w:t>face</w:t>
      </w:r>
      <w:r w:rsidRPr="0061026C">
        <w:rPr>
          <w:spacing w:val="-3"/>
        </w:rPr>
        <w:t xml:space="preserve"> </w:t>
      </w:r>
      <w:r w:rsidRPr="0061026C">
        <w:t>of</w:t>
      </w:r>
      <w:r w:rsidRPr="0061026C">
        <w:rPr>
          <w:spacing w:val="-3"/>
        </w:rPr>
        <w:t xml:space="preserve"> </w:t>
      </w:r>
      <w:r w:rsidRPr="0061026C">
        <w:t>disaster</w:t>
      </w:r>
      <w:r w:rsidRPr="0061026C">
        <w:rPr>
          <w:spacing w:val="-6"/>
        </w:rPr>
        <w:t xml:space="preserve"> </w:t>
      </w:r>
      <w:r w:rsidRPr="0061026C">
        <w:t>and</w:t>
      </w:r>
      <w:r w:rsidRPr="0061026C">
        <w:rPr>
          <w:spacing w:val="-3"/>
        </w:rPr>
        <w:t xml:space="preserve"> </w:t>
      </w:r>
      <w:r w:rsidRPr="0061026C">
        <w:t>crisis.</w:t>
      </w:r>
      <w:r w:rsidRPr="0061026C">
        <w:rPr>
          <w:spacing w:val="-2"/>
        </w:rPr>
        <w:t xml:space="preserve"> </w:t>
      </w:r>
      <w:r w:rsidRPr="0061026C">
        <w:t>It plays an important role in helping them recover from the negative impacts of disaster and crisis like the economic crisis that Lebanon is currently facing.</w:t>
      </w:r>
    </w:p>
    <w:p w14:paraId="348EACCE" w14:textId="5F6265AB" w:rsidR="0D44F2E2" w:rsidRDefault="0D44F2E2" w:rsidP="0D44F2E2">
      <w:pPr>
        <w:pStyle w:val="BodyText"/>
        <w:spacing w:before="1"/>
        <w:ind w:right="-30"/>
      </w:pPr>
    </w:p>
    <w:p w14:paraId="6119FE20" w14:textId="61D8E055" w:rsidR="001D1A91" w:rsidRPr="0061026C" w:rsidRDefault="00704FA7" w:rsidP="00580E53">
      <w:pPr>
        <w:pStyle w:val="BodyText"/>
        <w:ind w:right="-30"/>
      </w:pPr>
      <w:r w:rsidRPr="0061026C">
        <w:t>To</w:t>
      </w:r>
      <w:r w:rsidRPr="0061026C">
        <w:rPr>
          <w:spacing w:val="-3"/>
        </w:rPr>
        <w:t xml:space="preserve"> </w:t>
      </w:r>
      <w:r w:rsidRPr="0061026C">
        <w:t>ensure</w:t>
      </w:r>
      <w:r w:rsidRPr="0061026C">
        <w:rPr>
          <w:spacing w:val="-2"/>
        </w:rPr>
        <w:t xml:space="preserve"> </w:t>
      </w:r>
      <w:r w:rsidRPr="0061026C">
        <w:t>that</w:t>
      </w:r>
      <w:r w:rsidRPr="0061026C">
        <w:rPr>
          <w:spacing w:val="-4"/>
        </w:rPr>
        <w:t xml:space="preserve"> </w:t>
      </w:r>
      <w:r w:rsidRPr="0061026C">
        <w:t>the</w:t>
      </w:r>
      <w:r w:rsidRPr="0061026C">
        <w:rPr>
          <w:spacing w:val="-4"/>
        </w:rPr>
        <w:t xml:space="preserve"> </w:t>
      </w:r>
      <w:r w:rsidRPr="0061026C">
        <w:t>most</w:t>
      </w:r>
      <w:r w:rsidRPr="0061026C">
        <w:rPr>
          <w:spacing w:val="-4"/>
        </w:rPr>
        <w:t xml:space="preserve"> </w:t>
      </w:r>
      <w:r w:rsidRPr="0061026C">
        <w:t>vulnerable</w:t>
      </w:r>
      <w:r w:rsidRPr="0061026C">
        <w:rPr>
          <w:spacing w:val="-4"/>
        </w:rPr>
        <w:t xml:space="preserve"> </w:t>
      </w:r>
      <w:r w:rsidR="0006468C">
        <w:t>populations</w:t>
      </w:r>
      <w:r w:rsidRPr="0061026C">
        <w:rPr>
          <w:spacing w:val="-2"/>
        </w:rPr>
        <w:t xml:space="preserve"> </w:t>
      </w:r>
      <w:r w:rsidR="00B4355C" w:rsidRPr="0061026C">
        <w:t>can</w:t>
      </w:r>
      <w:r w:rsidRPr="0061026C">
        <w:t xml:space="preserve"> meet their basic needs and are free from any kind of violence and discrimination and enjoy their full and equal rights, </w:t>
      </w:r>
      <w:r w:rsidR="0006468C">
        <w:t>MCC</w:t>
      </w:r>
      <w:r w:rsidRPr="0061026C">
        <w:t xml:space="preserve"> will apply cash-transfer modalities to target specific </w:t>
      </w:r>
      <w:r w:rsidR="0006468C">
        <w:t xml:space="preserve">vulnerable </w:t>
      </w:r>
      <w:r w:rsidRPr="0061026C">
        <w:t>groups</w:t>
      </w:r>
      <w:r w:rsidR="7251D895" w:rsidRPr="0061026C">
        <w:t>.</w:t>
      </w:r>
    </w:p>
    <w:p w14:paraId="77C4EFE5" w14:textId="71364BC7" w:rsidR="0D44F2E2" w:rsidRDefault="0D44F2E2" w:rsidP="0D44F2E2">
      <w:pPr>
        <w:pStyle w:val="BodyText"/>
        <w:ind w:right="-30"/>
      </w:pPr>
    </w:p>
    <w:p w14:paraId="5CBB4A4C" w14:textId="5047DEC6" w:rsidR="00B46B5E" w:rsidRPr="0061026C" w:rsidRDefault="0006468C" w:rsidP="00580E53">
      <w:pPr>
        <w:pStyle w:val="BodyText"/>
        <w:spacing w:before="1"/>
        <w:ind w:right="-30"/>
      </w:pPr>
      <w:r>
        <w:t>MCC</w:t>
      </w:r>
      <w:r w:rsidRPr="0061026C">
        <w:t>’s cash programming will contribute to the directions set by Global Framework of Action, and coordinate and collaborate with</w:t>
      </w:r>
      <w:r w:rsidRPr="0061026C">
        <w:rPr>
          <w:spacing w:val="-2"/>
        </w:rPr>
        <w:t xml:space="preserve"> </w:t>
      </w:r>
      <w:r w:rsidRPr="0061026C">
        <w:t>the</w:t>
      </w:r>
      <w:r w:rsidRPr="0061026C">
        <w:rPr>
          <w:spacing w:val="-5"/>
        </w:rPr>
        <w:t xml:space="preserve"> </w:t>
      </w:r>
      <w:r w:rsidRPr="0061026C">
        <w:t>national</w:t>
      </w:r>
      <w:r w:rsidRPr="0061026C">
        <w:rPr>
          <w:spacing w:val="-3"/>
        </w:rPr>
        <w:t xml:space="preserve"> </w:t>
      </w:r>
      <w:r w:rsidRPr="0061026C">
        <w:t>Cash</w:t>
      </w:r>
      <w:r w:rsidRPr="0061026C">
        <w:rPr>
          <w:spacing w:val="-5"/>
        </w:rPr>
        <w:t xml:space="preserve"> </w:t>
      </w:r>
      <w:r w:rsidRPr="0061026C">
        <w:t>task</w:t>
      </w:r>
      <w:r w:rsidRPr="0061026C">
        <w:rPr>
          <w:spacing w:val="-3"/>
        </w:rPr>
        <w:t xml:space="preserve"> </w:t>
      </w:r>
      <w:r w:rsidRPr="0061026C">
        <w:t>Force</w:t>
      </w:r>
      <w:r w:rsidRPr="0061026C">
        <w:rPr>
          <w:spacing w:val="-5"/>
        </w:rPr>
        <w:t xml:space="preserve"> </w:t>
      </w:r>
      <w:r w:rsidRPr="0061026C">
        <w:t>and</w:t>
      </w:r>
      <w:r w:rsidRPr="0061026C">
        <w:rPr>
          <w:spacing w:val="-3"/>
        </w:rPr>
        <w:t xml:space="preserve"> </w:t>
      </w:r>
      <w:r w:rsidRPr="0061026C">
        <w:t>other</w:t>
      </w:r>
      <w:r w:rsidRPr="0061026C">
        <w:rPr>
          <w:spacing w:val="-3"/>
        </w:rPr>
        <w:t xml:space="preserve"> </w:t>
      </w:r>
      <w:r w:rsidRPr="0061026C">
        <w:t>humanitarian</w:t>
      </w:r>
      <w:r w:rsidRPr="0061026C">
        <w:rPr>
          <w:spacing w:val="-5"/>
        </w:rPr>
        <w:t xml:space="preserve"> </w:t>
      </w:r>
      <w:r w:rsidRPr="0061026C">
        <w:t>agencies</w:t>
      </w:r>
      <w:r w:rsidRPr="0061026C">
        <w:rPr>
          <w:spacing w:val="-5"/>
        </w:rPr>
        <w:t xml:space="preserve"> </w:t>
      </w:r>
      <w:r w:rsidRPr="0061026C">
        <w:t>to</w:t>
      </w:r>
      <w:r w:rsidRPr="0061026C">
        <w:rPr>
          <w:spacing w:val="-3"/>
        </w:rPr>
        <w:t xml:space="preserve"> </w:t>
      </w:r>
      <w:r w:rsidRPr="0061026C">
        <w:t>achieve the desired objectives.</w:t>
      </w:r>
    </w:p>
    <w:p w14:paraId="77AC0DCD" w14:textId="77777777" w:rsidR="00CC608B" w:rsidRDefault="00CC608B" w:rsidP="00CC608B">
      <w:pPr>
        <w:rPr>
          <w:sz w:val="24"/>
          <w:szCs w:val="24"/>
        </w:rPr>
      </w:pPr>
    </w:p>
    <w:p w14:paraId="0208A309" w14:textId="0A49A372" w:rsidR="001D1A91" w:rsidRPr="0006468C" w:rsidRDefault="000B23F6" w:rsidP="006C4B97">
      <w:pPr>
        <w:pStyle w:val="Heading1"/>
        <w:numPr>
          <w:ilvl w:val="0"/>
          <w:numId w:val="7"/>
        </w:numPr>
        <w:tabs>
          <w:tab w:val="left" w:pos="500"/>
        </w:tabs>
        <w:spacing w:before="64"/>
        <w:ind w:left="500" w:hanging="358"/>
        <w:rPr>
          <w:sz w:val="24"/>
          <w:szCs w:val="24"/>
        </w:rPr>
      </w:pPr>
      <w:bookmarkStart w:id="6" w:name="_Toc160105547"/>
      <w:r w:rsidRPr="0006468C">
        <w:rPr>
          <w:spacing w:val="-2"/>
          <w:sz w:val="24"/>
          <w:szCs w:val="24"/>
        </w:rPr>
        <w:t>Purpose</w:t>
      </w:r>
      <w:r w:rsidR="0006468C">
        <w:rPr>
          <w:spacing w:val="-2"/>
          <w:sz w:val="24"/>
          <w:szCs w:val="24"/>
        </w:rPr>
        <w:t xml:space="preserve"> of Tender</w:t>
      </w:r>
      <w:r w:rsidR="006A57E6">
        <w:rPr>
          <w:spacing w:val="-2"/>
          <w:sz w:val="24"/>
          <w:szCs w:val="24"/>
        </w:rPr>
        <w:t>:</w:t>
      </w:r>
      <w:bookmarkEnd w:id="6"/>
    </w:p>
    <w:p w14:paraId="20634CF7" w14:textId="2DEDC0DA" w:rsidR="001D1A91" w:rsidRDefault="000B23F6">
      <w:pPr>
        <w:pStyle w:val="BodyText"/>
        <w:ind w:right="-30"/>
      </w:pPr>
      <w:r w:rsidRPr="0061026C">
        <w:t>The purpose is to identify and preposition qualified financial service providers able to legally operate in Lebanon. In the coming year (</w:t>
      </w:r>
      <w:r w:rsidR="0006468C">
        <w:t>2024-2025</w:t>
      </w:r>
      <w:r w:rsidRPr="0061026C">
        <w:t xml:space="preserve">) </w:t>
      </w:r>
      <w:r w:rsidR="0006468C">
        <w:t xml:space="preserve">Mennonite Central Committee </w:t>
      </w:r>
      <w:r w:rsidR="6AEDE4DC" w:rsidRPr="0061026C">
        <w:t>plans to</w:t>
      </w:r>
      <w:r w:rsidRPr="0061026C">
        <w:t xml:space="preserve"> implement</w:t>
      </w:r>
      <w:r w:rsidRPr="0061026C">
        <w:rPr>
          <w:spacing w:val="-1"/>
        </w:rPr>
        <w:t xml:space="preserve"> </w:t>
      </w:r>
      <w:r w:rsidR="0981F27D" w:rsidRPr="0061026C">
        <w:t>a</w:t>
      </w:r>
      <w:r w:rsidRPr="0061026C">
        <w:t xml:space="preserve"> project requiring cash</w:t>
      </w:r>
      <w:r w:rsidRPr="0061026C">
        <w:rPr>
          <w:spacing w:val="-1"/>
        </w:rPr>
        <w:t xml:space="preserve"> </w:t>
      </w:r>
      <w:r w:rsidRPr="0061026C">
        <w:t xml:space="preserve">distributions in the </w:t>
      </w:r>
      <w:proofErr w:type="spellStart"/>
      <w:r w:rsidRPr="0061026C">
        <w:t>Bekaa</w:t>
      </w:r>
      <w:proofErr w:type="spellEnd"/>
      <w:r w:rsidR="0006468C">
        <w:t xml:space="preserve"> &amp; Beirut</w:t>
      </w:r>
      <w:r w:rsidRPr="0061026C">
        <w:t xml:space="preserve"> governorates. The selected provider will be offered to sign </w:t>
      </w:r>
      <w:r w:rsidR="0006468C">
        <w:t>an</w:t>
      </w:r>
      <w:r w:rsidRPr="0061026C">
        <w:t xml:space="preserve"> </w:t>
      </w:r>
      <w:r w:rsidR="0006468C">
        <w:t>a</w:t>
      </w:r>
      <w:r w:rsidRPr="0061026C">
        <w:t xml:space="preserve">greement with </w:t>
      </w:r>
      <w:r w:rsidR="0006468C">
        <w:t xml:space="preserve">MCC Lebanon </w:t>
      </w:r>
      <w:r w:rsidRPr="0061026C">
        <w:t xml:space="preserve">for the </w:t>
      </w:r>
      <w:r w:rsidR="00814A4F">
        <w:t xml:space="preserve">initial </w:t>
      </w:r>
      <w:r w:rsidRPr="0061026C">
        <w:t xml:space="preserve">duration of </w:t>
      </w:r>
      <w:r w:rsidR="12FF65FD" w:rsidRPr="0061026C">
        <w:t>3</w:t>
      </w:r>
      <w:r w:rsidRPr="0061026C">
        <w:t xml:space="preserve"> months. </w:t>
      </w:r>
    </w:p>
    <w:p w14:paraId="28CCB32F" w14:textId="77777777" w:rsidR="00527C12" w:rsidRDefault="00527C12">
      <w:pPr>
        <w:pStyle w:val="BodyText"/>
        <w:ind w:right="-30"/>
      </w:pPr>
    </w:p>
    <w:p w14:paraId="74CF0737" w14:textId="77777777" w:rsidR="00527C12" w:rsidRPr="0061026C" w:rsidRDefault="00527C12" w:rsidP="00580E53">
      <w:pPr>
        <w:pStyle w:val="BodyText"/>
        <w:ind w:right="-30"/>
      </w:pPr>
    </w:p>
    <w:p w14:paraId="1C8C63A7" w14:textId="77777777" w:rsidR="001D1A91" w:rsidRPr="0061026C" w:rsidRDefault="001D1A91" w:rsidP="00580E53">
      <w:pPr>
        <w:pStyle w:val="BodyText"/>
      </w:pPr>
    </w:p>
    <w:p w14:paraId="50D7C689" w14:textId="460FFE3E" w:rsidR="001D1A91" w:rsidRPr="00580E53" w:rsidRDefault="000B23F6" w:rsidP="00D83E74">
      <w:pPr>
        <w:pStyle w:val="Heading1"/>
        <w:numPr>
          <w:ilvl w:val="0"/>
          <w:numId w:val="7"/>
        </w:numPr>
        <w:tabs>
          <w:tab w:val="left" w:pos="500"/>
        </w:tabs>
        <w:ind w:left="500" w:hanging="358"/>
        <w:rPr>
          <w:sz w:val="24"/>
          <w:szCs w:val="24"/>
        </w:rPr>
      </w:pPr>
      <w:bookmarkStart w:id="7" w:name="_Toc160105548"/>
      <w:r w:rsidRPr="0006468C">
        <w:rPr>
          <w:sz w:val="24"/>
          <w:szCs w:val="24"/>
        </w:rPr>
        <w:t>About</w:t>
      </w:r>
      <w:r w:rsidRPr="0006468C">
        <w:rPr>
          <w:spacing w:val="-8"/>
          <w:sz w:val="24"/>
          <w:szCs w:val="24"/>
        </w:rPr>
        <w:t xml:space="preserve"> </w:t>
      </w:r>
      <w:r w:rsidRPr="0006468C">
        <w:rPr>
          <w:sz w:val="24"/>
          <w:szCs w:val="24"/>
        </w:rPr>
        <w:t>the</w:t>
      </w:r>
      <w:r w:rsidRPr="0006468C">
        <w:rPr>
          <w:spacing w:val="-4"/>
          <w:sz w:val="24"/>
          <w:szCs w:val="24"/>
        </w:rPr>
        <w:t xml:space="preserve"> </w:t>
      </w:r>
      <w:r w:rsidRPr="0006468C">
        <w:rPr>
          <w:sz w:val="24"/>
          <w:szCs w:val="24"/>
        </w:rPr>
        <w:t>tender</w:t>
      </w:r>
      <w:r w:rsidRPr="0006468C">
        <w:rPr>
          <w:spacing w:val="-6"/>
          <w:sz w:val="24"/>
          <w:szCs w:val="24"/>
        </w:rPr>
        <w:t xml:space="preserve"> </w:t>
      </w:r>
      <w:r w:rsidRPr="0006468C">
        <w:rPr>
          <w:spacing w:val="-2"/>
          <w:sz w:val="24"/>
          <w:szCs w:val="24"/>
        </w:rPr>
        <w:t>process</w:t>
      </w:r>
      <w:r w:rsidR="006A57E6">
        <w:rPr>
          <w:spacing w:val="-2"/>
          <w:sz w:val="24"/>
          <w:szCs w:val="24"/>
        </w:rPr>
        <w:t>:</w:t>
      </w:r>
      <w:bookmarkEnd w:id="7"/>
    </w:p>
    <w:p w14:paraId="79E84BC2" w14:textId="77777777" w:rsidR="00D83E74" w:rsidRPr="0006468C" w:rsidRDefault="00D83E74" w:rsidP="00580E53">
      <w:pPr>
        <w:pStyle w:val="Heading1"/>
        <w:tabs>
          <w:tab w:val="left" w:pos="500"/>
        </w:tabs>
        <w:ind w:firstLine="0"/>
        <w:rPr>
          <w:sz w:val="24"/>
          <w:szCs w:val="24"/>
        </w:rPr>
      </w:pPr>
    </w:p>
    <w:p w14:paraId="00E85532" w14:textId="7B893F1B" w:rsidR="001D1A91" w:rsidRPr="0061026C" w:rsidRDefault="000B23F6" w:rsidP="00580E53">
      <w:pPr>
        <w:pStyle w:val="BodyText"/>
      </w:pPr>
      <w:r w:rsidRPr="0061026C">
        <w:t xml:space="preserve">Successful </w:t>
      </w:r>
      <w:r w:rsidR="00D83E74">
        <w:t>t</w:t>
      </w:r>
      <w:r w:rsidR="00D83E74" w:rsidRPr="0061026C">
        <w:t xml:space="preserve">enderers </w:t>
      </w:r>
      <w:r w:rsidRPr="0061026C">
        <w:t xml:space="preserve">will be expected to </w:t>
      </w:r>
      <w:r w:rsidR="0006468C">
        <w:t>sign</w:t>
      </w:r>
      <w:r w:rsidRPr="0061026C">
        <w:t xml:space="preserve"> a formal contract with </w:t>
      </w:r>
      <w:r w:rsidR="0006468C">
        <w:t>MCC Lebanon</w:t>
      </w:r>
      <w:r w:rsidRPr="0061026C">
        <w:rPr>
          <w:spacing w:val="-2"/>
        </w:rPr>
        <w:t>.</w:t>
      </w:r>
    </w:p>
    <w:p w14:paraId="6C190BAB" w14:textId="77777777" w:rsidR="001D1A91" w:rsidRPr="0061026C" w:rsidRDefault="001D1A91" w:rsidP="00D83E74">
      <w:pPr>
        <w:pStyle w:val="BodyText"/>
      </w:pPr>
    </w:p>
    <w:p w14:paraId="17E19B48" w14:textId="51FAC811" w:rsidR="001D1A91" w:rsidRPr="0061026C" w:rsidRDefault="6DFDEE80" w:rsidP="00580E53">
      <w:pPr>
        <w:pStyle w:val="BodyText"/>
        <w:ind w:right="-30"/>
        <w:jc w:val="both"/>
      </w:pPr>
      <w:r w:rsidRPr="0061026C">
        <w:rPr>
          <w:spacing w:val="-17"/>
        </w:rPr>
        <w:t xml:space="preserve">The </w:t>
      </w:r>
      <w:r w:rsidR="000B23F6" w:rsidRPr="0061026C">
        <w:t>successful</w:t>
      </w:r>
      <w:r w:rsidR="000B23F6" w:rsidRPr="0061026C">
        <w:rPr>
          <w:spacing w:val="-17"/>
        </w:rPr>
        <w:t xml:space="preserve"> </w:t>
      </w:r>
      <w:r w:rsidR="00D83E74">
        <w:t>t</w:t>
      </w:r>
      <w:r w:rsidR="00D83E74" w:rsidRPr="0061026C">
        <w:t>enderer</w:t>
      </w:r>
      <w:r w:rsidR="00D83E74" w:rsidRPr="0061026C">
        <w:rPr>
          <w:spacing w:val="-16"/>
        </w:rPr>
        <w:t xml:space="preserve"> </w:t>
      </w:r>
      <w:r w:rsidR="000B23F6" w:rsidRPr="0061026C">
        <w:t>is</w:t>
      </w:r>
      <w:r w:rsidR="000B23F6" w:rsidRPr="0061026C">
        <w:rPr>
          <w:spacing w:val="-17"/>
        </w:rPr>
        <w:t xml:space="preserve"> </w:t>
      </w:r>
      <w:r w:rsidR="000B23F6" w:rsidRPr="0061026C">
        <w:t>intended</w:t>
      </w:r>
      <w:r w:rsidR="000B23F6" w:rsidRPr="0061026C">
        <w:rPr>
          <w:spacing w:val="-17"/>
        </w:rPr>
        <w:t xml:space="preserve"> </w:t>
      </w:r>
      <w:r w:rsidR="000B23F6" w:rsidRPr="0061026C">
        <w:t>to</w:t>
      </w:r>
      <w:r w:rsidR="000B23F6" w:rsidRPr="0061026C">
        <w:rPr>
          <w:spacing w:val="-17"/>
        </w:rPr>
        <w:t xml:space="preserve"> </w:t>
      </w:r>
      <w:r w:rsidR="000B23F6" w:rsidRPr="0061026C">
        <w:t>be</w:t>
      </w:r>
      <w:r w:rsidR="000B23F6" w:rsidRPr="0061026C">
        <w:rPr>
          <w:spacing w:val="-16"/>
        </w:rPr>
        <w:t xml:space="preserve"> </w:t>
      </w:r>
      <w:r w:rsidR="000B23F6" w:rsidRPr="0061026C">
        <w:t>a</w:t>
      </w:r>
      <w:r w:rsidR="000B23F6" w:rsidRPr="0061026C">
        <w:rPr>
          <w:spacing w:val="-17"/>
        </w:rPr>
        <w:t xml:space="preserve"> </w:t>
      </w:r>
      <w:r w:rsidR="00CF11A7">
        <w:t>p</w:t>
      </w:r>
      <w:r w:rsidR="000B23F6" w:rsidRPr="0061026C">
        <w:t>rovider,</w:t>
      </w:r>
      <w:r w:rsidR="000B23F6" w:rsidRPr="0061026C">
        <w:rPr>
          <w:spacing w:val="-17"/>
        </w:rPr>
        <w:t xml:space="preserve"> </w:t>
      </w:r>
      <w:r w:rsidR="000B23F6" w:rsidRPr="0061026C">
        <w:t>but</w:t>
      </w:r>
      <w:r w:rsidR="000B23F6" w:rsidRPr="0061026C">
        <w:rPr>
          <w:spacing w:val="-16"/>
        </w:rPr>
        <w:t xml:space="preserve"> </w:t>
      </w:r>
      <w:r w:rsidR="000B23F6" w:rsidRPr="0061026C">
        <w:t>the</w:t>
      </w:r>
      <w:r w:rsidR="000B23F6" w:rsidRPr="0061026C">
        <w:rPr>
          <w:spacing w:val="-17"/>
        </w:rPr>
        <w:t xml:space="preserve"> </w:t>
      </w:r>
      <w:r w:rsidR="000B23F6" w:rsidRPr="0061026C">
        <w:t>contract</w:t>
      </w:r>
      <w:r w:rsidR="000B23F6" w:rsidRPr="0061026C">
        <w:rPr>
          <w:spacing w:val="-17"/>
        </w:rPr>
        <w:t xml:space="preserve"> </w:t>
      </w:r>
      <w:r w:rsidR="000B23F6" w:rsidRPr="0061026C">
        <w:t>pertaining to this</w:t>
      </w:r>
      <w:r w:rsidR="000B23F6" w:rsidRPr="0061026C">
        <w:rPr>
          <w:spacing w:val="-1"/>
        </w:rPr>
        <w:t xml:space="preserve"> </w:t>
      </w:r>
      <w:r w:rsidR="000B23F6" w:rsidRPr="0061026C">
        <w:t>tender</w:t>
      </w:r>
      <w:r w:rsidR="000B23F6" w:rsidRPr="0061026C">
        <w:rPr>
          <w:spacing w:val="-2"/>
        </w:rPr>
        <w:t xml:space="preserve"> </w:t>
      </w:r>
      <w:r w:rsidR="000B23F6" w:rsidRPr="0061026C">
        <w:t>shall</w:t>
      </w:r>
      <w:r w:rsidR="000B23F6" w:rsidRPr="0061026C">
        <w:rPr>
          <w:spacing w:val="-2"/>
        </w:rPr>
        <w:t xml:space="preserve"> </w:t>
      </w:r>
      <w:r w:rsidR="000B23F6" w:rsidRPr="0061026C">
        <w:t>not</w:t>
      </w:r>
      <w:r w:rsidR="000B23F6" w:rsidRPr="0061026C">
        <w:rPr>
          <w:spacing w:val="-3"/>
        </w:rPr>
        <w:t xml:space="preserve"> </w:t>
      </w:r>
      <w:r w:rsidR="000B23F6" w:rsidRPr="0061026C">
        <w:t>constitute</w:t>
      </w:r>
      <w:r w:rsidR="000B23F6" w:rsidRPr="0061026C">
        <w:rPr>
          <w:spacing w:val="-2"/>
        </w:rPr>
        <w:t xml:space="preserve"> </w:t>
      </w:r>
      <w:r w:rsidR="000B23F6" w:rsidRPr="0061026C">
        <w:t>an</w:t>
      </w:r>
      <w:r w:rsidR="000B23F6" w:rsidRPr="0061026C">
        <w:rPr>
          <w:spacing w:val="-2"/>
        </w:rPr>
        <w:t xml:space="preserve"> </w:t>
      </w:r>
      <w:r w:rsidR="000B23F6" w:rsidRPr="0061026C">
        <w:t>exclusive</w:t>
      </w:r>
      <w:r w:rsidR="000B23F6" w:rsidRPr="0061026C">
        <w:rPr>
          <w:spacing w:val="-2"/>
        </w:rPr>
        <w:t xml:space="preserve"> </w:t>
      </w:r>
      <w:r w:rsidR="7584282B">
        <w:t>contract. MCC</w:t>
      </w:r>
      <w:r w:rsidR="0006468C">
        <w:t xml:space="preserve"> Lebanon</w:t>
      </w:r>
      <w:r w:rsidR="000B23F6" w:rsidRPr="0061026C">
        <w:t>,</w:t>
      </w:r>
      <w:r w:rsidR="000B23F6" w:rsidRPr="0061026C">
        <w:rPr>
          <w:spacing w:val="-3"/>
        </w:rPr>
        <w:t xml:space="preserve"> </w:t>
      </w:r>
      <w:r w:rsidR="000B23F6" w:rsidRPr="0061026C">
        <w:t>at its</w:t>
      </w:r>
      <w:r w:rsidR="000B23F6" w:rsidRPr="0061026C">
        <w:rPr>
          <w:spacing w:val="-9"/>
        </w:rPr>
        <w:t xml:space="preserve"> </w:t>
      </w:r>
      <w:r w:rsidR="000B23F6" w:rsidRPr="0061026C">
        <w:t>sole</w:t>
      </w:r>
      <w:r w:rsidR="000B23F6" w:rsidRPr="0061026C">
        <w:rPr>
          <w:spacing w:val="-9"/>
        </w:rPr>
        <w:t xml:space="preserve"> </w:t>
      </w:r>
      <w:r w:rsidR="000B23F6" w:rsidRPr="0061026C">
        <w:t>discretion,</w:t>
      </w:r>
      <w:r w:rsidR="000B23F6" w:rsidRPr="0061026C">
        <w:rPr>
          <w:spacing w:val="-9"/>
        </w:rPr>
        <w:t xml:space="preserve"> </w:t>
      </w:r>
      <w:r w:rsidR="000B23F6" w:rsidRPr="0061026C">
        <w:t>reserves</w:t>
      </w:r>
      <w:r w:rsidR="000B23F6" w:rsidRPr="0061026C">
        <w:rPr>
          <w:spacing w:val="-9"/>
        </w:rPr>
        <w:t xml:space="preserve"> </w:t>
      </w:r>
      <w:r w:rsidR="000B23F6" w:rsidRPr="0061026C">
        <w:t>the</w:t>
      </w:r>
      <w:r w:rsidR="000B23F6" w:rsidRPr="0061026C">
        <w:rPr>
          <w:spacing w:val="-9"/>
        </w:rPr>
        <w:t xml:space="preserve"> </w:t>
      </w:r>
      <w:r w:rsidR="000B23F6" w:rsidRPr="0061026C">
        <w:t>right</w:t>
      </w:r>
      <w:r w:rsidR="000B23F6" w:rsidRPr="0061026C">
        <w:rPr>
          <w:spacing w:val="-9"/>
        </w:rPr>
        <w:t xml:space="preserve"> </w:t>
      </w:r>
      <w:r w:rsidR="000B23F6" w:rsidRPr="0061026C">
        <w:t>to</w:t>
      </w:r>
      <w:r w:rsidR="000B23F6" w:rsidRPr="0061026C">
        <w:rPr>
          <w:spacing w:val="-10"/>
        </w:rPr>
        <w:t xml:space="preserve"> </w:t>
      </w:r>
      <w:r w:rsidR="000B23F6" w:rsidRPr="0061026C">
        <w:t>enter</w:t>
      </w:r>
      <w:r w:rsidR="000B23F6" w:rsidRPr="0061026C">
        <w:rPr>
          <w:spacing w:val="-10"/>
        </w:rPr>
        <w:t xml:space="preserve"> </w:t>
      </w:r>
      <w:r w:rsidR="000B23F6" w:rsidRPr="0061026C">
        <w:t>into</w:t>
      </w:r>
      <w:r w:rsidR="000B23F6" w:rsidRPr="0061026C">
        <w:rPr>
          <w:spacing w:val="-9"/>
        </w:rPr>
        <w:t xml:space="preserve"> </w:t>
      </w:r>
      <w:r w:rsidR="000B23F6" w:rsidRPr="0061026C">
        <w:t>agreement</w:t>
      </w:r>
      <w:r w:rsidR="000B23F6" w:rsidRPr="0061026C">
        <w:rPr>
          <w:spacing w:val="-9"/>
        </w:rPr>
        <w:t xml:space="preserve"> </w:t>
      </w:r>
      <w:r w:rsidR="000B23F6" w:rsidRPr="0061026C">
        <w:t>with</w:t>
      </w:r>
      <w:r w:rsidR="000B23F6" w:rsidRPr="0061026C">
        <w:rPr>
          <w:spacing w:val="-9"/>
        </w:rPr>
        <w:t xml:space="preserve"> </w:t>
      </w:r>
      <w:r w:rsidR="000B23F6" w:rsidRPr="0061026C">
        <w:t>other</w:t>
      </w:r>
      <w:r w:rsidR="000B23F6" w:rsidRPr="0061026C">
        <w:rPr>
          <w:spacing w:val="-10"/>
        </w:rPr>
        <w:t xml:space="preserve"> </w:t>
      </w:r>
      <w:r w:rsidR="000B23F6" w:rsidRPr="0061026C">
        <w:t>suppliers, for the same type of services at any time, whenever it deems it necessary.</w:t>
      </w:r>
    </w:p>
    <w:p w14:paraId="450ED76C" w14:textId="77777777" w:rsidR="001D1A91" w:rsidRPr="0061026C" w:rsidRDefault="001D1A91" w:rsidP="00D83E74">
      <w:pPr>
        <w:pStyle w:val="BodyText"/>
      </w:pPr>
    </w:p>
    <w:p w14:paraId="656B21E6" w14:textId="2FA7CD12" w:rsidR="001D1A91" w:rsidRPr="0061026C" w:rsidRDefault="0006468C" w:rsidP="00580E53">
      <w:pPr>
        <w:pStyle w:val="BodyText"/>
        <w:ind w:right="60"/>
      </w:pPr>
      <w:r>
        <w:t xml:space="preserve">MCC </w:t>
      </w:r>
      <w:r w:rsidRPr="0061026C">
        <w:t xml:space="preserve">Lebanon will exercise its rights to </w:t>
      </w:r>
      <w:r w:rsidR="4B2983A6" w:rsidRPr="0061026C">
        <w:t>enter</w:t>
      </w:r>
      <w:r w:rsidRPr="0061026C">
        <w:t xml:space="preserve"> formal </w:t>
      </w:r>
      <w:r w:rsidR="60954257" w:rsidRPr="0061026C">
        <w:t>3-month</w:t>
      </w:r>
      <w:r w:rsidRPr="0061026C">
        <w:t xml:space="preserve"> contract with the supplier and issue consequent supplies for the same or similar items within the </w:t>
      </w:r>
      <w:r w:rsidR="2B145985" w:rsidRPr="0061026C">
        <w:t>contract period</w:t>
      </w:r>
      <w:r w:rsidRPr="0061026C">
        <w:t xml:space="preserve"> under its different projects in </w:t>
      </w:r>
      <w:r w:rsidRPr="0061026C">
        <w:rPr>
          <w:spacing w:val="-2"/>
        </w:rPr>
        <w:t>Lebanon.</w:t>
      </w:r>
    </w:p>
    <w:p w14:paraId="5A006253" w14:textId="77777777" w:rsidR="001D1A91" w:rsidRPr="0061026C" w:rsidRDefault="001D1A91" w:rsidP="00AA5CB5">
      <w:pPr>
        <w:pStyle w:val="BodyText"/>
      </w:pPr>
    </w:p>
    <w:p w14:paraId="5BC8E7F6" w14:textId="7DD6968A" w:rsidR="001D1A91" w:rsidRPr="0061026C" w:rsidRDefault="000B23F6" w:rsidP="00580E53">
      <w:pPr>
        <w:ind w:right="60"/>
        <w:rPr>
          <w:sz w:val="24"/>
          <w:szCs w:val="24"/>
        </w:rPr>
      </w:pPr>
      <w:r w:rsidRPr="2604F82C">
        <w:rPr>
          <w:sz w:val="24"/>
          <w:szCs w:val="24"/>
        </w:rPr>
        <w:t xml:space="preserve">If you believe your company may be </w:t>
      </w:r>
      <w:r w:rsidR="20FE14DD" w:rsidRPr="0640B4AD">
        <w:rPr>
          <w:sz w:val="24"/>
          <w:szCs w:val="24"/>
        </w:rPr>
        <w:t>able</w:t>
      </w:r>
      <w:r w:rsidRPr="2604F82C">
        <w:rPr>
          <w:sz w:val="24"/>
          <w:szCs w:val="24"/>
        </w:rPr>
        <w:t xml:space="preserve"> to meet any of our specified requirements and </w:t>
      </w:r>
      <w:r w:rsidR="20FE14DD" w:rsidRPr="0640B4AD">
        <w:rPr>
          <w:sz w:val="24"/>
          <w:szCs w:val="24"/>
        </w:rPr>
        <w:t>want</w:t>
      </w:r>
      <w:r w:rsidRPr="2604F82C">
        <w:rPr>
          <w:sz w:val="24"/>
          <w:szCs w:val="24"/>
        </w:rPr>
        <w:t xml:space="preserve"> to be considered a potential supplier</w:t>
      </w:r>
      <w:r w:rsidR="20FE14DD" w:rsidRPr="0640B4AD">
        <w:rPr>
          <w:sz w:val="24"/>
          <w:szCs w:val="24"/>
        </w:rPr>
        <w:t>,</w:t>
      </w:r>
      <w:r w:rsidRPr="2604F82C">
        <w:rPr>
          <w:sz w:val="24"/>
          <w:szCs w:val="24"/>
        </w:rPr>
        <w:t xml:space="preserve"> </w:t>
      </w:r>
      <w:r w:rsidRPr="0640B4AD">
        <w:rPr>
          <w:sz w:val="24"/>
          <w:szCs w:val="24"/>
        </w:rPr>
        <w:t xml:space="preserve">complete and submit all the required documents as listed in </w:t>
      </w:r>
      <w:r w:rsidRPr="00BD2C4F">
        <w:rPr>
          <w:b/>
          <w:bCs/>
          <w:sz w:val="24"/>
          <w:szCs w:val="24"/>
        </w:rPr>
        <w:t xml:space="preserve">Annex </w:t>
      </w:r>
      <w:r w:rsidR="00AA5CB5" w:rsidRPr="00BD2C4F">
        <w:rPr>
          <w:b/>
          <w:bCs/>
          <w:sz w:val="24"/>
          <w:szCs w:val="24"/>
        </w:rPr>
        <w:t>A, B</w:t>
      </w:r>
      <w:r w:rsidRPr="00BD2C4F">
        <w:rPr>
          <w:b/>
          <w:bCs/>
          <w:sz w:val="24"/>
          <w:szCs w:val="24"/>
        </w:rPr>
        <w:t>,</w:t>
      </w:r>
      <w:r w:rsidR="006A57E6" w:rsidRPr="00BD2C4F">
        <w:rPr>
          <w:b/>
          <w:bCs/>
          <w:sz w:val="24"/>
          <w:szCs w:val="24"/>
        </w:rPr>
        <w:t xml:space="preserve"> and C</w:t>
      </w:r>
      <w:r w:rsidRPr="00BD2C4F">
        <w:rPr>
          <w:b/>
          <w:bCs/>
          <w:sz w:val="24"/>
          <w:szCs w:val="24"/>
        </w:rPr>
        <w:t>.</w:t>
      </w:r>
    </w:p>
    <w:p w14:paraId="4577B217" w14:textId="77777777" w:rsidR="001D1A91" w:rsidRPr="0061026C" w:rsidRDefault="001D1A91" w:rsidP="00AA5CB5">
      <w:pPr>
        <w:pStyle w:val="BodyText"/>
      </w:pPr>
    </w:p>
    <w:p w14:paraId="6A1F0E7A" w14:textId="1D790DF0" w:rsidR="005660A2" w:rsidRPr="0061026C" w:rsidRDefault="000B23F6" w:rsidP="2604F82C">
      <w:pPr>
        <w:pStyle w:val="BodyText"/>
        <w:ind w:right="60"/>
      </w:pPr>
      <w:r w:rsidRPr="0061026C">
        <w:t xml:space="preserve">This tender dossier has been issued for the sole purpose of obtaining offers for the supply of </w:t>
      </w:r>
      <w:r w:rsidR="6352A852" w:rsidRPr="0061026C">
        <w:t>s</w:t>
      </w:r>
      <w:r w:rsidRPr="0061026C">
        <w:t xml:space="preserve">ervices against the specification contained within this document and Annexes. </w:t>
      </w:r>
      <w:r w:rsidR="0006468C">
        <w:t>MCC Lebanon</w:t>
      </w:r>
      <w:r w:rsidRPr="0061026C">
        <w:rPr>
          <w:spacing w:val="-1"/>
        </w:rPr>
        <w:t xml:space="preserve"> </w:t>
      </w:r>
      <w:r w:rsidRPr="0061026C">
        <w:t>reserves the right not to</w:t>
      </w:r>
      <w:r w:rsidRPr="0061026C">
        <w:rPr>
          <w:spacing w:val="-2"/>
        </w:rPr>
        <w:t xml:space="preserve"> </w:t>
      </w:r>
      <w:r w:rsidR="0006468C" w:rsidRPr="0061026C">
        <w:t>enter</w:t>
      </w:r>
      <w:r w:rsidRPr="0061026C">
        <w:t xml:space="preserve"> or award a contract </w:t>
      </w:r>
      <w:r w:rsidR="006A57E6" w:rsidRPr="0061026C">
        <w:t>because of</w:t>
      </w:r>
      <w:r w:rsidRPr="0061026C">
        <w:t xml:space="preserve"> this invitation to tender.</w:t>
      </w:r>
    </w:p>
    <w:p w14:paraId="64A6BB44" w14:textId="595FD9CE" w:rsidR="005660A2" w:rsidRDefault="000B23F6" w:rsidP="00580E53">
      <w:pPr>
        <w:pStyle w:val="BodyText"/>
        <w:ind w:right="60"/>
      </w:pPr>
      <w:r w:rsidRPr="0061026C">
        <w:t>Any</w:t>
      </w:r>
      <w:r w:rsidRPr="0061026C">
        <w:rPr>
          <w:spacing w:val="-17"/>
        </w:rPr>
        <w:t xml:space="preserve"> </w:t>
      </w:r>
      <w:r w:rsidRPr="0061026C">
        <w:t>attempt</w:t>
      </w:r>
      <w:r w:rsidRPr="0061026C">
        <w:rPr>
          <w:spacing w:val="-17"/>
        </w:rPr>
        <w:t xml:space="preserve"> </w:t>
      </w:r>
      <w:r w:rsidRPr="0061026C">
        <w:t>by</w:t>
      </w:r>
      <w:r w:rsidRPr="0061026C">
        <w:rPr>
          <w:spacing w:val="-15"/>
        </w:rPr>
        <w:t xml:space="preserve"> </w:t>
      </w:r>
      <w:r w:rsidRPr="0061026C">
        <w:t>the</w:t>
      </w:r>
      <w:r w:rsidRPr="0061026C">
        <w:rPr>
          <w:spacing w:val="-16"/>
        </w:rPr>
        <w:t xml:space="preserve"> </w:t>
      </w:r>
      <w:r w:rsidRPr="0061026C">
        <w:t>Tenderer</w:t>
      </w:r>
      <w:r w:rsidRPr="0061026C">
        <w:rPr>
          <w:spacing w:val="-15"/>
        </w:rPr>
        <w:t xml:space="preserve"> </w:t>
      </w:r>
      <w:r w:rsidRPr="0061026C">
        <w:t>to</w:t>
      </w:r>
      <w:r w:rsidRPr="0061026C">
        <w:rPr>
          <w:spacing w:val="-17"/>
        </w:rPr>
        <w:t xml:space="preserve"> </w:t>
      </w:r>
      <w:r w:rsidRPr="0061026C">
        <w:t>obtain</w:t>
      </w:r>
      <w:r w:rsidRPr="0061026C">
        <w:rPr>
          <w:spacing w:val="-15"/>
        </w:rPr>
        <w:t xml:space="preserve"> </w:t>
      </w:r>
      <w:r w:rsidRPr="0061026C">
        <w:t>confidential</w:t>
      </w:r>
      <w:r w:rsidRPr="0061026C">
        <w:rPr>
          <w:spacing w:val="-15"/>
        </w:rPr>
        <w:t xml:space="preserve"> </w:t>
      </w:r>
      <w:r w:rsidRPr="0061026C">
        <w:t>information,</w:t>
      </w:r>
      <w:r w:rsidRPr="0061026C">
        <w:rPr>
          <w:spacing w:val="-17"/>
        </w:rPr>
        <w:t xml:space="preserve"> </w:t>
      </w:r>
      <w:r w:rsidRPr="0061026C">
        <w:t>enter</w:t>
      </w:r>
      <w:r w:rsidRPr="0061026C">
        <w:rPr>
          <w:spacing w:val="-16"/>
        </w:rPr>
        <w:t xml:space="preserve"> </w:t>
      </w:r>
      <w:r w:rsidRPr="0061026C">
        <w:t>into</w:t>
      </w:r>
      <w:r w:rsidRPr="0061026C">
        <w:rPr>
          <w:spacing w:val="-16"/>
        </w:rPr>
        <w:t xml:space="preserve"> </w:t>
      </w:r>
      <w:r w:rsidRPr="0061026C">
        <w:t xml:space="preserve">unlawful agreements with competitors or influence the evaluation committee or </w:t>
      </w:r>
      <w:r w:rsidR="0006468C">
        <w:t>MCC</w:t>
      </w:r>
      <w:r w:rsidRPr="0061026C">
        <w:t xml:space="preserve"> during the process of examining, clarifying, </w:t>
      </w:r>
      <w:r w:rsidR="006A57E6" w:rsidRPr="0061026C">
        <w:t>evaluating,</w:t>
      </w:r>
      <w:r w:rsidRPr="0061026C">
        <w:t xml:space="preserve"> and comparing tenders will lead to the rejection of its offers and may result in the termination of a current contract where applicable.</w:t>
      </w:r>
    </w:p>
    <w:p w14:paraId="0AA3E415" w14:textId="77777777" w:rsidR="005660A2" w:rsidRPr="0061026C" w:rsidRDefault="005660A2" w:rsidP="00580E53">
      <w:pPr>
        <w:pStyle w:val="BodyText"/>
        <w:ind w:right="1044"/>
      </w:pPr>
    </w:p>
    <w:p w14:paraId="31F1743D" w14:textId="37695847" w:rsidR="001D1A91" w:rsidRPr="0061026C" w:rsidRDefault="000B23F6" w:rsidP="00580E53">
      <w:pPr>
        <w:pStyle w:val="BodyText"/>
        <w:ind w:right="-30"/>
      </w:pPr>
      <w:r w:rsidRPr="0061026C">
        <w:t>Bids</w:t>
      </w:r>
      <w:r w:rsidRPr="0061026C">
        <w:rPr>
          <w:spacing w:val="-3"/>
        </w:rPr>
        <w:t xml:space="preserve"> </w:t>
      </w:r>
      <w:r w:rsidRPr="0061026C">
        <w:t>will</w:t>
      </w:r>
      <w:r w:rsidRPr="0061026C">
        <w:rPr>
          <w:spacing w:val="-4"/>
        </w:rPr>
        <w:t xml:space="preserve"> </w:t>
      </w:r>
      <w:r w:rsidRPr="0061026C">
        <w:t>be</w:t>
      </w:r>
      <w:r w:rsidRPr="0061026C">
        <w:rPr>
          <w:spacing w:val="-3"/>
        </w:rPr>
        <w:t xml:space="preserve"> </w:t>
      </w:r>
      <w:r w:rsidRPr="0061026C">
        <w:t>assessed</w:t>
      </w:r>
      <w:r w:rsidRPr="0061026C">
        <w:rPr>
          <w:spacing w:val="-7"/>
        </w:rPr>
        <w:t xml:space="preserve"> </w:t>
      </w:r>
      <w:r w:rsidRPr="0061026C">
        <w:t>by</w:t>
      </w:r>
      <w:r w:rsidRPr="0061026C">
        <w:rPr>
          <w:spacing w:val="-3"/>
        </w:rPr>
        <w:t xml:space="preserve"> </w:t>
      </w:r>
      <w:r w:rsidRPr="0061026C">
        <w:t>a</w:t>
      </w:r>
      <w:r w:rsidRPr="0061026C">
        <w:rPr>
          <w:spacing w:val="-4"/>
        </w:rPr>
        <w:t xml:space="preserve"> </w:t>
      </w:r>
      <w:r w:rsidRPr="0061026C">
        <w:t>procurement</w:t>
      </w:r>
      <w:r w:rsidRPr="0061026C">
        <w:rPr>
          <w:spacing w:val="-3"/>
        </w:rPr>
        <w:t xml:space="preserve"> </w:t>
      </w:r>
      <w:r w:rsidRPr="0061026C">
        <w:t>panel</w:t>
      </w:r>
      <w:r w:rsidRPr="0061026C">
        <w:rPr>
          <w:spacing w:val="-3"/>
        </w:rPr>
        <w:t xml:space="preserve"> </w:t>
      </w:r>
      <w:r w:rsidRPr="0061026C">
        <w:t>against</w:t>
      </w:r>
      <w:r w:rsidRPr="0061026C">
        <w:rPr>
          <w:spacing w:val="-3"/>
        </w:rPr>
        <w:t xml:space="preserve"> </w:t>
      </w:r>
      <w:r w:rsidRPr="0061026C">
        <w:t>set</w:t>
      </w:r>
      <w:r w:rsidRPr="0061026C">
        <w:rPr>
          <w:spacing w:val="-3"/>
        </w:rPr>
        <w:t xml:space="preserve"> </w:t>
      </w:r>
      <w:r w:rsidRPr="0061026C">
        <w:t>criteria,</w:t>
      </w:r>
      <w:r w:rsidRPr="0061026C">
        <w:rPr>
          <w:spacing w:val="-3"/>
        </w:rPr>
        <w:t xml:space="preserve"> </w:t>
      </w:r>
      <w:r w:rsidRPr="0061026C">
        <w:t>including</w:t>
      </w:r>
      <w:r w:rsidRPr="0061026C">
        <w:rPr>
          <w:spacing w:val="-4"/>
        </w:rPr>
        <w:t xml:space="preserve"> </w:t>
      </w:r>
      <w:r w:rsidRPr="0061026C">
        <w:t>bid eligibility, the</w:t>
      </w:r>
      <w:r w:rsidRPr="0061026C">
        <w:rPr>
          <w:spacing w:val="-1"/>
        </w:rPr>
        <w:t xml:space="preserve"> </w:t>
      </w:r>
      <w:r w:rsidRPr="0061026C">
        <w:t>extent</w:t>
      </w:r>
      <w:r w:rsidRPr="0061026C">
        <w:rPr>
          <w:spacing w:val="-1"/>
        </w:rPr>
        <w:t xml:space="preserve"> </w:t>
      </w:r>
      <w:r w:rsidRPr="0061026C">
        <w:t xml:space="preserve">to which the </w:t>
      </w:r>
      <w:r w:rsidR="00076BD1">
        <w:t>r</w:t>
      </w:r>
      <w:r w:rsidR="00076BD1" w:rsidRPr="0061026C">
        <w:t xml:space="preserve">equirements </w:t>
      </w:r>
      <w:r w:rsidRPr="0061026C">
        <w:t>have</w:t>
      </w:r>
      <w:r w:rsidRPr="0061026C">
        <w:rPr>
          <w:spacing w:val="-1"/>
        </w:rPr>
        <w:t xml:space="preserve"> </w:t>
      </w:r>
      <w:r w:rsidRPr="0061026C">
        <w:t>been</w:t>
      </w:r>
      <w:r w:rsidRPr="0061026C">
        <w:rPr>
          <w:spacing w:val="-1"/>
        </w:rPr>
        <w:t xml:space="preserve"> </w:t>
      </w:r>
      <w:r w:rsidRPr="0061026C">
        <w:t>met and the overall value for money proposition.</w:t>
      </w:r>
      <w:r w:rsidRPr="0061026C">
        <w:rPr>
          <w:spacing w:val="40"/>
        </w:rPr>
        <w:t xml:space="preserve"> </w:t>
      </w:r>
      <w:r w:rsidRPr="0061026C">
        <w:t>Bids should include detailed information on the following technical requirements for each category. Please complete the</w:t>
      </w:r>
      <w:r w:rsidR="00D1407B">
        <w:t xml:space="preserve"> </w:t>
      </w:r>
      <w:r w:rsidRPr="0061026C">
        <w:t>following</w:t>
      </w:r>
      <w:r w:rsidRPr="0061026C">
        <w:rPr>
          <w:spacing w:val="-2"/>
        </w:rPr>
        <w:t xml:space="preserve"> </w:t>
      </w:r>
      <w:r w:rsidRPr="0061026C">
        <w:t>tables</w:t>
      </w:r>
      <w:r w:rsidRPr="0061026C">
        <w:rPr>
          <w:spacing w:val="-2"/>
        </w:rPr>
        <w:t xml:space="preserve"> </w:t>
      </w:r>
      <w:r w:rsidRPr="0061026C">
        <w:t>in</w:t>
      </w:r>
      <w:r w:rsidRPr="0061026C">
        <w:rPr>
          <w:spacing w:val="-2"/>
        </w:rPr>
        <w:t xml:space="preserve"> </w:t>
      </w:r>
      <w:r w:rsidRPr="0061026C">
        <w:t>your</w:t>
      </w:r>
      <w:r w:rsidRPr="0061026C">
        <w:rPr>
          <w:spacing w:val="-2"/>
        </w:rPr>
        <w:t xml:space="preserve"> </w:t>
      </w:r>
      <w:r w:rsidRPr="0061026C">
        <w:t>submission</w:t>
      </w:r>
      <w:r w:rsidRPr="0061026C">
        <w:rPr>
          <w:spacing w:val="-4"/>
        </w:rPr>
        <w:t xml:space="preserve"> </w:t>
      </w:r>
      <w:r w:rsidRPr="0061026C">
        <w:t>and</w:t>
      </w:r>
      <w:r w:rsidRPr="0061026C">
        <w:rPr>
          <w:spacing w:val="-4"/>
        </w:rPr>
        <w:t xml:space="preserve"> </w:t>
      </w:r>
      <w:r w:rsidRPr="0061026C">
        <w:t>feel</w:t>
      </w:r>
      <w:r w:rsidRPr="0061026C">
        <w:rPr>
          <w:spacing w:val="-2"/>
        </w:rPr>
        <w:t xml:space="preserve"> </w:t>
      </w:r>
      <w:r w:rsidRPr="0061026C">
        <w:t>free</w:t>
      </w:r>
      <w:r w:rsidRPr="0061026C">
        <w:rPr>
          <w:spacing w:val="-2"/>
        </w:rPr>
        <w:t xml:space="preserve"> </w:t>
      </w:r>
      <w:r w:rsidRPr="0061026C">
        <w:t>to</w:t>
      </w:r>
      <w:r w:rsidRPr="0061026C">
        <w:rPr>
          <w:spacing w:val="-2"/>
        </w:rPr>
        <w:t xml:space="preserve"> </w:t>
      </w:r>
      <w:r w:rsidRPr="0061026C">
        <w:t>attach</w:t>
      </w:r>
      <w:r w:rsidRPr="0061026C">
        <w:rPr>
          <w:spacing w:val="-4"/>
        </w:rPr>
        <w:t xml:space="preserve"> </w:t>
      </w:r>
      <w:r w:rsidRPr="0061026C">
        <w:t>additional</w:t>
      </w:r>
      <w:r w:rsidRPr="0061026C">
        <w:rPr>
          <w:spacing w:val="-5"/>
        </w:rPr>
        <w:t xml:space="preserve"> </w:t>
      </w:r>
      <w:r w:rsidRPr="0061026C">
        <w:t>information on your product offerings.</w:t>
      </w:r>
    </w:p>
    <w:p w14:paraId="1705102B" w14:textId="0F17ED69" w:rsidR="001D1A91" w:rsidRPr="0006468C" w:rsidRDefault="000B23F6" w:rsidP="006C4B97">
      <w:pPr>
        <w:pStyle w:val="Heading1"/>
        <w:numPr>
          <w:ilvl w:val="0"/>
          <w:numId w:val="7"/>
        </w:numPr>
        <w:tabs>
          <w:tab w:val="left" w:pos="500"/>
        </w:tabs>
        <w:spacing w:before="275"/>
        <w:ind w:left="500" w:hanging="358"/>
        <w:rPr>
          <w:sz w:val="24"/>
          <w:szCs w:val="24"/>
        </w:rPr>
      </w:pPr>
      <w:bookmarkStart w:id="8" w:name="_Toc160105549"/>
      <w:r w:rsidRPr="0006468C">
        <w:rPr>
          <w:sz w:val="24"/>
          <w:szCs w:val="24"/>
        </w:rPr>
        <w:t>Proposed</w:t>
      </w:r>
      <w:r w:rsidRPr="0006468C">
        <w:rPr>
          <w:spacing w:val="-9"/>
          <w:sz w:val="24"/>
          <w:szCs w:val="24"/>
        </w:rPr>
        <w:t xml:space="preserve"> </w:t>
      </w:r>
      <w:r w:rsidRPr="0006468C">
        <w:rPr>
          <w:spacing w:val="-2"/>
          <w:sz w:val="24"/>
          <w:szCs w:val="24"/>
        </w:rPr>
        <w:t>Timeline</w:t>
      </w:r>
      <w:r w:rsidR="006A57E6">
        <w:rPr>
          <w:spacing w:val="-2"/>
          <w:sz w:val="24"/>
          <w:szCs w:val="24"/>
        </w:rPr>
        <w:t>:</w:t>
      </w:r>
      <w:bookmarkEnd w:id="8"/>
    </w:p>
    <w:p w14:paraId="384A0A74" w14:textId="77777777" w:rsidR="001D1A91" w:rsidRPr="0061026C" w:rsidRDefault="001D1A91" w:rsidP="006C4B97">
      <w:pPr>
        <w:pStyle w:val="BodyText"/>
        <w:spacing w:before="46"/>
        <w:rPr>
          <w:b/>
        </w:rPr>
      </w:pPr>
    </w:p>
    <w:tbl>
      <w:tblPr>
        <w:tblW w:w="9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010"/>
        <w:gridCol w:w="4445"/>
      </w:tblGrid>
      <w:tr w:rsidR="001B6AFE" w:rsidRPr="0061026C" w14:paraId="12AAD6E1" w14:textId="77777777" w:rsidTr="66F6A81E">
        <w:trPr>
          <w:trHeight w:val="275"/>
        </w:trPr>
        <w:tc>
          <w:tcPr>
            <w:tcW w:w="5010" w:type="dxa"/>
          </w:tcPr>
          <w:p w14:paraId="0B7FCCE6" w14:textId="77777777" w:rsidR="001D1A91" w:rsidRPr="0061026C" w:rsidRDefault="000B23F6" w:rsidP="006C4B97">
            <w:pPr>
              <w:pStyle w:val="TableParagraph"/>
              <w:rPr>
                <w:b/>
                <w:sz w:val="24"/>
                <w:szCs w:val="24"/>
              </w:rPr>
            </w:pPr>
            <w:r w:rsidRPr="0061026C">
              <w:rPr>
                <w:b/>
                <w:spacing w:val="-2"/>
                <w:sz w:val="24"/>
                <w:szCs w:val="24"/>
              </w:rPr>
              <w:t>Activity</w:t>
            </w:r>
          </w:p>
        </w:tc>
        <w:tc>
          <w:tcPr>
            <w:tcW w:w="4445" w:type="dxa"/>
          </w:tcPr>
          <w:p w14:paraId="40E45558" w14:textId="77777777" w:rsidR="001D1A91" w:rsidRPr="0061026C" w:rsidRDefault="000B23F6" w:rsidP="006C4B97">
            <w:pPr>
              <w:pStyle w:val="TableParagraph"/>
              <w:rPr>
                <w:b/>
                <w:sz w:val="24"/>
                <w:szCs w:val="24"/>
              </w:rPr>
            </w:pPr>
            <w:r w:rsidRPr="0061026C">
              <w:rPr>
                <w:b/>
                <w:sz w:val="24"/>
                <w:szCs w:val="24"/>
              </w:rPr>
              <w:t>Deadline</w:t>
            </w:r>
            <w:r w:rsidRPr="0061026C">
              <w:rPr>
                <w:b/>
                <w:spacing w:val="-15"/>
                <w:sz w:val="24"/>
                <w:szCs w:val="24"/>
              </w:rPr>
              <w:t xml:space="preserve"> </w:t>
            </w:r>
            <w:r w:rsidRPr="0061026C">
              <w:rPr>
                <w:b/>
                <w:spacing w:val="-4"/>
                <w:sz w:val="24"/>
                <w:szCs w:val="24"/>
              </w:rPr>
              <w:t>Date</w:t>
            </w:r>
          </w:p>
        </w:tc>
      </w:tr>
      <w:tr w:rsidR="001B6AFE" w:rsidRPr="0061026C" w14:paraId="0A4733B6" w14:textId="77777777" w:rsidTr="66F6A81E">
        <w:trPr>
          <w:trHeight w:val="275"/>
        </w:trPr>
        <w:tc>
          <w:tcPr>
            <w:tcW w:w="5010" w:type="dxa"/>
          </w:tcPr>
          <w:p w14:paraId="3F023B46" w14:textId="77777777" w:rsidR="001D1A91" w:rsidRPr="0061026C" w:rsidRDefault="000B23F6" w:rsidP="006C4B97">
            <w:pPr>
              <w:pStyle w:val="TableParagraph"/>
              <w:rPr>
                <w:sz w:val="24"/>
                <w:szCs w:val="24"/>
              </w:rPr>
            </w:pPr>
            <w:r w:rsidRPr="0061026C">
              <w:rPr>
                <w:sz w:val="24"/>
                <w:szCs w:val="24"/>
              </w:rPr>
              <w:t>Launch</w:t>
            </w:r>
            <w:r w:rsidRPr="0061026C">
              <w:rPr>
                <w:spacing w:val="-3"/>
                <w:sz w:val="24"/>
                <w:szCs w:val="24"/>
              </w:rPr>
              <w:t xml:space="preserve"> </w:t>
            </w:r>
            <w:r w:rsidRPr="0061026C">
              <w:rPr>
                <w:sz w:val="24"/>
                <w:szCs w:val="24"/>
              </w:rPr>
              <w:t>of</w:t>
            </w:r>
            <w:r w:rsidRPr="0061026C">
              <w:rPr>
                <w:spacing w:val="-3"/>
                <w:sz w:val="24"/>
                <w:szCs w:val="24"/>
              </w:rPr>
              <w:t xml:space="preserve"> </w:t>
            </w:r>
            <w:r w:rsidRPr="0061026C">
              <w:rPr>
                <w:spacing w:val="-2"/>
                <w:sz w:val="24"/>
                <w:szCs w:val="24"/>
              </w:rPr>
              <w:t>Tender</w:t>
            </w:r>
          </w:p>
        </w:tc>
        <w:tc>
          <w:tcPr>
            <w:tcW w:w="4445" w:type="dxa"/>
          </w:tcPr>
          <w:p w14:paraId="53A8B57C" w14:textId="7B9793AF" w:rsidR="001D1A91" w:rsidRPr="0061026C" w:rsidRDefault="1E4BCF2E" w:rsidP="006C4B97">
            <w:pPr>
              <w:pStyle w:val="TableParagraph"/>
              <w:rPr>
                <w:sz w:val="24"/>
                <w:szCs w:val="24"/>
              </w:rPr>
            </w:pPr>
            <w:r>
              <w:rPr>
                <w:spacing w:val="-2"/>
                <w:sz w:val="24"/>
                <w:szCs w:val="24"/>
              </w:rPr>
              <w:t>14</w:t>
            </w:r>
            <w:r w:rsidR="14AF9F02" w:rsidRPr="0061026C">
              <w:rPr>
                <w:spacing w:val="-2"/>
                <w:sz w:val="24"/>
                <w:szCs w:val="24"/>
              </w:rPr>
              <w:t xml:space="preserve"> </w:t>
            </w:r>
            <w:r w:rsidR="000B23F6" w:rsidRPr="0061026C">
              <w:rPr>
                <w:spacing w:val="-2"/>
                <w:sz w:val="24"/>
                <w:szCs w:val="24"/>
              </w:rPr>
              <w:t>-</w:t>
            </w:r>
            <w:r w:rsidR="54485F01" w:rsidRPr="0061026C">
              <w:rPr>
                <w:spacing w:val="-2"/>
                <w:sz w:val="24"/>
                <w:szCs w:val="24"/>
              </w:rPr>
              <w:t xml:space="preserve"> </w:t>
            </w:r>
            <w:r w:rsidR="3EFB2D25">
              <w:rPr>
                <w:spacing w:val="-2"/>
                <w:sz w:val="24"/>
                <w:szCs w:val="24"/>
              </w:rPr>
              <w:t>March</w:t>
            </w:r>
            <w:r w:rsidR="000B23F6" w:rsidRPr="0061026C">
              <w:rPr>
                <w:spacing w:val="-2"/>
                <w:sz w:val="24"/>
                <w:szCs w:val="24"/>
              </w:rPr>
              <w:t>-</w:t>
            </w:r>
            <w:r w:rsidR="000B23F6" w:rsidRPr="0061026C">
              <w:rPr>
                <w:spacing w:val="2"/>
                <w:sz w:val="24"/>
                <w:szCs w:val="24"/>
              </w:rPr>
              <w:t xml:space="preserve"> </w:t>
            </w:r>
            <w:r w:rsidR="000B23F6" w:rsidRPr="0061026C">
              <w:rPr>
                <w:spacing w:val="-4"/>
                <w:sz w:val="24"/>
                <w:szCs w:val="24"/>
              </w:rPr>
              <w:t>202</w:t>
            </w:r>
            <w:r w:rsidR="0006468C">
              <w:rPr>
                <w:spacing w:val="-4"/>
                <w:sz w:val="24"/>
                <w:szCs w:val="24"/>
              </w:rPr>
              <w:t>4</w:t>
            </w:r>
          </w:p>
        </w:tc>
      </w:tr>
      <w:tr w:rsidR="001B6AFE" w:rsidRPr="0061026C" w14:paraId="30A1A3D8" w14:textId="77777777" w:rsidTr="66F6A81E">
        <w:trPr>
          <w:trHeight w:val="287"/>
        </w:trPr>
        <w:tc>
          <w:tcPr>
            <w:tcW w:w="5010" w:type="dxa"/>
          </w:tcPr>
          <w:p w14:paraId="6897828A" w14:textId="77777777" w:rsidR="001D1A91" w:rsidRPr="0061026C" w:rsidRDefault="000B23F6" w:rsidP="006C4B97">
            <w:pPr>
              <w:pStyle w:val="TableParagraph"/>
              <w:rPr>
                <w:sz w:val="24"/>
                <w:szCs w:val="24"/>
              </w:rPr>
            </w:pPr>
            <w:r w:rsidRPr="0061026C">
              <w:rPr>
                <w:sz w:val="24"/>
                <w:szCs w:val="24"/>
              </w:rPr>
              <w:t>Deadline</w:t>
            </w:r>
            <w:r w:rsidRPr="0061026C">
              <w:rPr>
                <w:spacing w:val="-12"/>
                <w:sz w:val="24"/>
                <w:szCs w:val="24"/>
              </w:rPr>
              <w:t xml:space="preserve"> </w:t>
            </w:r>
            <w:r w:rsidRPr="0061026C">
              <w:rPr>
                <w:sz w:val="24"/>
                <w:szCs w:val="24"/>
              </w:rPr>
              <w:t>for</w:t>
            </w:r>
            <w:r w:rsidRPr="0061026C">
              <w:rPr>
                <w:spacing w:val="-10"/>
                <w:sz w:val="24"/>
                <w:szCs w:val="24"/>
              </w:rPr>
              <w:t xml:space="preserve"> </w:t>
            </w:r>
            <w:r w:rsidRPr="0061026C">
              <w:rPr>
                <w:sz w:val="24"/>
                <w:szCs w:val="24"/>
              </w:rPr>
              <w:t>submission</w:t>
            </w:r>
            <w:r w:rsidRPr="0061026C">
              <w:rPr>
                <w:spacing w:val="-10"/>
                <w:sz w:val="24"/>
                <w:szCs w:val="24"/>
              </w:rPr>
              <w:t xml:space="preserve"> </w:t>
            </w:r>
            <w:r w:rsidRPr="0061026C">
              <w:rPr>
                <w:sz w:val="24"/>
                <w:szCs w:val="24"/>
              </w:rPr>
              <w:t>of</w:t>
            </w:r>
            <w:r w:rsidRPr="0061026C">
              <w:rPr>
                <w:spacing w:val="-11"/>
                <w:sz w:val="24"/>
                <w:szCs w:val="24"/>
              </w:rPr>
              <w:t xml:space="preserve"> </w:t>
            </w:r>
            <w:r w:rsidRPr="0061026C">
              <w:rPr>
                <w:spacing w:val="-2"/>
                <w:sz w:val="24"/>
                <w:szCs w:val="24"/>
              </w:rPr>
              <w:t>offers</w:t>
            </w:r>
          </w:p>
        </w:tc>
        <w:tc>
          <w:tcPr>
            <w:tcW w:w="4445" w:type="dxa"/>
          </w:tcPr>
          <w:p w14:paraId="00E32876" w14:textId="170F3CA4" w:rsidR="001D1A91" w:rsidRPr="0061026C" w:rsidRDefault="1E4BCF2E" w:rsidP="2604F82C">
            <w:pPr>
              <w:pStyle w:val="TableParagraph"/>
              <w:rPr>
                <w:sz w:val="24"/>
                <w:szCs w:val="24"/>
              </w:rPr>
            </w:pPr>
            <w:r w:rsidRPr="66F6A81E">
              <w:rPr>
                <w:sz w:val="24"/>
                <w:szCs w:val="24"/>
              </w:rPr>
              <w:t>22</w:t>
            </w:r>
            <w:r w:rsidR="4918304C" w:rsidRPr="66F6A81E">
              <w:rPr>
                <w:sz w:val="24"/>
                <w:szCs w:val="24"/>
              </w:rPr>
              <w:t xml:space="preserve"> </w:t>
            </w:r>
            <w:r w:rsidR="07FF7CEF" w:rsidRPr="66F6A81E">
              <w:rPr>
                <w:sz w:val="24"/>
                <w:szCs w:val="24"/>
              </w:rPr>
              <w:t>-</w:t>
            </w:r>
            <w:r w:rsidR="31C966FE" w:rsidRPr="66F6A81E">
              <w:rPr>
                <w:sz w:val="24"/>
                <w:szCs w:val="24"/>
              </w:rPr>
              <w:t xml:space="preserve"> </w:t>
            </w:r>
            <w:r w:rsidR="777BA6FA" w:rsidRPr="66F6A81E">
              <w:rPr>
                <w:sz w:val="24"/>
                <w:szCs w:val="24"/>
              </w:rPr>
              <w:t>March- 2024</w:t>
            </w:r>
          </w:p>
          <w:p w14:paraId="6B477D5F" w14:textId="33569ABA" w:rsidR="001D1A91" w:rsidRPr="0061026C" w:rsidRDefault="001D1A91" w:rsidP="00580E53">
            <w:pPr>
              <w:pStyle w:val="TableParagraph"/>
              <w:tabs>
                <w:tab w:val="left" w:pos="2887"/>
                <w:tab w:val="left" w:pos="3756"/>
              </w:tabs>
              <w:rPr>
                <w:sz w:val="24"/>
                <w:szCs w:val="24"/>
              </w:rPr>
            </w:pPr>
          </w:p>
        </w:tc>
      </w:tr>
      <w:tr w:rsidR="001B6AFE" w:rsidRPr="0061026C" w14:paraId="46BA6EE3" w14:textId="77777777" w:rsidTr="66F6A81E">
        <w:trPr>
          <w:trHeight w:val="350"/>
        </w:trPr>
        <w:tc>
          <w:tcPr>
            <w:tcW w:w="5010" w:type="dxa"/>
          </w:tcPr>
          <w:p w14:paraId="44175289" w14:textId="77777777" w:rsidR="001D1A91" w:rsidRPr="0061026C" w:rsidRDefault="000B23F6" w:rsidP="006C4B97">
            <w:pPr>
              <w:pStyle w:val="TableParagraph"/>
              <w:rPr>
                <w:sz w:val="24"/>
                <w:szCs w:val="24"/>
              </w:rPr>
            </w:pPr>
            <w:r w:rsidRPr="0061026C">
              <w:rPr>
                <w:sz w:val="24"/>
                <w:szCs w:val="24"/>
              </w:rPr>
              <w:t xml:space="preserve">Engagement of vendor and signing of </w:t>
            </w:r>
            <w:r w:rsidRPr="0061026C">
              <w:rPr>
                <w:spacing w:val="-2"/>
                <w:sz w:val="24"/>
                <w:szCs w:val="24"/>
              </w:rPr>
              <w:t>contract</w:t>
            </w:r>
          </w:p>
        </w:tc>
        <w:tc>
          <w:tcPr>
            <w:tcW w:w="4445" w:type="dxa"/>
          </w:tcPr>
          <w:p w14:paraId="4DC62D08" w14:textId="335ED694" w:rsidR="001D1A91" w:rsidRPr="0061026C" w:rsidRDefault="34A71E8E" w:rsidP="006C4B97">
            <w:pPr>
              <w:pStyle w:val="TableParagraph"/>
              <w:rPr>
                <w:sz w:val="24"/>
                <w:szCs w:val="24"/>
              </w:rPr>
            </w:pPr>
            <w:r w:rsidRPr="0061026C">
              <w:rPr>
                <w:sz w:val="24"/>
                <w:szCs w:val="24"/>
              </w:rPr>
              <w:t>End of</w:t>
            </w:r>
            <w:r w:rsidR="000B23F6" w:rsidRPr="0061026C">
              <w:rPr>
                <w:spacing w:val="-7"/>
                <w:sz w:val="24"/>
                <w:szCs w:val="24"/>
              </w:rPr>
              <w:t xml:space="preserve"> </w:t>
            </w:r>
            <w:r w:rsidR="0006468C">
              <w:rPr>
                <w:spacing w:val="-2"/>
                <w:sz w:val="24"/>
                <w:szCs w:val="24"/>
              </w:rPr>
              <w:t>March 2024</w:t>
            </w:r>
          </w:p>
        </w:tc>
      </w:tr>
    </w:tbl>
    <w:p w14:paraId="793CD247" w14:textId="77777777" w:rsidR="001D1A91" w:rsidRPr="0061026C" w:rsidRDefault="001D1A91" w:rsidP="006C4B97">
      <w:pPr>
        <w:pStyle w:val="BodyText"/>
        <w:spacing w:before="185"/>
        <w:rPr>
          <w:b/>
        </w:rPr>
      </w:pPr>
    </w:p>
    <w:p w14:paraId="2D5BE980" w14:textId="471E837C" w:rsidR="001D1A91" w:rsidRPr="0006468C" w:rsidRDefault="000B23F6" w:rsidP="006C4B97">
      <w:pPr>
        <w:pStyle w:val="ListParagraph"/>
        <w:numPr>
          <w:ilvl w:val="0"/>
          <w:numId w:val="7"/>
        </w:numPr>
        <w:tabs>
          <w:tab w:val="left" w:pos="500"/>
        </w:tabs>
        <w:ind w:left="500" w:hanging="358"/>
        <w:rPr>
          <w:b/>
          <w:sz w:val="24"/>
          <w:szCs w:val="24"/>
        </w:rPr>
      </w:pPr>
      <w:r w:rsidRPr="0A156751">
        <w:rPr>
          <w:b/>
          <w:bCs/>
          <w:sz w:val="24"/>
          <w:szCs w:val="24"/>
        </w:rPr>
        <w:t>Product</w:t>
      </w:r>
      <w:r w:rsidRPr="0A156751">
        <w:rPr>
          <w:b/>
          <w:bCs/>
          <w:spacing w:val="-11"/>
          <w:sz w:val="24"/>
          <w:szCs w:val="24"/>
        </w:rPr>
        <w:t xml:space="preserve"> </w:t>
      </w:r>
      <w:r w:rsidRPr="0A156751">
        <w:rPr>
          <w:b/>
          <w:bCs/>
          <w:sz w:val="24"/>
          <w:szCs w:val="24"/>
        </w:rPr>
        <w:t>specification,</w:t>
      </w:r>
      <w:r w:rsidRPr="0A156751">
        <w:rPr>
          <w:b/>
          <w:bCs/>
          <w:spacing w:val="-8"/>
          <w:sz w:val="24"/>
          <w:szCs w:val="24"/>
        </w:rPr>
        <w:t xml:space="preserve"> </w:t>
      </w:r>
      <w:r w:rsidR="006A57E6" w:rsidRPr="0A156751">
        <w:rPr>
          <w:b/>
          <w:bCs/>
          <w:sz w:val="24"/>
          <w:szCs w:val="24"/>
        </w:rPr>
        <w:t>requirements,</w:t>
      </w:r>
      <w:r w:rsidRPr="0A156751">
        <w:rPr>
          <w:b/>
          <w:bCs/>
          <w:spacing w:val="-11"/>
          <w:sz w:val="24"/>
          <w:szCs w:val="24"/>
        </w:rPr>
        <w:t xml:space="preserve"> </w:t>
      </w:r>
      <w:r w:rsidRPr="0A156751">
        <w:rPr>
          <w:b/>
          <w:bCs/>
          <w:sz w:val="24"/>
          <w:szCs w:val="24"/>
        </w:rPr>
        <w:t>and</w:t>
      </w:r>
      <w:r w:rsidRPr="0A156751">
        <w:rPr>
          <w:b/>
          <w:bCs/>
          <w:spacing w:val="-5"/>
          <w:sz w:val="24"/>
          <w:szCs w:val="24"/>
        </w:rPr>
        <w:t xml:space="preserve"> </w:t>
      </w:r>
      <w:r w:rsidRPr="0A156751">
        <w:rPr>
          <w:b/>
          <w:bCs/>
          <w:sz w:val="24"/>
          <w:szCs w:val="24"/>
        </w:rPr>
        <w:t>terms</w:t>
      </w:r>
      <w:r w:rsidRPr="0A156751">
        <w:rPr>
          <w:b/>
          <w:bCs/>
          <w:spacing w:val="-11"/>
          <w:sz w:val="24"/>
          <w:szCs w:val="24"/>
        </w:rPr>
        <w:t xml:space="preserve"> </w:t>
      </w:r>
      <w:r w:rsidRPr="0A156751">
        <w:rPr>
          <w:b/>
          <w:bCs/>
          <w:sz w:val="24"/>
          <w:szCs w:val="24"/>
        </w:rPr>
        <w:t>of</w:t>
      </w:r>
      <w:r w:rsidRPr="0A156751">
        <w:rPr>
          <w:b/>
          <w:bCs/>
          <w:spacing w:val="-7"/>
          <w:sz w:val="24"/>
          <w:szCs w:val="24"/>
        </w:rPr>
        <w:t xml:space="preserve"> </w:t>
      </w:r>
      <w:r w:rsidRPr="0A156751">
        <w:rPr>
          <w:b/>
          <w:bCs/>
          <w:spacing w:val="-2"/>
          <w:sz w:val="24"/>
          <w:szCs w:val="24"/>
        </w:rPr>
        <w:t>delivery</w:t>
      </w:r>
      <w:r w:rsidR="006A57E6" w:rsidRPr="0A156751">
        <w:rPr>
          <w:b/>
          <w:bCs/>
          <w:spacing w:val="-2"/>
          <w:sz w:val="24"/>
          <w:szCs w:val="24"/>
        </w:rPr>
        <w:t>:</w:t>
      </w:r>
    </w:p>
    <w:p w14:paraId="3A19A925" w14:textId="781CAE2E" w:rsidR="001D1A91" w:rsidRPr="0061026C" w:rsidRDefault="000B23F6" w:rsidP="00E57921">
      <w:pPr>
        <w:pStyle w:val="ListParagraph"/>
        <w:numPr>
          <w:ilvl w:val="1"/>
          <w:numId w:val="7"/>
        </w:numPr>
        <w:spacing w:before="278"/>
        <w:ind w:left="861" w:right="-30"/>
        <w:rPr>
          <w:sz w:val="24"/>
          <w:szCs w:val="24"/>
        </w:rPr>
      </w:pPr>
      <w:r w:rsidRPr="0061026C">
        <w:rPr>
          <w:sz w:val="24"/>
          <w:szCs w:val="24"/>
        </w:rPr>
        <w:t>Obtaining</w:t>
      </w:r>
      <w:r w:rsidRPr="0061026C">
        <w:rPr>
          <w:spacing w:val="-4"/>
          <w:sz w:val="24"/>
          <w:szCs w:val="24"/>
        </w:rPr>
        <w:t xml:space="preserve"> </w:t>
      </w:r>
      <w:r w:rsidRPr="0061026C">
        <w:rPr>
          <w:sz w:val="24"/>
          <w:szCs w:val="24"/>
        </w:rPr>
        <w:t>a</w:t>
      </w:r>
      <w:r w:rsidRPr="0061026C">
        <w:rPr>
          <w:spacing w:val="-5"/>
          <w:sz w:val="24"/>
          <w:szCs w:val="24"/>
        </w:rPr>
        <w:t xml:space="preserve"> </w:t>
      </w:r>
      <w:r w:rsidRPr="0061026C">
        <w:rPr>
          <w:sz w:val="24"/>
          <w:szCs w:val="24"/>
        </w:rPr>
        <w:t>cash</w:t>
      </w:r>
      <w:r w:rsidRPr="0061026C">
        <w:rPr>
          <w:spacing w:val="-6"/>
          <w:sz w:val="24"/>
          <w:szCs w:val="24"/>
        </w:rPr>
        <w:t xml:space="preserve"> </w:t>
      </w:r>
      <w:r w:rsidRPr="0061026C">
        <w:rPr>
          <w:sz w:val="24"/>
          <w:szCs w:val="24"/>
        </w:rPr>
        <w:t>disbursement</w:t>
      </w:r>
      <w:r w:rsidRPr="0061026C">
        <w:rPr>
          <w:spacing w:val="-6"/>
          <w:sz w:val="24"/>
          <w:szCs w:val="24"/>
        </w:rPr>
        <w:t xml:space="preserve"> </w:t>
      </w:r>
      <w:r w:rsidRPr="0061026C">
        <w:rPr>
          <w:sz w:val="24"/>
          <w:szCs w:val="24"/>
        </w:rPr>
        <w:t>mechanism,</w:t>
      </w:r>
      <w:r w:rsidRPr="0061026C">
        <w:rPr>
          <w:spacing w:val="-6"/>
          <w:sz w:val="24"/>
          <w:szCs w:val="24"/>
        </w:rPr>
        <w:t xml:space="preserve"> </w:t>
      </w:r>
      <w:r w:rsidRPr="0061026C">
        <w:rPr>
          <w:sz w:val="24"/>
          <w:szCs w:val="24"/>
        </w:rPr>
        <w:t>which</w:t>
      </w:r>
      <w:r w:rsidRPr="0061026C">
        <w:rPr>
          <w:spacing w:val="-4"/>
          <w:sz w:val="24"/>
          <w:szCs w:val="24"/>
        </w:rPr>
        <w:t xml:space="preserve"> </w:t>
      </w:r>
      <w:r w:rsidRPr="0061026C">
        <w:rPr>
          <w:sz w:val="24"/>
          <w:szCs w:val="24"/>
        </w:rPr>
        <w:t>is</w:t>
      </w:r>
      <w:r w:rsidRPr="0061026C">
        <w:rPr>
          <w:spacing w:val="-4"/>
          <w:sz w:val="24"/>
          <w:szCs w:val="24"/>
        </w:rPr>
        <w:t xml:space="preserve"> </w:t>
      </w:r>
      <w:r w:rsidRPr="0061026C">
        <w:rPr>
          <w:sz w:val="24"/>
          <w:szCs w:val="24"/>
        </w:rPr>
        <w:t>proven</w:t>
      </w:r>
      <w:r w:rsidRPr="0061026C">
        <w:rPr>
          <w:spacing w:val="-4"/>
          <w:sz w:val="24"/>
          <w:szCs w:val="24"/>
        </w:rPr>
        <w:t xml:space="preserve"> </w:t>
      </w:r>
      <w:r w:rsidRPr="0061026C">
        <w:rPr>
          <w:sz w:val="24"/>
          <w:szCs w:val="24"/>
        </w:rPr>
        <w:t>to</w:t>
      </w:r>
      <w:r w:rsidRPr="0061026C">
        <w:rPr>
          <w:spacing w:val="-4"/>
          <w:sz w:val="24"/>
          <w:szCs w:val="24"/>
        </w:rPr>
        <w:t xml:space="preserve"> </w:t>
      </w:r>
      <w:r w:rsidRPr="0061026C">
        <w:rPr>
          <w:sz w:val="24"/>
          <w:szCs w:val="24"/>
        </w:rPr>
        <w:t xml:space="preserve">be functional in </w:t>
      </w:r>
      <w:r w:rsidR="0006468C" w:rsidRPr="0061026C">
        <w:rPr>
          <w:sz w:val="24"/>
          <w:szCs w:val="24"/>
        </w:rPr>
        <w:t>Lebanon.</w:t>
      </w:r>
    </w:p>
    <w:p w14:paraId="421D0AF2" w14:textId="31845D08" w:rsidR="001D1A91" w:rsidRPr="0061026C" w:rsidRDefault="000B23F6" w:rsidP="00E57921">
      <w:pPr>
        <w:pStyle w:val="ListParagraph"/>
        <w:numPr>
          <w:ilvl w:val="1"/>
          <w:numId w:val="7"/>
        </w:numPr>
        <w:ind w:left="861" w:right="-30"/>
        <w:rPr>
          <w:sz w:val="24"/>
          <w:szCs w:val="24"/>
        </w:rPr>
      </w:pPr>
      <w:r w:rsidRPr="0061026C">
        <w:rPr>
          <w:sz w:val="24"/>
          <w:szCs w:val="24"/>
        </w:rPr>
        <w:t>Obtaining</w:t>
      </w:r>
      <w:r w:rsidRPr="0061026C">
        <w:rPr>
          <w:spacing w:val="-3"/>
          <w:sz w:val="24"/>
          <w:szCs w:val="24"/>
        </w:rPr>
        <w:t xml:space="preserve"> </w:t>
      </w:r>
      <w:r w:rsidRPr="0061026C">
        <w:rPr>
          <w:sz w:val="24"/>
          <w:szCs w:val="24"/>
        </w:rPr>
        <w:t>an</w:t>
      </w:r>
      <w:r w:rsidRPr="0061026C">
        <w:rPr>
          <w:spacing w:val="-3"/>
          <w:sz w:val="24"/>
          <w:szCs w:val="24"/>
        </w:rPr>
        <w:t xml:space="preserve"> </w:t>
      </w:r>
      <w:r w:rsidRPr="0061026C">
        <w:rPr>
          <w:sz w:val="24"/>
          <w:szCs w:val="24"/>
        </w:rPr>
        <w:t>SMS</w:t>
      </w:r>
      <w:r w:rsidRPr="0061026C">
        <w:rPr>
          <w:spacing w:val="-5"/>
          <w:sz w:val="24"/>
          <w:szCs w:val="24"/>
        </w:rPr>
        <w:t xml:space="preserve"> </w:t>
      </w:r>
      <w:r w:rsidRPr="0061026C">
        <w:rPr>
          <w:sz w:val="24"/>
          <w:szCs w:val="24"/>
        </w:rPr>
        <w:t>system</w:t>
      </w:r>
      <w:r w:rsidRPr="0061026C">
        <w:rPr>
          <w:spacing w:val="-2"/>
          <w:sz w:val="24"/>
          <w:szCs w:val="24"/>
        </w:rPr>
        <w:t xml:space="preserve"> </w:t>
      </w:r>
      <w:r w:rsidR="0006468C" w:rsidRPr="0061026C">
        <w:rPr>
          <w:sz w:val="24"/>
          <w:szCs w:val="24"/>
        </w:rPr>
        <w:t>to</w:t>
      </w:r>
      <w:r w:rsidRPr="0061026C">
        <w:rPr>
          <w:spacing w:val="-3"/>
          <w:sz w:val="24"/>
          <w:szCs w:val="24"/>
        </w:rPr>
        <w:t xml:space="preserve"> </w:t>
      </w:r>
      <w:r w:rsidRPr="0061026C">
        <w:rPr>
          <w:sz w:val="24"/>
          <w:szCs w:val="24"/>
        </w:rPr>
        <w:t>inform</w:t>
      </w:r>
      <w:r w:rsidRPr="0061026C">
        <w:rPr>
          <w:spacing w:val="-5"/>
          <w:sz w:val="24"/>
          <w:szCs w:val="24"/>
        </w:rPr>
        <w:t xml:space="preserve"> </w:t>
      </w:r>
      <w:r w:rsidRPr="0061026C">
        <w:rPr>
          <w:sz w:val="24"/>
          <w:szCs w:val="24"/>
        </w:rPr>
        <w:t>the</w:t>
      </w:r>
      <w:r w:rsidRPr="0061026C">
        <w:rPr>
          <w:spacing w:val="-3"/>
          <w:sz w:val="24"/>
          <w:szCs w:val="24"/>
        </w:rPr>
        <w:t xml:space="preserve"> </w:t>
      </w:r>
      <w:r w:rsidR="06B032D5" w:rsidRPr="0061026C">
        <w:rPr>
          <w:sz w:val="24"/>
          <w:szCs w:val="24"/>
        </w:rPr>
        <w:t>project participants</w:t>
      </w:r>
      <w:r w:rsidRPr="0061026C">
        <w:rPr>
          <w:spacing w:val="-3"/>
          <w:sz w:val="24"/>
          <w:szCs w:val="24"/>
        </w:rPr>
        <w:t xml:space="preserve"> </w:t>
      </w:r>
      <w:r w:rsidRPr="0061026C">
        <w:rPr>
          <w:sz w:val="24"/>
          <w:szCs w:val="24"/>
        </w:rPr>
        <w:t>of</w:t>
      </w:r>
      <w:r w:rsidRPr="0061026C">
        <w:rPr>
          <w:spacing w:val="-5"/>
          <w:sz w:val="24"/>
          <w:szCs w:val="24"/>
        </w:rPr>
        <w:t xml:space="preserve"> </w:t>
      </w:r>
      <w:r w:rsidRPr="0061026C">
        <w:rPr>
          <w:sz w:val="24"/>
          <w:szCs w:val="24"/>
        </w:rPr>
        <w:t xml:space="preserve">the assistance’s </w:t>
      </w:r>
      <w:r w:rsidR="0006468C" w:rsidRPr="0061026C">
        <w:rPr>
          <w:sz w:val="24"/>
          <w:szCs w:val="24"/>
        </w:rPr>
        <w:t>upload.</w:t>
      </w:r>
    </w:p>
    <w:p w14:paraId="6F39B70F" w14:textId="73741E24" w:rsidR="001D1A91" w:rsidRPr="0061026C" w:rsidRDefault="000B23F6" w:rsidP="00E57921">
      <w:pPr>
        <w:pStyle w:val="ListParagraph"/>
        <w:numPr>
          <w:ilvl w:val="1"/>
          <w:numId w:val="7"/>
        </w:numPr>
        <w:ind w:left="861" w:right="60"/>
        <w:rPr>
          <w:sz w:val="24"/>
          <w:szCs w:val="24"/>
        </w:rPr>
      </w:pPr>
      <w:r w:rsidRPr="0061026C">
        <w:rPr>
          <w:sz w:val="24"/>
          <w:szCs w:val="24"/>
        </w:rPr>
        <w:t>Providing</w:t>
      </w:r>
      <w:r w:rsidRPr="0061026C">
        <w:rPr>
          <w:spacing w:val="-6"/>
          <w:sz w:val="24"/>
          <w:szCs w:val="24"/>
        </w:rPr>
        <w:t xml:space="preserve"> </w:t>
      </w:r>
      <w:r w:rsidR="0006468C">
        <w:rPr>
          <w:sz w:val="24"/>
          <w:szCs w:val="24"/>
        </w:rPr>
        <w:t>MCC</w:t>
      </w:r>
      <w:r w:rsidRPr="0061026C">
        <w:rPr>
          <w:spacing w:val="-5"/>
          <w:sz w:val="24"/>
          <w:szCs w:val="24"/>
        </w:rPr>
        <w:t xml:space="preserve"> </w:t>
      </w:r>
      <w:r w:rsidRPr="0061026C">
        <w:rPr>
          <w:sz w:val="24"/>
          <w:szCs w:val="24"/>
        </w:rPr>
        <w:t>Lebanon</w:t>
      </w:r>
      <w:r w:rsidRPr="0061026C">
        <w:rPr>
          <w:spacing w:val="-5"/>
          <w:sz w:val="24"/>
          <w:szCs w:val="24"/>
        </w:rPr>
        <w:t xml:space="preserve"> </w:t>
      </w:r>
      <w:r w:rsidRPr="0061026C">
        <w:rPr>
          <w:sz w:val="24"/>
          <w:szCs w:val="24"/>
        </w:rPr>
        <w:t>with</w:t>
      </w:r>
      <w:r w:rsidRPr="0061026C">
        <w:rPr>
          <w:spacing w:val="-5"/>
          <w:sz w:val="24"/>
          <w:szCs w:val="24"/>
        </w:rPr>
        <w:t xml:space="preserve"> </w:t>
      </w:r>
      <w:r w:rsidRPr="0061026C">
        <w:rPr>
          <w:sz w:val="24"/>
          <w:szCs w:val="24"/>
        </w:rPr>
        <w:t>constant</w:t>
      </w:r>
      <w:r w:rsidRPr="0061026C">
        <w:rPr>
          <w:spacing w:val="-7"/>
          <w:sz w:val="24"/>
          <w:szCs w:val="24"/>
        </w:rPr>
        <w:t xml:space="preserve"> </w:t>
      </w:r>
      <w:r w:rsidRPr="0061026C">
        <w:rPr>
          <w:sz w:val="24"/>
          <w:szCs w:val="24"/>
        </w:rPr>
        <w:t>updates</w:t>
      </w:r>
      <w:r w:rsidRPr="0061026C">
        <w:rPr>
          <w:spacing w:val="-5"/>
          <w:sz w:val="24"/>
          <w:szCs w:val="24"/>
        </w:rPr>
        <w:t xml:space="preserve"> </w:t>
      </w:r>
      <w:r w:rsidRPr="0061026C">
        <w:rPr>
          <w:sz w:val="24"/>
          <w:szCs w:val="24"/>
        </w:rPr>
        <w:t>on</w:t>
      </w:r>
      <w:r w:rsidR="00F6163C" w:rsidRPr="0E6F421A">
        <w:rPr>
          <w:sz w:val="24"/>
          <w:szCs w:val="24"/>
        </w:rPr>
        <w:t xml:space="preserve"> </w:t>
      </w:r>
      <w:r w:rsidR="32A586FC" w:rsidRPr="0061026C">
        <w:rPr>
          <w:sz w:val="24"/>
          <w:szCs w:val="24"/>
        </w:rPr>
        <w:t>participants’</w:t>
      </w:r>
      <w:r w:rsidRPr="0061026C">
        <w:rPr>
          <w:sz w:val="24"/>
          <w:szCs w:val="24"/>
        </w:rPr>
        <w:t xml:space="preserve"> withdrawals</w:t>
      </w:r>
      <w:r w:rsidR="009E3E7E" w:rsidRPr="0E6F421A">
        <w:rPr>
          <w:sz w:val="24"/>
          <w:szCs w:val="24"/>
        </w:rPr>
        <w:t>.</w:t>
      </w:r>
    </w:p>
    <w:p w14:paraId="1430AFCA" w14:textId="407D28C0" w:rsidR="001D1A91" w:rsidRPr="0061026C" w:rsidRDefault="000B23F6" w:rsidP="00E57921">
      <w:pPr>
        <w:pStyle w:val="ListParagraph"/>
        <w:numPr>
          <w:ilvl w:val="1"/>
          <w:numId w:val="7"/>
        </w:numPr>
        <w:ind w:left="861"/>
        <w:rPr>
          <w:sz w:val="24"/>
          <w:szCs w:val="24"/>
        </w:rPr>
      </w:pPr>
      <w:r w:rsidRPr="0061026C">
        <w:rPr>
          <w:sz w:val="24"/>
          <w:szCs w:val="24"/>
        </w:rPr>
        <w:t>Providing</w:t>
      </w:r>
      <w:r w:rsidRPr="0061026C">
        <w:rPr>
          <w:spacing w:val="-7"/>
          <w:sz w:val="24"/>
          <w:szCs w:val="24"/>
        </w:rPr>
        <w:t xml:space="preserve"> </w:t>
      </w:r>
      <w:r w:rsidRPr="0061026C">
        <w:rPr>
          <w:sz w:val="24"/>
          <w:szCs w:val="24"/>
        </w:rPr>
        <w:t>one-time</w:t>
      </w:r>
      <w:r w:rsidRPr="0061026C">
        <w:rPr>
          <w:spacing w:val="-5"/>
          <w:sz w:val="24"/>
          <w:szCs w:val="24"/>
        </w:rPr>
        <w:t xml:space="preserve"> </w:t>
      </w:r>
      <w:r w:rsidRPr="0061026C">
        <w:rPr>
          <w:sz w:val="24"/>
          <w:szCs w:val="24"/>
        </w:rPr>
        <w:t>distributions</w:t>
      </w:r>
      <w:r w:rsidRPr="0061026C">
        <w:rPr>
          <w:spacing w:val="-6"/>
          <w:sz w:val="24"/>
          <w:szCs w:val="24"/>
        </w:rPr>
        <w:t xml:space="preserve"> </w:t>
      </w:r>
      <w:r w:rsidRPr="0061026C">
        <w:rPr>
          <w:sz w:val="24"/>
          <w:szCs w:val="24"/>
        </w:rPr>
        <w:t>and</w:t>
      </w:r>
      <w:r w:rsidRPr="0061026C">
        <w:rPr>
          <w:spacing w:val="-5"/>
          <w:sz w:val="24"/>
          <w:szCs w:val="24"/>
        </w:rPr>
        <w:t xml:space="preserve"> </w:t>
      </w:r>
      <w:r w:rsidRPr="0061026C">
        <w:rPr>
          <w:sz w:val="24"/>
          <w:szCs w:val="24"/>
        </w:rPr>
        <w:t>multiple</w:t>
      </w:r>
      <w:r w:rsidRPr="0061026C">
        <w:rPr>
          <w:spacing w:val="-6"/>
          <w:sz w:val="24"/>
          <w:szCs w:val="24"/>
        </w:rPr>
        <w:t xml:space="preserve"> </w:t>
      </w:r>
      <w:r w:rsidRPr="0061026C">
        <w:rPr>
          <w:sz w:val="24"/>
          <w:szCs w:val="24"/>
        </w:rPr>
        <w:t>uploads</w:t>
      </w:r>
      <w:r w:rsidRPr="0061026C">
        <w:rPr>
          <w:spacing w:val="-3"/>
          <w:sz w:val="24"/>
          <w:szCs w:val="24"/>
        </w:rPr>
        <w:t xml:space="preserve"> </w:t>
      </w:r>
      <w:r w:rsidRPr="0061026C">
        <w:rPr>
          <w:sz w:val="24"/>
          <w:szCs w:val="24"/>
        </w:rPr>
        <w:t>of</w:t>
      </w:r>
      <w:r w:rsidRPr="0061026C">
        <w:rPr>
          <w:spacing w:val="-5"/>
          <w:sz w:val="24"/>
          <w:szCs w:val="24"/>
        </w:rPr>
        <w:t xml:space="preserve"> </w:t>
      </w:r>
      <w:r w:rsidRPr="0061026C">
        <w:rPr>
          <w:spacing w:val="-2"/>
          <w:sz w:val="24"/>
          <w:szCs w:val="24"/>
        </w:rPr>
        <w:t>assistances</w:t>
      </w:r>
      <w:r w:rsidR="009E3E7E" w:rsidRPr="0E6F421A">
        <w:rPr>
          <w:sz w:val="24"/>
          <w:szCs w:val="24"/>
        </w:rPr>
        <w:t>.</w:t>
      </w:r>
    </w:p>
    <w:p w14:paraId="2AD49D3E" w14:textId="33021089" w:rsidR="001D1A91" w:rsidRPr="0061026C" w:rsidRDefault="000B23F6" w:rsidP="00E57921">
      <w:pPr>
        <w:pStyle w:val="ListParagraph"/>
        <w:numPr>
          <w:ilvl w:val="1"/>
          <w:numId w:val="7"/>
        </w:numPr>
        <w:ind w:left="861" w:right="60"/>
        <w:rPr>
          <w:sz w:val="24"/>
          <w:szCs w:val="24"/>
        </w:rPr>
      </w:pPr>
      <w:r w:rsidRPr="0061026C">
        <w:rPr>
          <w:sz w:val="24"/>
          <w:szCs w:val="24"/>
        </w:rPr>
        <w:t>Ability</w:t>
      </w:r>
      <w:r w:rsidRPr="0061026C">
        <w:rPr>
          <w:spacing w:val="-3"/>
          <w:sz w:val="24"/>
          <w:szCs w:val="24"/>
        </w:rPr>
        <w:t xml:space="preserve"> </w:t>
      </w:r>
      <w:r w:rsidRPr="0061026C">
        <w:rPr>
          <w:sz w:val="24"/>
          <w:szCs w:val="24"/>
        </w:rPr>
        <w:t>to</w:t>
      </w:r>
      <w:r w:rsidRPr="0061026C">
        <w:rPr>
          <w:spacing w:val="-5"/>
          <w:sz w:val="24"/>
          <w:szCs w:val="24"/>
        </w:rPr>
        <w:t xml:space="preserve"> </w:t>
      </w:r>
      <w:r w:rsidRPr="0061026C">
        <w:rPr>
          <w:sz w:val="24"/>
          <w:szCs w:val="24"/>
        </w:rPr>
        <w:t>provide</w:t>
      </w:r>
      <w:r w:rsidRPr="0061026C">
        <w:rPr>
          <w:spacing w:val="-3"/>
          <w:sz w:val="24"/>
          <w:szCs w:val="24"/>
        </w:rPr>
        <w:t xml:space="preserve"> </w:t>
      </w:r>
      <w:r w:rsidRPr="0061026C">
        <w:rPr>
          <w:sz w:val="24"/>
          <w:szCs w:val="24"/>
        </w:rPr>
        <w:t>cash</w:t>
      </w:r>
      <w:r w:rsidRPr="0061026C">
        <w:rPr>
          <w:spacing w:val="-5"/>
          <w:sz w:val="24"/>
          <w:szCs w:val="24"/>
        </w:rPr>
        <w:t xml:space="preserve"> </w:t>
      </w:r>
      <w:r w:rsidRPr="0061026C">
        <w:rPr>
          <w:sz w:val="24"/>
          <w:szCs w:val="24"/>
        </w:rPr>
        <w:t>assistance</w:t>
      </w:r>
      <w:r w:rsidRPr="0061026C">
        <w:rPr>
          <w:spacing w:val="-3"/>
          <w:sz w:val="24"/>
          <w:szCs w:val="24"/>
        </w:rPr>
        <w:t xml:space="preserve"> </w:t>
      </w:r>
      <w:r w:rsidRPr="0061026C">
        <w:rPr>
          <w:sz w:val="24"/>
          <w:szCs w:val="24"/>
        </w:rPr>
        <w:t>in</w:t>
      </w:r>
      <w:r w:rsidRPr="0061026C">
        <w:rPr>
          <w:spacing w:val="-3"/>
          <w:sz w:val="24"/>
          <w:szCs w:val="24"/>
        </w:rPr>
        <w:t xml:space="preserve"> </w:t>
      </w:r>
      <w:r w:rsidRPr="0061026C">
        <w:rPr>
          <w:sz w:val="24"/>
          <w:szCs w:val="24"/>
        </w:rPr>
        <w:t>both</w:t>
      </w:r>
      <w:r w:rsidRPr="0061026C">
        <w:rPr>
          <w:spacing w:val="-4"/>
          <w:sz w:val="24"/>
          <w:szCs w:val="24"/>
        </w:rPr>
        <w:t xml:space="preserve"> </w:t>
      </w:r>
      <w:r w:rsidRPr="0061026C">
        <w:rPr>
          <w:sz w:val="24"/>
          <w:szCs w:val="24"/>
        </w:rPr>
        <w:t>LBP</w:t>
      </w:r>
      <w:r w:rsidRPr="0061026C">
        <w:rPr>
          <w:spacing w:val="-5"/>
          <w:sz w:val="24"/>
          <w:szCs w:val="24"/>
        </w:rPr>
        <w:t xml:space="preserve"> </w:t>
      </w:r>
      <w:r w:rsidRPr="0061026C">
        <w:rPr>
          <w:sz w:val="24"/>
          <w:szCs w:val="24"/>
        </w:rPr>
        <w:t>and</w:t>
      </w:r>
      <w:r w:rsidRPr="0061026C">
        <w:rPr>
          <w:spacing w:val="-5"/>
          <w:sz w:val="24"/>
          <w:szCs w:val="24"/>
        </w:rPr>
        <w:t xml:space="preserve"> </w:t>
      </w:r>
      <w:r w:rsidRPr="0061026C">
        <w:rPr>
          <w:sz w:val="24"/>
          <w:szCs w:val="24"/>
        </w:rPr>
        <w:t>USD,</w:t>
      </w:r>
      <w:r w:rsidRPr="0061026C">
        <w:rPr>
          <w:spacing w:val="-3"/>
          <w:sz w:val="24"/>
          <w:szCs w:val="24"/>
        </w:rPr>
        <w:t xml:space="preserve"> </w:t>
      </w:r>
      <w:r w:rsidRPr="0061026C">
        <w:rPr>
          <w:sz w:val="24"/>
          <w:szCs w:val="24"/>
        </w:rPr>
        <w:t>upon</w:t>
      </w:r>
      <w:r w:rsidRPr="0061026C">
        <w:rPr>
          <w:spacing w:val="-5"/>
          <w:sz w:val="24"/>
          <w:szCs w:val="24"/>
        </w:rPr>
        <w:t xml:space="preserve"> </w:t>
      </w:r>
      <w:r w:rsidRPr="0061026C">
        <w:rPr>
          <w:sz w:val="24"/>
          <w:szCs w:val="24"/>
        </w:rPr>
        <w:t xml:space="preserve">project agreement with </w:t>
      </w:r>
      <w:r w:rsidR="0006468C">
        <w:rPr>
          <w:sz w:val="24"/>
          <w:szCs w:val="24"/>
        </w:rPr>
        <w:t>MCC</w:t>
      </w:r>
      <w:r w:rsidRPr="0061026C">
        <w:rPr>
          <w:sz w:val="24"/>
          <w:szCs w:val="24"/>
        </w:rPr>
        <w:t xml:space="preserve"> </w:t>
      </w:r>
      <w:r w:rsidR="0069786B" w:rsidRPr="0E6F421A">
        <w:rPr>
          <w:sz w:val="24"/>
          <w:szCs w:val="24"/>
        </w:rPr>
        <w:t>–</w:t>
      </w:r>
      <w:r w:rsidR="67E59C01" w:rsidRPr="0E6F421A">
        <w:rPr>
          <w:sz w:val="24"/>
          <w:szCs w:val="24"/>
        </w:rPr>
        <w:t xml:space="preserve"> </w:t>
      </w:r>
      <w:r w:rsidRPr="0061026C">
        <w:rPr>
          <w:sz w:val="24"/>
          <w:szCs w:val="24"/>
        </w:rPr>
        <w:t>Lebanon</w:t>
      </w:r>
      <w:r w:rsidR="0069786B" w:rsidRPr="0E6F421A">
        <w:rPr>
          <w:sz w:val="24"/>
          <w:szCs w:val="24"/>
        </w:rPr>
        <w:t>.</w:t>
      </w:r>
    </w:p>
    <w:p w14:paraId="39A12A97" w14:textId="41AD3D2D" w:rsidR="001D1A91" w:rsidRPr="0061026C" w:rsidRDefault="000B23F6" w:rsidP="00E57921">
      <w:pPr>
        <w:pStyle w:val="ListParagraph"/>
        <w:numPr>
          <w:ilvl w:val="1"/>
          <w:numId w:val="7"/>
        </w:numPr>
        <w:ind w:left="861"/>
        <w:rPr>
          <w:sz w:val="24"/>
          <w:szCs w:val="24"/>
        </w:rPr>
      </w:pPr>
      <w:r w:rsidRPr="0061026C">
        <w:rPr>
          <w:sz w:val="24"/>
          <w:szCs w:val="24"/>
        </w:rPr>
        <w:t>Provide</w:t>
      </w:r>
      <w:r w:rsidRPr="0061026C">
        <w:rPr>
          <w:spacing w:val="-3"/>
          <w:sz w:val="24"/>
          <w:szCs w:val="24"/>
        </w:rPr>
        <w:t xml:space="preserve"> </w:t>
      </w:r>
      <w:r w:rsidR="0006468C">
        <w:rPr>
          <w:sz w:val="24"/>
          <w:szCs w:val="24"/>
        </w:rPr>
        <w:t xml:space="preserve">MCC </w:t>
      </w:r>
      <w:r w:rsidRPr="0061026C">
        <w:rPr>
          <w:sz w:val="24"/>
          <w:szCs w:val="24"/>
        </w:rPr>
        <w:t>with</w:t>
      </w:r>
      <w:r w:rsidRPr="0061026C">
        <w:rPr>
          <w:spacing w:val="-5"/>
          <w:sz w:val="24"/>
          <w:szCs w:val="24"/>
        </w:rPr>
        <w:t xml:space="preserve"> </w:t>
      </w:r>
      <w:r w:rsidRPr="0061026C">
        <w:rPr>
          <w:sz w:val="24"/>
          <w:szCs w:val="24"/>
        </w:rPr>
        <w:t>the</w:t>
      </w:r>
      <w:r w:rsidRPr="0061026C">
        <w:rPr>
          <w:spacing w:val="-2"/>
          <w:sz w:val="24"/>
          <w:szCs w:val="24"/>
        </w:rPr>
        <w:t xml:space="preserve"> </w:t>
      </w:r>
      <w:r w:rsidRPr="0061026C">
        <w:rPr>
          <w:sz w:val="24"/>
          <w:szCs w:val="24"/>
        </w:rPr>
        <w:t>fees</w:t>
      </w:r>
      <w:r w:rsidRPr="0061026C">
        <w:rPr>
          <w:spacing w:val="-2"/>
          <w:sz w:val="24"/>
          <w:szCs w:val="24"/>
        </w:rPr>
        <w:t xml:space="preserve"> </w:t>
      </w:r>
      <w:r w:rsidRPr="0061026C">
        <w:rPr>
          <w:sz w:val="24"/>
          <w:szCs w:val="24"/>
        </w:rPr>
        <w:t>list</w:t>
      </w:r>
      <w:r w:rsidRPr="0061026C">
        <w:rPr>
          <w:spacing w:val="-3"/>
          <w:sz w:val="24"/>
          <w:szCs w:val="24"/>
        </w:rPr>
        <w:t xml:space="preserve"> </w:t>
      </w:r>
      <w:r w:rsidRPr="0061026C">
        <w:rPr>
          <w:sz w:val="24"/>
          <w:szCs w:val="24"/>
        </w:rPr>
        <w:t>for</w:t>
      </w:r>
      <w:r w:rsidRPr="0061026C">
        <w:rPr>
          <w:spacing w:val="-2"/>
          <w:sz w:val="24"/>
          <w:szCs w:val="24"/>
        </w:rPr>
        <w:t xml:space="preserve"> </w:t>
      </w:r>
      <w:r w:rsidRPr="0061026C">
        <w:rPr>
          <w:sz w:val="24"/>
          <w:szCs w:val="24"/>
        </w:rPr>
        <w:t>each</w:t>
      </w:r>
      <w:r w:rsidRPr="0061026C">
        <w:rPr>
          <w:spacing w:val="-2"/>
          <w:sz w:val="24"/>
          <w:szCs w:val="24"/>
        </w:rPr>
        <w:t xml:space="preserve"> amount</w:t>
      </w:r>
      <w:r w:rsidR="0069786B" w:rsidRPr="0E6F421A">
        <w:rPr>
          <w:sz w:val="24"/>
          <w:szCs w:val="24"/>
        </w:rPr>
        <w:t>.</w:t>
      </w:r>
    </w:p>
    <w:p w14:paraId="53D4B7C5" w14:textId="444D015A" w:rsidR="0006468C" w:rsidRPr="0006468C" w:rsidRDefault="000B23F6" w:rsidP="00E57921">
      <w:pPr>
        <w:pStyle w:val="ListParagraph"/>
        <w:numPr>
          <w:ilvl w:val="1"/>
          <w:numId w:val="7"/>
        </w:numPr>
        <w:ind w:left="861"/>
        <w:rPr>
          <w:sz w:val="24"/>
          <w:szCs w:val="24"/>
        </w:rPr>
      </w:pPr>
      <w:r w:rsidRPr="0061026C">
        <w:rPr>
          <w:sz w:val="24"/>
          <w:szCs w:val="24"/>
        </w:rPr>
        <w:t>Operating</w:t>
      </w:r>
      <w:r w:rsidRPr="0061026C">
        <w:rPr>
          <w:spacing w:val="-4"/>
          <w:sz w:val="24"/>
          <w:szCs w:val="24"/>
        </w:rPr>
        <w:t xml:space="preserve"> </w:t>
      </w:r>
      <w:r w:rsidRPr="0061026C">
        <w:rPr>
          <w:sz w:val="24"/>
          <w:szCs w:val="24"/>
        </w:rPr>
        <w:t>language</w:t>
      </w:r>
      <w:r w:rsidRPr="0061026C">
        <w:rPr>
          <w:spacing w:val="-5"/>
          <w:sz w:val="24"/>
          <w:szCs w:val="24"/>
        </w:rPr>
        <w:t xml:space="preserve"> </w:t>
      </w:r>
      <w:r w:rsidRPr="0061026C">
        <w:rPr>
          <w:sz w:val="24"/>
          <w:szCs w:val="24"/>
        </w:rPr>
        <w:t>with</w:t>
      </w:r>
      <w:r w:rsidRPr="0061026C">
        <w:rPr>
          <w:spacing w:val="-3"/>
          <w:sz w:val="24"/>
          <w:szCs w:val="24"/>
        </w:rPr>
        <w:t xml:space="preserve"> </w:t>
      </w:r>
      <w:r w:rsidR="26792A00" w:rsidRPr="0E6F421A">
        <w:rPr>
          <w:sz w:val="24"/>
          <w:szCs w:val="24"/>
        </w:rPr>
        <w:t xml:space="preserve">cash </w:t>
      </w:r>
      <w:r w:rsidRPr="0061026C">
        <w:rPr>
          <w:sz w:val="24"/>
          <w:szCs w:val="24"/>
        </w:rPr>
        <w:t>recipients</w:t>
      </w:r>
      <w:r w:rsidRPr="0061026C">
        <w:rPr>
          <w:spacing w:val="-5"/>
          <w:sz w:val="24"/>
          <w:szCs w:val="24"/>
        </w:rPr>
        <w:t xml:space="preserve"> </w:t>
      </w:r>
      <w:r w:rsidRPr="0061026C">
        <w:rPr>
          <w:sz w:val="24"/>
          <w:szCs w:val="24"/>
        </w:rPr>
        <w:t>must</w:t>
      </w:r>
      <w:r w:rsidRPr="0061026C">
        <w:rPr>
          <w:spacing w:val="-5"/>
          <w:sz w:val="24"/>
          <w:szCs w:val="24"/>
        </w:rPr>
        <w:t xml:space="preserve"> </w:t>
      </w:r>
      <w:r w:rsidRPr="0061026C">
        <w:rPr>
          <w:sz w:val="24"/>
          <w:szCs w:val="24"/>
        </w:rPr>
        <w:t>be</w:t>
      </w:r>
      <w:r w:rsidRPr="0061026C">
        <w:rPr>
          <w:spacing w:val="-5"/>
          <w:sz w:val="24"/>
          <w:szCs w:val="24"/>
        </w:rPr>
        <w:t xml:space="preserve"> </w:t>
      </w:r>
      <w:r w:rsidRPr="0061026C">
        <w:rPr>
          <w:spacing w:val="-2"/>
          <w:sz w:val="24"/>
          <w:szCs w:val="24"/>
        </w:rPr>
        <w:t>Arabic</w:t>
      </w:r>
      <w:r w:rsidR="0069786B" w:rsidRPr="0E6F421A">
        <w:rPr>
          <w:sz w:val="24"/>
          <w:szCs w:val="24"/>
        </w:rPr>
        <w:t>.</w:t>
      </w:r>
    </w:p>
    <w:p w14:paraId="7F7251DE" w14:textId="77777777" w:rsidR="0006468C" w:rsidRPr="0006468C" w:rsidRDefault="0006468C" w:rsidP="00E57921">
      <w:pPr>
        <w:pStyle w:val="ListParagraph"/>
        <w:ind w:firstLine="0"/>
        <w:rPr>
          <w:sz w:val="24"/>
          <w:szCs w:val="24"/>
        </w:rPr>
      </w:pPr>
    </w:p>
    <w:p w14:paraId="4D1485F0" w14:textId="22FB8235" w:rsidR="001D1A91" w:rsidRPr="0006468C" w:rsidRDefault="34290D5D" w:rsidP="2604F82C">
      <w:pPr>
        <w:pStyle w:val="ListParagraph"/>
        <w:ind w:left="0" w:firstLine="0"/>
        <w:rPr>
          <w:sz w:val="24"/>
          <w:szCs w:val="24"/>
        </w:rPr>
      </w:pPr>
      <w:r w:rsidRPr="2604F82C">
        <w:rPr>
          <w:sz w:val="24"/>
          <w:szCs w:val="24"/>
        </w:rPr>
        <w:t>MCC will not be liable for any costs or expenses incurred in preparing the tender.</w:t>
      </w:r>
    </w:p>
    <w:p w14:paraId="27632EEA" w14:textId="77777777" w:rsidR="001D1A91" w:rsidRPr="0061026C" w:rsidRDefault="000B23F6" w:rsidP="006C4B97">
      <w:pPr>
        <w:spacing w:before="271"/>
        <w:ind w:left="142"/>
        <w:rPr>
          <w:b/>
          <w:i/>
          <w:sz w:val="24"/>
          <w:szCs w:val="24"/>
        </w:rPr>
      </w:pPr>
      <w:r w:rsidRPr="0061026C">
        <w:rPr>
          <w:b/>
          <w:i/>
          <w:spacing w:val="-2"/>
          <w:sz w:val="24"/>
          <w:szCs w:val="24"/>
        </w:rPr>
        <w:t>Note:</w:t>
      </w:r>
    </w:p>
    <w:p w14:paraId="10519491" w14:textId="3C3ECBF5" w:rsidR="001D1A91" w:rsidRPr="0061026C" w:rsidRDefault="000B23F6" w:rsidP="2604F82C">
      <w:pPr>
        <w:ind w:left="197"/>
        <w:rPr>
          <w:i/>
          <w:iCs/>
          <w:sz w:val="24"/>
          <w:szCs w:val="24"/>
        </w:rPr>
      </w:pPr>
      <w:r w:rsidRPr="2604F82C">
        <w:rPr>
          <w:i/>
          <w:iCs/>
          <w:sz w:val="24"/>
          <w:szCs w:val="24"/>
        </w:rPr>
        <w:t>*Supplier</w:t>
      </w:r>
      <w:r w:rsidRPr="2604F82C">
        <w:rPr>
          <w:i/>
          <w:iCs/>
          <w:spacing w:val="23"/>
          <w:sz w:val="24"/>
          <w:szCs w:val="24"/>
        </w:rPr>
        <w:t xml:space="preserve"> </w:t>
      </w:r>
      <w:r w:rsidRPr="2604F82C">
        <w:rPr>
          <w:i/>
          <w:iCs/>
          <w:sz w:val="24"/>
          <w:szCs w:val="24"/>
        </w:rPr>
        <w:t>needs</w:t>
      </w:r>
      <w:r w:rsidRPr="2604F82C">
        <w:rPr>
          <w:i/>
          <w:iCs/>
          <w:spacing w:val="21"/>
          <w:sz w:val="24"/>
          <w:szCs w:val="24"/>
        </w:rPr>
        <w:t xml:space="preserve"> </w:t>
      </w:r>
      <w:r w:rsidRPr="2604F82C">
        <w:rPr>
          <w:i/>
          <w:iCs/>
          <w:sz w:val="24"/>
          <w:szCs w:val="24"/>
        </w:rPr>
        <w:t>to sign a</w:t>
      </w:r>
      <w:r w:rsidRPr="2604F82C">
        <w:rPr>
          <w:i/>
          <w:iCs/>
          <w:spacing w:val="22"/>
          <w:sz w:val="24"/>
          <w:szCs w:val="24"/>
        </w:rPr>
        <w:t xml:space="preserve"> </w:t>
      </w:r>
      <w:r w:rsidRPr="2604F82C">
        <w:rPr>
          <w:i/>
          <w:iCs/>
          <w:sz w:val="24"/>
          <w:szCs w:val="24"/>
        </w:rPr>
        <w:t xml:space="preserve">data sharing agreement with </w:t>
      </w:r>
      <w:r w:rsidR="0006468C" w:rsidRPr="2604F82C">
        <w:rPr>
          <w:i/>
          <w:iCs/>
          <w:sz w:val="24"/>
          <w:szCs w:val="24"/>
        </w:rPr>
        <w:t>MCC</w:t>
      </w:r>
      <w:r w:rsidRPr="2604F82C">
        <w:rPr>
          <w:i/>
          <w:iCs/>
          <w:sz w:val="24"/>
          <w:szCs w:val="24"/>
        </w:rPr>
        <w:t>,</w:t>
      </w:r>
      <w:r w:rsidRPr="2604F82C">
        <w:rPr>
          <w:i/>
          <w:iCs/>
          <w:spacing w:val="22"/>
          <w:sz w:val="24"/>
          <w:szCs w:val="24"/>
        </w:rPr>
        <w:t xml:space="preserve"> </w:t>
      </w:r>
      <w:r w:rsidRPr="2604F82C">
        <w:rPr>
          <w:i/>
          <w:iCs/>
          <w:sz w:val="24"/>
          <w:szCs w:val="24"/>
        </w:rPr>
        <w:t>to protect the information of</w:t>
      </w:r>
      <w:r w:rsidRPr="2604F82C">
        <w:rPr>
          <w:i/>
          <w:iCs/>
          <w:spacing w:val="22"/>
          <w:sz w:val="24"/>
          <w:szCs w:val="24"/>
        </w:rPr>
        <w:t xml:space="preserve"> </w:t>
      </w:r>
      <w:r w:rsidR="0C903C06" w:rsidRPr="62540EBD">
        <w:rPr>
          <w:i/>
          <w:iCs/>
          <w:sz w:val="24"/>
          <w:szCs w:val="24"/>
        </w:rPr>
        <w:t>project participants</w:t>
      </w:r>
      <w:r w:rsidRPr="2604F82C">
        <w:rPr>
          <w:i/>
          <w:iCs/>
          <w:spacing w:val="-2"/>
          <w:sz w:val="24"/>
          <w:szCs w:val="24"/>
        </w:rPr>
        <w:t>.</w:t>
      </w:r>
    </w:p>
    <w:p w14:paraId="0B649AE2" w14:textId="77777777" w:rsidR="001D1A91" w:rsidRPr="0061026C" w:rsidRDefault="001D1A91" w:rsidP="006C4B97">
      <w:pPr>
        <w:pStyle w:val="BodyText"/>
        <w:spacing w:before="116"/>
        <w:rPr>
          <w:i/>
        </w:rPr>
      </w:pPr>
    </w:p>
    <w:p w14:paraId="2D968D65" w14:textId="3183E483" w:rsidR="001D1A91" w:rsidRPr="0006468C" w:rsidRDefault="000B23F6" w:rsidP="006C4B97">
      <w:pPr>
        <w:pStyle w:val="Heading1"/>
        <w:numPr>
          <w:ilvl w:val="0"/>
          <w:numId w:val="7"/>
        </w:numPr>
        <w:tabs>
          <w:tab w:val="left" w:pos="500"/>
        </w:tabs>
        <w:spacing w:before="1"/>
        <w:ind w:left="500" w:hanging="358"/>
        <w:rPr>
          <w:sz w:val="24"/>
          <w:szCs w:val="24"/>
        </w:rPr>
      </w:pPr>
      <w:bookmarkStart w:id="9" w:name="_Toc160105550"/>
      <w:r w:rsidRPr="0006468C">
        <w:rPr>
          <w:sz w:val="24"/>
          <w:szCs w:val="24"/>
        </w:rPr>
        <w:t>Submission</w:t>
      </w:r>
      <w:r w:rsidRPr="0006468C">
        <w:rPr>
          <w:spacing w:val="-5"/>
          <w:sz w:val="24"/>
          <w:szCs w:val="24"/>
        </w:rPr>
        <w:t xml:space="preserve"> </w:t>
      </w:r>
      <w:r w:rsidRPr="0006468C">
        <w:rPr>
          <w:sz w:val="24"/>
          <w:szCs w:val="24"/>
        </w:rPr>
        <w:t>of</w:t>
      </w:r>
      <w:r w:rsidRPr="0006468C">
        <w:rPr>
          <w:spacing w:val="-7"/>
          <w:sz w:val="24"/>
          <w:szCs w:val="24"/>
        </w:rPr>
        <w:t xml:space="preserve"> </w:t>
      </w:r>
      <w:r w:rsidR="006A57E6" w:rsidRPr="0006468C">
        <w:rPr>
          <w:spacing w:val="-2"/>
          <w:sz w:val="24"/>
          <w:szCs w:val="24"/>
        </w:rPr>
        <w:t>offers</w:t>
      </w:r>
      <w:r w:rsidR="00811D32">
        <w:rPr>
          <w:spacing w:val="-2"/>
          <w:sz w:val="24"/>
          <w:szCs w:val="24"/>
        </w:rPr>
        <w:t>:</w:t>
      </w:r>
      <w:bookmarkEnd w:id="9"/>
    </w:p>
    <w:p w14:paraId="03BB2580" w14:textId="77777777" w:rsidR="001D1A91" w:rsidRPr="0061026C" w:rsidRDefault="001D1A91" w:rsidP="006C4B97">
      <w:pPr>
        <w:pStyle w:val="BodyText"/>
        <w:rPr>
          <w:b/>
        </w:rPr>
      </w:pPr>
    </w:p>
    <w:p w14:paraId="2B664ECE" w14:textId="27A191CA" w:rsidR="001D1A91" w:rsidRPr="0061026C" w:rsidRDefault="000B23F6" w:rsidP="00580E53">
      <w:pPr>
        <w:pStyle w:val="BodyText"/>
        <w:ind w:left="142" w:right="1035"/>
      </w:pPr>
      <w:r>
        <w:t xml:space="preserve">The offer must be sent to the </w:t>
      </w:r>
      <w:r w:rsidR="137B7FF6">
        <w:t xml:space="preserve">email </w:t>
      </w:r>
      <w:r w:rsidR="006356C1">
        <w:t xml:space="preserve">address specified </w:t>
      </w:r>
      <w:r w:rsidR="00BB6659">
        <w:t>in the “</w:t>
      </w:r>
      <w:hyperlink w:anchor="TenderMainFactsTable">
        <w:r w:rsidR="00BB6659" w:rsidRPr="62540EBD">
          <w:rPr>
            <w:rStyle w:val="Hyperlink"/>
          </w:rPr>
          <w:t>Tender Main Facts Table</w:t>
        </w:r>
      </w:hyperlink>
      <w:r w:rsidR="00BB6659">
        <w:t>”</w:t>
      </w:r>
      <w:r>
        <w:t xml:space="preserve">. </w:t>
      </w:r>
      <w:r w:rsidR="64E35DF6">
        <w:t xml:space="preserve">If the supplier chose to submit the tender by hand, </w:t>
      </w:r>
      <w:r w:rsidR="7CDDB95B">
        <w:t>it</w:t>
      </w:r>
      <w:r>
        <w:t xml:space="preserve"> must be via registered </w:t>
      </w:r>
      <w:r w:rsidR="0510234E">
        <w:t>post with</w:t>
      </w:r>
      <w:r>
        <w:t xml:space="preserve"> acknowledgement of receipt or hand-delivered against receipt signed by a </w:t>
      </w:r>
      <w:r w:rsidR="0006468C">
        <w:t>MCC Lebanon</w:t>
      </w:r>
      <w:r>
        <w:t xml:space="preserve"> representative.</w:t>
      </w:r>
      <w:r w:rsidR="7F9B1F56">
        <w:t xml:space="preserve"> All offers, inclusive of any annexes or supporting documents, must be submitted in one sealed envelope bearing only: </w:t>
      </w:r>
    </w:p>
    <w:p w14:paraId="04DB87FB" w14:textId="351BD92E" w:rsidR="001D1A91" w:rsidRPr="0061026C" w:rsidRDefault="7F9B1F56" w:rsidP="00580E53">
      <w:pPr>
        <w:pStyle w:val="BodyText"/>
        <w:ind w:left="142" w:right="1035"/>
      </w:pPr>
      <w:r>
        <w:t xml:space="preserve"> </w:t>
      </w:r>
    </w:p>
    <w:p w14:paraId="476BED81" w14:textId="4494D21D" w:rsidR="001D1A91" w:rsidRPr="0061026C" w:rsidRDefault="7F9B1F56" w:rsidP="2604F82C">
      <w:pPr>
        <w:pStyle w:val="BodyText"/>
        <w:numPr>
          <w:ilvl w:val="0"/>
          <w:numId w:val="1"/>
        </w:numPr>
        <w:ind w:right="1035"/>
      </w:pPr>
      <w:r>
        <w:t xml:space="preserve">The address. </w:t>
      </w:r>
    </w:p>
    <w:p w14:paraId="76D86C05" w14:textId="48398801" w:rsidR="001D1A91" w:rsidRPr="0061026C" w:rsidRDefault="7F9B1F56" w:rsidP="2604F82C">
      <w:pPr>
        <w:pStyle w:val="BodyText"/>
        <w:numPr>
          <w:ilvl w:val="0"/>
          <w:numId w:val="1"/>
        </w:numPr>
        <w:ind w:right="1035"/>
      </w:pPr>
      <w:r>
        <w:t xml:space="preserve">The tender reference number/name stated in the “Tender Main Facts Table”. </w:t>
      </w:r>
    </w:p>
    <w:p w14:paraId="47496345" w14:textId="2B903E8A" w:rsidR="001D1A91" w:rsidRPr="0061026C" w:rsidRDefault="7F9B1F56" w:rsidP="2604F82C">
      <w:pPr>
        <w:pStyle w:val="BodyText"/>
        <w:numPr>
          <w:ilvl w:val="0"/>
          <w:numId w:val="1"/>
        </w:numPr>
        <w:ind w:right="1035"/>
      </w:pPr>
      <w:r>
        <w:t xml:space="preserve">The words “Not to be opened before the tender opening session”. </w:t>
      </w:r>
    </w:p>
    <w:p w14:paraId="3D9A4FC1" w14:textId="66D1012C" w:rsidR="001D1A91" w:rsidRPr="0061026C" w:rsidRDefault="7F9B1F56" w:rsidP="2604F82C">
      <w:pPr>
        <w:pStyle w:val="BodyText"/>
        <w:numPr>
          <w:ilvl w:val="0"/>
          <w:numId w:val="1"/>
        </w:numPr>
        <w:ind w:right="1035"/>
      </w:pPr>
      <w:r>
        <w:t>The name and address of the Tenderer.</w:t>
      </w:r>
    </w:p>
    <w:p w14:paraId="63F2780D" w14:textId="6C61CE77" w:rsidR="001D1A91" w:rsidRPr="0061026C" w:rsidRDefault="000B23F6" w:rsidP="00580E53">
      <w:pPr>
        <w:pStyle w:val="BodyText"/>
        <w:spacing w:before="140"/>
        <w:ind w:left="142" w:right="1039"/>
      </w:pPr>
      <w:r w:rsidRPr="0061026C">
        <w:t>Offers</w:t>
      </w:r>
      <w:r w:rsidRPr="0061026C">
        <w:rPr>
          <w:spacing w:val="-3"/>
        </w:rPr>
        <w:t xml:space="preserve"> </w:t>
      </w:r>
      <w:r w:rsidRPr="0061026C">
        <w:t>must be received before</w:t>
      </w:r>
      <w:r w:rsidRPr="0061026C">
        <w:rPr>
          <w:spacing w:val="-3"/>
        </w:rPr>
        <w:t xml:space="preserve"> </w:t>
      </w:r>
      <w:r w:rsidRPr="0061026C">
        <w:t>the</w:t>
      </w:r>
      <w:r w:rsidRPr="0061026C">
        <w:rPr>
          <w:spacing w:val="-3"/>
        </w:rPr>
        <w:t xml:space="preserve"> </w:t>
      </w:r>
      <w:r w:rsidRPr="0061026C">
        <w:t>deadline specified</w:t>
      </w:r>
      <w:r w:rsidRPr="0061026C">
        <w:rPr>
          <w:spacing w:val="-2"/>
        </w:rPr>
        <w:t xml:space="preserve"> </w:t>
      </w:r>
      <w:r w:rsidRPr="0061026C">
        <w:t>in</w:t>
      </w:r>
      <w:r w:rsidRPr="0061026C">
        <w:rPr>
          <w:spacing w:val="-3"/>
        </w:rPr>
        <w:t xml:space="preserve"> </w:t>
      </w:r>
      <w:r w:rsidRPr="0061026C">
        <w:t>the</w:t>
      </w:r>
      <w:r w:rsidRPr="0061026C">
        <w:rPr>
          <w:spacing w:val="-2"/>
        </w:rPr>
        <w:t xml:space="preserve"> </w:t>
      </w:r>
      <w:r w:rsidRPr="0061026C">
        <w:t>“</w:t>
      </w:r>
      <w:hyperlink w:anchor="TenderMainFactsTable" w:history="1">
        <w:r w:rsidRPr="00BB6659">
          <w:rPr>
            <w:rStyle w:val="Hyperlink"/>
          </w:rPr>
          <w:t>Tender</w:t>
        </w:r>
        <w:r w:rsidRPr="00BB6659">
          <w:rPr>
            <w:rStyle w:val="Hyperlink"/>
            <w:spacing w:val="-4"/>
          </w:rPr>
          <w:t xml:space="preserve"> </w:t>
        </w:r>
        <w:r w:rsidRPr="00BB6659">
          <w:rPr>
            <w:rStyle w:val="Hyperlink"/>
          </w:rPr>
          <w:t>Main Facts Table</w:t>
        </w:r>
      </w:hyperlink>
      <w:r w:rsidRPr="0061026C">
        <w:t>”</w:t>
      </w:r>
      <w:r w:rsidR="00BB6659">
        <w:t>.</w:t>
      </w:r>
    </w:p>
    <w:p w14:paraId="67F47BDD" w14:textId="51ECB779" w:rsidR="001D1A91" w:rsidRPr="0061026C" w:rsidRDefault="000B23F6" w:rsidP="00580E53">
      <w:pPr>
        <w:pStyle w:val="BodyText"/>
        <w:spacing w:before="137"/>
        <w:ind w:left="142" w:right="1045"/>
      </w:pPr>
      <w:r>
        <w:t>The offer and all correspondence and documents related to the tender must be written in English</w:t>
      </w:r>
      <w:r w:rsidR="006C4B97">
        <w:t>.</w:t>
      </w:r>
    </w:p>
    <w:p w14:paraId="2940B1C4" w14:textId="77777777" w:rsidR="001D1A91" w:rsidRPr="0061026C" w:rsidRDefault="001D1A91" w:rsidP="00D86257">
      <w:pPr>
        <w:pStyle w:val="BodyText"/>
      </w:pPr>
    </w:p>
    <w:p w14:paraId="3B4C16CF" w14:textId="53763A21" w:rsidR="00695CCD" w:rsidRDefault="000B23F6" w:rsidP="38DB28A0">
      <w:pPr>
        <w:pStyle w:val="BodyText"/>
        <w:ind w:right="1044"/>
      </w:pPr>
      <w:r w:rsidRPr="0061026C">
        <w:t>Each Tenderer</w:t>
      </w:r>
      <w:r w:rsidRPr="0061026C">
        <w:rPr>
          <w:spacing w:val="-2"/>
        </w:rPr>
        <w:t xml:space="preserve"> </w:t>
      </w:r>
      <w:r w:rsidRPr="0061026C">
        <w:t>or</w:t>
      </w:r>
      <w:r w:rsidRPr="0061026C">
        <w:rPr>
          <w:spacing w:val="-1"/>
        </w:rPr>
        <w:t xml:space="preserve"> </w:t>
      </w:r>
      <w:r w:rsidRPr="0061026C">
        <w:t>member</w:t>
      </w:r>
      <w:r w:rsidRPr="0061026C">
        <w:rPr>
          <w:spacing w:val="-1"/>
        </w:rPr>
        <w:t xml:space="preserve"> </w:t>
      </w:r>
      <w:r w:rsidRPr="0061026C">
        <w:t>of consortium or</w:t>
      </w:r>
      <w:r w:rsidRPr="0061026C">
        <w:rPr>
          <w:spacing w:val="-1"/>
        </w:rPr>
        <w:t xml:space="preserve"> </w:t>
      </w:r>
      <w:r w:rsidRPr="0061026C">
        <w:t>sub-contractor</w:t>
      </w:r>
      <w:r w:rsidRPr="0061026C">
        <w:rPr>
          <w:spacing w:val="-1"/>
        </w:rPr>
        <w:t xml:space="preserve"> </w:t>
      </w:r>
      <w:r w:rsidRPr="0061026C">
        <w:t xml:space="preserve">may submit only one </w:t>
      </w:r>
      <w:r w:rsidR="7E0546E0" w:rsidRPr="0061026C">
        <w:t xml:space="preserve">  </w:t>
      </w:r>
      <w:r w:rsidRPr="0061026C">
        <w:t>offer. The offer can be for one entire lot or more entire lots.</w:t>
      </w:r>
    </w:p>
    <w:p w14:paraId="348207C9" w14:textId="77777777" w:rsidR="00695CCD" w:rsidRPr="0061026C" w:rsidRDefault="00695CCD" w:rsidP="00580E53">
      <w:pPr>
        <w:pStyle w:val="BodyText"/>
        <w:ind w:left="142" w:right="1008"/>
      </w:pPr>
    </w:p>
    <w:p w14:paraId="03B1C4E2" w14:textId="77777777" w:rsidR="001D1A91" w:rsidRPr="00D3429B" w:rsidRDefault="000B23F6" w:rsidP="00580E53">
      <w:pPr>
        <w:pStyle w:val="Heading1"/>
        <w:numPr>
          <w:ilvl w:val="0"/>
          <w:numId w:val="7"/>
        </w:numPr>
        <w:tabs>
          <w:tab w:val="left" w:pos="607"/>
        </w:tabs>
        <w:ind w:left="607" w:hanging="465"/>
        <w:rPr>
          <w:sz w:val="24"/>
          <w:szCs w:val="24"/>
        </w:rPr>
      </w:pPr>
      <w:bookmarkStart w:id="10" w:name="_Toc160105551"/>
      <w:r w:rsidRPr="2604F82C">
        <w:rPr>
          <w:sz w:val="24"/>
          <w:szCs w:val="24"/>
        </w:rPr>
        <w:t xml:space="preserve">Evaluation of </w:t>
      </w:r>
      <w:proofErr w:type="gramStart"/>
      <w:r w:rsidRPr="2604F82C">
        <w:rPr>
          <w:sz w:val="24"/>
          <w:szCs w:val="24"/>
        </w:rPr>
        <w:t>offers</w:t>
      </w:r>
      <w:bookmarkEnd w:id="10"/>
      <w:proofErr w:type="gramEnd"/>
    </w:p>
    <w:p w14:paraId="55DAD5B0" w14:textId="31BB204F" w:rsidR="001D1A91" w:rsidRPr="0061026C" w:rsidRDefault="00D3429B" w:rsidP="00580E53">
      <w:pPr>
        <w:pStyle w:val="BodyText"/>
        <w:ind w:left="142" w:right="1438"/>
      </w:pPr>
      <w:r>
        <w:t>Mennonite Central Committee</w:t>
      </w:r>
      <w:r w:rsidRPr="0061026C">
        <w:t>,</w:t>
      </w:r>
      <w:r w:rsidRPr="0061026C">
        <w:rPr>
          <w:spacing w:val="-3"/>
        </w:rPr>
        <w:t xml:space="preserve"> </w:t>
      </w:r>
      <w:r w:rsidRPr="0061026C">
        <w:t>at</w:t>
      </w:r>
      <w:r w:rsidRPr="0061026C">
        <w:rPr>
          <w:spacing w:val="-3"/>
        </w:rPr>
        <w:t xml:space="preserve"> </w:t>
      </w:r>
      <w:r w:rsidRPr="0061026C">
        <w:t>its</w:t>
      </w:r>
      <w:r w:rsidRPr="0061026C">
        <w:rPr>
          <w:spacing w:val="-3"/>
        </w:rPr>
        <w:t xml:space="preserve"> </w:t>
      </w:r>
      <w:r w:rsidRPr="0061026C">
        <w:t>sole</w:t>
      </w:r>
      <w:r w:rsidRPr="0061026C">
        <w:rPr>
          <w:spacing w:val="-3"/>
        </w:rPr>
        <w:t xml:space="preserve"> </w:t>
      </w:r>
      <w:r w:rsidRPr="0061026C">
        <w:t>discretion,</w:t>
      </w:r>
      <w:r w:rsidRPr="0061026C">
        <w:rPr>
          <w:spacing w:val="-3"/>
        </w:rPr>
        <w:t xml:space="preserve"> </w:t>
      </w:r>
      <w:r w:rsidRPr="0061026C">
        <w:t>will</w:t>
      </w:r>
      <w:r w:rsidRPr="0061026C">
        <w:rPr>
          <w:spacing w:val="-4"/>
        </w:rPr>
        <w:t xml:space="preserve"> </w:t>
      </w:r>
      <w:r w:rsidRPr="0061026C">
        <w:t>select</w:t>
      </w:r>
      <w:r w:rsidRPr="0061026C">
        <w:rPr>
          <w:spacing w:val="-3"/>
        </w:rPr>
        <w:t xml:space="preserve"> </w:t>
      </w:r>
      <w:r w:rsidRPr="0061026C">
        <w:t>the</w:t>
      </w:r>
      <w:r w:rsidRPr="0061026C">
        <w:rPr>
          <w:spacing w:val="-3"/>
        </w:rPr>
        <w:t xml:space="preserve"> </w:t>
      </w:r>
      <w:r w:rsidRPr="0061026C">
        <w:t>winner</w:t>
      </w:r>
      <w:r w:rsidRPr="0061026C">
        <w:rPr>
          <w:spacing w:val="-3"/>
        </w:rPr>
        <w:t xml:space="preserve"> </w:t>
      </w:r>
      <w:r w:rsidRPr="0061026C">
        <w:t>of</w:t>
      </w:r>
      <w:r w:rsidR="006C4B97">
        <w:rPr>
          <w:spacing w:val="-5"/>
        </w:rPr>
        <w:t xml:space="preserve"> </w:t>
      </w:r>
      <w:r w:rsidRPr="0061026C">
        <w:t>this</w:t>
      </w:r>
      <w:r w:rsidRPr="0061026C">
        <w:rPr>
          <w:spacing w:val="-6"/>
        </w:rPr>
        <w:t xml:space="preserve"> </w:t>
      </w:r>
      <w:r w:rsidRPr="0061026C">
        <w:t xml:space="preserve">tender. </w:t>
      </w:r>
      <w:r>
        <w:t>MCC</w:t>
      </w:r>
      <w:r w:rsidRPr="0061026C">
        <w:t xml:space="preserve"> shall be free to:</w:t>
      </w:r>
    </w:p>
    <w:p w14:paraId="474494A2" w14:textId="7A785BC7" w:rsidR="001D1A91" w:rsidRPr="0061026C" w:rsidRDefault="000B23F6" w:rsidP="006C4B97">
      <w:pPr>
        <w:pStyle w:val="ListParagraph"/>
        <w:numPr>
          <w:ilvl w:val="1"/>
          <w:numId w:val="7"/>
        </w:numPr>
        <w:tabs>
          <w:tab w:val="left" w:pos="861"/>
        </w:tabs>
        <w:ind w:left="861"/>
        <w:rPr>
          <w:sz w:val="24"/>
          <w:szCs w:val="24"/>
        </w:rPr>
      </w:pPr>
      <w:r w:rsidRPr="0061026C">
        <w:rPr>
          <w:sz w:val="24"/>
          <w:szCs w:val="24"/>
        </w:rPr>
        <w:t>Accept</w:t>
      </w:r>
      <w:r w:rsidRPr="0061026C">
        <w:rPr>
          <w:spacing w:val="-3"/>
          <w:sz w:val="24"/>
          <w:szCs w:val="24"/>
        </w:rPr>
        <w:t xml:space="preserve"> </w:t>
      </w:r>
      <w:r w:rsidRPr="0061026C">
        <w:rPr>
          <w:sz w:val="24"/>
          <w:szCs w:val="24"/>
        </w:rPr>
        <w:t>the</w:t>
      </w:r>
      <w:r w:rsidRPr="0061026C">
        <w:rPr>
          <w:spacing w:val="-3"/>
          <w:sz w:val="24"/>
          <w:szCs w:val="24"/>
        </w:rPr>
        <w:t xml:space="preserve"> </w:t>
      </w:r>
      <w:r w:rsidRPr="0061026C">
        <w:rPr>
          <w:sz w:val="24"/>
          <w:szCs w:val="24"/>
        </w:rPr>
        <w:t>whole,</w:t>
      </w:r>
      <w:r w:rsidRPr="0061026C">
        <w:rPr>
          <w:spacing w:val="-1"/>
          <w:sz w:val="24"/>
          <w:szCs w:val="24"/>
        </w:rPr>
        <w:t xml:space="preserve"> </w:t>
      </w:r>
      <w:r w:rsidRPr="0061026C">
        <w:rPr>
          <w:sz w:val="24"/>
          <w:szCs w:val="24"/>
        </w:rPr>
        <w:t>or</w:t>
      </w:r>
      <w:r w:rsidRPr="0061026C">
        <w:rPr>
          <w:spacing w:val="-1"/>
          <w:sz w:val="24"/>
          <w:szCs w:val="24"/>
        </w:rPr>
        <w:t xml:space="preserve"> </w:t>
      </w:r>
      <w:r w:rsidRPr="0061026C">
        <w:rPr>
          <w:sz w:val="24"/>
          <w:szCs w:val="24"/>
        </w:rPr>
        <w:t>part</w:t>
      </w:r>
      <w:r w:rsidRPr="0061026C">
        <w:rPr>
          <w:spacing w:val="-2"/>
          <w:sz w:val="24"/>
          <w:szCs w:val="24"/>
        </w:rPr>
        <w:t xml:space="preserve"> </w:t>
      </w:r>
      <w:r w:rsidRPr="0061026C">
        <w:rPr>
          <w:sz w:val="24"/>
          <w:szCs w:val="24"/>
        </w:rPr>
        <w:t>only,</w:t>
      </w:r>
      <w:r w:rsidRPr="0061026C">
        <w:rPr>
          <w:spacing w:val="-2"/>
          <w:sz w:val="24"/>
          <w:szCs w:val="24"/>
        </w:rPr>
        <w:t xml:space="preserve"> </w:t>
      </w:r>
      <w:r w:rsidRPr="0061026C">
        <w:rPr>
          <w:sz w:val="24"/>
          <w:szCs w:val="24"/>
        </w:rPr>
        <w:t>of</w:t>
      </w:r>
      <w:r w:rsidRPr="0061026C">
        <w:rPr>
          <w:spacing w:val="-3"/>
          <w:sz w:val="24"/>
          <w:szCs w:val="24"/>
        </w:rPr>
        <w:t xml:space="preserve"> </w:t>
      </w:r>
      <w:r w:rsidRPr="0061026C">
        <w:rPr>
          <w:sz w:val="24"/>
          <w:szCs w:val="24"/>
        </w:rPr>
        <w:t>any</w:t>
      </w:r>
      <w:r w:rsidRPr="0061026C">
        <w:rPr>
          <w:spacing w:val="-1"/>
          <w:sz w:val="24"/>
          <w:szCs w:val="24"/>
        </w:rPr>
        <w:t xml:space="preserve"> </w:t>
      </w:r>
      <w:r w:rsidRPr="0061026C">
        <w:rPr>
          <w:spacing w:val="-2"/>
          <w:sz w:val="24"/>
          <w:szCs w:val="24"/>
        </w:rPr>
        <w:t>tender</w:t>
      </w:r>
      <w:r w:rsidR="00D574F7" w:rsidRPr="0E6F421A">
        <w:rPr>
          <w:sz w:val="24"/>
          <w:szCs w:val="24"/>
        </w:rPr>
        <w:t>.</w:t>
      </w:r>
    </w:p>
    <w:p w14:paraId="2D06E092" w14:textId="0F43CC81" w:rsidR="001D1A91" w:rsidRPr="0061026C" w:rsidRDefault="000B23F6" w:rsidP="006C4B97">
      <w:pPr>
        <w:pStyle w:val="ListParagraph"/>
        <w:numPr>
          <w:ilvl w:val="1"/>
          <w:numId w:val="7"/>
        </w:numPr>
        <w:tabs>
          <w:tab w:val="left" w:pos="861"/>
        </w:tabs>
        <w:ind w:left="861"/>
        <w:rPr>
          <w:sz w:val="24"/>
          <w:szCs w:val="24"/>
        </w:rPr>
      </w:pPr>
      <w:r w:rsidRPr="0061026C">
        <w:rPr>
          <w:sz w:val="24"/>
          <w:szCs w:val="24"/>
        </w:rPr>
        <w:t>Accept</w:t>
      </w:r>
      <w:r w:rsidRPr="0061026C">
        <w:rPr>
          <w:spacing w:val="-4"/>
          <w:sz w:val="24"/>
          <w:szCs w:val="24"/>
        </w:rPr>
        <w:t xml:space="preserve"> </w:t>
      </w:r>
      <w:r w:rsidRPr="0061026C">
        <w:rPr>
          <w:sz w:val="24"/>
          <w:szCs w:val="24"/>
        </w:rPr>
        <w:t>none</w:t>
      </w:r>
      <w:r w:rsidRPr="0061026C">
        <w:rPr>
          <w:spacing w:val="-5"/>
          <w:sz w:val="24"/>
          <w:szCs w:val="24"/>
        </w:rPr>
        <w:t xml:space="preserve"> </w:t>
      </w:r>
      <w:r w:rsidRPr="0061026C">
        <w:rPr>
          <w:sz w:val="24"/>
          <w:szCs w:val="24"/>
        </w:rPr>
        <w:t>of</w:t>
      </w:r>
      <w:r w:rsidRPr="0061026C">
        <w:rPr>
          <w:spacing w:val="-2"/>
          <w:sz w:val="24"/>
          <w:szCs w:val="24"/>
        </w:rPr>
        <w:t xml:space="preserve"> </w:t>
      </w:r>
      <w:r w:rsidRPr="0061026C">
        <w:rPr>
          <w:sz w:val="24"/>
          <w:szCs w:val="24"/>
        </w:rPr>
        <w:t>the</w:t>
      </w:r>
      <w:r w:rsidRPr="0061026C">
        <w:rPr>
          <w:spacing w:val="-5"/>
          <w:sz w:val="24"/>
          <w:szCs w:val="24"/>
        </w:rPr>
        <w:t xml:space="preserve"> </w:t>
      </w:r>
      <w:r w:rsidRPr="0061026C">
        <w:rPr>
          <w:sz w:val="24"/>
          <w:szCs w:val="24"/>
        </w:rPr>
        <w:t>proposal’s</w:t>
      </w:r>
      <w:r w:rsidRPr="0061026C">
        <w:rPr>
          <w:spacing w:val="-2"/>
          <w:sz w:val="24"/>
          <w:szCs w:val="24"/>
        </w:rPr>
        <w:t xml:space="preserve"> tenders</w:t>
      </w:r>
      <w:r w:rsidR="00D574F7" w:rsidRPr="0E6F421A">
        <w:rPr>
          <w:sz w:val="24"/>
          <w:szCs w:val="24"/>
        </w:rPr>
        <w:t>.</w:t>
      </w:r>
    </w:p>
    <w:p w14:paraId="7BE21315" w14:textId="070FEE1E" w:rsidR="001D1A91" w:rsidRPr="0061026C" w:rsidRDefault="000B23F6" w:rsidP="006C4B97">
      <w:pPr>
        <w:pStyle w:val="ListParagraph"/>
        <w:numPr>
          <w:ilvl w:val="1"/>
          <w:numId w:val="7"/>
        </w:numPr>
        <w:tabs>
          <w:tab w:val="left" w:pos="861"/>
        </w:tabs>
        <w:ind w:left="861"/>
        <w:rPr>
          <w:sz w:val="24"/>
          <w:szCs w:val="24"/>
        </w:rPr>
      </w:pPr>
      <w:r w:rsidRPr="0061026C">
        <w:rPr>
          <w:sz w:val="24"/>
          <w:szCs w:val="24"/>
        </w:rPr>
        <w:t>Republish</w:t>
      </w:r>
      <w:r w:rsidRPr="0061026C">
        <w:rPr>
          <w:spacing w:val="-4"/>
          <w:sz w:val="24"/>
          <w:szCs w:val="24"/>
        </w:rPr>
        <w:t xml:space="preserve"> </w:t>
      </w:r>
      <w:r w:rsidRPr="0061026C">
        <w:rPr>
          <w:sz w:val="24"/>
          <w:szCs w:val="24"/>
        </w:rPr>
        <w:t>this</w:t>
      </w:r>
      <w:r w:rsidRPr="0061026C">
        <w:rPr>
          <w:spacing w:val="-3"/>
          <w:sz w:val="24"/>
          <w:szCs w:val="24"/>
        </w:rPr>
        <w:t xml:space="preserve"> </w:t>
      </w:r>
      <w:r w:rsidRPr="0061026C">
        <w:rPr>
          <w:sz w:val="24"/>
          <w:szCs w:val="24"/>
        </w:rPr>
        <w:t>request</w:t>
      </w:r>
      <w:r w:rsidRPr="0061026C">
        <w:rPr>
          <w:spacing w:val="-5"/>
          <w:sz w:val="24"/>
          <w:szCs w:val="24"/>
        </w:rPr>
        <w:t xml:space="preserve"> </w:t>
      </w:r>
      <w:r w:rsidRPr="0061026C">
        <w:rPr>
          <w:sz w:val="24"/>
          <w:szCs w:val="24"/>
        </w:rPr>
        <w:t>for</w:t>
      </w:r>
      <w:r w:rsidRPr="0061026C">
        <w:rPr>
          <w:spacing w:val="-2"/>
          <w:sz w:val="24"/>
          <w:szCs w:val="24"/>
        </w:rPr>
        <w:t xml:space="preserve"> </w:t>
      </w:r>
      <w:r w:rsidR="00D574F7" w:rsidRPr="0E6F421A">
        <w:rPr>
          <w:sz w:val="24"/>
          <w:szCs w:val="24"/>
        </w:rPr>
        <w:t>t</w:t>
      </w:r>
      <w:r w:rsidRPr="0061026C">
        <w:rPr>
          <w:spacing w:val="-2"/>
          <w:sz w:val="24"/>
          <w:szCs w:val="24"/>
        </w:rPr>
        <w:t>enders</w:t>
      </w:r>
      <w:r w:rsidR="00D574F7" w:rsidRPr="0E6F421A">
        <w:rPr>
          <w:sz w:val="24"/>
          <w:szCs w:val="24"/>
        </w:rPr>
        <w:t>.</w:t>
      </w:r>
    </w:p>
    <w:p w14:paraId="2B0308DD" w14:textId="4B248D1A" w:rsidR="001D1A91" w:rsidRPr="0061026C" w:rsidRDefault="006C4B97" w:rsidP="006C4B97">
      <w:pPr>
        <w:pStyle w:val="BodyText"/>
        <w:spacing w:before="274"/>
        <w:ind w:left="142"/>
      </w:pPr>
      <w:r>
        <w:t xml:space="preserve">MCC </w:t>
      </w:r>
      <w:r w:rsidRPr="0061026C">
        <w:t xml:space="preserve">will not be liable for any costs or expenses incurred in </w:t>
      </w:r>
      <w:r w:rsidR="13001880" w:rsidRPr="0061026C">
        <w:t>preparing</w:t>
      </w:r>
      <w:r w:rsidRPr="0061026C">
        <w:t xml:space="preserve"> the tender.</w:t>
      </w:r>
    </w:p>
    <w:p w14:paraId="2E77C00E" w14:textId="77777777" w:rsidR="001D1A91" w:rsidRPr="0061026C" w:rsidRDefault="001D1A91" w:rsidP="006C4B97">
      <w:pPr>
        <w:pStyle w:val="BodyText"/>
      </w:pPr>
    </w:p>
    <w:p w14:paraId="430FB4A6" w14:textId="04EA9F16" w:rsidR="001D1A91" w:rsidRPr="0061026C" w:rsidRDefault="006C4B97" w:rsidP="00580E53">
      <w:pPr>
        <w:pStyle w:val="BodyText"/>
        <w:ind w:left="142" w:right="60"/>
      </w:pPr>
      <w:r>
        <w:t xml:space="preserve">MCC </w:t>
      </w:r>
      <w:r w:rsidRPr="0061026C">
        <w:t>reserves the right to keep confidential the circumstances considered for the selection of the offers.</w:t>
      </w:r>
    </w:p>
    <w:p w14:paraId="1C678572" w14:textId="7DD13710" w:rsidR="001D1A91" w:rsidRPr="0061026C" w:rsidRDefault="000B23F6" w:rsidP="00580E53">
      <w:pPr>
        <w:pStyle w:val="BodyText"/>
        <w:ind w:left="142" w:right="60"/>
      </w:pPr>
      <w:r w:rsidRPr="0061026C">
        <w:t>Part</w:t>
      </w:r>
      <w:r w:rsidRPr="0061026C">
        <w:rPr>
          <w:spacing w:val="-9"/>
        </w:rPr>
        <w:t xml:space="preserve"> </w:t>
      </w:r>
      <w:r w:rsidRPr="0061026C">
        <w:t>of</w:t>
      </w:r>
      <w:r w:rsidRPr="0061026C">
        <w:rPr>
          <w:spacing w:val="-8"/>
        </w:rPr>
        <w:t xml:space="preserve"> </w:t>
      </w:r>
      <w:r w:rsidRPr="0061026C">
        <w:t>the</w:t>
      </w:r>
      <w:r w:rsidRPr="0061026C">
        <w:rPr>
          <w:spacing w:val="-9"/>
        </w:rPr>
        <w:t xml:space="preserve"> </w:t>
      </w:r>
      <w:r w:rsidRPr="0061026C">
        <w:t>evaluation</w:t>
      </w:r>
      <w:r w:rsidRPr="0061026C">
        <w:rPr>
          <w:spacing w:val="-9"/>
        </w:rPr>
        <w:t xml:space="preserve"> </w:t>
      </w:r>
      <w:r w:rsidRPr="0061026C">
        <w:t>process</w:t>
      </w:r>
      <w:r w:rsidRPr="0061026C">
        <w:rPr>
          <w:spacing w:val="-9"/>
        </w:rPr>
        <w:t xml:space="preserve"> </w:t>
      </w:r>
      <w:r w:rsidRPr="0061026C">
        <w:t>may</w:t>
      </w:r>
      <w:r w:rsidRPr="0061026C">
        <w:rPr>
          <w:spacing w:val="-9"/>
        </w:rPr>
        <w:t xml:space="preserve"> </w:t>
      </w:r>
      <w:r w:rsidRPr="0061026C">
        <w:t>include</w:t>
      </w:r>
      <w:r w:rsidRPr="0061026C">
        <w:rPr>
          <w:spacing w:val="-9"/>
        </w:rPr>
        <w:t xml:space="preserve"> </w:t>
      </w:r>
      <w:r w:rsidRPr="0061026C">
        <w:t>a</w:t>
      </w:r>
      <w:r w:rsidRPr="0061026C">
        <w:rPr>
          <w:spacing w:val="-9"/>
        </w:rPr>
        <w:t xml:space="preserve"> </w:t>
      </w:r>
      <w:r w:rsidRPr="0061026C">
        <w:t>presentation</w:t>
      </w:r>
      <w:r w:rsidRPr="0061026C">
        <w:rPr>
          <w:spacing w:val="-9"/>
        </w:rPr>
        <w:t xml:space="preserve"> </w:t>
      </w:r>
      <w:r w:rsidRPr="0061026C">
        <w:t>from</w:t>
      </w:r>
      <w:r w:rsidRPr="0061026C">
        <w:rPr>
          <w:spacing w:val="-9"/>
        </w:rPr>
        <w:t xml:space="preserve"> </w:t>
      </w:r>
      <w:r w:rsidRPr="0061026C">
        <w:t>the</w:t>
      </w:r>
      <w:r w:rsidRPr="0061026C">
        <w:rPr>
          <w:spacing w:val="-8"/>
        </w:rPr>
        <w:t xml:space="preserve"> </w:t>
      </w:r>
      <w:r w:rsidRPr="0061026C">
        <w:t>Tenderer</w:t>
      </w:r>
      <w:r w:rsidRPr="0061026C">
        <w:rPr>
          <w:spacing w:val="-9"/>
        </w:rPr>
        <w:t xml:space="preserve"> </w:t>
      </w:r>
      <w:r w:rsidRPr="0061026C">
        <w:t xml:space="preserve">and a site visit by </w:t>
      </w:r>
      <w:r w:rsidR="006C4B97">
        <w:t>MCC Lebanon</w:t>
      </w:r>
      <w:r w:rsidRPr="0061026C">
        <w:t xml:space="preserve"> staff.</w:t>
      </w:r>
    </w:p>
    <w:p w14:paraId="55B616AC" w14:textId="17216B7E" w:rsidR="001D1A91" w:rsidRPr="0061026C" w:rsidDel="00516295" w:rsidRDefault="7696333C" w:rsidP="00580E53">
      <w:pPr>
        <w:pStyle w:val="BodyText"/>
        <w:ind w:left="142" w:right="60"/>
      </w:pPr>
      <w:r w:rsidRPr="0061026C">
        <w:t>Value for money is important to MCC, as money saved is money that can be used on humanitarian and development work worldwide.</w:t>
      </w:r>
    </w:p>
    <w:p w14:paraId="4590A943" w14:textId="77777777" w:rsidR="001D1A91" w:rsidRPr="006C4B97" w:rsidRDefault="000B23F6" w:rsidP="00E57921">
      <w:pPr>
        <w:pStyle w:val="Heading1"/>
        <w:numPr>
          <w:ilvl w:val="0"/>
          <w:numId w:val="7"/>
        </w:numPr>
        <w:tabs>
          <w:tab w:val="left" w:pos="501"/>
        </w:tabs>
        <w:spacing w:before="274"/>
        <w:ind w:left="500" w:hanging="358"/>
        <w:rPr>
          <w:sz w:val="24"/>
          <w:szCs w:val="24"/>
        </w:rPr>
      </w:pPr>
      <w:bookmarkStart w:id="11" w:name="_Toc160105552"/>
      <w:r w:rsidRPr="2604F82C">
        <w:rPr>
          <w:sz w:val="24"/>
          <w:szCs w:val="24"/>
        </w:rPr>
        <w:t xml:space="preserve">Samples / Demonstrations - This is necessary and will contribute to the scoring </w:t>
      </w:r>
      <w:proofErr w:type="gramStart"/>
      <w:r w:rsidRPr="2604F82C">
        <w:rPr>
          <w:sz w:val="24"/>
          <w:szCs w:val="24"/>
        </w:rPr>
        <w:t>process</w:t>
      </w:r>
      <w:bookmarkEnd w:id="11"/>
      <w:proofErr w:type="gramEnd"/>
    </w:p>
    <w:p w14:paraId="5C598714" w14:textId="10674ABB" w:rsidR="001D1A91" w:rsidDel="00CA6572" w:rsidRDefault="000B23F6" w:rsidP="00E57921">
      <w:pPr>
        <w:pStyle w:val="BodyText"/>
        <w:spacing w:before="280"/>
        <w:ind w:left="142" w:right="-30"/>
      </w:pPr>
      <w:r w:rsidRPr="0061026C">
        <w:t>Tenderer</w:t>
      </w:r>
      <w:r w:rsidRPr="0061026C">
        <w:rPr>
          <w:spacing w:val="-3"/>
        </w:rPr>
        <w:t xml:space="preserve"> </w:t>
      </w:r>
      <w:r w:rsidRPr="0061026C">
        <w:t>should</w:t>
      </w:r>
      <w:r w:rsidRPr="0061026C">
        <w:rPr>
          <w:spacing w:val="-3"/>
        </w:rPr>
        <w:t xml:space="preserve"> </w:t>
      </w:r>
      <w:r w:rsidRPr="0061026C">
        <w:t>provide</w:t>
      </w:r>
      <w:r w:rsidRPr="0061026C">
        <w:rPr>
          <w:spacing w:val="-3"/>
        </w:rPr>
        <w:t xml:space="preserve"> </w:t>
      </w:r>
      <w:r w:rsidRPr="0061026C">
        <w:t>us</w:t>
      </w:r>
      <w:r w:rsidRPr="0061026C">
        <w:rPr>
          <w:spacing w:val="-5"/>
        </w:rPr>
        <w:t xml:space="preserve"> </w:t>
      </w:r>
      <w:r w:rsidRPr="0061026C">
        <w:t>with</w:t>
      </w:r>
      <w:r w:rsidRPr="0061026C">
        <w:rPr>
          <w:spacing w:val="-3"/>
        </w:rPr>
        <w:t xml:space="preserve"> </w:t>
      </w:r>
      <w:r w:rsidRPr="0061026C">
        <w:t>a</w:t>
      </w:r>
      <w:r w:rsidRPr="0061026C">
        <w:rPr>
          <w:spacing w:val="-4"/>
        </w:rPr>
        <w:t xml:space="preserve"> </w:t>
      </w:r>
      <w:r w:rsidR="38C7D525" w:rsidRPr="0061026C">
        <w:rPr>
          <w:spacing w:val="-4"/>
        </w:rPr>
        <w:t>service fulfillment process</w:t>
      </w:r>
      <w:r w:rsidR="2B2F949F" w:rsidRPr="0061026C">
        <w:rPr>
          <w:spacing w:val="-4"/>
        </w:rPr>
        <w:t xml:space="preserve"> </w:t>
      </w:r>
      <w:r w:rsidR="6AC7BC44" w:rsidRPr="0061026C">
        <w:rPr>
          <w:spacing w:val="-4"/>
        </w:rPr>
        <w:t>detail</w:t>
      </w:r>
      <w:r w:rsidR="38C7D525" w:rsidRPr="0061026C">
        <w:rPr>
          <w:spacing w:val="-4"/>
        </w:rPr>
        <w:t xml:space="preserve">, </w:t>
      </w:r>
      <w:r w:rsidR="002D3939">
        <w:t>r</w:t>
      </w:r>
      <w:r w:rsidR="002D3939" w:rsidRPr="0061026C">
        <w:t>eceipt</w:t>
      </w:r>
      <w:r w:rsidR="002D3939" w:rsidRPr="0061026C">
        <w:rPr>
          <w:spacing w:val="-4"/>
        </w:rPr>
        <w:t xml:space="preserve"> </w:t>
      </w:r>
      <w:r w:rsidRPr="0061026C">
        <w:t>template,</w:t>
      </w:r>
      <w:r w:rsidR="006C4B97">
        <w:t xml:space="preserve"> </w:t>
      </w:r>
      <w:r w:rsidRPr="0061026C">
        <w:t>map</w:t>
      </w:r>
      <w:r w:rsidRPr="0061026C">
        <w:rPr>
          <w:spacing w:val="-1"/>
        </w:rPr>
        <w:t xml:space="preserve"> </w:t>
      </w:r>
      <w:r w:rsidRPr="0061026C">
        <w:t>of</w:t>
      </w:r>
      <w:r w:rsidRPr="0061026C">
        <w:rPr>
          <w:spacing w:val="-1"/>
        </w:rPr>
        <w:t xml:space="preserve"> </w:t>
      </w:r>
      <w:r w:rsidRPr="0061026C">
        <w:t>branches/locations,</w:t>
      </w:r>
      <w:r w:rsidRPr="0061026C">
        <w:rPr>
          <w:spacing w:val="-1"/>
        </w:rPr>
        <w:t xml:space="preserve"> </w:t>
      </w:r>
      <w:r w:rsidRPr="0061026C">
        <w:t>modality of</w:t>
      </w:r>
      <w:r w:rsidRPr="0061026C">
        <w:rPr>
          <w:spacing w:val="-1"/>
        </w:rPr>
        <w:t xml:space="preserve"> </w:t>
      </w:r>
      <w:r w:rsidRPr="0061026C">
        <w:t>approvals</w:t>
      </w:r>
      <w:r w:rsidRPr="0061026C">
        <w:rPr>
          <w:spacing w:val="-2"/>
        </w:rPr>
        <w:t xml:space="preserve"> </w:t>
      </w:r>
      <w:r w:rsidRPr="0061026C">
        <w:t>and</w:t>
      </w:r>
      <w:r w:rsidRPr="0061026C">
        <w:rPr>
          <w:spacing w:val="-1"/>
        </w:rPr>
        <w:t xml:space="preserve"> </w:t>
      </w:r>
      <w:r w:rsidRPr="0061026C">
        <w:t>payments, currency options, etc.</w:t>
      </w:r>
    </w:p>
    <w:p w14:paraId="719FE8D3" w14:textId="77777777" w:rsidR="001D1A91" w:rsidRPr="006C4B97" w:rsidRDefault="000B23F6" w:rsidP="00E57921">
      <w:pPr>
        <w:pStyle w:val="Heading1"/>
        <w:numPr>
          <w:ilvl w:val="0"/>
          <w:numId w:val="7"/>
        </w:numPr>
        <w:tabs>
          <w:tab w:val="left" w:pos="500"/>
        </w:tabs>
        <w:spacing w:before="274"/>
        <w:ind w:left="500" w:hanging="358"/>
        <w:rPr>
          <w:sz w:val="24"/>
          <w:szCs w:val="24"/>
        </w:rPr>
      </w:pPr>
      <w:bookmarkStart w:id="12" w:name="_Toc160105553"/>
      <w:r w:rsidRPr="2604F82C">
        <w:rPr>
          <w:sz w:val="24"/>
          <w:szCs w:val="24"/>
        </w:rPr>
        <w:t xml:space="preserve">List of documents to be submitted with the </w:t>
      </w:r>
      <w:proofErr w:type="gramStart"/>
      <w:r w:rsidRPr="2604F82C">
        <w:rPr>
          <w:sz w:val="24"/>
          <w:szCs w:val="24"/>
        </w:rPr>
        <w:t>offer</w:t>
      </w:r>
      <w:bookmarkEnd w:id="12"/>
      <w:proofErr w:type="gramEnd"/>
    </w:p>
    <w:p w14:paraId="1EB3C956" w14:textId="77777777" w:rsidR="001D1A91" w:rsidRDefault="000B23F6" w:rsidP="006C4B97">
      <w:pPr>
        <w:pStyle w:val="BodyText"/>
        <w:spacing w:before="255"/>
        <w:ind w:left="142"/>
        <w:rPr>
          <w:spacing w:val="-2"/>
        </w:rPr>
      </w:pPr>
      <w:r w:rsidRPr="0061026C">
        <w:t>Offers</w:t>
      </w:r>
      <w:r w:rsidRPr="0061026C">
        <w:rPr>
          <w:spacing w:val="-5"/>
        </w:rPr>
        <w:t xml:space="preserve"> </w:t>
      </w:r>
      <w:r w:rsidRPr="0061026C">
        <w:t>must</w:t>
      </w:r>
      <w:r w:rsidRPr="0061026C">
        <w:rPr>
          <w:spacing w:val="-4"/>
        </w:rPr>
        <w:t xml:space="preserve"> </w:t>
      </w:r>
      <w:r w:rsidRPr="0061026C">
        <w:t>be</w:t>
      </w:r>
      <w:r w:rsidRPr="0061026C">
        <w:rPr>
          <w:spacing w:val="-1"/>
        </w:rPr>
        <w:t xml:space="preserve"> </w:t>
      </w:r>
      <w:r w:rsidRPr="0061026C">
        <w:t>inclusive</w:t>
      </w:r>
      <w:r w:rsidRPr="0061026C">
        <w:rPr>
          <w:spacing w:val="-2"/>
        </w:rPr>
        <w:t xml:space="preserve"> </w:t>
      </w:r>
      <w:r w:rsidRPr="0061026C">
        <w:t>of</w:t>
      </w:r>
      <w:r w:rsidRPr="0061026C">
        <w:rPr>
          <w:spacing w:val="-3"/>
        </w:rPr>
        <w:t xml:space="preserve"> </w:t>
      </w:r>
      <w:r w:rsidRPr="0061026C">
        <w:t>the</w:t>
      </w:r>
      <w:r w:rsidRPr="0061026C">
        <w:rPr>
          <w:spacing w:val="-4"/>
        </w:rPr>
        <w:t xml:space="preserve"> </w:t>
      </w:r>
      <w:r w:rsidRPr="0061026C">
        <w:t>following</w:t>
      </w:r>
      <w:r w:rsidRPr="0061026C">
        <w:rPr>
          <w:spacing w:val="-3"/>
        </w:rPr>
        <w:t xml:space="preserve"> </w:t>
      </w:r>
      <w:r w:rsidRPr="0061026C">
        <w:rPr>
          <w:spacing w:val="-2"/>
        </w:rPr>
        <w:t>documents:</w:t>
      </w:r>
    </w:p>
    <w:p w14:paraId="7497B629" w14:textId="77777777" w:rsidR="00A51CAF" w:rsidRDefault="00A51CAF" w:rsidP="00E57921">
      <w:pPr>
        <w:pStyle w:val="BodyText"/>
        <w:spacing w:before="255"/>
        <w:rPr>
          <w:spacing w:val="-2"/>
        </w:rPr>
      </w:pPr>
    </w:p>
    <w:tbl>
      <w:tblPr>
        <w:tblW w:w="5000" w:type="pct"/>
        <w:tblLook w:val="04A0" w:firstRow="1" w:lastRow="0" w:firstColumn="1" w:lastColumn="0" w:noHBand="0" w:noVBand="1"/>
      </w:tblPr>
      <w:tblGrid>
        <w:gridCol w:w="2450"/>
        <w:gridCol w:w="3690"/>
        <w:gridCol w:w="3769"/>
      </w:tblGrid>
      <w:tr w:rsidR="001B6AFE" w:rsidRPr="00A51CAF" w14:paraId="6C4899F9" w14:textId="77777777" w:rsidTr="66F6A81E">
        <w:trPr>
          <w:trHeight w:val="310"/>
          <w:tblHeader/>
        </w:trPr>
        <w:tc>
          <w:tcPr>
            <w:tcW w:w="1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8EA85" w14:textId="77777777" w:rsidR="00A51CAF" w:rsidRPr="00A51CAF" w:rsidRDefault="00A51CAF" w:rsidP="00A51CAF">
            <w:pPr>
              <w:widowControl/>
              <w:autoSpaceDE/>
              <w:autoSpaceDN/>
              <w:rPr>
                <w:rFonts w:eastAsia="Times New Roman"/>
                <w:b/>
                <w:bCs/>
                <w:color w:val="000000"/>
                <w:sz w:val="24"/>
                <w:szCs w:val="24"/>
              </w:rPr>
            </w:pPr>
            <w:r w:rsidRPr="00A51CAF">
              <w:rPr>
                <w:rFonts w:eastAsia="Times New Roman"/>
                <w:b/>
                <w:bCs/>
                <w:color w:val="000000"/>
                <w:sz w:val="24"/>
                <w:szCs w:val="24"/>
              </w:rPr>
              <w:t>Document</w:t>
            </w:r>
          </w:p>
        </w:tc>
        <w:tc>
          <w:tcPr>
            <w:tcW w:w="1862" w:type="pct"/>
            <w:tcBorders>
              <w:top w:val="single" w:sz="4" w:space="0" w:color="auto"/>
              <w:left w:val="nil"/>
              <w:bottom w:val="single" w:sz="4" w:space="0" w:color="auto"/>
              <w:right w:val="single" w:sz="4" w:space="0" w:color="auto"/>
            </w:tcBorders>
            <w:shd w:val="clear" w:color="auto" w:fill="auto"/>
            <w:vAlign w:val="center"/>
            <w:hideMark/>
          </w:tcPr>
          <w:p w14:paraId="40D9B88C" w14:textId="77777777" w:rsidR="00A51CAF" w:rsidRPr="00A51CAF" w:rsidRDefault="00A51CAF" w:rsidP="00A51CAF">
            <w:pPr>
              <w:widowControl/>
              <w:autoSpaceDE/>
              <w:autoSpaceDN/>
              <w:rPr>
                <w:rFonts w:eastAsia="Times New Roman"/>
                <w:b/>
                <w:bCs/>
                <w:color w:val="000000"/>
                <w:sz w:val="24"/>
                <w:szCs w:val="24"/>
              </w:rPr>
            </w:pPr>
            <w:r w:rsidRPr="00A51CAF">
              <w:rPr>
                <w:rFonts w:eastAsia="Times New Roman"/>
                <w:b/>
                <w:bCs/>
                <w:color w:val="000000"/>
                <w:sz w:val="24"/>
                <w:szCs w:val="24"/>
              </w:rPr>
              <w:t>Rationale</w:t>
            </w:r>
          </w:p>
        </w:tc>
        <w:tc>
          <w:tcPr>
            <w:tcW w:w="1902" w:type="pct"/>
            <w:tcBorders>
              <w:top w:val="single" w:sz="4" w:space="0" w:color="auto"/>
              <w:left w:val="nil"/>
              <w:bottom w:val="single" w:sz="4" w:space="0" w:color="auto"/>
              <w:right w:val="single" w:sz="4" w:space="0" w:color="auto"/>
            </w:tcBorders>
            <w:shd w:val="clear" w:color="auto" w:fill="auto"/>
            <w:vAlign w:val="center"/>
            <w:hideMark/>
          </w:tcPr>
          <w:p w14:paraId="7B89B097" w14:textId="77777777" w:rsidR="00A51CAF" w:rsidRPr="00A51CAF" w:rsidRDefault="00A51CAF" w:rsidP="00A51CAF">
            <w:pPr>
              <w:widowControl/>
              <w:autoSpaceDE/>
              <w:autoSpaceDN/>
              <w:rPr>
                <w:rFonts w:eastAsia="Times New Roman"/>
                <w:b/>
                <w:bCs/>
                <w:color w:val="000000"/>
                <w:sz w:val="24"/>
                <w:szCs w:val="24"/>
              </w:rPr>
            </w:pPr>
            <w:r w:rsidRPr="00A51CAF">
              <w:rPr>
                <w:rFonts w:eastAsia="Times New Roman"/>
                <w:b/>
                <w:bCs/>
                <w:color w:val="000000"/>
                <w:sz w:val="24"/>
                <w:szCs w:val="24"/>
              </w:rPr>
              <w:t>Form</w:t>
            </w:r>
          </w:p>
        </w:tc>
      </w:tr>
      <w:tr w:rsidR="001B6AFE" w:rsidRPr="00A51CAF" w14:paraId="54F2EC26" w14:textId="77777777" w:rsidTr="66F6A81E">
        <w:trPr>
          <w:trHeight w:val="310"/>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3847CEE2" w14:textId="03135668" w:rsidR="00A51CAF" w:rsidRPr="00A51CAF" w:rsidRDefault="3F524FE1" w:rsidP="00A51CAF">
            <w:pPr>
              <w:widowControl/>
              <w:autoSpaceDE/>
              <w:autoSpaceDN/>
              <w:rPr>
                <w:rFonts w:eastAsia="Times New Roman"/>
                <w:color w:val="000000"/>
                <w:sz w:val="24"/>
                <w:szCs w:val="24"/>
              </w:rPr>
            </w:pPr>
            <w:r w:rsidRPr="6F1CE3E7">
              <w:rPr>
                <w:rFonts w:eastAsia="Times New Roman"/>
                <w:color w:val="000000" w:themeColor="text1"/>
                <w:sz w:val="24"/>
                <w:szCs w:val="24"/>
              </w:rPr>
              <w:t>Technical Offer</w:t>
            </w:r>
            <w:r w:rsidR="31487450" w:rsidRPr="6F1CE3E7">
              <w:rPr>
                <w:rFonts w:eastAsia="Times New Roman"/>
                <w:color w:val="000000" w:themeColor="text1"/>
                <w:sz w:val="24"/>
                <w:szCs w:val="24"/>
              </w:rPr>
              <w:t xml:space="preserve"> &amp;</w:t>
            </w:r>
            <w:r w:rsidR="75AE90B3" w:rsidRPr="6F1CE3E7">
              <w:rPr>
                <w:rFonts w:eastAsia="Times New Roman"/>
                <w:color w:val="000000" w:themeColor="text1"/>
                <w:sz w:val="24"/>
                <w:szCs w:val="24"/>
              </w:rPr>
              <w:t xml:space="preserve"> Tenderer’s declaration form</w:t>
            </w:r>
          </w:p>
        </w:tc>
        <w:tc>
          <w:tcPr>
            <w:tcW w:w="1862" w:type="pct"/>
            <w:tcBorders>
              <w:top w:val="nil"/>
              <w:left w:val="nil"/>
              <w:bottom w:val="single" w:sz="4" w:space="0" w:color="auto"/>
              <w:right w:val="single" w:sz="4" w:space="0" w:color="auto"/>
            </w:tcBorders>
            <w:shd w:val="clear" w:color="auto" w:fill="auto"/>
            <w:vAlign w:val="center"/>
            <w:hideMark/>
          </w:tcPr>
          <w:p w14:paraId="60FA9284" w14:textId="0C5A8A09" w:rsidR="00A51CAF" w:rsidRPr="00A51CAF" w:rsidRDefault="3F524FE1" w:rsidP="6F1CE3E7">
            <w:pPr>
              <w:widowControl/>
              <w:autoSpaceDE/>
              <w:autoSpaceDN/>
              <w:rPr>
                <w:rFonts w:eastAsia="Times New Roman"/>
                <w:color w:val="000000" w:themeColor="text1"/>
                <w:sz w:val="24"/>
                <w:szCs w:val="24"/>
              </w:rPr>
            </w:pPr>
            <w:r w:rsidRPr="6F1CE3E7">
              <w:rPr>
                <w:rFonts w:eastAsia="Times New Roman"/>
                <w:color w:val="000000" w:themeColor="text1"/>
                <w:sz w:val="24"/>
                <w:szCs w:val="24"/>
              </w:rPr>
              <w:t> </w:t>
            </w:r>
            <w:r w:rsidR="013813DA" w:rsidRPr="6F1CE3E7">
              <w:rPr>
                <w:rFonts w:eastAsia="Times New Roman"/>
                <w:color w:val="000000" w:themeColor="text1"/>
                <w:sz w:val="24"/>
                <w:szCs w:val="24"/>
              </w:rPr>
              <w:t xml:space="preserve"> The tenderer signs to show that they have fully understood and accepted the tender document.</w:t>
            </w:r>
          </w:p>
          <w:p w14:paraId="35D87D75" w14:textId="72AA6036" w:rsidR="00A51CAF" w:rsidRPr="00A51CAF" w:rsidRDefault="00A51CAF" w:rsidP="00A51CAF">
            <w:pPr>
              <w:widowControl/>
              <w:autoSpaceDE/>
              <w:autoSpaceDN/>
              <w:rPr>
                <w:rFonts w:eastAsia="Times New Roman"/>
                <w:color w:val="000000"/>
                <w:sz w:val="24"/>
                <w:szCs w:val="24"/>
              </w:rPr>
            </w:pPr>
          </w:p>
        </w:tc>
        <w:tc>
          <w:tcPr>
            <w:tcW w:w="1902" w:type="pct"/>
            <w:tcBorders>
              <w:top w:val="nil"/>
              <w:left w:val="nil"/>
              <w:bottom w:val="single" w:sz="4" w:space="0" w:color="auto"/>
              <w:right w:val="single" w:sz="4" w:space="0" w:color="auto"/>
            </w:tcBorders>
            <w:shd w:val="clear" w:color="auto" w:fill="auto"/>
            <w:vAlign w:val="center"/>
            <w:hideMark/>
          </w:tcPr>
          <w:p w14:paraId="4D51C4AC"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See Annex B</w:t>
            </w:r>
          </w:p>
        </w:tc>
      </w:tr>
      <w:tr w:rsidR="001B6AFE" w:rsidRPr="00A51CAF" w14:paraId="5F28C855" w14:textId="77777777" w:rsidTr="66F6A81E">
        <w:trPr>
          <w:trHeight w:val="1240"/>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28889618"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Vendor’s Registration Form</w:t>
            </w:r>
          </w:p>
        </w:tc>
        <w:tc>
          <w:tcPr>
            <w:tcW w:w="1862" w:type="pct"/>
            <w:tcBorders>
              <w:top w:val="nil"/>
              <w:left w:val="nil"/>
              <w:bottom w:val="single" w:sz="4" w:space="0" w:color="auto"/>
              <w:right w:val="single" w:sz="4" w:space="0" w:color="auto"/>
            </w:tcBorders>
            <w:shd w:val="clear" w:color="auto" w:fill="auto"/>
            <w:vAlign w:val="center"/>
            <w:hideMark/>
          </w:tcPr>
          <w:p w14:paraId="1AF2E579" w14:textId="58A8A31B" w:rsidR="00A51CAF" w:rsidRPr="00A51CAF" w:rsidRDefault="4D42EE34" w:rsidP="00A51CAF">
            <w:pPr>
              <w:widowControl/>
              <w:autoSpaceDE/>
              <w:autoSpaceDN/>
              <w:rPr>
                <w:rFonts w:eastAsia="Times New Roman"/>
                <w:color w:val="000000"/>
                <w:sz w:val="24"/>
                <w:szCs w:val="24"/>
              </w:rPr>
            </w:pPr>
            <w:r w:rsidRPr="2604F82C">
              <w:rPr>
                <w:rFonts w:eastAsia="Times New Roman"/>
                <w:color w:val="000000" w:themeColor="text1"/>
                <w:sz w:val="24"/>
                <w:szCs w:val="24"/>
              </w:rPr>
              <w:t>The tenderer demonstrates commitment to the standards and principles in the Ethical Purchasing Policy</w:t>
            </w:r>
            <w:r w:rsidR="00580E53" w:rsidRPr="2604F82C">
              <w:rPr>
                <w:rFonts w:eastAsia="Times New Roman"/>
                <w:color w:val="000000" w:themeColor="text1"/>
                <w:sz w:val="24"/>
                <w:szCs w:val="24"/>
              </w:rPr>
              <w:t>.</w:t>
            </w:r>
          </w:p>
        </w:tc>
        <w:tc>
          <w:tcPr>
            <w:tcW w:w="1902" w:type="pct"/>
            <w:tcBorders>
              <w:top w:val="nil"/>
              <w:left w:val="nil"/>
              <w:bottom w:val="single" w:sz="4" w:space="0" w:color="auto"/>
              <w:right w:val="single" w:sz="4" w:space="0" w:color="auto"/>
            </w:tcBorders>
            <w:shd w:val="clear" w:color="auto" w:fill="auto"/>
            <w:vAlign w:val="center"/>
            <w:hideMark/>
          </w:tcPr>
          <w:p w14:paraId="735A02C2" w14:textId="522B84C0" w:rsidR="00A51CAF" w:rsidRPr="00A51CAF" w:rsidRDefault="00A51CAF" w:rsidP="00A51CAF">
            <w:pPr>
              <w:widowControl/>
              <w:autoSpaceDE/>
              <w:autoSpaceDN/>
              <w:rPr>
                <w:rFonts w:eastAsia="Times New Roman"/>
                <w:color w:val="000000"/>
                <w:sz w:val="24"/>
                <w:szCs w:val="24"/>
              </w:rPr>
            </w:pPr>
            <w:r w:rsidRPr="6F1CE3E7">
              <w:rPr>
                <w:rFonts w:eastAsia="Times New Roman"/>
                <w:color w:val="000000" w:themeColor="text1"/>
                <w:sz w:val="24"/>
                <w:szCs w:val="24"/>
              </w:rPr>
              <w:t xml:space="preserve">See Annex </w:t>
            </w:r>
            <w:r w:rsidR="5FC6B6C4" w:rsidRPr="6F1CE3E7">
              <w:rPr>
                <w:rFonts w:eastAsia="Times New Roman"/>
                <w:color w:val="000000" w:themeColor="text1"/>
                <w:sz w:val="24"/>
                <w:szCs w:val="24"/>
              </w:rPr>
              <w:t>C</w:t>
            </w:r>
          </w:p>
        </w:tc>
      </w:tr>
      <w:tr w:rsidR="001B6AFE" w:rsidRPr="00A51CAF" w14:paraId="7A98EF8D" w14:textId="77777777" w:rsidTr="66F6A81E">
        <w:trPr>
          <w:trHeight w:val="1240"/>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3A9A4876"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Contact details of three references</w:t>
            </w:r>
          </w:p>
        </w:tc>
        <w:tc>
          <w:tcPr>
            <w:tcW w:w="1862" w:type="pct"/>
            <w:tcBorders>
              <w:top w:val="nil"/>
              <w:left w:val="nil"/>
              <w:bottom w:val="single" w:sz="4" w:space="0" w:color="auto"/>
              <w:right w:val="single" w:sz="4" w:space="0" w:color="auto"/>
            </w:tcBorders>
            <w:shd w:val="clear" w:color="auto" w:fill="auto"/>
            <w:vAlign w:val="center"/>
            <w:hideMark/>
          </w:tcPr>
          <w:p w14:paraId="4BDA99B4" w14:textId="7BA2F5C4" w:rsidR="00A51CAF" w:rsidRPr="00A51CAF" w:rsidRDefault="4D42EE34" w:rsidP="00A51CAF">
            <w:pPr>
              <w:widowControl/>
              <w:autoSpaceDE/>
              <w:autoSpaceDN/>
              <w:rPr>
                <w:rFonts w:eastAsia="Times New Roman"/>
                <w:color w:val="000000"/>
                <w:sz w:val="24"/>
                <w:szCs w:val="24"/>
              </w:rPr>
            </w:pPr>
            <w:r w:rsidRPr="2604F82C">
              <w:rPr>
                <w:rFonts w:eastAsia="Times New Roman"/>
                <w:color w:val="000000" w:themeColor="text1"/>
                <w:sz w:val="24"/>
                <w:szCs w:val="24"/>
              </w:rPr>
              <w:t xml:space="preserve">By contacting the references, MCC can be assured </w:t>
            </w:r>
            <w:r w:rsidR="181A47BE" w:rsidRPr="2604F82C">
              <w:rPr>
                <w:rFonts w:eastAsia="Times New Roman"/>
                <w:color w:val="000000" w:themeColor="text1"/>
                <w:sz w:val="24"/>
                <w:szCs w:val="24"/>
              </w:rPr>
              <w:t>of</w:t>
            </w:r>
            <w:r w:rsidRPr="2604F82C">
              <w:rPr>
                <w:rFonts w:eastAsia="Times New Roman"/>
                <w:color w:val="000000" w:themeColor="text1"/>
                <w:sz w:val="24"/>
                <w:szCs w:val="24"/>
              </w:rPr>
              <w:t xml:space="preserve"> competency of tenderer</w:t>
            </w:r>
            <w:r w:rsidR="00580E53" w:rsidRPr="2604F82C">
              <w:rPr>
                <w:rFonts w:eastAsia="Times New Roman"/>
                <w:color w:val="000000" w:themeColor="text1"/>
                <w:sz w:val="24"/>
                <w:szCs w:val="24"/>
              </w:rPr>
              <w:t>.</w:t>
            </w:r>
          </w:p>
        </w:tc>
        <w:tc>
          <w:tcPr>
            <w:tcW w:w="1902" w:type="pct"/>
            <w:tcBorders>
              <w:top w:val="nil"/>
              <w:left w:val="nil"/>
              <w:bottom w:val="single" w:sz="4" w:space="0" w:color="auto"/>
              <w:right w:val="single" w:sz="4" w:space="0" w:color="auto"/>
            </w:tcBorders>
            <w:shd w:val="clear" w:color="auto" w:fill="auto"/>
            <w:vAlign w:val="center"/>
            <w:hideMark/>
          </w:tcPr>
          <w:p w14:paraId="1C476922"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Type of contract, period of performance, company name, contact name, telephone number, e-mail</w:t>
            </w:r>
          </w:p>
        </w:tc>
      </w:tr>
      <w:tr w:rsidR="001B6AFE" w:rsidRPr="00A51CAF" w14:paraId="222E5466" w14:textId="77777777" w:rsidTr="66F6A81E">
        <w:trPr>
          <w:trHeight w:val="1240"/>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582AE8E3"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List of tenderer’s main customers including any Non-Governmental Organizations</w:t>
            </w:r>
          </w:p>
        </w:tc>
        <w:tc>
          <w:tcPr>
            <w:tcW w:w="1862" w:type="pct"/>
            <w:tcBorders>
              <w:top w:val="nil"/>
              <w:left w:val="nil"/>
              <w:bottom w:val="single" w:sz="4" w:space="0" w:color="auto"/>
              <w:right w:val="single" w:sz="4" w:space="0" w:color="auto"/>
            </w:tcBorders>
            <w:shd w:val="clear" w:color="auto" w:fill="auto"/>
            <w:vAlign w:val="center"/>
            <w:hideMark/>
          </w:tcPr>
          <w:p w14:paraId="01351F44" w14:textId="765CB4E2" w:rsidR="00A51CAF" w:rsidRPr="00A51CAF" w:rsidRDefault="4D42EE34" w:rsidP="00A51CAF">
            <w:pPr>
              <w:widowControl/>
              <w:autoSpaceDE/>
              <w:autoSpaceDN/>
              <w:rPr>
                <w:rFonts w:eastAsia="Times New Roman"/>
                <w:color w:val="000000"/>
                <w:sz w:val="24"/>
                <w:szCs w:val="24"/>
              </w:rPr>
            </w:pPr>
            <w:r w:rsidRPr="2604F82C">
              <w:rPr>
                <w:rFonts w:eastAsia="Times New Roman"/>
                <w:color w:val="000000" w:themeColor="text1"/>
                <w:sz w:val="24"/>
                <w:szCs w:val="24"/>
              </w:rPr>
              <w:t xml:space="preserve">The tenderer assures MCC </w:t>
            </w:r>
            <w:r w:rsidR="17C1B65A" w:rsidRPr="2604F82C">
              <w:rPr>
                <w:rFonts w:eastAsia="Times New Roman"/>
                <w:color w:val="000000" w:themeColor="text1"/>
                <w:sz w:val="24"/>
                <w:szCs w:val="24"/>
              </w:rPr>
              <w:t>of</w:t>
            </w:r>
            <w:r w:rsidRPr="2604F82C">
              <w:rPr>
                <w:rFonts w:eastAsia="Times New Roman"/>
                <w:color w:val="000000" w:themeColor="text1"/>
                <w:sz w:val="24"/>
                <w:szCs w:val="24"/>
              </w:rPr>
              <w:t xml:space="preserve"> its experience in the sector</w:t>
            </w:r>
            <w:r w:rsidR="00580E53" w:rsidRPr="2604F82C">
              <w:rPr>
                <w:rFonts w:eastAsia="Times New Roman"/>
                <w:color w:val="000000" w:themeColor="text1"/>
                <w:sz w:val="24"/>
                <w:szCs w:val="24"/>
              </w:rPr>
              <w:t>.</w:t>
            </w:r>
          </w:p>
        </w:tc>
        <w:tc>
          <w:tcPr>
            <w:tcW w:w="1902" w:type="pct"/>
            <w:tcBorders>
              <w:top w:val="nil"/>
              <w:left w:val="nil"/>
              <w:bottom w:val="single" w:sz="4" w:space="0" w:color="auto"/>
              <w:right w:val="single" w:sz="4" w:space="0" w:color="auto"/>
            </w:tcBorders>
            <w:shd w:val="clear" w:color="auto" w:fill="auto"/>
            <w:vAlign w:val="center"/>
            <w:hideMark/>
          </w:tcPr>
          <w:p w14:paraId="6DFD1C29" w14:textId="6656B6B2" w:rsidR="00A51CAF" w:rsidRPr="00A51CAF" w:rsidRDefault="776CBA56" w:rsidP="00A51CAF">
            <w:pPr>
              <w:widowControl/>
              <w:autoSpaceDE/>
              <w:autoSpaceDN/>
              <w:rPr>
                <w:rFonts w:eastAsia="Times New Roman"/>
                <w:color w:val="000000"/>
                <w:sz w:val="24"/>
                <w:szCs w:val="24"/>
              </w:rPr>
            </w:pPr>
            <w:r w:rsidRPr="2604F82C">
              <w:rPr>
                <w:rFonts w:eastAsia="Times New Roman"/>
                <w:color w:val="000000" w:themeColor="text1"/>
                <w:sz w:val="24"/>
                <w:szCs w:val="24"/>
              </w:rPr>
              <w:t>It is</w:t>
            </w:r>
            <w:r w:rsidR="4D42EE34" w:rsidRPr="2604F82C">
              <w:rPr>
                <w:rFonts w:eastAsia="Times New Roman"/>
                <w:color w:val="000000" w:themeColor="text1"/>
                <w:sz w:val="24"/>
                <w:szCs w:val="24"/>
              </w:rPr>
              <w:t xml:space="preserve"> necessary to provide MCC with proper and complete information</w:t>
            </w:r>
          </w:p>
        </w:tc>
      </w:tr>
      <w:tr w:rsidR="001B6AFE" w:rsidRPr="00A51CAF" w14:paraId="5CBF0F55" w14:textId="77777777" w:rsidTr="66F6A81E">
        <w:trPr>
          <w:trHeight w:val="3707"/>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72BF4B39"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Other Company Documents</w:t>
            </w:r>
          </w:p>
        </w:tc>
        <w:tc>
          <w:tcPr>
            <w:tcW w:w="1862" w:type="pct"/>
            <w:tcBorders>
              <w:top w:val="nil"/>
              <w:left w:val="nil"/>
              <w:bottom w:val="single" w:sz="4" w:space="0" w:color="auto"/>
              <w:right w:val="single" w:sz="4" w:space="0" w:color="auto"/>
            </w:tcBorders>
            <w:shd w:val="clear" w:color="auto" w:fill="auto"/>
            <w:vAlign w:val="center"/>
            <w:hideMark/>
          </w:tcPr>
          <w:p w14:paraId="2FB5CCFC" w14:textId="7C55DE58" w:rsidR="00A51CAF" w:rsidRPr="00A51CAF" w:rsidRDefault="4D42EE34" w:rsidP="00A51CAF">
            <w:pPr>
              <w:widowControl/>
              <w:autoSpaceDE/>
              <w:autoSpaceDN/>
              <w:rPr>
                <w:rFonts w:eastAsia="Times New Roman"/>
                <w:color w:val="000000"/>
                <w:sz w:val="24"/>
                <w:szCs w:val="24"/>
              </w:rPr>
            </w:pPr>
            <w:r w:rsidRPr="2604F82C">
              <w:rPr>
                <w:rFonts w:eastAsia="Times New Roman"/>
                <w:color w:val="000000" w:themeColor="text1"/>
                <w:sz w:val="24"/>
                <w:szCs w:val="24"/>
              </w:rPr>
              <w:t xml:space="preserve">Evidence of </w:t>
            </w:r>
            <w:r w:rsidR="7F38A8F2" w:rsidRPr="2604F82C">
              <w:rPr>
                <w:rFonts w:eastAsia="Times New Roman"/>
                <w:color w:val="000000" w:themeColor="text1"/>
                <w:sz w:val="24"/>
                <w:szCs w:val="24"/>
              </w:rPr>
              <w:t>corporate</w:t>
            </w:r>
            <w:r w:rsidRPr="2604F82C">
              <w:rPr>
                <w:rFonts w:eastAsia="Times New Roman"/>
                <w:color w:val="000000" w:themeColor="text1"/>
                <w:sz w:val="24"/>
                <w:szCs w:val="24"/>
              </w:rPr>
              <w:t xml:space="preserve"> identity</w:t>
            </w:r>
            <w:r w:rsidR="00580E53" w:rsidRPr="2604F82C">
              <w:rPr>
                <w:rFonts w:eastAsia="Times New Roman"/>
                <w:color w:val="000000" w:themeColor="text1"/>
                <w:sz w:val="24"/>
                <w:szCs w:val="24"/>
              </w:rPr>
              <w:t>.</w:t>
            </w:r>
          </w:p>
        </w:tc>
        <w:tc>
          <w:tcPr>
            <w:tcW w:w="1902" w:type="pct"/>
            <w:tcBorders>
              <w:top w:val="nil"/>
              <w:left w:val="nil"/>
              <w:bottom w:val="single" w:sz="4" w:space="0" w:color="auto"/>
              <w:right w:val="single" w:sz="4" w:space="0" w:color="auto"/>
            </w:tcBorders>
            <w:shd w:val="clear" w:color="auto" w:fill="auto"/>
            <w:vAlign w:val="center"/>
            <w:hideMark/>
          </w:tcPr>
          <w:p w14:paraId="4495E1EF" w14:textId="6C7C36EE" w:rsidR="00A51CAF" w:rsidRPr="00A51CAF" w:rsidRDefault="4D42EE34" w:rsidP="2604F82C">
            <w:pPr>
              <w:widowControl/>
              <w:autoSpaceDE/>
              <w:autoSpaceDN/>
              <w:rPr>
                <w:rFonts w:eastAsia="Times New Roman"/>
                <w:color w:val="000000" w:themeColor="text1"/>
                <w:sz w:val="24"/>
                <w:szCs w:val="24"/>
              </w:rPr>
            </w:pPr>
            <w:r w:rsidRPr="2604F82C">
              <w:rPr>
                <w:rFonts w:eastAsia="Times New Roman"/>
                <w:color w:val="000000" w:themeColor="text1"/>
                <w:sz w:val="24"/>
                <w:szCs w:val="24"/>
              </w:rPr>
              <w:t>1.</w:t>
            </w:r>
            <w:r w:rsidRPr="2604F82C">
              <w:rPr>
                <w:rFonts w:ascii="Times New Roman" w:eastAsia="Times New Roman" w:hAnsi="Times New Roman" w:cs="Times New Roman"/>
                <w:color w:val="000000" w:themeColor="text1"/>
                <w:sz w:val="14"/>
                <w:szCs w:val="14"/>
              </w:rPr>
              <w:t xml:space="preserve"> </w:t>
            </w:r>
            <w:r w:rsidRPr="2604F82C">
              <w:rPr>
                <w:rFonts w:eastAsia="Times New Roman"/>
                <w:color w:val="000000" w:themeColor="text1"/>
                <w:sz w:val="24"/>
                <w:szCs w:val="24"/>
              </w:rPr>
              <w:t xml:space="preserve">Certificate of registration in VAT - </w:t>
            </w:r>
            <w:r w:rsidRPr="2604F82C">
              <w:rPr>
                <w:rFonts w:eastAsia="Times New Roman"/>
                <w:color w:val="000000" w:themeColor="text1"/>
                <w:sz w:val="24"/>
                <w:szCs w:val="24"/>
                <w:rtl/>
              </w:rPr>
              <w:t>التسجيل في الضريبة على القيمة المضافة.</w:t>
            </w:r>
            <w:r w:rsidR="00A51CAF">
              <w:br/>
            </w:r>
            <w:r w:rsidRPr="2604F82C">
              <w:rPr>
                <w:rFonts w:eastAsia="Times New Roman"/>
                <w:color w:val="000000" w:themeColor="text1"/>
                <w:sz w:val="24"/>
                <w:szCs w:val="24"/>
                <w:rtl/>
              </w:rPr>
              <w:t>2.</w:t>
            </w:r>
            <w:r w:rsidR="1E8ED3E9" w:rsidRPr="2604F82C">
              <w:rPr>
                <w:rFonts w:eastAsia="Times New Roman"/>
                <w:color w:val="000000" w:themeColor="text1"/>
                <w:sz w:val="24"/>
                <w:szCs w:val="24"/>
              </w:rPr>
              <w:t xml:space="preserve"> </w:t>
            </w:r>
            <w:r w:rsidRPr="2604F82C">
              <w:rPr>
                <w:rFonts w:eastAsia="Times New Roman"/>
                <w:color w:val="000000" w:themeColor="text1"/>
                <w:sz w:val="24"/>
                <w:szCs w:val="24"/>
              </w:rPr>
              <w:t xml:space="preserve">Company registration certificate - </w:t>
            </w:r>
            <w:r w:rsidRPr="2604F82C">
              <w:rPr>
                <w:rFonts w:eastAsia="Times New Roman"/>
                <w:color w:val="000000" w:themeColor="text1"/>
                <w:sz w:val="24"/>
                <w:szCs w:val="24"/>
                <w:rtl/>
              </w:rPr>
              <w:t>شهادة تسجيل الشركة.</w:t>
            </w:r>
            <w:r w:rsidR="00A51CAF">
              <w:br/>
            </w:r>
            <w:r w:rsidRPr="2604F82C">
              <w:rPr>
                <w:rFonts w:eastAsia="Times New Roman"/>
                <w:color w:val="000000" w:themeColor="text1"/>
                <w:sz w:val="24"/>
                <w:szCs w:val="24"/>
                <w:rtl/>
              </w:rPr>
              <w:t>3.</w:t>
            </w:r>
            <w:r w:rsidRPr="2604F82C">
              <w:rPr>
                <w:rFonts w:eastAsia="Times New Roman"/>
                <w:color w:val="000000" w:themeColor="text1"/>
                <w:sz w:val="24"/>
                <w:szCs w:val="24"/>
              </w:rPr>
              <w:t xml:space="preserve"> Commercial Circular - </w:t>
            </w:r>
            <w:r w:rsidRPr="2604F82C">
              <w:rPr>
                <w:rFonts w:eastAsia="Times New Roman"/>
                <w:color w:val="000000" w:themeColor="text1"/>
                <w:sz w:val="24"/>
                <w:szCs w:val="24"/>
                <w:rtl/>
              </w:rPr>
              <w:t>السجل التجاري.</w:t>
            </w:r>
            <w:r w:rsidR="00A51CAF">
              <w:br/>
            </w:r>
            <w:r w:rsidRPr="2604F82C">
              <w:rPr>
                <w:rFonts w:eastAsia="Times New Roman"/>
                <w:color w:val="000000" w:themeColor="text1"/>
                <w:sz w:val="24"/>
                <w:szCs w:val="24"/>
                <w:rtl/>
              </w:rPr>
              <w:t>4.</w:t>
            </w:r>
            <w:r w:rsidRPr="2604F82C">
              <w:rPr>
                <w:rFonts w:eastAsia="Times New Roman"/>
                <w:color w:val="000000" w:themeColor="text1"/>
                <w:sz w:val="24"/>
                <w:szCs w:val="24"/>
              </w:rPr>
              <w:t xml:space="preserve"> Owner or CEO or GM passport/I.D. copy.</w:t>
            </w:r>
            <w:r w:rsidR="00A51CAF">
              <w:br/>
            </w:r>
            <w:r w:rsidRPr="2604F82C">
              <w:rPr>
                <w:rFonts w:eastAsia="Times New Roman"/>
                <w:color w:val="000000" w:themeColor="text1"/>
                <w:sz w:val="24"/>
                <w:szCs w:val="24"/>
              </w:rPr>
              <w:t>5. License of international payment processors, as issuer and acquirer to provide financial services.</w:t>
            </w:r>
          </w:p>
          <w:p w14:paraId="6C859C03" w14:textId="53C14D0B" w:rsidR="00A51CAF" w:rsidRPr="00A51CAF" w:rsidRDefault="7522EDEB" w:rsidP="2604F82C">
            <w:pPr>
              <w:widowControl/>
              <w:autoSpaceDE/>
              <w:autoSpaceDN/>
              <w:rPr>
                <w:rFonts w:eastAsia="Times New Roman"/>
                <w:color w:val="000000"/>
                <w:sz w:val="24"/>
                <w:szCs w:val="24"/>
              </w:rPr>
            </w:pPr>
            <w:r w:rsidRPr="66F6A81E">
              <w:rPr>
                <w:rFonts w:eastAsia="Times New Roman"/>
                <w:color w:val="000000" w:themeColor="text1"/>
                <w:sz w:val="24"/>
                <w:szCs w:val="24"/>
              </w:rPr>
              <w:t>6. Bank</w:t>
            </w:r>
            <w:r w:rsidR="404B04FD" w:rsidRPr="66F6A81E">
              <w:rPr>
                <w:rFonts w:eastAsia="Times New Roman"/>
                <w:color w:val="000000" w:themeColor="text1"/>
                <w:sz w:val="24"/>
                <w:szCs w:val="24"/>
              </w:rPr>
              <w:t xml:space="preserve"> Activity: Only name the banks that the FSP maintain a</w:t>
            </w:r>
            <w:r w:rsidR="372643E7" w:rsidRPr="66F6A81E">
              <w:rPr>
                <w:rFonts w:eastAsia="Times New Roman"/>
                <w:color w:val="000000" w:themeColor="text1"/>
                <w:sz w:val="24"/>
                <w:szCs w:val="24"/>
              </w:rPr>
              <w:t>ctive a</w:t>
            </w:r>
            <w:r w:rsidR="404B04FD" w:rsidRPr="66F6A81E">
              <w:rPr>
                <w:rFonts w:eastAsia="Times New Roman"/>
                <w:color w:val="000000" w:themeColor="text1"/>
                <w:sz w:val="24"/>
                <w:szCs w:val="24"/>
              </w:rPr>
              <w:t xml:space="preserve">ccounts suitable for receiving </w:t>
            </w:r>
            <w:r w:rsidR="59C6BDB0" w:rsidRPr="66F6A81E">
              <w:rPr>
                <w:rFonts w:eastAsia="Times New Roman"/>
                <w:color w:val="000000" w:themeColor="text1"/>
                <w:sz w:val="24"/>
                <w:szCs w:val="24"/>
              </w:rPr>
              <w:t xml:space="preserve">international </w:t>
            </w:r>
            <w:r w:rsidR="404B04FD" w:rsidRPr="66F6A81E">
              <w:rPr>
                <w:rFonts w:eastAsia="Times New Roman"/>
                <w:color w:val="000000" w:themeColor="text1"/>
                <w:sz w:val="24"/>
                <w:szCs w:val="24"/>
              </w:rPr>
              <w:t>transfers</w:t>
            </w:r>
            <w:r w:rsidR="3C775417" w:rsidRPr="66F6A81E">
              <w:rPr>
                <w:rFonts w:eastAsia="Times New Roman"/>
                <w:color w:val="000000" w:themeColor="text1"/>
                <w:sz w:val="24"/>
                <w:szCs w:val="24"/>
              </w:rPr>
              <w:t xml:space="preserve"> in foreign currency (USD</w:t>
            </w:r>
            <w:r w:rsidR="6E9F2F6A" w:rsidRPr="66F6A81E">
              <w:rPr>
                <w:rFonts w:eastAsia="Times New Roman"/>
                <w:color w:val="000000" w:themeColor="text1"/>
                <w:sz w:val="24"/>
                <w:szCs w:val="24"/>
              </w:rPr>
              <w:t>).</w:t>
            </w:r>
          </w:p>
        </w:tc>
      </w:tr>
      <w:tr w:rsidR="001B6AFE" w:rsidRPr="00A51CAF" w14:paraId="579976BD" w14:textId="77777777" w:rsidTr="66F6A81E">
        <w:trPr>
          <w:trHeight w:val="930"/>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28BC0D9E"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Company profile</w:t>
            </w:r>
          </w:p>
        </w:tc>
        <w:tc>
          <w:tcPr>
            <w:tcW w:w="1862" w:type="pct"/>
            <w:tcBorders>
              <w:top w:val="nil"/>
              <w:left w:val="nil"/>
              <w:bottom w:val="single" w:sz="4" w:space="0" w:color="auto"/>
              <w:right w:val="single" w:sz="4" w:space="0" w:color="auto"/>
            </w:tcBorders>
            <w:shd w:val="clear" w:color="auto" w:fill="auto"/>
            <w:vAlign w:val="center"/>
            <w:hideMark/>
          </w:tcPr>
          <w:p w14:paraId="516322CA" w14:textId="77777777" w:rsidR="00A51CAF" w:rsidRPr="00A51CAF" w:rsidRDefault="00A51CAF" w:rsidP="00A51CAF">
            <w:pPr>
              <w:widowControl/>
              <w:autoSpaceDE/>
              <w:autoSpaceDN/>
              <w:rPr>
                <w:rFonts w:eastAsia="Times New Roman"/>
                <w:color w:val="000000"/>
                <w:sz w:val="24"/>
                <w:szCs w:val="24"/>
              </w:rPr>
            </w:pPr>
            <w:r w:rsidRPr="00A51CAF">
              <w:rPr>
                <w:rFonts w:eastAsia="Times New Roman"/>
                <w:color w:val="000000"/>
                <w:sz w:val="24"/>
                <w:szCs w:val="24"/>
              </w:rPr>
              <w:t>The Tenderer provides information on its structure.</w:t>
            </w:r>
          </w:p>
        </w:tc>
        <w:tc>
          <w:tcPr>
            <w:tcW w:w="1902" w:type="pct"/>
            <w:tcBorders>
              <w:top w:val="nil"/>
              <w:left w:val="nil"/>
              <w:bottom w:val="single" w:sz="4" w:space="0" w:color="auto"/>
              <w:right w:val="single" w:sz="4" w:space="0" w:color="auto"/>
            </w:tcBorders>
            <w:shd w:val="clear" w:color="auto" w:fill="auto"/>
            <w:vAlign w:val="center"/>
            <w:hideMark/>
          </w:tcPr>
          <w:p w14:paraId="633A88A8" w14:textId="6BCC4651" w:rsidR="00A51CAF" w:rsidRPr="00A51CAF" w:rsidRDefault="290CEDC1" w:rsidP="00A51CAF">
            <w:pPr>
              <w:widowControl/>
              <w:autoSpaceDE/>
              <w:autoSpaceDN/>
              <w:rPr>
                <w:rFonts w:eastAsia="Times New Roman"/>
                <w:color w:val="000000"/>
                <w:sz w:val="24"/>
                <w:szCs w:val="24"/>
              </w:rPr>
            </w:pPr>
            <w:r w:rsidRPr="2604F82C">
              <w:rPr>
                <w:rFonts w:eastAsia="Times New Roman"/>
                <w:color w:val="000000" w:themeColor="text1"/>
                <w:sz w:val="24"/>
                <w:szCs w:val="24"/>
              </w:rPr>
              <w:t>It is necessary</w:t>
            </w:r>
            <w:r w:rsidR="4D42EE34" w:rsidRPr="2604F82C">
              <w:rPr>
                <w:rFonts w:eastAsia="Times New Roman"/>
                <w:color w:val="000000" w:themeColor="text1"/>
                <w:sz w:val="24"/>
                <w:szCs w:val="24"/>
              </w:rPr>
              <w:t xml:space="preserve"> to provide MCC with proper and complete information.</w:t>
            </w:r>
          </w:p>
        </w:tc>
      </w:tr>
      <w:tr w:rsidR="001B6AFE" w:rsidRPr="00A51CAF" w14:paraId="4B8BE180" w14:textId="77777777" w:rsidTr="66F6A81E">
        <w:trPr>
          <w:trHeight w:val="1550"/>
        </w:trPr>
        <w:tc>
          <w:tcPr>
            <w:tcW w:w="1236" w:type="pct"/>
            <w:tcBorders>
              <w:top w:val="nil"/>
              <w:left w:val="single" w:sz="4" w:space="0" w:color="auto"/>
              <w:bottom w:val="single" w:sz="4" w:space="0" w:color="auto"/>
              <w:right w:val="single" w:sz="4" w:space="0" w:color="auto"/>
            </w:tcBorders>
            <w:shd w:val="clear" w:color="auto" w:fill="auto"/>
            <w:vAlign w:val="center"/>
            <w:hideMark/>
          </w:tcPr>
          <w:p w14:paraId="356D051B" w14:textId="0D0FCD70" w:rsidR="00A51CAF" w:rsidRPr="00A51CAF" w:rsidRDefault="4D42EE34" w:rsidP="00A51CAF">
            <w:pPr>
              <w:widowControl/>
              <w:autoSpaceDE/>
              <w:autoSpaceDN/>
              <w:rPr>
                <w:rFonts w:eastAsia="Times New Roman"/>
                <w:color w:val="000000"/>
                <w:sz w:val="24"/>
                <w:szCs w:val="24"/>
              </w:rPr>
            </w:pPr>
            <w:r w:rsidRPr="2604F82C">
              <w:rPr>
                <w:rFonts w:eastAsia="Times New Roman"/>
                <w:color w:val="000000" w:themeColor="text1"/>
                <w:sz w:val="24"/>
                <w:szCs w:val="24"/>
              </w:rPr>
              <w:t xml:space="preserve">Management of Contract </w:t>
            </w:r>
          </w:p>
        </w:tc>
        <w:tc>
          <w:tcPr>
            <w:tcW w:w="1862" w:type="pct"/>
            <w:tcBorders>
              <w:top w:val="nil"/>
              <w:left w:val="nil"/>
              <w:bottom w:val="single" w:sz="4" w:space="0" w:color="auto"/>
              <w:right w:val="single" w:sz="4" w:space="0" w:color="auto"/>
            </w:tcBorders>
            <w:shd w:val="clear" w:color="auto" w:fill="auto"/>
            <w:vAlign w:val="center"/>
            <w:hideMark/>
          </w:tcPr>
          <w:p w14:paraId="3269AB7C" w14:textId="596337C7" w:rsidR="00A51CAF" w:rsidRPr="00A51CAF" w:rsidRDefault="4D42EE34" w:rsidP="00A51CAF">
            <w:pPr>
              <w:widowControl/>
              <w:autoSpaceDE/>
              <w:autoSpaceDN/>
              <w:rPr>
                <w:rFonts w:eastAsia="Times New Roman"/>
                <w:color w:val="000000"/>
                <w:sz w:val="24"/>
                <w:szCs w:val="24"/>
              </w:rPr>
            </w:pPr>
            <w:r w:rsidRPr="2604F82C">
              <w:rPr>
                <w:rFonts w:eastAsia="Times New Roman"/>
                <w:color w:val="000000" w:themeColor="text1"/>
                <w:sz w:val="24"/>
                <w:szCs w:val="24"/>
              </w:rPr>
              <w:t xml:space="preserve">Tenderer to provide information on how they would manage the MCC contract and advise </w:t>
            </w:r>
            <w:r w:rsidR="5A449751" w:rsidRPr="2604F82C">
              <w:rPr>
                <w:rFonts w:eastAsia="Times New Roman"/>
                <w:color w:val="000000" w:themeColor="text1"/>
                <w:sz w:val="24"/>
                <w:szCs w:val="24"/>
              </w:rPr>
              <w:t>on</w:t>
            </w:r>
            <w:r w:rsidRPr="2604F82C">
              <w:rPr>
                <w:rFonts w:eastAsia="Times New Roman"/>
                <w:color w:val="000000" w:themeColor="text1"/>
                <w:sz w:val="24"/>
                <w:szCs w:val="24"/>
              </w:rPr>
              <w:t xml:space="preserve"> the type of management reports MCC could expect</w:t>
            </w:r>
            <w:r w:rsidR="00580E53" w:rsidRPr="2604F82C">
              <w:rPr>
                <w:rFonts w:eastAsia="Times New Roman"/>
                <w:color w:val="000000" w:themeColor="text1"/>
                <w:sz w:val="24"/>
                <w:szCs w:val="24"/>
              </w:rPr>
              <w:t>.</w:t>
            </w:r>
          </w:p>
        </w:tc>
        <w:tc>
          <w:tcPr>
            <w:tcW w:w="1902" w:type="pct"/>
            <w:tcBorders>
              <w:top w:val="nil"/>
              <w:left w:val="nil"/>
              <w:bottom w:val="single" w:sz="4" w:space="0" w:color="auto"/>
              <w:right w:val="single" w:sz="4" w:space="0" w:color="auto"/>
            </w:tcBorders>
            <w:shd w:val="clear" w:color="auto" w:fill="auto"/>
            <w:vAlign w:val="center"/>
            <w:hideMark/>
          </w:tcPr>
          <w:p w14:paraId="1AE48340" w14:textId="2B60B8CA" w:rsidR="00A51CAF" w:rsidRPr="00A51CAF" w:rsidRDefault="7DD350BA" w:rsidP="00A51CAF">
            <w:pPr>
              <w:widowControl/>
              <w:autoSpaceDE/>
              <w:autoSpaceDN/>
              <w:rPr>
                <w:rFonts w:eastAsia="Times New Roman"/>
                <w:color w:val="000000"/>
                <w:sz w:val="24"/>
                <w:szCs w:val="24"/>
              </w:rPr>
            </w:pPr>
            <w:r w:rsidRPr="2604F82C">
              <w:rPr>
                <w:rFonts w:eastAsia="Times New Roman"/>
                <w:color w:val="000000" w:themeColor="text1"/>
                <w:sz w:val="24"/>
                <w:szCs w:val="24"/>
              </w:rPr>
              <w:t xml:space="preserve">It is </w:t>
            </w:r>
            <w:r w:rsidR="711623EC" w:rsidRPr="2604F82C">
              <w:rPr>
                <w:rFonts w:eastAsia="Times New Roman"/>
                <w:color w:val="000000" w:themeColor="text1"/>
                <w:sz w:val="24"/>
                <w:szCs w:val="24"/>
              </w:rPr>
              <w:t>n</w:t>
            </w:r>
            <w:r w:rsidR="4D42EE34" w:rsidRPr="2604F82C">
              <w:rPr>
                <w:rFonts w:eastAsia="Times New Roman"/>
                <w:color w:val="000000" w:themeColor="text1"/>
                <w:sz w:val="24"/>
                <w:szCs w:val="24"/>
              </w:rPr>
              <w:t>ecessary to provide MCC with proper and complete information</w:t>
            </w:r>
          </w:p>
        </w:tc>
      </w:tr>
    </w:tbl>
    <w:p w14:paraId="00BBB334" w14:textId="77777777" w:rsidR="00A51CAF" w:rsidRDefault="00A51CAF" w:rsidP="00E57921">
      <w:pPr>
        <w:pStyle w:val="BodyText"/>
        <w:spacing w:before="255"/>
        <w:rPr>
          <w:spacing w:val="-2"/>
        </w:rPr>
      </w:pPr>
    </w:p>
    <w:p w14:paraId="290DD56F" w14:textId="4BD46BC6" w:rsidR="001D1A91" w:rsidRPr="00580E53" w:rsidRDefault="006C4B97" w:rsidP="00580E53">
      <w:pPr>
        <w:tabs>
          <w:tab w:val="left" w:pos="861"/>
        </w:tabs>
        <w:ind w:right="-30"/>
        <w:rPr>
          <w:color w:val="FF0000"/>
          <w:sz w:val="24"/>
          <w:szCs w:val="24"/>
        </w:rPr>
      </w:pPr>
      <w:r w:rsidRPr="2604F82C">
        <w:rPr>
          <w:i/>
          <w:iCs/>
          <w:color w:val="FF0000"/>
          <w:sz w:val="24"/>
          <w:szCs w:val="24"/>
        </w:rPr>
        <w:t>MCC has</w:t>
      </w:r>
      <w:r w:rsidRPr="2604F82C">
        <w:rPr>
          <w:i/>
          <w:iCs/>
          <w:color w:val="FF0000"/>
          <w:spacing w:val="-3"/>
          <w:sz w:val="24"/>
          <w:szCs w:val="24"/>
        </w:rPr>
        <w:t xml:space="preserve"> </w:t>
      </w:r>
      <w:r w:rsidRPr="2604F82C">
        <w:rPr>
          <w:i/>
          <w:iCs/>
          <w:color w:val="FF0000"/>
          <w:sz w:val="24"/>
          <w:szCs w:val="24"/>
        </w:rPr>
        <w:t>the</w:t>
      </w:r>
      <w:r w:rsidRPr="2604F82C">
        <w:rPr>
          <w:i/>
          <w:iCs/>
          <w:color w:val="FF0000"/>
          <w:spacing w:val="-2"/>
          <w:sz w:val="24"/>
          <w:szCs w:val="24"/>
        </w:rPr>
        <w:t xml:space="preserve"> </w:t>
      </w:r>
      <w:r w:rsidRPr="2604F82C">
        <w:rPr>
          <w:i/>
          <w:iCs/>
          <w:color w:val="FF0000"/>
          <w:sz w:val="24"/>
          <w:szCs w:val="24"/>
        </w:rPr>
        <w:t>right</w:t>
      </w:r>
      <w:r w:rsidRPr="2604F82C">
        <w:rPr>
          <w:i/>
          <w:iCs/>
          <w:color w:val="FF0000"/>
          <w:spacing w:val="-2"/>
          <w:sz w:val="24"/>
          <w:szCs w:val="24"/>
        </w:rPr>
        <w:t xml:space="preserve"> </w:t>
      </w:r>
      <w:r w:rsidRPr="2604F82C">
        <w:rPr>
          <w:i/>
          <w:iCs/>
          <w:color w:val="FF0000"/>
          <w:sz w:val="24"/>
          <w:szCs w:val="24"/>
        </w:rPr>
        <w:t>to</w:t>
      </w:r>
      <w:r w:rsidRPr="2604F82C">
        <w:rPr>
          <w:i/>
          <w:iCs/>
          <w:color w:val="FF0000"/>
          <w:spacing w:val="-4"/>
          <w:sz w:val="24"/>
          <w:szCs w:val="24"/>
        </w:rPr>
        <w:t xml:space="preserve"> </w:t>
      </w:r>
      <w:r w:rsidRPr="2604F82C">
        <w:rPr>
          <w:i/>
          <w:iCs/>
          <w:color w:val="FF0000"/>
          <w:sz w:val="24"/>
          <w:szCs w:val="24"/>
        </w:rPr>
        <w:t>disqualify</w:t>
      </w:r>
      <w:r w:rsidRPr="2604F82C">
        <w:rPr>
          <w:i/>
          <w:iCs/>
          <w:color w:val="FF0000"/>
          <w:spacing w:val="-2"/>
          <w:sz w:val="24"/>
          <w:szCs w:val="24"/>
        </w:rPr>
        <w:t xml:space="preserve"> </w:t>
      </w:r>
      <w:r w:rsidRPr="2604F82C">
        <w:rPr>
          <w:i/>
          <w:iCs/>
          <w:color w:val="FF0000"/>
          <w:sz w:val="24"/>
          <w:szCs w:val="24"/>
        </w:rPr>
        <w:t>any</w:t>
      </w:r>
      <w:r w:rsidRPr="2604F82C">
        <w:rPr>
          <w:i/>
          <w:iCs/>
          <w:color w:val="FF0000"/>
          <w:spacing w:val="-2"/>
          <w:sz w:val="24"/>
          <w:szCs w:val="24"/>
        </w:rPr>
        <w:t xml:space="preserve"> </w:t>
      </w:r>
      <w:r w:rsidRPr="2604F82C">
        <w:rPr>
          <w:i/>
          <w:iCs/>
          <w:color w:val="FF0000"/>
          <w:sz w:val="24"/>
          <w:szCs w:val="24"/>
        </w:rPr>
        <w:t>quotation</w:t>
      </w:r>
      <w:r w:rsidRPr="2604F82C">
        <w:rPr>
          <w:i/>
          <w:iCs/>
          <w:color w:val="FF0000"/>
          <w:spacing w:val="-4"/>
          <w:sz w:val="24"/>
          <w:szCs w:val="24"/>
        </w:rPr>
        <w:t xml:space="preserve"> </w:t>
      </w:r>
      <w:r w:rsidRPr="2604F82C">
        <w:rPr>
          <w:i/>
          <w:iCs/>
          <w:color w:val="FF0000"/>
          <w:sz w:val="24"/>
          <w:szCs w:val="24"/>
        </w:rPr>
        <w:t>that is</w:t>
      </w:r>
      <w:r w:rsidRPr="2604F82C">
        <w:rPr>
          <w:i/>
          <w:iCs/>
          <w:color w:val="FF0000"/>
          <w:spacing w:val="-3"/>
          <w:sz w:val="24"/>
          <w:szCs w:val="24"/>
        </w:rPr>
        <w:t xml:space="preserve"> </w:t>
      </w:r>
      <w:r w:rsidRPr="2604F82C">
        <w:rPr>
          <w:i/>
          <w:iCs/>
          <w:color w:val="FF0000"/>
          <w:sz w:val="24"/>
          <w:szCs w:val="24"/>
        </w:rPr>
        <w:t>not</w:t>
      </w:r>
      <w:r w:rsidRPr="2604F82C">
        <w:rPr>
          <w:i/>
          <w:iCs/>
          <w:color w:val="FF0000"/>
          <w:spacing w:val="-2"/>
          <w:sz w:val="24"/>
          <w:szCs w:val="24"/>
        </w:rPr>
        <w:t xml:space="preserve"> </w:t>
      </w:r>
      <w:r w:rsidRPr="2604F82C">
        <w:rPr>
          <w:i/>
          <w:iCs/>
          <w:color w:val="FF0000"/>
          <w:sz w:val="24"/>
          <w:szCs w:val="24"/>
        </w:rPr>
        <w:t>abiding</w:t>
      </w:r>
      <w:r w:rsidRPr="2604F82C">
        <w:rPr>
          <w:i/>
          <w:iCs/>
          <w:color w:val="FF0000"/>
          <w:spacing w:val="-4"/>
          <w:sz w:val="24"/>
          <w:szCs w:val="24"/>
        </w:rPr>
        <w:t xml:space="preserve"> </w:t>
      </w:r>
      <w:r w:rsidRPr="2604F82C">
        <w:rPr>
          <w:i/>
          <w:iCs/>
          <w:color w:val="FF0000"/>
          <w:sz w:val="24"/>
          <w:szCs w:val="24"/>
        </w:rPr>
        <w:t>by</w:t>
      </w:r>
      <w:r w:rsidRPr="2604F82C">
        <w:rPr>
          <w:i/>
          <w:iCs/>
          <w:color w:val="FF0000"/>
          <w:spacing w:val="-2"/>
          <w:sz w:val="24"/>
          <w:szCs w:val="24"/>
        </w:rPr>
        <w:t xml:space="preserve"> </w:t>
      </w:r>
      <w:r w:rsidRPr="2604F82C">
        <w:rPr>
          <w:i/>
          <w:iCs/>
          <w:color w:val="FF0000"/>
          <w:sz w:val="24"/>
          <w:szCs w:val="24"/>
        </w:rPr>
        <w:t xml:space="preserve">the </w:t>
      </w:r>
      <w:r w:rsidR="00E57921" w:rsidRPr="2604F82C">
        <w:rPr>
          <w:i/>
          <w:iCs/>
          <w:color w:val="FF0000"/>
          <w:sz w:val="24"/>
          <w:szCs w:val="24"/>
        </w:rPr>
        <w:t>a</w:t>
      </w:r>
      <w:r w:rsidRPr="2604F82C">
        <w:rPr>
          <w:i/>
          <w:iCs/>
          <w:color w:val="FF0000"/>
          <w:sz w:val="24"/>
          <w:szCs w:val="24"/>
        </w:rPr>
        <w:t>bove requirements (soft and hard copy).</w:t>
      </w:r>
    </w:p>
    <w:p w14:paraId="12C1C69D" w14:textId="3225AF91" w:rsidR="001D1A91" w:rsidRPr="0061026C" w:rsidRDefault="001D1A91" w:rsidP="00CA370D">
      <w:pPr>
        <w:pStyle w:val="BodyText"/>
        <w:tabs>
          <w:tab w:val="left" w:pos="861"/>
        </w:tabs>
        <w:ind w:right="-30"/>
        <w:rPr>
          <w:color w:val="FF0000"/>
        </w:rPr>
      </w:pPr>
    </w:p>
    <w:p w14:paraId="2EED2CDC" w14:textId="77777777" w:rsidR="001D1A91" w:rsidRPr="006C4B97" w:rsidRDefault="000B23F6" w:rsidP="00580E53">
      <w:pPr>
        <w:pStyle w:val="Heading1"/>
        <w:numPr>
          <w:ilvl w:val="0"/>
          <w:numId w:val="7"/>
        </w:numPr>
        <w:tabs>
          <w:tab w:val="left" w:pos="607"/>
        </w:tabs>
        <w:ind w:left="607" w:hanging="465"/>
        <w:rPr>
          <w:sz w:val="24"/>
          <w:szCs w:val="24"/>
        </w:rPr>
      </w:pPr>
      <w:bookmarkStart w:id="13" w:name="_Toc160105554"/>
      <w:r w:rsidRPr="2604F82C">
        <w:rPr>
          <w:sz w:val="24"/>
          <w:szCs w:val="24"/>
        </w:rPr>
        <w:t>Contract Payment terms</w:t>
      </w:r>
      <w:bookmarkEnd w:id="13"/>
    </w:p>
    <w:p w14:paraId="6423B9C8" w14:textId="7F843952" w:rsidR="66F6A81E" w:rsidRDefault="006C4B97" w:rsidP="00B1196C">
      <w:pPr>
        <w:pStyle w:val="BodyText"/>
        <w:spacing w:before="248"/>
        <w:ind w:left="142" w:right="60"/>
      </w:pPr>
      <w:r>
        <w:t>MCC</w:t>
      </w:r>
      <w:r w:rsidRPr="0061026C">
        <w:t xml:space="preserve"> will sign a</w:t>
      </w:r>
      <w:r>
        <w:t>n a</w:t>
      </w:r>
      <w:r w:rsidRPr="0061026C">
        <w:t xml:space="preserve">greement with the selected service provider for </w:t>
      </w:r>
      <w:r w:rsidR="0B2692E2" w:rsidRPr="0061026C">
        <w:t>3 months</w:t>
      </w:r>
      <w:r w:rsidRPr="0061026C">
        <w:t xml:space="preserve"> </w:t>
      </w:r>
      <w:r>
        <w:t>(</w:t>
      </w:r>
      <w:r w:rsidRPr="0061026C">
        <w:t>indicating cost of service, different services available,</w:t>
      </w:r>
      <w:r w:rsidRPr="0061026C">
        <w:rPr>
          <w:spacing w:val="-5"/>
        </w:rPr>
        <w:t xml:space="preserve"> </w:t>
      </w:r>
      <w:r w:rsidRPr="0061026C">
        <w:t>details</w:t>
      </w:r>
      <w:r w:rsidRPr="0061026C">
        <w:rPr>
          <w:spacing w:val="-3"/>
        </w:rPr>
        <w:t xml:space="preserve"> </w:t>
      </w:r>
      <w:r w:rsidRPr="0061026C">
        <w:t>of</w:t>
      </w:r>
      <w:r w:rsidRPr="0061026C">
        <w:rPr>
          <w:spacing w:val="-5"/>
        </w:rPr>
        <w:t xml:space="preserve"> </w:t>
      </w:r>
      <w:r w:rsidRPr="0061026C">
        <w:t>transactions</w:t>
      </w:r>
      <w:r w:rsidRPr="0061026C">
        <w:rPr>
          <w:spacing w:val="-3"/>
        </w:rPr>
        <w:t xml:space="preserve"> </w:t>
      </w:r>
      <w:r w:rsidRPr="0061026C">
        <w:t>and</w:t>
      </w:r>
      <w:r w:rsidRPr="0061026C">
        <w:rPr>
          <w:spacing w:val="-3"/>
        </w:rPr>
        <w:t xml:space="preserve"> </w:t>
      </w:r>
      <w:r w:rsidRPr="0061026C">
        <w:t>payment</w:t>
      </w:r>
      <w:r w:rsidRPr="0061026C">
        <w:rPr>
          <w:spacing w:val="-3"/>
        </w:rPr>
        <w:t xml:space="preserve"> </w:t>
      </w:r>
      <w:r w:rsidRPr="0061026C">
        <w:t>options,</w:t>
      </w:r>
      <w:r w:rsidRPr="0061026C">
        <w:rPr>
          <w:spacing w:val="-3"/>
        </w:rPr>
        <w:t xml:space="preserve"> </w:t>
      </w:r>
      <w:r w:rsidRPr="0061026C">
        <w:t>currency</w:t>
      </w:r>
      <w:r w:rsidRPr="0061026C">
        <w:rPr>
          <w:spacing w:val="-3"/>
        </w:rPr>
        <w:t xml:space="preserve"> </w:t>
      </w:r>
      <w:r w:rsidRPr="0061026C">
        <w:t>of</w:t>
      </w:r>
      <w:r w:rsidRPr="0061026C">
        <w:rPr>
          <w:spacing w:val="-3"/>
        </w:rPr>
        <w:t xml:space="preserve"> </w:t>
      </w:r>
      <w:r w:rsidRPr="0061026C">
        <w:t>payments</w:t>
      </w:r>
      <w:r w:rsidRPr="0061026C">
        <w:rPr>
          <w:spacing w:val="-2"/>
        </w:rPr>
        <w:t xml:space="preserve"> </w:t>
      </w:r>
      <w:r w:rsidRPr="0061026C">
        <w:t>as well as supporting documents, etc.</w:t>
      </w:r>
    </w:p>
    <w:p w14:paraId="3E78378A" w14:textId="35862F56" w:rsidR="009B7D65" w:rsidRDefault="009B7D65" w:rsidP="002D6765">
      <w:pPr>
        <w:pStyle w:val="BodyText"/>
        <w:spacing w:before="248"/>
        <w:ind w:left="142" w:right="60"/>
      </w:pPr>
      <w:r w:rsidRPr="3BE0E508">
        <w:rPr>
          <w:b/>
          <w:bCs/>
        </w:rPr>
        <w:t>Advance Payment:</w:t>
      </w:r>
      <w:r>
        <w:t xml:space="preserve"> The payment will be made in advance</w:t>
      </w:r>
      <w:r w:rsidR="25BFC529">
        <w:t xml:space="preserve"> to the cash distribution process,</w:t>
      </w:r>
      <w:r>
        <w:t xml:space="preserve"> monthly.</w:t>
      </w:r>
    </w:p>
    <w:p w14:paraId="0CDA6DCD" w14:textId="1801B542" w:rsidR="009B7D65" w:rsidRDefault="009B7D65" w:rsidP="009B7D65">
      <w:pPr>
        <w:pStyle w:val="BodyText"/>
        <w:spacing w:before="248"/>
        <w:ind w:left="142" w:right="60"/>
      </w:pPr>
      <w:r w:rsidRPr="3BE0E508">
        <w:rPr>
          <w:b/>
          <w:bCs/>
        </w:rPr>
        <w:t>Payment Amount:</w:t>
      </w:r>
      <w:r>
        <w:t xml:space="preserve"> The payment will reflect the</w:t>
      </w:r>
      <w:r w:rsidR="002D6765">
        <w:t xml:space="preserve"> actual </w:t>
      </w:r>
      <w:r>
        <w:t>total value of the transactions processed by the FSP. This requires a reconciliation process at the end of each month.</w:t>
      </w:r>
      <w:r w:rsidR="021AFE25">
        <w:t xml:space="preserve"> </w:t>
      </w:r>
      <w:r w:rsidR="002D6765">
        <w:t xml:space="preserve">The </w:t>
      </w:r>
      <w:r>
        <w:t>payment will also include any commission earned by the FSP based on a pre-defined structure.</w:t>
      </w:r>
    </w:p>
    <w:p w14:paraId="2BDFD2DB" w14:textId="51B8DCB8" w:rsidR="001D1A91" w:rsidRDefault="009B7D65" w:rsidP="3BE0E508">
      <w:pPr>
        <w:pStyle w:val="BodyText"/>
        <w:spacing w:before="248"/>
        <w:ind w:right="60" w:firstLine="142"/>
        <w:rPr>
          <w:b/>
          <w:bCs/>
        </w:rPr>
      </w:pPr>
      <w:r w:rsidRPr="002D6765">
        <w:rPr>
          <w:b/>
          <w:bCs/>
        </w:rPr>
        <w:t>Payment Method</w:t>
      </w:r>
      <w:r>
        <w:t xml:space="preserve">: </w:t>
      </w:r>
      <w:r w:rsidR="006649B1" w:rsidRPr="002D6765">
        <w:t>Payments</w:t>
      </w:r>
      <w:r w:rsidR="006649B1" w:rsidRPr="002D6765">
        <w:rPr>
          <w:spacing w:val="-8"/>
        </w:rPr>
        <w:t xml:space="preserve"> </w:t>
      </w:r>
      <w:r w:rsidR="006649B1" w:rsidRPr="002D6765">
        <w:t>will</w:t>
      </w:r>
      <w:r w:rsidR="006649B1" w:rsidRPr="002D6765">
        <w:rPr>
          <w:spacing w:val="-10"/>
        </w:rPr>
        <w:t xml:space="preserve"> </w:t>
      </w:r>
      <w:r w:rsidR="006649B1" w:rsidRPr="002D6765">
        <w:t>be</w:t>
      </w:r>
      <w:r w:rsidR="006649B1" w:rsidRPr="002D6765">
        <w:rPr>
          <w:spacing w:val="-8"/>
        </w:rPr>
        <w:t xml:space="preserve"> </w:t>
      </w:r>
      <w:r w:rsidR="006649B1" w:rsidRPr="002D6765">
        <w:t>done</w:t>
      </w:r>
      <w:r w:rsidR="006649B1" w:rsidRPr="002D6765">
        <w:rPr>
          <w:spacing w:val="-10"/>
        </w:rPr>
        <w:t xml:space="preserve"> </w:t>
      </w:r>
      <w:r w:rsidR="006649B1" w:rsidRPr="002D6765">
        <w:t>via bank</w:t>
      </w:r>
      <w:r w:rsidR="006649B1" w:rsidRPr="002D6765">
        <w:rPr>
          <w:spacing w:val="-8"/>
        </w:rPr>
        <w:t xml:space="preserve"> </w:t>
      </w:r>
      <w:r w:rsidR="006649B1" w:rsidRPr="002D6765">
        <w:t>wire</w:t>
      </w:r>
      <w:r w:rsidR="006649B1" w:rsidRPr="002D6765">
        <w:rPr>
          <w:spacing w:val="-8"/>
        </w:rPr>
        <w:t xml:space="preserve"> </w:t>
      </w:r>
      <w:r w:rsidR="006649B1" w:rsidRPr="002D6765">
        <w:t>transfer</w:t>
      </w:r>
      <w:r w:rsidR="006649B1" w:rsidRPr="002D6765">
        <w:rPr>
          <w:spacing w:val="-8"/>
        </w:rPr>
        <w:t xml:space="preserve"> </w:t>
      </w:r>
      <w:r w:rsidR="006649B1" w:rsidRPr="002D6765">
        <w:t>from</w:t>
      </w:r>
      <w:r w:rsidR="006649B1" w:rsidRPr="002D6765">
        <w:rPr>
          <w:spacing w:val="-8"/>
        </w:rPr>
        <w:t xml:space="preserve"> </w:t>
      </w:r>
      <w:r w:rsidR="006649B1" w:rsidRPr="002D6765">
        <w:t>MCC’s</w:t>
      </w:r>
      <w:r w:rsidR="00125352">
        <w:t xml:space="preserve"> side. </w:t>
      </w:r>
      <w:r w:rsidR="007F368A" w:rsidRPr="002D6765">
        <w:t xml:space="preserve"> </w:t>
      </w:r>
      <w:r>
        <w:tab/>
      </w:r>
      <w:r w:rsidR="247939A6">
        <w:t xml:space="preserve"> </w:t>
      </w:r>
      <w:r w:rsidR="003D24D4">
        <w:t>(Fresh USD currency)</w:t>
      </w:r>
    </w:p>
    <w:p w14:paraId="78DECAD1" w14:textId="77777777" w:rsidR="00B1196C" w:rsidRPr="0061026C" w:rsidRDefault="00B1196C" w:rsidP="006C4B97">
      <w:pPr>
        <w:pStyle w:val="BodyText"/>
        <w:spacing w:before="99"/>
        <w:rPr>
          <w:b/>
        </w:rPr>
      </w:pPr>
    </w:p>
    <w:p w14:paraId="44A8F5FF" w14:textId="77777777" w:rsidR="001D1A91" w:rsidRPr="006C4B97" w:rsidRDefault="000B23F6" w:rsidP="00580E53">
      <w:pPr>
        <w:pStyle w:val="Heading1"/>
        <w:numPr>
          <w:ilvl w:val="0"/>
          <w:numId w:val="7"/>
        </w:numPr>
        <w:tabs>
          <w:tab w:val="left" w:pos="607"/>
        </w:tabs>
        <w:ind w:left="607" w:hanging="465"/>
        <w:rPr>
          <w:sz w:val="24"/>
          <w:szCs w:val="24"/>
        </w:rPr>
      </w:pPr>
      <w:bookmarkStart w:id="14" w:name="_Toc160105555"/>
      <w:r w:rsidRPr="2604F82C">
        <w:rPr>
          <w:sz w:val="24"/>
          <w:szCs w:val="24"/>
        </w:rPr>
        <w:t>Disclaimer</w:t>
      </w:r>
      <w:bookmarkEnd w:id="14"/>
    </w:p>
    <w:p w14:paraId="426EF31A" w14:textId="77777777" w:rsidR="006B07A4" w:rsidRDefault="006B07A4" w:rsidP="006B07A4">
      <w:pPr>
        <w:pStyle w:val="BodyText"/>
        <w:ind w:left="142" w:right="1046"/>
        <w:jc w:val="both"/>
      </w:pPr>
    </w:p>
    <w:p w14:paraId="02F6D717" w14:textId="62CE8B54" w:rsidR="001D1A91" w:rsidRPr="0061026C" w:rsidDel="006B07A4" w:rsidRDefault="006C4B97" w:rsidP="2604F82C">
      <w:pPr>
        <w:pStyle w:val="BodyText"/>
        <w:ind w:left="142" w:right="1046"/>
        <w:jc w:val="both"/>
      </w:pPr>
      <w:r>
        <w:t>MCC</w:t>
      </w:r>
      <w:r w:rsidRPr="0061026C">
        <w:t xml:space="preserve"> reserves the right to alter the schedule of </w:t>
      </w:r>
      <w:r w:rsidR="633B03CC" w:rsidRPr="0061026C">
        <w:t xml:space="preserve">the </w:t>
      </w:r>
      <w:r w:rsidRPr="0061026C">
        <w:t xml:space="preserve">tender and contract </w:t>
      </w:r>
      <w:r w:rsidRPr="0061026C">
        <w:rPr>
          <w:spacing w:val="-2"/>
        </w:rPr>
        <w:t>awarding.</w:t>
      </w:r>
    </w:p>
    <w:p w14:paraId="4DC76BED" w14:textId="5A2671D7" w:rsidR="001D1A91" w:rsidRPr="0061026C" w:rsidDel="006B07A4" w:rsidRDefault="004C6D7D" w:rsidP="2604F82C">
      <w:pPr>
        <w:pStyle w:val="BodyText"/>
        <w:ind w:left="142" w:right="60"/>
        <w:jc w:val="both"/>
      </w:pPr>
      <w:r>
        <w:t>MCC</w:t>
      </w:r>
      <w:r w:rsidRPr="0061026C">
        <w:rPr>
          <w:spacing w:val="-13"/>
        </w:rPr>
        <w:t xml:space="preserve"> </w:t>
      </w:r>
      <w:r w:rsidRPr="0061026C">
        <w:t>reserves</w:t>
      </w:r>
      <w:r w:rsidRPr="0061026C">
        <w:rPr>
          <w:spacing w:val="-12"/>
        </w:rPr>
        <w:t xml:space="preserve"> </w:t>
      </w:r>
      <w:r w:rsidRPr="0061026C">
        <w:t>the</w:t>
      </w:r>
      <w:r w:rsidRPr="0061026C">
        <w:rPr>
          <w:spacing w:val="-12"/>
        </w:rPr>
        <w:t xml:space="preserve"> </w:t>
      </w:r>
      <w:r w:rsidRPr="0061026C">
        <w:t>right</w:t>
      </w:r>
      <w:r w:rsidRPr="0061026C">
        <w:rPr>
          <w:spacing w:val="-12"/>
        </w:rPr>
        <w:t xml:space="preserve"> </w:t>
      </w:r>
      <w:r w:rsidRPr="0061026C">
        <w:t>to</w:t>
      </w:r>
      <w:r w:rsidRPr="0061026C">
        <w:rPr>
          <w:spacing w:val="-12"/>
        </w:rPr>
        <w:t xml:space="preserve"> </w:t>
      </w:r>
      <w:r w:rsidRPr="0061026C">
        <w:t>cancel</w:t>
      </w:r>
      <w:r w:rsidRPr="0061026C">
        <w:rPr>
          <w:spacing w:val="-13"/>
        </w:rPr>
        <w:t xml:space="preserve"> </w:t>
      </w:r>
      <w:r w:rsidRPr="0061026C">
        <w:t>this</w:t>
      </w:r>
      <w:r w:rsidRPr="0061026C">
        <w:rPr>
          <w:spacing w:val="-13"/>
        </w:rPr>
        <w:t xml:space="preserve"> </w:t>
      </w:r>
      <w:r w:rsidRPr="0061026C">
        <w:t>tender</w:t>
      </w:r>
      <w:r w:rsidRPr="0061026C">
        <w:rPr>
          <w:spacing w:val="-13"/>
        </w:rPr>
        <w:t xml:space="preserve"> </w:t>
      </w:r>
      <w:r w:rsidRPr="0061026C">
        <w:t>process</w:t>
      </w:r>
      <w:r w:rsidRPr="0061026C">
        <w:rPr>
          <w:spacing w:val="-15"/>
        </w:rPr>
        <w:t xml:space="preserve"> </w:t>
      </w:r>
      <w:r w:rsidRPr="0061026C">
        <w:t>at</w:t>
      </w:r>
      <w:r w:rsidRPr="0061026C">
        <w:rPr>
          <w:spacing w:val="-14"/>
        </w:rPr>
        <w:t xml:space="preserve"> </w:t>
      </w:r>
      <w:r w:rsidRPr="0061026C">
        <w:t>any</w:t>
      </w:r>
      <w:r w:rsidRPr="0061026C">
        <w:rPr>
          <w:spacing w:val="-13"/>
        </w:rPr>
        <w:t xml:space="preserve"> </w:t>
      </w:r>
      <w:r w:rsidRPr="0061026C">
        <w:t>time</w:t>
      </w:r>
      <w:r w:rsidRPr="0061026C">
        <w:rPr>
          <w:spacing w:val="-12"/>
        </w:rPr>
        <w:t xml:space="preserve"> </w:t>
      </w:r>
      <w:r w:rsidRPr="0061026C">
        <w:t>and not to award any contract.</w:t>
      </w:r>
    </w:p>
    <w:p w14:paraId="49CC58BD" w14:textId="438DDC11" w:rsidR="001D1A91" w:rsidRPr="0061026C" w:rsidRDefault="004C6D7D" w:rsidP="00220517">
      <w:pPr>
        <w:pStyle w:val="BodyText"/>
        <w:ind w:left="142" w:right="-30"/>
        <w:jc w:val="both"/>
      </w:pPr>
      <w:r>
        <w:t xml:space="preserve">MCC reserves the right not to enter or award a contract </w:t>
      </w:r>
      <w:r w:rsidR="09E34C7F">
        <w:t xml:space="preserve">due to </w:t>
      </w:r>
      <w:r>
        <w:t>this invitation to tender.</w:t>
      </w:r>
    </w:p>
    <w:p w14:paraId="4275A103" w14:textId="7821D6DA" w:rsidR="001D1A91" w:rsidDel="006B07A4" w:rsidRDefault="004C6D7D" w:rsidP="006B07A4">
      <w:pPr>
        <w:pStyle w:val="BodyText"/>
        <w:ind w:left="142"/>
        <w:jc w:val="both"/>
      </w:pPr>
      <w:r>
        <w:t>MCC</w:t>
      </w:r>
      <w:r w:rsidRPr="0061026C">
        <w:rPr>
          <w:spacing w:val="-2"/>
        </w:rPr>
        <w:t xml:space="preserve"> </w:t>
      </w:r>
      <w:r w:rsidRPr="0061026C">
        <w:t>does</w:t>
      </w:r>
      <w:r w:rsidRPr="0061026C">
        <w:rPr>
          <w:spacing w:val="-5"/>
        </w:rPr>
        <w:t xml:space="preserve"> </w:t>
      </w:r>
      <w:r w:rsidRPr="0061026C">
        <w:t>not</w:t>
      </w:r>
      <w:r w:rsidRPr="0061026C">
        <w:rPr>
          <w:spacing w:val="-3"/>
        </w:rPr>
        <w:t xml:space="preserve"> </w:t>
      </w:r>
      <w:r w:rsidRPr="0061026C">
        <w:t>bind</w:t>
      </w:r>
      <w:r w:rsidRPr="0061026C">
        <w:rPr>
          <w:spacing w:val="-3"/>
        </w:rPr>
        <w:t xml:space="preserve"> </w:t>
      </w:r>
      <w:r w:rsidRPr="0061026C">
        <w:t>itself</w:t>
      </w:r>
      <w:r w:rsidRPr="0061026C">
        <w:rPr>
          <w:spacing w:val="-3"/>
        </w:rPr>
        <w:t xml:space="preserve"> </w:t>
      </w:r>
      <w:r w:rsidRPr="0061026C">
        <w:t>to</w:t>
      </w:r>
      <w:r w:rsidRPr="0061026C">
        <w:rPr>
          <w:spacing w:val="-2"/>
        </w:rPr>
        <w:t xml:space="preserve"> </w:t>
      </w:r>
      <w:r w:rsidRPr="0061026C">
        <w:t>accept</w:t>
      </w:r>
      <w:r w:rsidRPr="0061026C">
        <w:rPr>
          <w:spacing w:val="-2"/>
        </w:rPr>
        <w:t xml:space="preserve"> </w:t>
      </w:r>
      <w:r w:rsidRPr="0061026C">
        <w:t>the</w:t>
      </w:r>
      <w:r w:rsidRPr="0061026C">
        <w:rPr>
          <w:spacing w:val="-4"/>
        </w:rPr>
        <w:t xml:space="preserve"> </w:t>
      </w:r>
      <w:r w:rsidRPr="0061026C">
        <w:t>lowest</w:t>
      </w:r>
      <w:r w:rsidRPr="0061026C">
        <w:rPr>
          <w:spacing w:val="-4"/>
        </w:rPr>
        <w:t xml:space="preserve"> </w:t>
      </w:r>
      <w:r w:rsidRPr="0061026C">
        <w:t>or</w:t>
      </w:r>
      <w:r w:rsidRPr="0061026C">
        <w:rPr>
          <w:spacing w:val="-2"/>
        </w:rPr>
        <w:t xml:space="preserve"> </w:t>
      </w:r>
      <w:r w:rsidRPr="0061026C">
        <w:t>any</w:t>
      </w:r>
      <w:r w:rsidRPr="0061026C">
        <w:rPr>
          <w:spacing w:val="-4"/>
        </w:rPr>
        <w:t xml:space="preserve"> </w:t>
      </w:r>
      <w:r w:rsidRPr="0061026C">
        <w:rPr>
          <w:spacing w:val="-2"/>
        </w:rPr>
        <w:t>tender.</w:t>
      </w:r>
    </w:p>
    <w:p w14:paraId="6FC519EE" w14:textId="70F2467A" w:rsidR="00005609" w:rsidRPr="0061026C" w:rsidRDefault="004C6D7D" w:rsidP="00580E53">
      <w:pPr>
        <w:pStyle w:val="BodyText"/>
        <w:ind w:left="142"/>
        <w:jc w:val="both"/>
      </w:pPr>
      <w:r>
        <w:t>MCC</w:t>
      </w:r>
      <w:r w:rsidRPr="0061026C">
        <w:t xml:space="preserve"> shall not be liable in respect of any costs incurred by the </w:t>
      </w:r>
      <w:r w:rsidR="009E4F11">
        <w:t>t</w:t>
      </w:r>
      <w:r w:rsidR="009E4F11" w:rsidRPr="0061026C">
        <w:t>enderer</w:t>
      </w:r>
      <w:r w:rsidR="009E4F11" w:rsidRPr="0061026C">
        <w:rPr>
          <w:spacing w:val="-1"/>
        </w:rPr>
        <w:t xml:space="preserve"> </w:t>
      </w:r>
      <w:r w:rsidRPr="0061026C">
        <w:t>in the preparation</w:t>
      </w:r>
      <w:r w:rsidRPr="0061026C">
        <w:rPr>
          <w:spacing w:val="-2"/>
        </w:rPr>
        <w:t xml:space="preserve"> </w:t>
      </w:r>
      <w:r w:rsidRPr="0061026C">
        <w:t>of the offer</w:t>
      </w:r>
      <w:r w:rsidRPr="0061026C">
        <w:rPr>
          <w:spacing w:val="-1"/>
        </w:rPr>
        <w:t xml:space="preserve"> </w:t>
      </w:r>
      <w:r w:rsidRPr="0061026C">
        <w:t>nor</w:t>
      </w:r>
      <w:r w:rsidRPr="0061026C">
        <w:rPr>
          <w:spacing w:val="-1"/>
        </w:rPr>
        <w:t xml:space="preserve"> </w:t>
      </w:r>
      <w:r w:rsidRPr="0061026C">
        <w:t>any associated work</w:t>
      </w:r>
      <w:r w:rsidRPr="0061026C">
        <w:rPr>
          <w:spacing w:val="-1"/>
        </w:rPr>
        <w:t xml:space="preserve"> </w:t>
      </w:r>
      <w:r w:rsidRPr="0061026C">
        <w:t>effort, including the production of presentation materials, brochures, product specifications or manuals for evaluation.</w:t>
      </w:r>
    </w:p>
    <w:p w14:paraId="7B3DD191" w14:textId="0438301D" w:rsidR="00CB455F" w:rsidRPr="0061026C" w:rsidDel="00220517" w:rsidRDefault="00CB455F" w:rsidP="66F6A81E">
      <w:pPr>
        <w:pStyle w:val="BodyText"/>
      </w:pPr>
      <w:bookmarkStart w:id="15" w:name="_Toc160034066"/>
      <w:bookmarkEnd w:id="15"/>
    </w:p>
    <w:p w14:paraId="2B00BB76" w14:textId="44575898" w:rsidR="2604F82C" w:rsidRDefault="2604F82C"/>
    <w:p w14:paraId="327D80E4" w14:textId="093E1B22" w:rsidR="2604F82C" w:rsidRDefault="2604F82C"/>
    <w:p w14:paraId="143931B8" w14:textId="07551B29" w:rsidR="2604F82C" w:rsidRDefault="2604F82C"/>
    <w:p w14:paraId="5CBF65CC" w14:textId="64DB9B91" w:rsidR="2604F82C" w:rsidRDefault="2604F82C"/>
    <w:p w14:paraId="18DB9DFB" w14:textId="5121532B" w:rsidR="00220517" w:rsidRPr="00220517" w:rsidDel="00220517" w:rsidRDefault="00220517" w:rsidP="2604F82C">
      <w:pPr>
        <w:tabs>
          <w:tab w:val="left" w:pos="1170"/>
        </w:tabs>
        <w:rPr>
          <w:sz w:val="24"/>
          <w:szCs w:val="24"/>
        </w:rPr>
        <w:sectPr w:rsidR="00220517" w:rsidRPr="00220517" w:rsidDel="00220517" w:rsidSect="008B4BC0">
          <w:pgSz w:w="11910" w:h="16840"/>
          <w:pgMar w:top="2448" w:right="662" w:bottom="720" w:left="1555" w:header="720" w:footer="720" w:gutter="0"/>
          <w:cols w:space="720"/>
        </w:sectPr>
      </w:pPr>
    </w:p>
    <w:p w14:paraId="0FED33C4" w14:textId="77777777" w:rsidR="00220517" w:rsidRPr="004C6D7D" w:rsidRDefault="00220517" w:rsidP="00220517">
      <w:pPr>
        <w:pStyle w:val="Heading1"/>
        <w:numPr>
          <w:ilvl w:val="0"/>
          <w:numId w:val="7"/>
        </w:numPr>
        <w:tabs>
          <w:tab w:val="left" w:pos="607"/>
        </w:tabs>
        <w:ind w:left="607" w:hanging="465"/>
        <w:rPr>
          <w:sz w:val="24"/>
          <w:szCs w:val="24"/>
        </w:rPr>
      </w:pPr>
      <w:bookmarkStart w:id="16" w:name="_Toc160034098"/>
      <w:bookmarkStart w:id="17" w:name="_Toc160105557"/>
      <w:bookmarkEnd w:id="16"/>
      <w:r w:rsidRPr="2604F82C">
        <w:rPr>
          <w:sz w:val="24"/>
          <w:szCs w:val="24"/>
        </w:rPr>
        <w:t>Selection</w:t>
      </w:r>
      <w:r w:rsidRPr="004C6D7D">
        <w:rPr>
          <w:spacing w:val="-8"/>
          <w:sz w:val="24"/>
          <w:szCs w:val="24"/>
        </w:rPr>
        <w:t xml:space="preserve"> </w:t>
      </w:r>
      <w:r w:rsidRPr="004C6D7D">
        <w:rPr>
          <w:spacing w:val="-2"/>
          <w:sz w:val="24"/>
          <w:szCs w:val="24"/>
        </w:rPr>
        <w:t>Criteria</w:t>
      </w:r>
      <w:bookmarkEnd w:id="17"/>
    </w:p>
    <w:p w14:paraId="19E7A96B" w14:textId="77777777" w:rsidR="00220517" w:rsidRDefault="00220517" w:rsidP="00220517">
      <w:pPr>
        <w:ind w:left="142" w:right="1008"/>
        <w:rPr>
          <w:sz w:val="24"/>
          <w:szCs w:val="24"/>
        </w:rPr>
      </w:pPr>
    </w:p>
    <w:p w14:paraId="675B1EB9" w14:textId="77777777" w:rsidR="00220517" w:rsidRDefault="00220517" w:rsidP="00220517">
      <w:pPr>
        <w:ind w:left="142" w:right="1008"/>
        <w:rPr>
          <w:sz w:val="24"/>
          <w:szCs w:val="24"/>
        </w:rPr>
      </w:pPr>
      <w:r w:rsidRPr="0061026C">
        <w:rPr>
          <w:sz w:val="24"/>
          <w:szCs w:val="24"/>
        </w:rPr>
        <w:t>The</w:t>
      </w:r>
      <w:r w:rsidRPr="0061026C">
        <w:rPr>
          <w:spacing w:val="-5"/>
          <w:sz w:val="24"/>
          <w:szCs w:val="24"/>
        </w:rPr>
        <w:t xml:space="preserve"> </w:t>
      </w:r>
      <w:r w:rsidRPr="0061026C">
        <w:rPr>
          <w:sz w:val="24"/>
          <w:szCs w:val="24"/>
        </w:rPr>
        <w:t>minimum</w:t>
      </w:r>
      <w:r w:rsidRPr="0061026C">
        <w:rPr>
          <w:spacing w:val="-4"/>
          <w:sz w:val="24"/>
          <w:szCs w:val="24"/>
        </w:rPr>
        <w:t xml:space="preserve"> </w:t>
      </w:r>
      <w:r w:rsidRPr="0061026C">
        <w:rPr>
          <w:sz w:val="24"/>
          <w:szCs w:val="24"/>
        </w:rPr>
        <w:t>selection</w:t>
      </w:r>
      <w:r w:rsidRPr="0061026C">
        <w:rPr>
          <w:spacing w:val="-2"/>
          <w:sz w:val="24"/>
          <w:szCs w:val="24"/>
        </w:rPr>
        <w:t xml:space="preserve"> </w:t>
      </w:r>
      <w:r w:rsidRPr="0061026C">
        <w:rPr>
          <w:sz w:val="24"/>
          <w:szCs w:val="24"/>
        </w:rPr>
        <w:t>criteria</w:t>
      </w:r>
      <w:r w:rsidRPr="0061026C">
        <w:rPr>
          <w:spacing w:val="-5"/>
          <w:sz w:val="24"/>
          <w:szCs w:val="24"/>
        </w:rPr>
        <w:t xml:space="preserve"> </w:t>
      </w:r>
      <w:r w:rsidRPr="0061026C">
        <w:rPr>
          <w:sz w:val="24"/>
          <w:szCs w:val="24"/>
        </w:rPr>
        <w:t>to</w:t>
      </w:r>
      <w:r w:rsidRPr="0061026C">
        <w:rPr>
          <w:spacing w:val="-4"/>
          <w:sz w:val="24"/>
          <w:szCs w:val="24"/>
        </w:rPr>
        <w:t xml:space="preserve"> </w:t>
      </w:r>
      <w:r w:rsidRPr="0061026C">
        <w:rPr>
          <w:sz w:val="24"/>
          <w:szCs w:val="24"/>
        </w:rPr>
        <w:t>be</w:t>
      </w:r>
      <w:r w:rsidRPr="0061026C">
        <w:rPr>
          <w:spacing w:val="-2"/>
          <w:sz w:val="24"/>
          <w:szCs w:val="24"/>
        </w:rPr>
        <w:t xml:space="preserve"> </w:t>
      </w:r>
      <w:r w:rsidRPr="0061026C">
        <w:rPr>
          <w:sz w:val="24"/>
          <w:szCs w:val="24"/>
        </w:rPr>
        <w:t>used</w:t>
      </w:r>
      <w:r w:rsidRPr="0061026C">
        <w:rPr>
          <w:spacing w:val="-2"/>
          <w:sz w:val="24"/>
          <w:szCs w:val="24"/>
        </w:rPr>
        <w:t xml:space="preserve"> </w:t>
      </w:r>
      <w:r w:rsidRPr="0061026C">
        <w:rPr>
          <w:sz w:val="24"/>
          <w:szCs w:val="24"/>
        </w:rPr>
        <w:t>in</w:t>
      </w:r>
      <w:r w:rsidRPr="0061026C">
        <w:rPr>
          <w:spacing w:val="-2"/>
          <w:sz w:val="24"/>
          <w:szCs w:val="24"/>
        </w:rPr>
        <w:t xml:space="preserve"> </w:t>
      </w:r>
      <w:r w:rsidRPr="0061026C">
        <w:rPr>
          <w:sz w:val="24"/>
          <w:szCs w:val="24"/>
        </w:rPr>
        <w:t>the</w:t>
      </w:r>
      <w:r w:rsidRPr="0061026C">
        <w:rPr>
          <w:spacing w:val="-2"/>
          <w:sz w:val="24"/>
          <w:szCs w:val="24"/>
        </w:rPr>
        <w:t xml:space="preserve"> </w:t>
      </w:r>
      <w:r w:rsidRPr="0061026C">
        <w:rPr>
          <w:sz w:val="24"/>
          <w:szCs w:val="24"/>
        </w:rPr>
        <w:t>evaluation</w:t>
      </w:r>
      <w:r w:rsidRPr="0061026C">
        <w:rPr>
          <w:spacing w:val="-4"/>
          <w:sz w:val="24"/>
          <w:szCs w:val="24"/>
        </w:rPr>
        <w:t xml:space="preserve"> </w:t>
      </w:r>
      <w:r w:rsidRPr="0061026C">
        <w:rPr>
          <w:sz w:val="24"/>
          <w:szCs w:val="24"/>
        </w:rPr>
        <w:t>of</w:t>
      </w:r>
      <w:r w:rsidRPr="0061026C">
        <w:rPr>
          <w:spacing w:val="-2"/>
          <w:sz w:val="24"/>
          <w:szCs w:val="24"/>
        </w:rPr>
        <w:t xml:space="preserve"> </w:t>
      </w:r>
      <w:r>
        <w:rPr>
          <w:sz w:val="24"/>
          <w:szCs w:val="24"/>
        </w:rPr>
        <w:t>p</w:t>
      </w:r>
      <w:r w:rsidRPr="0061026C">
        <w:rPr>
          <w:sz w:val="24"/>
          <w:szCs w:val="24"/>
        </w:rPr>
        <w:t>roposals</w:t>
      </w:r>
      <w:r w:rsidRPr="0061026C">
        <w:rPr>
          <w:spacing w:val="-2"/>
          <w:sz w:val="24"/>
          <w:szCs w:val="24"/>
        </w:rPr>
        <w:t xml:space="preserve"> </w:t>
      </w:r>
      <w:r w:rsidRPr="0061026C">
        <w:rPr>
          <w:sz w:val="24"/>
          <w:szCs w:val="24"/>
        </w:rPr>
        <w:t>include,</w:t>
      </w:r>
      <w:r w:rsidRPr="0061026C">
        <w:rPr>
          <w:spacing w:val="-2"/>
          <w:sz w:val="24"/>
          <w:szCs w:val="24"/>
        </w:rPr>
        <w:t xml:space="preserve"> </w:t>
      </w:r>
      <w:r w:rsidRPr="0061026C">
        <w:rPr>
          <w:sz w:val="24"/>
          <w:szCs w:val="24"/>
        </w:rPr>
        <w:t>but</w:t>
      </w:r>
      <w:r w:rsidRPr="0061026C">
        <w:rPr>
          <w:spacing w:val="-4"/>
          <w:sz w:val="24"/>
          <w:szCs w:val="24"/>
        </w:rPr>
        <w:t xml:space="preserve"> </w:t>
      </w:r>
      <w:r w:rsidRPr="0061026C">
        <w:rPr>
          <w:sz w:val="24"/>
          <w:szCs w:val="24"/>
        </w:rPr>
        <w:t>are</w:t>
      </w:r>
      <w:r w:rsidRPr="0061026C">
        <w:rPr>
          <w:spacing w:val="-2"/>
          <w:sz w:val="24"/>
          <w:szCs w:val="24"/>
        </w:rPr>
        <w:t xml:space="preserve"> </w:t>
      </w:r>
      <w:r w:rsidRPr="0061026C">
        <w:rPr>
          <w:sz w:val="24"/>
          <w:szCs w:val="24"/>
        </w:rPr>
        <w:t>not limited to, the following:</w:t>
      </w:r>
    </w:p>
    <w:p w14:paraId="2DB68988" w14:textId="77777777" w:rsidR="00220517" w:rsidRPr="0061026C" w:rsidRDefault="00220517" w:rsidP="00220517">
      <w:pPr>
        <w:ind w:left="142" w:right="1008"/>
        <w:rPr>
          <w:sz w:val="24"/>
          <w:szCs w:val="24"/>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5310"/>
        <w:gridCol w:w="1350"/>
      </w:tblGrid>
      <w:tr w:rsidR="00DB44C1" w:rsidRPr="0061026C" w14:paraId="780F92B6" w14:textId="77777777" w:rsidTr="00984E4E">
        <w:trPr>
          <w:trHeight w:val="404"/>
        </w:trPr>
        <w:tc>
          <w:tcPr>
            <w:tcW w:w="2283" w:type="dxa"/>
            <w:shd w:val="clear" w:color="auto" w:fill="auto"/>
            <w:vAlign w:val="center"/>
          </w:tcPr>
          <w:p w14:paraId="4EC6F694" w14:textId="77777777" w:rsidR="00220517" w:rsidRPr="002E2592" w:rsidRDefault="00220517" w:rsidP="00696B17">
            <w:pPr>
              <w:pStyle w:val="TableParagraph"/>
              <w:ind w:left="0" w:right="712"/>
              <w:jc w:val="center"/>
              <w:rPr>
                <w:b/>
                <w:bCs/>
                <w:color w:val="000000" w:themeColor="text1"/>
                <w:sz w:val="24"/>
                <w:szCs w:val="24"/>
              </w:rPr>
            </w:pPr>
            <w:r w:rsidRPr="0640B4AD">
              <w:rPr>
                <w:b/>
                <w:bCs/>
                <w:color w:val="000000" w:themeColor="text1"/>
                <w:spacing w:val="-4"/>
                <w:sz w:val="24"/>
                <w:szCs w:val="24"/>
              </w:rPr>
              <w:t>Area</w:t>
            </w:r>
          </w:p>
        </w:tc>
        <w:tc>
          <w:tcPr>
            <w:tcW w:w="5310" w:type="dxa"/>
            <w:shd w:val="clear" w:color="auto" w:fill="auto"/>
            <w:vAlign w:val="center"/>
          </w:tcPr>
          <w:p w14:paraId="41EE733E" w14:textId="77777777" w:rsidR="00220517" w:rsidRPr="002E2592" w:rsidRDefault="00220517" w:rsidP="00696B17">
            <w:pPr>
              <w:pStyle w:val="TableParagraph"/>
              <w:tabs>
                <w:tab w:val="left" w:pos="840"/>
                <w:tab w:val="center" w:pos="2519"/>
              </w:tabs>
              <w:ind w:left="8"/>
              <w:jc w:val="center"/>
              <w:rPr>
                <w:b/>
                <w:bCs/>
                <w:color w:val="000000" w:themeColor="text1"/>
                <w:sz w:val="24"/>
                <w:szCs w:val="24"/>
              </w:rPr>
            </w:pPr>
            <w:r w:rsidRPr="0640B4AD">
              <w:rPr>
                <w:b/>
                <w:bCs/>
                <w:color w:val="000000" w:themeColor="text1"/>
                <w:spacing w:val="-2"/>
                <w:sz w:val="24"/>
                <w:szCs w:val="24"/>
              </w:rPr>
              <w:t>Objective</w:t>
            </w:r>
          </w:p>
        </w:tc>
        <w:tc>
          <w:tcPr>
            <w:tcW w:w="1350" w:type="dxa"/>
            <w:shd w:val="clear" w:color="auto" w:fill="auto"/>
            <w:vAlign w:val="center"/>
          </w:tcPr>
          <w:p w14:paraId="73C7E571" w14:textId="77777777" w:rsidR="00220517" w:rsidRPr="002E2592" w:rsidRDefault="00220517" w:rsidP="00696B17">
            <w:pPr>
              <w:pStyle w:val="TableParagraph"/>
              <w:ind w:left="108"/>
              <w:jc w:val="center"/>
              <w:rPr>
                <w:b/>
                <w:bCs/>
                <w:color w:val="000000" w:themeColor="text1"/>
                <w:sz w:val="24"/>
                <w:szCs w:val="24"/>
              </w:rPr>
            </w:pPr>
            <w:r w:rsidRPr="0640B4AD">
              <w:rPr>
                <w:b/>
                <w:bCs/>
                <w:color w:val="000000" w:themeColor="text1"/>
                <w:spacing w:val="-2"/>
                <w:sz w:val="24"/>
                <w:szCs w:val="24"/>
              </w:rPr>
              <w:t>Weighting</w:t>
            </w:r>
          </w:p>
        </w:tc>
      </w:tr>
      <w:tr w:rsidR="00DB44C1" w:rsidRPr="0061026C" w14:paraId="59BD77F2" w14:textId="77777777" w:rsidTr="00984E4E">
        <w:trPr>
          <w:trHeight w:val="620"/>
        </w:trPr>
        <w:tc>
          <w:tcPr>
            <w:tcW w:w="2283" w:type="dxa"/>
            <w:shd w:val="clear" w:color="auto" w:fill="auto"/>
            <w:vAlign w:val="center"/>
          </w:tcPr>
          <w:p w14:paraId="3A38549B" w14:textId="77777777" w:rsidR="00220517" w:rsidRPr="0061026C" w:rsidRDefault="00220517" w:rsidP="00696B17">
            <w:pPr>
              <w:pStyle w:val="TableParagraph"/>
              <w:ind w:left="0" w:right="729"/>
              <w:jc w:val="right"/>
              <w:rPr>
                <w:b/>
                <w:bCs/>
                <w:sz w:val="24"/>
                <w:szCs w:val="24"/>
              </w:rPr>
            </w:pPr>
            <w:r w:rsidRPr="0640B4AD">
              <w:rPr>
                <w:b/>
                <w:bCs/>
                <w:spacing w:val="-2"/>
                <w:sz w:val="24"/>
                <w:szCs w:val="24"/>
              </w:rPr>
              <w:t>Compliance</w:t>
            </w:r>
          </w:p>
        </w:tc>
        <w:tc>
          <w:tcPr>
            <w:tcW w:w="5310" w:type="dxa"/>
            <w:shd w:val="clear" w:color="auto" w:fill="auto"/>
            <w:vAlign w:val="center"/>
          </w:tcPr>
          <w:p w14:paraId="1E129C45" w14:textId="1CBECAFC" w:rsidR="00220517" w:rsidRPr="002E2592" w:rsidRDefault="00220517" w:rsidP="00696B17">
            <w:pPr>
              <w:pStyle w:val="TableParagraph"/>
              <w:ind w:right="96"/>
              <w:rPr>
                <w:sz w:val="24"/>
                <w:szCs w:val="24"/>
              </w:rPr>
            </w:pPr>
            <w:r w:rsidRPr="002E2592">
              <w:rPr>
                <w:sz w:val="24"/>
                <w:szCs w:val="24"/>
              </w:rPr>
              <w:t>Completion</w:t>
            </w:r>
            <w:r w:rsidRPr="002E2592">
              <w:rPr>
                <w:spacing w:val="-8"/>
                <w:sz w:val="24"/>
                <w:szCs w:val="24"/>
              </w:rPr>
              <w:t xml:space="preserve"> </w:t>
            </w:r>
            <w:r w:rsidRPr="00495DE7">
              <w:rPr>
                <w:sz w:val="24"/>
                <w:szCs w:val="24"/>
              </w:rPr>
              <w:t>of</w:t>
            </w:r>
            <w:r w:rsidRPr="00495DE7">
              <w:rPr>
                <w:spacing w:val="-6"/>
                <w:sz w:val="24"/>
                <w:szCs w:val="24"/>
              </w:rPr>
              <w:t xml:space="preserve"> </w:t>
            </w:r>
            <w:r w:rsidRPr="00495DE7">
              <w:rPr>
                <w:sz w:val="24"/>
                <w:szCs w:val="24"/>
              </w:rPr>
              <w:t>RFP,</w:t>
            </w:r>
            <w:r w:rsidRPr="002E2592">
              <w:rPr>
                <w:spacing w:val="-8"/>
                <w:sz w:val="24"/>
                <w:szCs w:val="24"/>
              </w:rPr>
              <w:t xml:space="preserve"> </w:t>
            </w:r>
            <w:r w:rsidRPr="002E2592">
              <w:rPr>
                <w:sz w:val="24"/>
                <w:szCs w:val="24"/>
              </w:rPr>
              <w:t>financial</w:t>
            </w:r>
            <w:r w:rsidRPr="002E2592">
              <w:rPr>
                <w:spacing w:val="-9"/>
                <w:sz w:val="24"/>
                <w:szCs w:val="24"/>
              </w:rPr>
              <w:t xml:space="preserve"> </w:t>
            </w:r>
            <w:r w:rsidRPr="002E2592">
              <w:rPr>
                <w:sz w:val="24"/>
                <w:szCs w:val="24"/>
              </w:rPr>
              <w:t>viability,</w:t>
            </w:r>
            <w:r w:rsidRPr="002E2592">
              <w:rPr>
                <w:spacing w:val="-8"/>
                <w:sz w:val="24"/>
                <w:szCs w:val="24"/>
              </w:rPr>
              <w:t xml:space="preserve"> </w:t>
            </w:r>
            <w:r w:rsidRPr="002E2592">
              <w:rPr>
                <w:sz w:val="24"/>
                <w:szCs w:val="24"/>
              </w:rPr>
              <w:t>clearly</w:t>
            </w:r>
            <w:r w:rsidRPr="002E2592">
              <w:rPr>
                <w:spacing w:val="-7"/>
                <w:sz w:val="24"/>
                <w:szCs w:val="24"/>
              </w:rPr>
              <w:t xml:space="preserve"> </w:t>
            </w:r>
            <w:r w:rsidRPr="002E2592">
              <w:rPr>
                <w:sz w:val="24"/>
                <w:szCs w:val="24"/>
              </w:rPr>
              <w:t>present and answered</w:t>
            </w:r>
            <w:r w:rsidR="00580E53">
              <w:rPr>
                <w:sz w:val="24"/>
                <w:szCs w:val="24"/>
              </w:rPr>
              <w:t>.</w:t>
            </w:r>
          </w:p>
        </w:tc>
        <w:tc>
          <w:tcPr>
            <w:tcW w:w="1350" w:type="dxa"/>
            <w:shd w:val="clear" w:color="auto" w:fill="auto"/>
            <w:vAlign w:val="center"/>
          </w:tcPr>
          <w:p w14:paraId="4B01D45D" w14:textId="77777777" w:rsidR="00220517" w:rsidRPr="0061026C" w:rsidRDefault="00220517" w:rsidP="00580E53">
            <w:pPr>
              <w:pStyle w:val="TableParagraph"/>
              <w:ind w:left="108"/>
              <w:jc w:val="center"/>
              <w:rPr>
                <w:b/>
                <w:bCs/>
                <w:sz w:val="24"/>
                <w:szCs w:val="24"/>
              </w:rPr>
            </w:pPr>
            <w:r w:rsidRPr="0640B4AD">
              <w:rPr>
                <w:b/>
                <w:bCs/>
                <w:sz w:val="24"/>
                <w:szCs w:val="24"/>
              </w:rPr>
              <w:t>Pass/</w:t>
            </w:r>
            <w:r w:rsidRPr="0640B4AD">
              <w:rPr>
                <w:b/>
                <w:bCs/>
                <w:spacing w:val="-8"/>
                <w:sz w:val="24"/>
                <w:szCs w:val="24"/>
              </w:rPr>
              <w:t xml:space="preserve"> </w:t>
            </w:r>
            <w:r w:rsidRPr="0640B4AD">
              <w:rPr>
                <w:b/>
                <w:bCs/>
                <w:spacing w:val="-4"/>
                <w:sz w:val="24"/>
                <w:szCs w:val="24"/>
              </w:rPr>
              <w:t>Fail</w:t>
            </w:r>
          </w:p>
        </w:tc>
      </w:tr>
      <w:tr w:rsidR="00DB44C1" w:rsidRPr="0061026C" w14:paraId="442F7FCC" w14:textId="77777777" w:rsidTr="00984E4E">
        <w:trPr>
          <w:trHeight w:val="1556"/>
        </w:trPr>
        <w:tc>
          <w:tcPr>
            <w:tcW w:w="2283" w:type="dxa"/>
            <w:shd w:val="clear" w:color="auto" w:fill="auto"/>
            <w:vAlign w:val="center"/>
          </w:tcPr>
          <w:p w14:paraId="581F1F7E" w14:textId="77777777" w:rsidR="00220517" w:rsidRPr="0061026C" w:rsidRDefault="00220517" w:rsidP="00696B17">
            <w:pPr>
              <w:pStyle w:val="TableParagraph"/>
              <w:spacing w:before="228"/>
              <w:ind w:left="0"/>
              <w:rPr>
                <w:sz w:val="24"/>
                <w:szCs w:val="24"/>
              </w:rPr>
            </w:pPr>
          </w:p>
          <w:p w14:paraId="3D081504" w14:textId="77777777" w:rsidR="00220517" w:rsidRPr="0061026C" w:rsidRDefault="00220517" w:rsidP="00696B17">
            <w:pPr>
              <w:pStyle w:val="TableParagraph"/>
              <w:ind w:right="267"/>
              <w:rPr>
                <w:b/>
                <w:bCs/>
                <w:sz w:val="24"/>
                <w:szCs w:val="24"/>
              </w:rPr>
            </w:pPr>
            <w:r w:rsidRPr="0640B4AD">
              <w:rPr>
                <w:b/>
                <w:bCs/>
                <w:sz w:val="24"/>
                <w:szCs w:val="24"/>
              </w:rPr>
              <w:t>Company</w:t>
            </w:r>
            <w:r w:rsidRPr="0640B4AD">
              <w:rPr>
                <w:b/>
                <w:bCs/>
                <w:spacing w:val="-14"/>
                <w:sz w:val="24"/>
                <w:szCs w:val="24"/>
              </w:rPr>
              <w:t xml:space="preserve"> </w:t>
            </w:r>
            <w:r w:rsidRPr="0640B4AD">
              <w:rPr>
                <w:b/>
                <w:bCs/>
                <w:sz w:val="24"/>
                <w:szCs w:val="24"/>
              </w:rPr>
              <w:t>Profile &amp; Requirements</w:t>
            </w:r>
          </w:p>
        </w:tc>
        <w:tc>
          <w:tcPr>
            <w:tcW w:w="5310" w:type="dxa"/>
            <w:shd w:val="clear" w:color="auto" w:fill="auto"/>
            <w:vAlign w:val="center"/>
          </w:tcPr>
          <w:p w14:paraId="7A1B1809" w14:textId="77777777" w:rsidR="00220517" w:rsidRPr="0061026C" w:rsidRDefault="00220517" w:rsidP="00696B17">
            <w:pPr>
              <w:pStyle w:val="TableParagraph"/>
              <w:numPr>
                <w:ilvl w:val="0"/>
                <w:numId w:val="3"/>
              </w:numPr>
              <w:tabs>
                <w:tab w:val="left" w:pos="468"/>
              </w:tabs>
              <w:ind w:right="496"/>
              <w:rPr>
                <w:sz w:val="24"/>
                <w:szCs w:val="24"/>
              </w:rPr>
            </w:pPr>
            <w:r w:rsidRPr="0061026C">
              <w:rPr>
                <w:sz w:val="24"/>
                <w:szCs w:val="24"/>
              </w:rPr>
              <w:t>Ability</w:t>
            </w:r>
            <w:r w:rsidRPr="0061026C">
              <w:rPr>
                <w:spacing w:val="-6"/>
                <w:sz w:val="24"/>
                <w:szCs w:val="24"/>
              </w:rPr>
              <w:t xml:space="preserve"> </w:t>
            </w:r>
            <w:r w:rsidRPr="0061026C">
              <w:rPr>
                <w:sz w:val="24"/>
                <w:szCs w:val="24"/>
              </w:rPr>
              <w:t>to</w:t>
            </w:r>
            <w:r w:rsidRPr="0061026C">
              <w:rPr>
                <w:spacing w:val="-8"/>
                <w:sz w:val="24"/>
                <w:szCs w:val="24"/>
              </w:rPr>
              <w:t xml:space="preserve"> </w:t>
            </w:r>
            <w:r w:rsidRPr="0061026C">
              <w:rPr>
                <w:sz w:val="24"/>
                <w:szCs w:val="24"/>
              </w:rPr>
              <w:t>showcase</w:t>
            </w:r>
            <w:r w:rsidRPr="0061026C">
              <w:rPr>
                <w:spacing w:val="-7"/>
                <w:sz w:val="24"/>
                <w:szCs w:val="24"/>
              </w:rPr>
              <w:t xml:space="preserve"> </w:t>
            </w:r>
            <w:r w:rsidR="4225474C" w:rsidRPr="0061026C">
              <w:rPr>
                <w:sz w:val="24"/>
                <w:szCs w:val="24"/>
              </w:rPr>
              <w:t xml:space="preserve">the </w:t>
            </w:r>
            <w:r>
              <w:rPr>
                <w:sz w:val="24"/>
                <w:szCs w:val="24"/>
              </w:rPr>
              <w:t>c</w:t>
            </w:r>
            <w:r w:rsidRPr="0061026C">
              <w:rPr>
                <w:sz w:val="24"/>
                <w:szCs w:val="24"/>
              </w:rPr>
              <w:t>apacity</w:t>
            </w:r>
            <w:r w:rsidRPr="0061026C">
              <w:rPr>
                <w:spacing w:val="-6"/>
                <w:sz w:val="24"/>
                <w:szCs w:val="24"/>
              </w:rPr>
              <w:t xml:space="preserve"> </w:t>
            </w:r>
            <w:r w:rsidRPr="0061026C">
              <w:rPr>
                <w:sz w:val="24"/>
                <w:szCs w:val="24"/>
              </w:rPr>
              <w:t>&amp;</w:t>
            </w:r>
            <w:r w:rsidRPr="0061026C">
              <w:rPr>
                <w:spacing w:val="-8"/>
                <w:sz w:val="24"/>
                <w:szCs w:val="24"/>
              </w:rPr>
              <w:t xml:space="preserve"> </w:t>
            </w:r>
            <w:r w:rsidRPr="0061026C">
              <w:rPr>
                <w:sz w:val="24"/>
                <w:szCs w:val="24"/>
              </w:rPr>
              <w:t>capability</w:t>
            </w:r>
            <w:r w:rsidRPr="0061026C">
              <w:rPr>
                <w:spacing w:val="-4"/>
                <w:sz w:val="24"/>
                <w:szCs w:val="24"/>
              </w:rPr>
              <w:t xml:space="preserve"> </w:t>
            </w:r>
            <w:r w:rsidRPr="0061026C">
              <w:rPr>
                <w:sz w:val="24"/>
                <w:szCs w:val="24"/>
              </w:rPr>
              <w:t>of</w:t>
            </w:r>
            <w:r w:rsidRPr="0061026C">
              <w:rPr>
                <w:spacing w:val="-7"/>
                <w:sz w:val="24"/>
                <w:szCs w:val="24"/>
              </w:rPr>
              <w:t xml:space="preserve"> </w:t>
            </w:r>
            <w:r w:rsidRPr="0061026C">
              <w:rPr>
                <w:sz w:val="24"/>
                <w:szCs w:val="24"/>
              </w:rPr>
              <w:t>the organization to carry out the project.</w:t>
            </w:r>
          </w:p>
          <w:p w14:paraId="7C760C73" w14:textId="77777777" w:rsidR="00220517" w:rsidRPr="0061026C" w:rsidRDefault="00220517" w:rsidP="00696B17">
            <w:pPr>
              <w:pStyle w:val="TableParagraph"/>
              <w:numPr>
                <w:ilvl w:val="0"/>
                <w:numId w:val="3"/>
              </w:numPr>
              <w:tabs>
                <w:tab w:val="left" w:pos="468"/>
              </w:tabs>
              <w:spacing w:before="6"/>
              <w:rPr>
                <w:sz w:val="24"/>
                <w:szCs w:val="24"/>
              </w:rPr>
            </w:pPr>
            <w:r w:rsidRPr="0061026C">
              <w:rPr>
                <w:sz w:val="24"/>
                <w:szCs w:val="24"/>
              </w:rPr>
              <w:t>Adherence</w:t>
            </w:r>
            <w:r w:rsidRPr="0061026C">
              <w:rPr>
                <w:spacing w:val="-8"/>
                <w:sz w:val="24"/>
                <w:szCs w:val="24"/>
              </w:rPr>
              <w:t xml:space="preserve"> </w:t>
            </w:r>
            <w:r w:rsidRPr="0061026C">
              <w:rPr>
                <w:sz w:val="24"/>
                <w:szCs w:val="24"/>
              </w:rPr>
              <w:t>to</w:t>
            </w:r>
            <w:r w:rsidRPr="0061026C">
              <w:rPr>
                <w:spacing w:val="-7"/>
                <w:sz w:val="24"/>
                <w:szCs w:val="24"/>
              </w:rPr>
              <w:t xml:space="preserve"> </w:t>
            </w:r>
            <w:r w:rsidRPr="0061026C">
              <w:rPr>
                <w:sz w:val="24"/>
                <w:szCs w:val="24"/>
              </w:rPr>
              <w:t>project</w:t>
            </w:r>
            <w:r w:rsidRPr="0061026C">
              <w:rPr>
                <w:spacing w:val="-8"/>
                <w:sz w:val="24"/>
                <w:szCs w:val="24"/>
              </w:rPr>
              <w:t xml:space="preserve"> </w:t>
            </w:r>
            <w:r w:rsidRPr="0061026C">
              <w:rPr>
                <w:spacing w:val="-2"/>
                <w:sz w:val="24"/>
                <w:szCs w:val="24"/>
              </w:rPr>
              <w:t>timelines</w:t>
            </w:r>
            <w:r>
              <w:rPr>
                <w:spacing w:val="-2"/>
                <w:sz w:val="24"/>
                <w:szCs w:val="24"/>
              </w:rPr>
              <w:t>.</w:t>
            </w:r>
          </w:p>
          <w:p w14:paraId="1B0CFC90" w14:textId="77777777" w:rsidR="00220517" w:rsidRPr="0061026C" w:rsidRDefault="00220517" w:rsidP="00696B17">
            <w:pPr>
              <w:pStyle w:val="TableParagraph"/>
              <w:numPr>
                <w:ilvl w:val="0"/>
                <w:numId w:val="3"/>
              </w:numPr>
              <w:tabs>
                <w:tab w:val="left" w:pos="468"/>
              </w:tabs>
              <w:spacing w:before="33"/>
              <w:rPr>
                <w:sz w:val="24"/>
                <w:szCs w:val="24"/>
              </w:rPr>
            </w:pPr>
            <w:r w:rsidRPr="0061026C">
              <w:rPr>
                <w:sz w:val="24"/>
                <w:szCs w:val="24"/>
              </w:rPr>
              <w:t>Ability</w:t>
            </w:r>
            <w:r w:rsidRPr="0061026C">
              <w:rPr>
                <w:spacing w:val="-5"/>
                <w:sz w:val="24"/>
                <w:szCs w:val="24"/>
              </w:rPr>
              <w:t xml:space="preserve"> </w:t>
            </w:r>
            <w:r w:rsidRPr="0061026C">
              <w:rPr>
                <w:sz w:val="24"/>
                <w:szCs w:val="24"/>
              </w:rPr>
              <w:t>to</w:t>
            </w:r>
            <w:r w:rsidRPr="0061026C">
              <w:rPr>
                <w:spacing w:val="-5"/>
                <w:sz w:val="24"/>
                <w:szCs w:val="24"/>
              </w:rPr>
              <w:t xml:space="preserve"> </w:t>
            </w:r>
            <w:r w:rsidRPr="0061026C">
              <w:rPr>
                <w:sz w:val="24"/>
                <w:szCs w:val="24"/>
              </w:rPr>
              <w:t>deliver</w:t>
            </w:r>
            <w:r w:rsidRPr="0061026C">
              <w:rPr>
                <w:spacing w:val="-6"/>
                <w:sz w:val="24"/>
                <w:szCs w:val="24"/>
              </w:rPr>
              <w:t xml:space="preserve"> </w:t>
            </w:r>
            <w:r w:rsidRPr="0061026C">
              <w:rPr>
                <w:sz w:val="24"/>
                <w:szCs w:val="24"/>
              </w:rPr>
              <w:t>as</w:t>
            </w:r>
            <w:r w:rsidRPr="0061026C">
              <w:rPr>
                <w:spacing w:val="-4"/>
                <w:sz w:val="24"/>
                <w:szCs w:val="24"/>
              </w:rPr>
              <w:t xml:space="preserve"> </w:t>
            </w:r>
            <w:r w:rsidRPr="0061026C">
              <w:rPr>
                <w:sz w:val="24"/>
                <w:szCs w:val="24"/>
              </w:rPr>
              <w:t>per</w:t>
            </w:r>
            <w:r w:rsidRPr="0061026C">
              <w:rPr>
                <w:spacing w:val="-5"/>
                <w:sz w:val="24"/>
                <w:szCs w:val="24"/>
              </w:rPr>
              <w:t xml:space="preserve"> </w:t>
            </w:r>
            <w:r w:rsidRPr="0061026C">
              <w:rPr>
                <w:spacing w:val="-2"/>
                <w:sz w:val="24"/>
                <w:szCs w:val="24"/>
              </w:rPr>
              <w:t>expectations.</w:t>
            </w:r>
          </w:p>
          <w:p w14:paraId="57C8894B" w14:textId="11DB5764" w:rsidR="00220517" w:rsidRPr="0061026C" w:rsidRDefault="67B20ADB" w:rsidP="00696B17">
            <w:pPr>
              <w:pStyle w:val="TableParagraph"/>
              <w:numPr>
                <w:ilvl w:val="0"/>
                <w:numId w:val="3"/>
              </w:numPr>
              <w:tabs>
                <w:tab w:val="left" w:pos="468"/>
              </w:tabs>
              <w:spacing w:before="33"/>
              <w:rPr>
                <w:sz w:val="24"/>
                <w:szCs w:val="24"/>
              </w:rPr>
            </w:pPr>
            <w:r w:rsidRPr="0640B4AD">
              <w:rPr>
                <w:sz w:val="24"/>
                <w:szCs w:val="24"/>
              </w:rPr>
              <w:t>Ability to receive international bank wire transfers</w:t>
            </w:r>
            <w:r w:rsidR="3FACC084" w:rsidRPr="62540EBD">
              <w:rPr>
                <w:sz w:val="24"/>
                <w:szCs w:val="24"/>
              </w:rPr>
              <w:t xml:space="preserve"> in foreign currency (USD)</w:t>
            </w:r>
            <w:r w:rsidR="15691C6D" w:rsidRPr="62540EBD">
              <w:rPr>
                <w:sz w:val="24"/>
                <w:szCs w:val="24"/>
              </w:rPr>
              <w:t>.</w:t>
            </w:r>
          </w:p>
        </w:tc>
        <w:tc>
          <w:tcPr>
            <w:tcW w:w="1350" w:type="dxa"/>
            <w:shd w:val="clear" w:color="auto" w:fill="auto"/>
            <w:vAlign w:val="center"/>
          </w:tcPr>
          <w:p w14:paraId="4347E347" w14:textId="77777777" w:rsidR="00220517" w:rsidRPr="0061026C" w:rsidRDefault="00220517" w:rsidP="00696B17">
            <w:pPr>
              <w:pStyle w:val="TableParagraph"/>
              <w:ind w:left="11"/>
              <w:jc w:val="center"/>
              <w:rPr>
                <w:b/>
                <w:bCs/>
                <w:sz w:val="24"/>
                <w:szCs w:val="24"/>
              </w:rPr>
            </w:pPr>
            <w:r w:rsidRPr="0640B4AD">
              <w:rPr>
                <w:b/>
                <w:bCs/>
                <w:spacing w:val="-5"/>
                <w:sz w:val="24"/>
                <w:szCs w:val="24"/>
              </w:rPr>
              <w:t>40%</w:t>
            </w:r>
          </w:p>
        </w:tc>
      </w:tr>
      <w:tr w:rsidR="00DB44C1" w:rsidRPr="0061026C" w14:paraId="1FAD64B8" w14:textId="77777777" w:rsidTr="00984E4E">
        <w:trPr>
          <w:trHeight w:val="765"/>
        </w:trPr>
        <w:tc>
          <w:tcPr>
            <w:tcW w:w="2283" w:type="dxa"/>
            <w:shd w:val="clear" w:color="auto" w:fill="auto"/>
            <w:vAlign w:val="center"/>
          </w:tcPr>
          <w:p w14:paraId="338E4DA7" w14:textId="6CF5CEAE" w:rsidR="00220517" w:rsidRPr="0061026C" w:rsidRDefault="00220517" w:rsidP="00696B17">
            <w:pPr>
              <w:pStyle w:val="TableParagraph"/>
              <w:ind w:right="267"/>
              <w:rPr>
                <w:b/>
                <w:bCs/>
                <w:sz w:val="24"/>
                <w:szCs w:val="24"/>
              </w:rPr>
            </w:pPr>
            <w:r w:rsidRPr="0640B4AD">
              <w:rPr>
                <w:b/>
                <w:bCs/>
                <w:sz w:val="24"/>
                <w:szCs w:val="24"/>
              </w:rPr>
              <w:t xml:space="preserve">Service </w:t>
            </w:r>
            <w:r w:rsidR="4525B2E4" w:rsidRPr="0640B4AD">
              <w:rPr>
                <w:b/>
                <w:bCs/>
                <w:sz w:val="24"/>
                <w:szCs w:val="24"/>
              </w:rPr>
              <w:t>fulfillment</w:t>
            </w:r>
            <w:r w:rsidRPr="0640B4AD">
              <w:rPr>
                <w:b/>
                <w:bCs/>
                <w:spacing w:val="-2"/>
                <w:sz w:val="24"/>
                <w:szCs w:val="24"/>
              </w:rPr>
              <w:t xml:space="preserve"> Requirements</w:t>
            </w:r>
          </w:p>
        </w:tc>
        <w:tc>
          <w:tcPr>
            <w:tcW w:w="5310" w:type="dxa"/>
            <w:shd w:val="clear" w:color="auto" w:fill="auto"/>
            <w:vAlign w:val="center"/>
          </w:tcPr>
          <w:p w14:paraId="7545CB7E" w14:textId="77C97161" w:rsidR="00220517" w:rsidRPr="0061026C" w:rsidRDefault="00220517" w:rsidP="00696B17">
            <w:pPr>
              <w:pStyle w:val="TableParagraph"/>
              <w:numPr>
                <w:ilvl w:val="0"/>
                <w:numId w:val="2"/>
              </w:numPr>
              <w:tabs>
                <w:tab w:val="left" w:pos="468"/>
              </w:tabs>
              <w:spacing w:before="2"/>
              <w:ind w:right="606"/>
              <w:rPr>
                <w:sz w:val="24"/>
                <w:szCs w:val="24"/>
              </w:rPr>
            </w:pPr>
            <w:r w:rsidRPr="0061026C">
              <w:rPr>
                <w:sz w:val="24"/>
                <w:szCs w:val="24"/>
              </w:rPr>
              <w:t>Template used as documentation of the full process</w:t>
            </w:r>
            <w:r w:rsidRPr="0061026C">
              <w:rPr>
                <w:spacing w:val="-9"/>
                <w:sz w:val="24"/>
                <w:szCs w:val="24"/>
              </w:rPr>
              <w:t xml:space="preserve"> </w:t>
            </w:r>
            <w:r w:rsidRPr="0061026C">
              <w:rPr>
                <w:sz w:val="24"/>
                <w:szCs w:val="24"/>
              </w:rPr>
              <w:t>(</w:t>
            </w:r>
            <w:r w:rsidR="3411FE0A" w:rsidRPr="0061026C">
              <w:rPr>
                <w:sz w:val="24"/>
                <w:szCs w:val="24"/>
              </w:rPr>
              <w:t>participants</w:t>
            </w:r>
            <w:r w:rsidR="00580E53" w:rsidRPr="0061026C">
              <w:rPr>
                <w:sz w:val="24"/>
                <w:szCs w:val="24"/>
              </w:rPr>
              <w:t>’</w:t>
            </w:r>
            <w:r w:rsidRPr="0061026C">
              <w:rPr>
                <w:spacing w:val="-9"/>
                <w:sz w:val="24"/>
                <w:szCs w:val="24"/>
              </w:rPr>
              <w:t xml:space="preserve"> </w:t>
            </w:r>
            <w:r w:rsidRPr="0061026C">
              <w:rPr>
                <w:sz w:val="24"/>
                <w:szCs w:val="24"/>
              </w:rPr>
              <w:t>receipt,</w:t>
            </w:r>
            <w:r w:rsidRPr="0061026C">
              <w:rPr>
                <w:spacing w:val="-8"/>
                <w:sz w:val="24"/>
                <w:szCs w:val="24"/>
              </w:rPr>
              <w:t xml:space="preserve"> </w:t>
            </w:r>
            <w:r w:rsidRPr="0061026C">
              <w:rPr>
                <w:sz w:val="24"/>
                <w:szCs w:val="24"/>
              </w:rPr>
              <w:t>report</w:t>
            </w:r>
            <w:r w:rsidR="021CD165" w:rsidRPr="0061026C">
              <w:rPr>
                <w:sz w:val="24"/>
                <w:szCs w:val="24"/>
              </w:rPr>
              <w:t>…)</w:t>
            </w:r>
          </w:p>
        </w:tc>
        <w:tc>
          <w:tcPr>
            <w:tcW w:w="1350" w:type="dxa"/>
            <w:shd w:val="clear" w:color="auto" w:fill="auto"/>
            <w:vAlign w:val="center"/>
          </w:tcPr>
          <w:p w14:paraId="119C9A16" w14:textId="77777777" w:rsidR="00220517" w:rsidRPr="0061026C" w:rsidRDefault="00220517" w:rsidP="00696B17">
            <w:pPr>
              <w:pStyle w:val="TableParagraph"/>
              <w:ind w:left="11"/>
              <w:jc w:val="center"/>
              <w:rPr>
                <w:b/>
                <w:bCs/>
                <w:sz w:val="24"/>
                <w:szCs w:val="24"/>
              </w:rPr>
            </w:pPr>
            <w:r w:rsidRPr="0640B4AD">
              <w:rPr>
                <w:b/>
                <w:bCs/>
                <w:spacing w:val="-5"/>
                <w:sz w:val="24"/>
                <w:szCs w:val="24"/>
              </w:rPr>
              <w:t>35%</w:t>
            </w:r>
          </w:p>
        </w:tc>
      </w:tr>
      <w:tr w:rsidR="00DB44C1" w:rsidRPr="0061026C" w14:paraId="5F55E931" w14:textId="77777777" w:rsidTr="00984E4E">
        <w:trPr>
          <w:trHeight w:val="765"/>
        </w:trPr>
        <w:tc>
          <w:tcPr>
            <w:tcW w:w="2283" w:type="dxa"/>
            <w:shd w:val="clear" w:color="auto" w:fill="auto"/>
            <w:vAlign w:val="center"/>
          </w:tcPr>
          <w:p w14:paraId="27E25518" w14:textId="77777777" w:rsidR="00220517" w:rsidRPr="0061026C" w:rsidRDefault="00220517" w:rsidP="00696B17">
            <w:pPr>
              <w:pStyle w:val="TableParagraph"/>
              <w:ind w:right="267"/>
              <w:rPr>
                <w:b/>
                <w:bCs/>
                <w:spacing w:val="-2"/>
                <w:sz w:val="24"/>
                <w:szCs w:val="24"/>
              </w:rPr>
            </w:pPr>
            <w:r w:rsidRPr="0640B4AD">
              <w:rPr>
                <w:b/>
                <w:bCs/>
                <w:spacing w:val="-2"/>
                <w:sz w:val="24"/>
                <w:szCs w:val="24"/>
              </w:rPr>
              <w:t>Commercial Proposal</w:t>
            </w:r>
          </w:p>
        </w:tc>
        <w:tc>
          <w:tcPr>
            <w:tcW w:w="5310" w:type="dxa"/>
            <w:shd w:val="clear" w:color="auto" w:fill="auto"/>
            <w:vAlign w:val="center"/>
          </w:tcPr>
          <w:p w14:paraId="30E747B8" w14:textId="2D46CFE7" w:rsidR="00220517" w:rsidRPr="0061026C" w:rsidRDefault="00220517" w:rsidP="00696B17">
            <w:pPr>
              <w:pStyle w:val="TableParagraph"/>
              <w:tabs>
                <w:tab w:val="left" w:pos="468"/>
              </w:tabs>
              <w:spacing w:before="2"/>
              <w:ind w:right="606"/>
              <w:rPr>
                <w:sz w:val="24"/>
                <w:szCs w:val="24"/>
              </w:rPr>
            </w:pPr>
            <w:r w:rsidRPr="0061026C">
              <w:rPr>
                <w:sz w:val="24"/>
                <w:szCs w:val="24"/>
              </w:rPr>
              <w:t>Total</w:t>
            </w:r>
            <w:r w:rsidRPr="0061026C">
              <w:rPr>
                <w:spacing w:val="50"/>
                <w:sz w:val="24"/>
                <w:szCs w:val="24"/>
              </w:rPr>
              <w:t xml:space="preserve"> </w:t>
            </w:r>
            <w:r w:rsidRPr="0061026C">
              <w:rPr>
                <w:sz w:val="24"/>
                <w:szCs w:val="24"/>
              </w:rPr>
              <w:t>cost</w:t>
            </w:r>
            <w:r w:rsidRPr="0061026C">
              <w:rPr>
                <w:spacing w:val="-4"/>
                <w:sz w:val="24"/>
                <w:szCs w:val="24"/>
              </w:rPr>
              <w:t xml:space="preserve"> </w:t>
            </w:r>
            <w:r w:rsidRPr="0061026C">
              <w:rPr>
                <w:sz w:val="24"/>
                <w:szCs w:val="24"/>
              </w:rPr>
              <w:t>of</w:t>
            </w:r>
            <w:r w:rsidRPr="0061026C">
              <w:rPr>
                <w:spacing w:val="-3"/>
                <w:sz w:val="24"/>
                <w:szCs w:val="24"/>
              </w:rPr>
              <w:t xml:space="preserve"> </w:t>
            </w:r>
            <w:r w:rsidRPr="0061026C">
              <w:rPr>
                <w:sz w:val="24"/>
                <w:szCs w:val="24"/>
              </w:rPr>
              <w:t>the</w:t>
            </w:r>
            <w:r w:rsidRPr="0061026C">
              <w:rPr>
                <w:spacing w:val="-3"/>
                <w:sz w:val="24"/>
                <w:szCs w:val="24"/>
              </w:rPr>
              <w:t xml:space="preserve"> </w:t>
            </w:r>
            <w:r w:rsidRPr="0061026C">
              <w:rPr>
                <w:spacing w:val="-2"/>
                <w:sz w:val="24"/>
                <w:szCs w:val="24"/>
              </w:rPr>
              <w:t>proposal</w:t>
            </w:r>
            <w:r w:rsidR="00580E53">
              <w:rPr>
                <w:spacing w:val="-2"/>
                <w:sz w:val="24"/>
                <w:szCs w:val="24"/>
              </w:rPr>
              <w:t>.</w:t>
            </w:r>
          </w:p>
        </w:tc>
        <w:tc>
          <w:tcPr>
            <w:tcW w:w="1350" w:type="dxa"/>
            <w:shd w:val="clear" w:color="auto" w:fill="auto"/>
            <w:vAlign w:val="center"/>
          </w:tcPr>
          <w:p w14:paraId="33B73B0E" w14:textId="77777777" w:rsidR="00220517" w:rsidRPr="0061026C" w:rsidRDefault="00220517" w:rsidP="00696B17">
            <w:pPr>
              <w:pStyle w:val="TableParagraph"/>
              <w:ind w:left="11"/>
              <w:jc w:val="center"/>
              <w:rPr>
                <w:b/>
                <w:bCs/>
                <w:spacing w:val="-5"/>
                <w:sz w:val="24"/>
                <w:szCs w:val="24"/>
              </w:rPr>
            </w:pPr>
            <w:r w:rsidRPr="0640B4AD">
              <w:rPr>
                <w:b/>
                <w:bCs/>
                <w:spacing w:val="-5"/>
                <w:sz w:val="24"/>
                <w:szCs w:val="24"/>
              </w:rPr>
              <w:t>25%</w:t>
            </w:r>
          </w:p>
        </w:tc>
      </w:tr>
    </w:tbl>
    <w:p w14:paraId="2973E448" w14:textId="77777777" w:rsidR="00220517" w:rsidRDefault="00220517" w:rsidP="00220517">
      <w:pPr>
        <w:rPr>
          <w:sz w:val="24"/>
          <w:szCs w:val="24"/>
        </w:rPr>
      </w:pPr>
    </w:p>
    <w:p w14:paraId="36799294" w14:textId="3FEE0649" w:rsidR="001D1A91" w:rsidRPr="0061026C" w:rsidRDefault="000B23F6" w:rsidP="00220517">
      <w:pPr>
        <w:rPr>
          <w:sz w:val="24"/>
          <w:szCs w:val="24"/>
        </w:rPr>
      </w:pPr>
      <w:r w:rsidRPr="0061026C">
        <w:rPr>
          <w:sz w:val="24"/>
          <w:szCs w:val="24"/>
        </w:rPr>
        <w:t>These</w:t>
      </w:r>
      <w:r w:rsidRPr="0061026C">
        <w:rPr>
          <w:spacing w:val="-7"/>
          <w:sz w:val="24"/>
          <w:szCs w:val="24"/>
        </w:rPr>
        <w:t xml:space="preserve"> </w:t>
      </w:r>
      <w:r w:rsidRPr="0061026C">
        <w:rPr>
          <w:sz w:val="24"/>
          <w:szCs w:val="24"/>
        </w:rPr>
        <w:t>criteria</w:t>
      </w:r>
      <w:r w:rsidRPr="0061026C">
        <w:rPr>
          <w:spacing w:val="-7"/>
          <w:sz w:val="24"/>
          <w:szCs w:val="24"/>
        </w:rPr>
        <w:t xml:space="preserve"> </w:t>
      </w:r>
      <w:r w:rsidRPr="0061026C">
        <w:rPr>
          <w:sz w:val="24"/>
          <w:szCs w:val="24"/>
        </w:rPr>
        <w:t>are</w:t>
      </w:r>
      <w:r w:rsidRPr="0061026C">
        <w:rPr>
          <w:spacing w:val="-5"/>
          <w:sz w:val="24"/>
          <w:szCs w:val="24"/>
        </w:rPr>
        <w:t xml:space="preserve"> </w:t>
      </w:r>
      <w:r w:rsidRPr="0061026C">
        <w:rPr>
          <w:sz w:val="24"/>
          <w:szCs w:val="24"/>
        </w:rPr>
        <w:t>not</w:t>
      </w:r>
      <w:r w:rsidRPr="0061026C">
        <w:rPr>
          <w:spacing w:val="-4"/>
          <w:sz w:val="24"/>
          <w:szCs w:val="24"/>
        </w:rPr>
        <w:t xml:space="preserve"> </w:t>
      </w:r>
      <w:r w:rsidRPr="0061026C">
        <w:rPr>
          <w:sz w:val="24"/>
          <w:szCs w:val="24"/>
        </w:rPr>
        <w:t>in</w:t>
      </w:r>
      <w:r w:rsidRPr="0061026C">
        <w:rPr>
          <w:spacing w:val="-5"/>
          <w:sz w:val="24"/>
          <w:szCs w:val="24"/>
        </w:rPr>
        <w:t xml:space="preserve"> </w:t>
      </w:r>
      <w:r w:rsidRPr="0061026C">
        <w:rPr>
          <w:sz w:val="24"/>
          <w:szCs w:val="24"/>
        </w:rPr>
        <w:t>any</w:t>
      </w:r>
      <w:r w:rsidRPr="0061026C">
        <w:rPr>
          <w:spacing w:val="-6"/>
          <w:sz w:val="24"/>
          <w:szCs w:val="24"/>
        </w:rPr>
        <w:t xml:space="preserve"> </w:t>
      </w:r>
      <w:r w:rsidR="004C6D7D" w:rsidRPr="0061026C">
        <w:rPr>
          <w:sz w:val="24"/>
          <w:szCs w:val="24"/>
        </w:rPr>
        <w:t>order,</w:t>
      </w:r>
      <w:r w:rsidRPr="0061026C">
        <w:rPr>
          <w:spacing w:val="-6"/>
          <w:sz w:val="24"/>
          <w:szCs w:val="24"/>
        </w:rPr>
        <w:t xml:space="preserve"> </w:t>
      </w:r>
      <w:r w:rsidRPr="0061026C">
        <w:rPr>
          <w:sz w:val="24"/>
          <w:szCs w:val="24"/>
        </w:rPr>
        <w:t>nor</w:t>
      </w:r>
      <w:r w:rsidRPr="0061026C">
        <w:rPr>
          <w:spacing w:val="-7"/>
          <w:sz w:val="24"/>
          <w:szCs w:val="24"/>
        </w:rPr>
        <w:t xml:space="preserve"> </w:t>
      </w:r>
      <w:r w:rsidRPr="0061026C">
        <w:rPr>
          <w:sz w:val="24"/>
          <w:szCs w:val="24"/>
        </w:rPr>
        <w:t>do</w:t>
      </w:r>
      <w:r w:rsidRPr="0061026C">
        <w:rPr>
          <w:spacing w:val="-6"/>
          <w:sz w:val="24"/>
          <w:szCs w:val="24"/>
        </w:rPr>
        <w:t xml:space="preserve"> </w:t>
      </w:r>
      <w:r w:rsidRPr="0061026C">
        <w:rPr>
          <w:sz w:val="24"/>
          <w:szCs w:val="24"/>
        </w:rPr>
        <w:t>they</w:t>
      </w:r>
      <w:r w:rsidRPr="0061026C">
        <w:rPr>
          <w:spacing w:val="-6"/>
          <w:sz w:val="24"/>
          <w:szCs w:val="24"/>
        </w:rPr>
        <w:t xml:space="preserve"> </w:t>
      </w:r>
      <w:r w:rsidRPr="0061026C">
        <w:rPr>
          <w:sz w:val="24"/>
          <w:szCs w:val="24"/>
        </w:rPr>
        <w:t>necessarily</w:t>
      </w:r>
      <w:r w:rsidRPr="0061026C">
        <w:rPr>
          <w:spacing w:val="-6"/>
          <w:sz w:val="24"/>
          <w:szCs w:val="24"/>
        </w:rPr>
        <w:t xml:space="preserve"> </w:t>
      </w:r>
      <w:r w:rsidRPr="0061026C">
        <w:rPr>
          <w:sz w:val="24"/>
          <w:szCs w:val="24"/>
        </w:rPr>
        <w:t>carry</w:t>
      </w:r>
      <w:r w:rsidRPr="0061026C">
        <w:rPr>
          <w:spacing w:val="-6"/>
          <w:sz w:val="24"/>
          <w:szCs w:val="24"/>
        </w:rPr>
        <w:t xml:space="preserve"> </w:t>
      </w:r>
      <w:r w:rsidRPr="0061026C">
        <w:rPr>
          <w:sz w:val="24"/>
          <w:szCs w:val="24"/>
        </w:rPr>
        <w:t>equal</w:t>
      </w:r>
      <w:r w:rsidRPr="0061026C">
        <w:rPr>
          <w:spacing w:val="-4"/>
          <w:sz w:val="24"/>
          <w:szCs w:val="24"/>
        </w:rPr>
        <w:t xml:space="preserve"> </w:t>
      </w:r>
      <w:r w:rsidRPr="0061026C">
        <w:rPr>
          <w:spacing w:val="-2"/>
          <w:sz w:val="24"/>
          <w:szCs w:val="24"/>
        </w:rPr>
        <w:t>weight.</w:t>
      </w:r>
    </w:p>
    <w:p w14:paraId="70F912F3" w14:textId="77777777" w:rsidR="001D1A91" w:rsidRPr="0061026C" w:rsidRDefault="001D1A91" w:rsidP="006C4B97">
      <w:pPr>
        <w:pStyle w:val="BodyText"/>
        <w:spacing w:before="47"/>
      </w:pPr>
    </w:p>
    <w:p w14:paraId="1E58F6A8" w14:textId="1D3B20BE" w:rsidR="001D1A91" w:rsidRPr="0061026C" w:rsidRDefault="000B23F6" w:rsidP="00220517">
      <w:pPr>
        <w:pStyle w:val="BodyText"/>
        <w:spacing w:before="1"/>
      </w:pPr>
      <w:r w:rsidRPr="0061026C">
        <w:t>The</w:t>
      </w:r>
      <w:r w:rsidRPr="0061026C">
        <w:rPr>
          <w:spacing w:val="-5"/>
        </w:rPr>
        <w:t xml:space="preserve"> </w:t>
      </w:r>
      <w:r w:rsidRPr="0061026C">
        <w:t>exact</w:t>
      </w:r>
      <w:r w:rsidRPr="0061026C">
        <w:rPr>
          <w:spacing w:val="-2"/>
        </w:rPr>
        <w:t xml:space="preserve"> </w:t>
      </w:r>
      <w:r w:rsidRPr="0061026C">
        <w:t>criteria</w:t>
      </w:r>
      <w:r w:rsidRPr="0061026C">
        <w:rPr>
          <w:spacing w:val="-4"/>
        </w:rPr>
        <w:t xml:space="preserve"> </w:t>
      </w:r>
      <w:r w:rsidRPr="0061026C">
        <w:t>of</w:t>
      </w:r>
      <w:r w:rsidRPr="0061026C">
        <w:rPr>
          <w:spacing w:val="-2"/>
        </w:rPr>
        <w:t xml:space="preserve"> </w:t>
      </w:r>
      <w:r w:rsidRPr="0061026C">
        <w:t>selection</w:t>
      </w:r>
      <w:r w:rsidRPr="0061026C">
        <w:rPr>
          <w:spacing w:val="-2"/>
        </w:rPr>
        <w:t xml:space="preserve"> </w:t>
      </w:r>
      <w:r w:rsidRPr="0061026C">
        <w:t>will</w:t>
      </w:r>
      <w:r w:rsidRPr="0061026C">
        <w:rPr>
          <w:spacing w:val="-2"/>
        </w:rPr>
        <w:t xml:space="preserve"> </w:t>
      </w:r>
      <w:r w:rsidRPr="0061026C">
        <w:t>not</w:t>
      </w:r>
      <w:r w:rsidRPr="0061026C">
        <w:rPr>
          <w:spacing w:val="-4"/>
        </w:rPr>
        <w:t xml:space="preserve"> </w:t>
      </w:r>
      <w:r w:rsidRPr="0061026C">
        <w:t>be</w:t>
      </w:r>
      <w:r w:rsidRPr="0061026C">
        <w:rPr>
          <w:spacing w:val="-4"/>
        </w:rPr>
        <w:t xml:space="preserve"> </w:t>
      </w:r>
      <w:r w:rsidRPr="0061026C">
        <w:t>published</w:t>
      </w:r>
      <w:r w:rsidRPr="0061026C">
        <w:rPr>
          <w:spacing w:val="-4"/>
        </w:rPr>
        <w:t xml:space="preserve"> </w:t>
      </w:r>
      <w:r w:rsidRPr="0061026C">
        <w:t>to</w:t>
      </w:r>
      <w:r w:rsidRPr="0061026C">
        <w:rPr>
          <w:spacing w:val="-1"/>
        </w:rPr>
        <w:t xml:space="preserve"> </w:t>
      </w:r>
      <w:r w:rsidR="00ED5DE0">
        <w:rPr>
          <w:spacing w:val="-2"/>
        </w:rPr>
        <w:t>s</w:t>
      </w:r>
      <w:r w:rsidRPr="0061026C">
        <w:rPr>
          <w:spacing w:val="-2"/>
        </w:rPr>
        <w:t>uppliers.</w:t>
      </w:r>
    </w:p>
    <w:p w14:paraId="55FB409B" w14:textId="77777777" w:rsidR="001D1A91" w:rsidRPr="002E2592" w:rsidRDefault="000B23F6" w:rsidP="006C4B97">
      <w:pPr>
        <w:pStyle w:val="Heading1"/>
        <w:numPr>
          <w:ilvl w:val="0"/>
          <w:numId w:val="7"/>
        </w:numPr>
        <w:tabs>
          <w:tab w:val="left" w:pos="607"/>
        </w:tabs>
        <w:spacing w:before="274"/>
        <w:ind w:left="607" w:hanging="465"/>
        <w:rPr>
          <w:color w:val="000000" w:themeColor="text1"/>
          <w:sz w:val="24"/>
          <w:szCs w:val="24"/>
        </w:rPr>
      </w:pPr>
      <w:bookmarkStart w:id="18" w:name="_Toc160105558"/>
      <w:r w:rsidRPr="002E2592">
        <w:rPr>
          <w:color w:val="000000" w:themeColor="text1"/>
          <w:spacing w:val="-2"/>
          <w:sz w:val="24"/>
          <w:szCs w:val="24"/>
        </w:rPr>
        <w:t>Clarifications</w:t>
      </w:r>
      <w:bookmarkEnd w:id="18"/>
    </w:p>
    <w:p w14:paraId="11F02FE3" w14:textId="46766CEF" w:rsidR="001D1A91" w:rsidRPr="0061026C" w:rsidRDefault="000B23F6" w:rsidP="00220517">
      <w:pPr>
        <w:pStyle w:val="BodyText"/>
        <w:spacing w:before="256"/>
        <w:ind w:right="-30"/>
      </w:pPr>
      <w:r w:rsidRPr="0061026C">
        <w:t>The</w:t>
      </w:r>
      <w:r w:rsidRPr="0061026C">
        <w:rPr>
          <w:spacing w:val="-3"/>
        </w:rPr>
        <w:t xml:space="preserve"> </w:t>
      </w:r>
      <w:r w:rsidR="008046B2">
        <w:t>responsibility</w:t>
      </w:r>
      <w:r w:rsidRPr="0061026C">
        <w:rPr>
          <w:spacing w:val="-3"/>
        </w:rPr>
        <w:t xml:space="preserve"> </w:t>
      </w:r>
      <w:r w:rsidRPr="0061026C">
        <w:t>is</w:t>
      </w:r>
      <w:r w:rsidRPr="0061026C">
        <w:rPr>
          <w:spacing w:val="-4"/>
        </w:rPr>
        <w:t xml:space="preserve"> </w:t>
      </w:r>
      <w:r w:rsidRPr="0061026C">
        <w:t>on</w:t>
      </w:r>
      <w:r w:rsidRPr="0061026C">
        <w:rPr>
          <w:spacing w:val="-3"/>
        </w:rPr>
        <w:t xml:space="preserve"> </w:t>
      </w:r>
      <w:r w:rsidRPr="0061026C">
        <w:t>the</w:t>
      </w:r>
      <w:r w:rsidRPr="0061026C">
        <w:rPr>
          <w:spacing w:val="-3"/>
        </w:rPr>
        <w:t xml:space="preserve"> </w:t>
      </w:r>
      <w:r w:rsidR="00EE2DBE">
        <w:t>t</w:t>
      </w:r>
      <w:r w:rsidR="00EE2DBE" w:rsidRPr="0061026C">
        <w:t>enderer</w:t>
      </w:r>
      <w:r w:rsidR="00EE2DBE" w:rsidRPr="0061026C">
        <w:rPr>
          <w:spacing w:val="-3"/>
        </w:rPr>
        <w:t xml:space="preserve"> </w:t>
      </w:r>
      <w:r w:rsidRPr="0061026C">
        <w:t>to</w:t>
      </w:r>
      <w:r w:rsidRPr="0061026C">
        <w:rPr>
          <w:spacing w:val="-3"/>
        </w:rPr>
        <w:t xml:space="preserve"> </w:t>
      </w:r>
      <w:r w:rsidRPr="0061026C">
        <w:t>ensure</w:t>
      </w:r>
      <w:r w:rsidRPr="0061026C">
        <w:rPr>
          <w:spacing w:val="-3"/>
        </w:rPr>
        <w:t xml:space="preserve"> </w:t>
      </w:r>
      <w:r w:rsidRPr="0061026C">
        <w:t>that</w:t>
      </w:r>
      <w:r w:rsidRPr="0061026C">
        <w:rPr>
          <w:spacing w:val="-3"/>
        </w:rPr>
        <w:t xml:space="preserve"> </w:t>
      </w:r>
      <w:r w:rsidRPr="0061026C">
        <w:t>its</w:t>
      </w:r>
      <w:r w:rsidRPr="0061026C">
        <w:rPr>
          <w:spacing w:val="-5"/>
        </w:rPr>
        <w:t xml:space="preserve"> </w:t>
      </w:r>
      <w:r w:rsidRPr="0061026C">
        <w:t>offer</w:t>
      </w:r>
      <w:r w:rsidRPr="0061026C">
        <w:rPr>
          <w:spacing w:val="-3"/>
        </w:rPr>
        <w:t xml:space="preserve"> </w:t>
      </w:r>
      <w:r w:rsidRPr="0061026C">
        <w:t>is</w:t>
      </w:r>
      <w:r w:rsidRPr="0061026C">
        <w:rPr>
          <w:spacing w:val="-3"/>
        </w:rPr>
        <w:t xml:space="preserve"> </w:t>
      </w:r>
      <w:r w:rsidRPr="0061026C">
        <w:t>complete</w:t>
      </w:r>
      <w:r w:rsidRPr="0061026C">
        <w:rPr>
          <w:spacing w:val="-3"/>
        </w:rPr>
        <w:t xml:space="preserve"> </w:t>
      </w:r>
      <w:r w:rsidRPr="0061026C">
        <w:t>and</w:t>
      </w:r>
      <w:r w:rsidRPr="0061026C">
        <w:rPr>
          <w:spacing w:val="-4"/>
        </w:rPr>
        <w:t xml:space="preserve"> </w:t>
      </w:r>
      <w:r w:rsidRPr="0061026C">
        <w:t>meets</w:t>
      </w:r>
      <w:r w:rsidRPr="0061026C">
        <w:rPr>
          <w:spacing w:val="-3"/>
        </w:rPr>
        <w:t xml:space="preserve"> </w:t>
      </w:r>
      <w:r w:rsidR="004C6D7D">
        <w:t xml:space="preserve">MCC’s </w:t>
      </w:r>
      <w:r w:rsidRPr="0061026C">
        <w:t>requirements. Failure to comply may lead to the offer being rejected</w:t>
      </w:r>
      <w:r w:rsidRPr="0061026C">
        <w:rPr>
          <w:spacing w:val="-1"/>
        </w:rPr>
        <w:t xml:space="preserve"> </w:t>
      </w:r>
      <w:r w:rsidRPr="0061026C">
        <w:t>without</w:t>
      </w:r>
      <w:r w:rsidRPr="0061026C">
        <w:rPr>
          <w:spacing w:val="-1"/>
        </w:rPr>
        <w:t xml:space="preserve"> </w:t>
      </w:r>
      <w:r w:rsidRPr="0061026C">
        <w:t>any</w:t>
      </w:r>
      <w:r w:rsidRPr="0061026C">
        <w:rPr>
          <w:spacing w:val="-1"/>
        </w:rPr>
        <w:t xml:space="preserve"> </w:t>
      </w:r>
      <w:r w:rsidRPr="0061026C">
        <w:t>reason</w:t>
      </w:r>
      <w:r w:rsidRPr="0061026C">
        <w:rPr>
          <w:spacing w:val="-3"/>
        </w:rPr>
        <w:t xml:space="preserve"> </w:t>
      </w:r>
      <w:r w:rsidRPr="0061026C">
        <w:t>being</w:t>
      </w:r>
      <w:r w:rsidRPr="0061026C">
        <w:rPr>
          <w:spacing w:val="-1"/>
        </w:rPr>
        <w:t xml:space="preserve"> </w:t>
      </w:r>
      <w:r w:rsidRPr="0061026C">
        <w:t>given.</w:t>
      </w:r>
      <w:r w:rsidRPr="0061026C">
        <w:rPr>
          <w:spacing w:val="-3"/>
        </w:rPr>
        <w:t xml:space="preserve"> </w:t>
      </w:r>
      <w:r w:rsidRPr="0061026C">
        <w:t>Please</w:t>
      </w:r>
      <w:r w:rsidRPr="0061026C">
        <w:rPr>
          <w:spacing w:val="-1"/>
        </w:rPr>
        <w:t xml:space="preserve"> </w:t>
      </w:r>
      <w:r w:rsidRPr="0061026C">
        <w:t>therefore</w:t>
      </w:r>
      <w:r w:rsidRPr="0061026C">
        <w:rPr>
          <w:spacing w:val="-4"/>
        </w:rPr>
        <w:t xml:space="preserve"> </w:t>
      </w:r>
      <w:r w:rsidRPr="0061026C">
        <w:t>ensure</w:t>
      </w:r>
      <w:r w:rsidRPr="0061026C">
        <w:rPr>
          <w:spacing w:val="-1"/>
        </w:rPr>
        <w:t xml:space="preserve"> </w:t>
      </w:r>
      <w:r w:rsidRPr="0061026C">
        <w:t>that</w:t>
      </w:r>
      <w:r w:rsidRPr="0061026C">
        <w:rPr>
          <w:spacing w:val="-1"/>
        </w:rPr>
        <w:t xml:space="preserve"> </w:t>
      </w:r>
      <w:r w:rsidRPr="0061026C">
        <w:t>you</w:t>
      </w:r>
      <w:r w:rsidRPr="0061026C">
        <w:rPr>
          <w:spacing w:val="-1"/>
        </w:rPr>
        <w:t xml:space="preserve"> </w:t>
      </w:r>
      <w:r w:rsidRPr="0061026C">
        <w:t>read this document carefully and answer fully all questions asked.</w:t>
      </w:r>
    </w:p>
    <w:p w14:paraId="4669C9D1" w14:textId="77777777" w:rsidR="001D1A91" w:rsidRPr="004E0B98" w:rsidRDefault="000B23F6" w:rsidP="004E0B98">
      <w:pPr>
        <w:pStyle w:val="Heading1"/>
        <w:numPr>
          <w:ilvl w:val="0"/>
          <w:numId w:val="7"/>
        </w:numPr>
        <w:tabs>
          <w:tab w:val="left" w:pos="607"/>
        </w:tabs>
        <w:spacing w:before="274"/>
        <w:ind w:left="607" w:hanging="465"/>
        <w:rPr>
          <w:color w:val="000000" w:themeColor="text1"/>
          <w:spacing w:val="-2"/>
          <w:sz w:val="24"/>
          <w:szCs w:val="24"/>
        </w:rPr>
      </w:pPr>
      <w:bookmarkStart w:id="19" w:name="_Toc160105559"/>
      <w:r w:rsidRPr="004E0B98">
        <w:rPr>
          <w:color w:val="000000" w:themeColor="text1"/>
          <w:spacing w:val="-2"/>
          <w:sz w:val="24"/>
          <w:szCs w:val="24"/>
        </w:rPr>
        <w:t>Annex Content List</w:t>
      </w:r>
      <w:bookmarkEnd w:id="19"/>
    </w:p>
    <w:p w14:paraId="63703329" w14:textId="77777777" w:rsidR="001D1A91" w:rsidRPr="0061026C" w:rsidRDefault="001D1A91" w:rsidP="006C4B97">
      <w:pPr>
        <w:pStyle w:val="BodyText"/>
        <w:spacing w:before="45"/>
        <w:rPr>
          <w:b/>
        </w:rPr>
      </w:pPr>
    </w:p>
    <w:tbl>
      <w:tblPr>
        <w:tblW w:w="8673" w:type="dxa"/>
        <w:tblInd w:w="1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703"/>
        <w:gridCol w:w="2970"/>
      </w:tblGrid>
      <w:tr w:rsidR="001B6AFE" w:rsidRPr="0061026C" w14:paraId="2125E686" w14:textId="77777777" w:rsidTr="0067238F">
        <w:trPr>
          <w:trHeight w:hRule="exact" w:val="730"/>
        </w:trPr>
        <w:tc>
          <w:tcPr>
            <w:tcW w:w="5703" w:type="dxa"/>
          </w:tcPr>
          <w:p w14:paraId="62679CBC" w14:textId="321B404A" w:rsidR="004E0B98" w:rsidRPr="007324AC" w:rsidRDefault="0400E83D" w:rsidP="004E0B98">
            <w:pPr>
              <w:pStyle w:val="Heading2"/>
              <w:rPr>
                <w:color w:val="auto"/>
              </w:rPr>
            </w:pPr>
            <w:bookmarkStart w:id="20" w:name="_Toc160105560"/>
            <w:r w:rsidRPr="004E0B98">
              <w:rPr>
                <w:color w:val="auto"/>
              </w:rPr>
              <w:t>Annex</w:t>
            </w:r>
            <w:r w:rsidRPr="004E0B98">
              <w:rPr>
                <w:color w:val="auto"/>
                <w:spacing w:val="-3"/>
              </w:rPr>
              <w:t xml:space="preserve"> </w:t>
            </w:r>
            <w:r w:rsidRPr="004E0B98">
              <w:rPr>
                <w:color w:val="auto"/>
                <w:spacing w:val="-10"/>
              </w:rPr>
              <w:t xml:space="preserve">A - </w:t>
            </w:r>
            <w:r w:rsidR="18AE528D" w:rsidRPr="004E0B98">
              <w:rPr>
                <w:color w:val="auto"/>
              </w:rPr>
              <w:t>Call for tender Document</w:t>
            </w:r>
            <w:bookmarkEnd w:id="20"/>
          </w:p>
        </w:tc>
        <w:tc>
          <w:tcPr>
            <w:tcW w:w="2970" w:type="dxa"/>
          </w:tcPr>
          <w:p w14:paraId="388D55EB" w14:textId="4FE9256A" w:rsidR="004E0B98" w:rsidRPr="0061026C" w:rsidRDefault="004E0B98" w:rsidP="006C4B97">
            <w:pPr>
              <w:pStyle w:val="TableParagraph"/>
              <w:spacing w:before="1"/>
              <w:ind w:right="120"/>
              <w:rPr>
                <w:sz w:val="24"/>
                <w:szCs w:val="24"/>
              </w:rPr>
            </w:pPr>
            <w:r w:rsidRPr="0061026C">
              <w:rPr>
                <w:sz w:val="24"/>
                <w:szCs w:val="24"/>
              </w:rPr>
              <w:t>All</w:t>
            </w:r>
            <w:r w:rsidRPr="0061026C">
              <w:rPr>
                <w:spacing w:val="-17"/>
                <w:sz w:val="24"/>
                <w:szCs w:val="24"/>
              </w:rPr>
              <w:t xml:space="preserve"> </w:t>
            </w:r>
            <w:r w:rsidRPr="0061026C">
              <w:rPr>
                <w:sz w:val="24"/>
                <w:szCs w:val="24"/>
              </w:rPr>
              <w:t xml:space="preserve">suppliers to </w:t>
            </w:r>
            <w:r w:rsidR="29E502C5" w:rsidRPr="6F1CE3E7">
              <w:rPr>
                <w:sz w:val="24"/>
                <w:szCs w:val="24"/>
              </w:rPr>
              <w:t>review, stamp, &amp; sign</w:t>
            </w:r>
          </w:p>
        </w:tc>
      </w:tr>
      <w:tr w:rsidR="001B6AFE" w:rsidRPr="0061026C" w14:paraId="5C7F8938" w14:textId="77777777" w:rsidTr="0067238F">
        <w:trPr>
          <w:trHeight w:hRule="exact" w:val="631"/>
        </w:trPr>
        <w:tc>
          <w:tcPr>
            <w:tcW w:w="5703" w:type="dxa"/>
          </w:tcPr>
          <w:p w14:paraId="46096777" w14:textId="2F76D938" w:rsidR="004E0B98" w:rsidRPr="007324AC" w:rsidRDefault="004E0B98" w:rsidP="004E0B98">
            <w:pPr>
              <w:pStyle w:val="Heading2"/>
              <w:rPr>
                <w:color w:val="auto"/>
              </w:rPr>
            </w:pPr>
            <w:bookmarkStart w:id="21" w:name="_Toc160105561"/>
            <w:r w:rsidRPr="004E0B98">
              <w:rPr>
                <w:color w:val="auto"/>
              </w:rPr>
              <w:t xml:space="preserve">Annex B </w:t>
            </w:r>
            <w:r w:rsidR="6F9C557B" w:rsidRPr="0640B4AD">
              <w:rPr>
                <w:color w:val="auto"/>
              </w:rPr>
              <w:t>– Technical Offer</w:t>
            </w:r>
            <w:r w:rsidRPr="004E0B98">
              <w:rPr>
                <w:color w:val="auto"/>
              </w:rPr>
              <w:t xml:space="preserve"> </w:t>
            </w:r>
            <w:r w:rsidR="16061F8E" w:rsidRPr="6F1CE3E7">
              <w:rPr>
                <w:color w:val="auto"/>
              </w:rPr>
              <w:t>&amp; Tender Declaration</w:t>
            </w:r>
            <w:r w:rsidR="03309ABA" w:rsidRPr="6F1CE3E7">
              <w:rPr>
                <w:color w:val="auto"/>
              </w:rPr>
              <w:t xml:space="preserve"> </w:t>
            </w:r>
            <w:r w:rsidRPr="004E0B98">
              <w:rPr>
                <w:color w:val="auto"/>
              </w:rPr>
              <w:t>Form</w:t>
            </w:r>
            <w:bookmarkEnd w:id="21"/>
            <w:r w:rsidR="6F9C557B" w:rsidRPr="0640B4AD">
              <w:rPr>
                <w:color w:val="auto"/>
              </w:rPr>
              <w:t xml:space="preserve"> </w:t>
            </w:r>
          </w:p>
        </w:tc>
        <w:tc>
          <w:tcPr>
            <w:tcW w:w="2970" w:type="dxa"/>
          </w:tcPr>
          <w:p w14:paraId="49264706" w14:textId="583FB0AD" w:rsidR="004E0B98" w:rsidRPr="0061026C" w:rsidRDefault="004E0B98" w:rsidP="006C4B97">
            <w:pPr>
              <w:pStyle w:val="TableParagraph"/>
              <w:ind w:right="120"/>
              <w:rPr>
                <w:sz w:val="24"/>
                <w:szCs w:val="24"/>
              </w:rPr>
            </w:pPr>
            <w:r w:rsidRPr="0061026C">
              <w:rPr>
                <w:sz w:val="24"/>
                <w:szCs w:val="24"/>
              </w:rPr>
              <w:t>All</w:t>
            </w:r>
            <w:r w:rsidRPr="0061026C">
              <w:rPr>
                <w:spacing w:val="-17"/>
                <w:sz w:val="24"/>
                <w:szCs w:val="24"/>
              </w:rPr>
              <w:t xml:space="preserve"> </w:t>
            </w:r>
            <w:r w:rsidRPr="0061026C">
              <w:rPr>
                <w:sz w:val="24"/>
                <w:szCs w:val="24"/>
              </w:rPr>
              <w:t>suppliers to complete</w:t>
            </w:r>
            <w:r w:rsidR="0B185972" w:rsidRPr="0061026C">
              <w:rPr>
                <w:sz w:val="24"/>
                <w:szCs w:val="24"/>
              </w:rPr>
              <w:t>,</w:t>
            </w:r>
            <w:r w:rsidR="0B185972" w:rsidRPr="6F1CE3E7">
              <w:rPr>
                <w:sz w:val="24"/>
                <w:szCs w:val="24"/>
              </w:rPr>
              <w:t xml:space="preserve"> stamp, &amp; sign</w:t>
            </w:r>
          </w:p>
        </w:tc>
      </w:tr>
      <w:tr w:rsidR="0640B4AD" w14:paraId="14D127A8" w14:textId="77777777" w:rsidTr="0640B4AD">
        <w:trPr>
          <w:trHeight w:val="432"/>
        </w:trPr>
        <w:tc>
          <w:tcPr>
            <w:tcW w:w="5703" w:type="dxa"/>
          </w:tcPr>
          <w:p w14:paraId="0EF7F69A" w14:textId="10A88DE4" w:rsidR="252F2368" w:rsidRDefault="252F2368" w:rsidP="00BD2C4F">
            <w:r w:rsidRPr="00BD2C4F">
              <w:rPr>
                <w:rFonts w:asciiTheme="majorHAnsi" w:eastAsiaTheme="majorEastAsia" w:hAnsiTheme="majorHAnsi" w:cstheme="majorBidi"/>
                <w:sz w:val="26"/>
                <w:szCs w:val="26"/>
              </w:rPr>
              <w:t xml:space="preserve">Annex </w:t>
            </w:r>
            <w:r w:rsidR="317B4421" w:rsidRPr="6F1CE3E7">
              <w:rPr>
                <w:rFonts w:asciiTheme="majorHAnsi" w:eastAsiaTheme="majorEastAsia" w:hAnsiTheme="majorHAnsi" w:cstheme="majorBidi"/>
                <w:sz w:val="26"/>
                <w:szCs w:val="26"/>
              </w:rPr>
              <w:t>C</w:t>
            </w:r>
            <w:r w:rsidRPr="00BD2C4F">
              <w:rPr>
                <w:rFonts w:asciiTheme="majorHAnsi" w:eastAsiaTheme="majorEastAsia" w:hAnsiTheme="majorHAnsi" w:cstheme="majorBidi"/>
                <w:sz w:val="26"/>
                <w:szCs w:val="26"/>
              </w:rPr>
              <w:t xml:space="preserve"> - Vendor Registration form</w:t>
            </w:r>
          </w:p>
        </w:tc>
        <w:tc>
          <w:tcPr>
            <w:tcW w:w="2970" w:type="dxa"/>
          </w:tcPr>
          <w:p w14:paraId="7A5A71A5" w14:textId="4E62CFEF" w:rsidR="252F2368" w:rsidRDefault="252F2368" w:rsidP="0640B4AD">
            <w:pPr>
              <w:pStyle w:val="TableParagraph"/>
              <w:ind w:right="120"/>
              <w:rPr>
                <w:sz w:val="24"/>
                <w:szCs w:val="24"/>
              </w:rPr>
            </w:pPr>
            <w:r w:rsidRPr="0640B4AD">
              <w:rPr>
                <w:sz w:val="24"/>
                <w:szCs w:val="24"/>
              </w:rPr>
              <w:t>All suppliers to complete</w:t>
            </w:r>
            <w:r w:rsidR="0CF3F065" w:rsidRPr="6F1CE3E7">
              <w:rPr>
                <w:sz w:val="24"/>
                <w:szCs w:val="24"/>
              </w:rPr>
              <w:t>, stamp, &amp; sign</w:t>
            </w:r>
          </w:p>
          <w:p w14:paraId="05185BBA" w14:textId="2AD8A992" w:rsidR="0640B4AD" w:rsidRDefault="0640B4AD" w:rsidP="0640B4AD">
            <w:pPr>
              <w:pStyle w:val="TableParagraph"/>
              <w:ind w:left="0"/>
              <w:rPr>
                <w:sz w:val="24"/>
                <w:szCs w:val="24"/>
              </w:rPr>
            </w:pPr>
          </w:p>
        </w:tc>
      </w:tr>
      <w:tr w:rsidR="001B6AFE" w:rsidRPr="0061026C" w14:paraId="5E94DF6C" w14:textId="77777777" w:rsidTr="006649B1">
        <w:trPr>
          <w:trHeight w:hRule="exact" w:val="820"/>
        </w:trPr>
        <w:tc>
          <w:tcPr>
            <w:tcW w:w="5703" w:type="dxa"/>
          </w:tcPr>
          <w:p w14:paraId="22570EE2" w14:textId="61C20842" w:rsidR="004E0B98" w:rsidRPr="0061026C" w:rsidRDefault="0400E83D" w:rsidP="004E0B98">
            <w:pPr>
              <w:pStyle w:val="Heading2"/>
              <w:rPr>
                <w:color w:val="auto"/>
              </w:rPr>
            </w:pPr>
            <w:bookmarkStart w:id="22" w:name="_Toc160105563"/>
            <w:r w:rsidRPr="0640B4AD">
              <w:rPr>
                <w:color w:val="auto"/>
              </w:rPr>
              <w:t xml:space="preserve">Annex </w:t>
            </w:r>
            <w:r w:rsidR="64740DBD" w:rsidRPr="6F1CE3E7">
              <w:rPr>
                <w:color w:val="auto"/>
              </w:rPr>
              <w:t>D</w:t>
            </w:r>
            <w:r w:rsidRPr="0640B4AD">
              <w:rPr>
                <w:color w:val="auto"/>
              </w:rPr>
              <w:t xml:space="preserve"> </w:t>
            </w:r>
            <w:bookmarkEnd w:id="22"/>
            <w:r w:rsidR="1861F6A0" w:rsidRPr="0640B4AD">
              <w:rPr>
                <w:color w:val="auto"/>
              </w:rPr>
              <w:t>- MCC</w:t>
            </w:r>
            <w:r w:rsidR="58D0177F" w:rsidRPr="0640B4AD">
              <w:rPr>
                <w:color w:val="auto"/>
              </w:rPr>
              <w:t xml:space="preserve"> Anti-fraud &amp; corruption </w:t>
            </w:r>
            <w:proofErr w:type="gramStart"/>
            <w:r w:rsidR="58D0177F" w:rsidRPr="0640B4AD">
              <w:rPr>
                <w:color w:val="auto"/>
              </w:rPr>
              <w:t>policy</w:t>
            </w:r>
            <w:r w:rsidR="6EEA1C9C" w:rsidRPr="6F1CE3E7">
              <w:rPr>
                <w:color w:val="auto"/>
              </w:rPr>
              <w:t xml:space="preserve"> ,</w:t>
            </w:r>
            <w:proofErr w:type="gramEnd"/>
            <w:r w:rsidR="6EEA1C9C" w:rsidRPr="6F1CE3E7">
              <w:rPr>
                <w:color w:val="auto"/>
              </w:rPr>
              <w:t xml:space="preserve"> MCC’s Data Protection Policy</w:t>
            </w:r>
          </w:p>
        </w:tc>
        <w:tc>
          <w:tcPr>
            <w:tcW w:w="2970" w:type="dxa"/>
          </w:tcPr>
          <w:p w14:paraId="45C71783" w14:textId="08D3C997" w:rsidR="0640B4AD" w:rsidRPr="0640B4AD" w:rsidRDefault="0640B4AD" w:rsidP="0640B4AD">
            <w:pPr>
              <w:pStyle w:val="TableParagraph"/>
              <w:ind w:right="120"/>
              <w:rPr>
                <w:sz w:val="24"/>
                <w:szCs w:val="24"/>
              </w:rPr>
            </w:pPr>
            <w:r w:rsidRPr="0640B4AD">
              <w:rPr>
                <w:sz w:val="24"/>
                <w:szCs w:val="24"/>
              </w:rPr>
              <w:t xml:space="preserve">All suppliers to </w:t>
            </w:r>
            <w:r w:rsidR="1EB82C23" w:rsidRPr="0640B4AD">
              <w:rPr>
                <w:sz w:val="24"/>
                <w:szCs w:val="24"/>
              </w:rPr>
              <w:t>review, stamp, &amp; sign</w:t>
            </w:r>
          </w:p>
        </w:tc>
      </w:tr>
      <w:tr w:rsidR="004E0B98" w:rsidRPr="0061026C" w14:paraId="4F9D08CE" w14:textId="77777777" w:rsidTr="0640B4AD">
        <w:trPr>
          <w:trHeight w:hRule="exact" w:val="730"/>
        </w:trPr>
        <w:tc>
          <w:tcPr>
            <w:tcW w:w="5703" w:type="dxa"/>
          </w:tcPr>
          <w:p w14:paraId="104C0E36" w14:textId="65907E84" w:rsidR="004E0B98" w:rsidRPr="0061026C" w:rsidRDefault="0400E83D" w:rsidP="004E0B98">
            <w:pPr>
              <w:pStyle w:val="Heading2"/>
              <w:rPr>
                <w:color w:val="auto"/>
              </w:rPr>
            </w:pPr>
            <w:bookmarkStart w:id="23" w:name="_Toc160105565"/>
            <w:r w:rsidRPr="0640B4AD">
              <w:rPr>
                <w:color w:val="auto"/>
              </w:rPr>
              <w:t xml:space="preserve">Annex </w:t>
            </w:r>
            <w:r w:rsidR="0891A50A" w:rsidRPr="6F1CE3E7">
              <w:rPr>
                <w:color w:val="auto"/>
              </w:rPr>
              <w:t>E</w:t>
            </w:r>
            <w:r w:rsidRPr="0640B4AD">
              <w:rPr>
                <w:color w:val="auto"/>
              </w:rPr>
              <w:t xml:space="preserve"> </w:t>
            </w:r>
            <w:proofErr w:type="gramStart"/>
            <w:r w:rsidRPr="0640B4AD">
              <w:rPr>
                <w:color w:val="auto"/>
              </w:rPr>
              <w:t xml:space="preserve">- </w:t>
            </w:r>
            <w:bookmarkEnd w:id="23"/>
            <w:r w:rsidR="3841E09D" w:rsidRPr="0640B4AD">
              <w:rPr>
                <w:color w:val="auto"/>
              </w:rPr>
              <w:t xml:space="preserve"> MCC’s</w:t>
            </w:r>
            <w:proofErr w:type="gramEnd"/>
            <w:r w:rsidR="3841E09D" w:rsidRPr="0640B4AD">
              <w:rPr>
                <w:color w:val="auto"/>
              </w:rPr>
              <w:t xml:space="preserve"> Supplier Code of Conduct</w:t>
            </w:r>
          </w:p>
        </w:tc>
        <w:tc>
          <w:tcPr>
            <w:tcW w:w="2970" w:type="dxa"/>
          </w:tcPr>
          <w:p w14:paraId="6E7668BD" w14:textId="22D3B11F" w:rsidR="004E0B98" w:rsidRPr="0061026C" w:rsidRDefault="65AB741C" w:rsidP="006C4B97">
            <w:pPr>
              <w:pStyle w:val="TableParagraph"/>
              <w:ind w:right="120"/>
              <w:rPr>
                <w:sz w:val="24"/>
                <w:szCs w:val="24"/>
              </w:rPr>
            </w:pPr>
            <w:r w:rsidRPr="0640B4AD">
              <w:rPr>
                <w:sz w:val="24"/>
                <w:szCs w:val="24"/>
              </w:rPr>
              <w:t xml:space="preserve"> </w:t>
            </w:r>
            <w:r w:rsidR="004E0B98" w:rsidRPr="0061026C">
              <w:rPr>
                <w:sz w:val="24"/>
                <w:szCs w:val="24"/>
              </w:rPr>
              <w:t>All</w:t>
            </w:r>
            <w:r w:rsidR="004E0B98" w:rsidRPr="0640B4AD">
              <w:rPr>
                <w:sz w:val="24"/>
                <w:szCs w:val="24"/>
              </w:rPr>
              <w:t xml:space="preserve"> </w:t>
            </w:r>
            <w:r w:rsidR="004E0B98" w:rsidRPr="0061026C">
              <w:rPr>
                <w:sz w:val="24"/>
                <w:szCs w:val="24"/>
              </w:rPr>
              <w:t>suppliers to review</w:t>
            </w:r>
            <w:r w:rsidRPr="0640B4AD">
              <w:rPr>
                <w:sz w:val="24"/>
                <w:szCs w:val="24"/>
              </w:rPr>
              <w:t xml:space="preserve">, stamp, &amp; sign  </w:t>
            </w:r>
          </w:p>
        </w:tc>
      </w:tr>
    </w:tbl>
    <w:p w14:paraId="5667A146" w14:textId="77777777" w:rsidR="00597579" w:rsidRPr="0061026C" w:rsidRDefault="00597579" w:rsidP="006C4B97">
      <w:pPr>
        <w:rPr>
          <w:sz w:val="24"/>
          <w:szCs w:val="24"/>
        </w:rPr>
      </w:pPr>
    </w:p>
    <w:sectPr w:rsidR="00597579" w:rsidRPr="0061026C" w:rsidSect="008B4BC0">
      <w:pgSz w:w="11910" w:h="16840"/>
      <w:pgMar w:top="2448" w:right="662" w:bottom="720" w:left="15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53981" w14:textId="77777777" w:rsidR="008B4BC0" w:rsidRDefault="008B4BC0" w:rsidP="003804EB">
      <w:r>
        <w:separator/>
      </w:r>
    </w:p>
  </w:endnote>
  <w:endnote w:type="continuationSeparator" w:id="0">
    <w:p w14:paraId="01428DA6" w14:textId="77777777" w:rsidR="008B4BC0" w:rsidRDefault="008B4BC0" w:rsidP="003804EB">
      <w:r>
        <w:continuationSeparator/>
      </w:r>
    </w:p>
  </w:endnote>
  <w:endnote w:type="continuationNotice" w:id="1">
    <w:p w14:paraId="5F13B9C8" w14:textId="77777777" w:rsidR="008B4BC0" w:rsidRDefault="008B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3277691"/>
      <w:docPartObj>
        <w:docPartGallery w:val="Page Numbers (Bottom of Page)"/>
        <w:docPartUnique/>
      </w:docPartObj>
    </w:sdtPr>
    <w:sdtEndPr/>
    <w:sdtContent>
      <w:sdt>
        <w:sdtPr>
          <w:id w:val="-1769616900"/>
          <w:docPartObj>
            <w:docPartGallery w:val="Page Numbers (Top of Page)"/>
            <w:docPartUnique/>
          </w:docPartObj>
        </w:sdtPr>
        <w:sdtEndPr/>
        <w:sdtContent>
          <w:p w14:paraId="70CFB3AF" w14:textId="77537293" w:rsidR="003804EB" w:rsidRDefault="003804EB">
            <w:pPr>
              <w:pStyle w:val="Footer"/>
              <w:jc w:val="right"/>
            </w:pPr>
            <w:r>
              <w:t xml:space="preserve">Page </w:t>
            </w:r>
            <w:r w:rsidRPr="62540EBD">
              <w:rPr>
                <w:b/>
                <w:bCs/>
              </w:rPr>
              <w:fldChar w:fldCharType="begin"/>
            </w:r>
            <w:r>
              <w:rPr>
                <w:b/>
                <w:bCs/>
              </w:rPr>
              <w:instrText xml:space="preserve"> PAGE </w:instrText>
            </w:r>
            <w:r w:rsidRPr="62540EBD">
              <w:rPr>
                <w:b/>
                <w:bCs/>
                <w:sz w:val="24"/>
                <w:szCs w:val="24"/>
              </w:rPr>
              <w:fldChar w:fldCharType="separate"/>
            </w:r>
            <w:r>
              <w:rPr>
                <w:b/>
                <w:bCs/>
                <w:noProof/>
              </w:rPr>
              <w:t>2</w:t>
            </w:r>
            <w:r w:rsidRPr="62540EBD">
              <w:rPr>
                <w:b/>
                <w:bCs/>
              </w:rPr>
              <w:fldChar w:fldCharType="end"/>
            </w:r>
            <w:r>
              <w:t xml:space="preserve"> of </w:t>
            </w:r>
            <w:r w:rsidRPr="62540EBD">
              <w:rPr>
                <w:b/>
                <w:bCs/>
              </w:rPr>
              <w:fldChar w:fldCharType="begin"/>
            </w:r>
            <w:r>
              <w:rPr>
                <w:b/>
                <w:bCs/>
              </w:rPr>
              <w:instrText xml:space="preserve"> NUMPAGES  </w:instrText>
            </w:r>
            <w:r w:rsidRPr="62540EBD">
              <w:rPr>
                <w:b/>
                <w:bCs/>
                <w:sz w:val="24"/>
                <w:szCs w:val="24"/>
              </w:rPr>
              <w:fldChar w:fldCharType="separate"/>
            </w:r>
            <w:r>
              <w:rPr>
                <w:b/>
                <w:bCs/>
                <w:noProof/>
              </w:rPr>
              <w:t>2</w:t>
            </w:r>
            <w:r w:rsidRPr="62540EBD">
              <w:rPr>
                <w:b/>
                <w:bCs/>
              </w:rPr>
              <w:fldChar w:fldCharType="end"/>
            </w:r>
          </w:p>
        </w:sdtContent>
      </w:sdt>
    </w:sdtContent>
  </w:sdt>
  <w:p w14:paraId="4513083F" w14:textId="77777777" w:rsidR="003804EB" w:rsidRDefault="0038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2BEC0" w14:textId="77777777" w:rsidR="008B4BC0" w:rsidRDefault="008B4BC0" w:rsidP="003804EB">
      <w:r>
        <w:separator/>
      </w:r>
    </w:p>
  </w:footnote>
  <w:footnote w:type="continuationSeparator" w:id="0">
    <w:p w14:paraId="66F52353" w14:textId="77777777" w:rsidR="008B4BC0" w:rsidRDefault="008B4BC0" w:rsidP="003804EB">
      <w:r>
        <w:continuationSeparator/>
      </w:r>
    </w:p>
  </w:footnote>
  <w:footnote w:type="continuationNotice" w:id="1">
    <w:p w14:paraId="23E9720A" w14:textId="77777777" w:rsidR="008B4BC0" w:rsidRDefault="008B4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AD716" w14:textId="4ECCC650" w:rsidR="00C6667A" w:rsidRPr="0061026C" w:rsidRDefault="00C6667A" w:rsidP="00C6667A">
    <w:pPr>
      <w:pStyle w:val="BodyText"/>
      <w:ind w:left="5077"/>
      <w:jc w:val="center"/>
    </w:pPr>
    <w:r>
      <w:rPr>
        <w:noProof/>
      </w:rPr>
      <w:drawing>
        <wp:anchor distT="0" distB="0" distL="114300" distR="114300" simplePos="0" relativeHeight="251658240" behindDoc="1" locked="0" layoutInCell="1" allowOverlap="1" wp14:anchorId="7478148C" wp14:editId="42A7C313">
          <wp:simplePos x="0" y="0"/>
          <wp:positionH relativeFrom="column">
            <wp:posOffset>-254000</wp:posOffset>
          </wp:positionH>
          <wp:positionV relativeFrom="paragraph">
            <wp:posOffset>6350</wp:posOffset>
          </wp:positionV>
          <wp:extent cx="950976" cy="950976"/>
          <wp:effectExtent l="0" t="0" r="1905" b="1905"/>
          <wp:wrapNone/>
          <wp:docPr id="401710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10761" name="Picture 401710761"/>
                  <pic:cNvPicPr/>
                </pic:nvPicPr>
                <pic:blipFill>
                  <a:blip r:embed="rId1">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14:sizeRelH relativeFrom="margin">
            <wp14:pctWidth>0</wp14:pctWidth>
          </wp14:sizeRelH>
          <wp14:sizeRelV relativeFrom="margin">
            <wp14:pctHeight>0</wp14:pctHeight>
          </wp14:sizeRelV>
        </wp:anchor>
      </w:drawing>
    </w:r>
  </w:p>
  <w:p w14:paraId="43EA2E66" w14:textId="3EAB5AF2" w:rsidR="00C6667A" w:rsidRDefault="00C6667A" w:rsidP="00C6667A">
    <w:pPr>
      <w:pStyle w:val="BodyText"/>
      <w:bidi/>
      <w:jc w:val="center"/>
      <w:rPr>
        <w:b/>
      </w:rPr>
    </w:pPr>
    <w:r>
      <w:rPr>
        <w:b/>
      </w:rPr>
      <w:t>Invitation to Tender</w:t>
    </w:r>
  </w:p>
  <w:p w14:paraId="0A02DCDE" w14:textId="77777777" w:rsidR="00C6667A" w:rsidRPr="0061026C" w:rsidRDefault="00C6667A" w:rsidP="00C6667A">
    <w:pPr>
      <w:pStyle w:val="BodyText"/>
      <w:bidi/>
      <w:jc w:val="center"/>
      <w:rPr>
        <w:b/>
        <w:bCs/>
      </w:rPr>
    </w:pPr>
    <w:r w:rsidRPr="180D314E">
      <w:rPr>
        <w:b/>
        <w:bCs/>
      </w:rPr>
      <w:t>Financial Service Provider</w:t>
    </w:r>
  </w:p>
  <w:p w14:paraId="2ADFF403" w14:textId="77777777" w:rsidR="00C6667A" w:rsidRDefault="00C6667A" w:rsidP="00C6667A">
    <w:pPr>
      <w:pStyle w:val="BodyText"/>
      <w:bidi/>
      <w:jc w:val="center"/>
      <w:rPr>
        <w:b/>
        <w:bCs/>
      </w:rPr>
    </w:pPr>
    <w:r w:rsidRPr="180D314E">
      <w:rPr>
        <w:b/>
        <w:bCs/>
      </w:rPr>
      <w:t xml:space="preserve">Annex A – Call </w:t>
    </w:r>
    <w:proofErr w:type="gramStart"/>
    <w:r w:rsidRPr="180D314E">
      <w:rPr>
        <w:b/>
        <w:bCs/>
      </w:rPr>
      <w:t>For</w:t>
    </w:r>
    <w:proofErr w:type="gramEnd"/>
    <w:r w:rsidRPr="180D314E">
      <w:rPr>
        <w:b/>
        <w:bCs/>
      </w:rPr>
      <w:t xml:space="preserve"> Tender</w:t>
    </w:r>
  </w:p>
  <w:p w14:paraId="3B5A4E03" w14:textId="6CA0D5E1" w:rsidR="006F49EE" w:rsidRDefault="006F49E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B4CBD"/>
    <w:multiLevelType w:val="hybridMultilevel"/>
    <w:tmpl w:val="6C965024"/>
    <w:lvl w:ilvl="0" w:tplc="C52EE6EC">
      <w:start w:val="1"/>
      <w:numFmt w:val="lowerLetter"/>
      <w:lvlText w:val="%1)"/>
      <w:lvlJc w:val="left"/>
      <w:pPr>
        <w:ind w:left="994" w:hanging="286"/>
      </w:pPr>
      <w:rPr>
        <w:rFonts w:ascii="Arial" w:eastAsia="Arial" w:hAnsi="Arial" w:cs="Arial" w:hint="default"/>
        <w:b w:val="0"/>
        <w:bCs w:val="0"/>
        <w:i w:val="0"/>
        <w:iCs w:val="0"/>
        <w:spacing w:val="0"/>
        <w:w w:val="99"/>
        <w:sz w:val="24"/>
        <w:szCs w:val="24"/>
        <w:lang w:val="en-US" w:eastAsia="en-US" w:bidi="ar-SA"/>
      </w:rPr>
    </w:lvl>
    <w:lvl w:ilvl="1" w:tplc="A2005AD4">
      <w:numFmt w:val="bullet"/>
      <w:lvlText w:val="•"/>
      <w:lvlJc w:val="left"/>
      <w:pPr>
        <w:ind w:left="1868" w:hanging="286"/>
      </w:pPr>
      <w:rPr>
        <w:rFonts w:hint="default"/>
        <w:lang w:val="en-US" w:eastAsia="en-US" w:bidi="ar-SA"/>
      </w:rPr>
    </w:lvl>
    <w:lvl w:ilvl="2" w:tplc="0B668592">
      <w:numFmt w:val="bullet"/>
      <w:lvlText w:val="•"/>
      <w:lvlJc w:val="left"/>
      <w:pPr>
        <w:ind w:left="2737" w:hanging="286"/>
      </w:pPr>
      <w:rPr>
        <w:rFonts w:hint="default"/>
        <w:lang w:val="en-US" w:eastAsia="en-US" w:bidi="ar-SA"/>
      </w:rPr>
    </w:lvl>
    <w:lvl w:ilvl="3" w:tplc="DBF0324E">
      <w:numFmt w:val="bullet"/>
      <w:lvlText w:val="•"/>
      <w:lvlJc w:val="left"/>
      <w:pPr>
        <w:ind w:left="3605" w:hanging="286"/>
      </w:pPr>
      <w:rPr>
        <w:rFonts w:hint="default"/>
        <w:lang w:val="en-US" w:eastAsia="en-US" w:bidi="ar-SA"/>
      </w:rPr>
    </w:lvl>
    <w:lvl w:ilvl="4" w:tplc="2DA0A1DE">
      <w:numFmt w:val="bullet"/>
      <w:lvlText w:val="•"/>
      <w:lvlJc w:val="left"/>
      <w:pPr>
        <w:ind w:left="4474" w:hanging="286"/>
      </w:pPr>
      <w:rPr>
        <w:rFonts w:hint="default"/>
        <w:lang w:val="en-US" w:eastAsia="en-US" w:bidi="ar-SA"/>
      </w:rPr>
    </w:lvl>
    <w:lvl w:ilvl="5" w:tplc="6A0E014E">
      <w:numFmt w:val="bullet"/>
      <w:lvlText w:val="•"/>
      <w:lvlJc w:val="left"/>
      <w:pPr>
        <w:ind w:left="5343" w:hanging="286"/>
      </w:pPr>
      <w:rPr>
        <w:rFonts w:hint="default"/>
        <w:lang w:val="en-US" w:eastAsia="en-US" w:bidi="ar-SA"/>
      </w:rPr>
    </w:lvl>
    <w:lvl w:ilvl="6" w:tplc="8F9CB944">
      <w:numFmt w:val="bullet"/>
      <w:lvlText w:val="•"/>
      <w:lvlJc w:val="left"/>
      <w:pPr>
        <w:ind w:left="6211" w:hanging="286"/>
      </w:pPr>
      <w:rPr>
        <w:rFonts w:hint="default"/>
        <w:lang w:val="en-US" w:eastAsia="en-US" w:bidi="ar-SA"/>
      </w:rPr>
    </w:lvl>
    <w:lvl w:ilvl="7" w:tplc="029C9562">
      <w:numFmt w:val="bullet"/>
      <w:lvlText w:val="•"/>
      <w:lvlJc w:val="left"/>
      <w:pPr>
        <w:ind w:left="7080" w:hanging="286"/>
      </w:pPr>
      <w:rPr>
        <w:rFonts w:hint="default"/>
        <w:lang w:val="en-US" w:eastAsia="en-US" w:bidi="ar-SA"/>
      </w:rPr>
    </w:lvl>
    <w:lvl w:ilvl="8" w:tplc="7F4C1978">
      <w:numFmt w:val="bullet"/>
      <w:lvlText w:val="•"/>
      <w:lvlJc w:val="left"/>
      <w:pPr>
        <w:ind w:left="7949" w:hanging="286"/>
      </w:pPr>
      <w:rPr>
        <w:rFonts w:hint="default"/>
        <w:lang w:val="en-US" w:eastAsia="en-US" w:bidi="ar-SA"/>
      </w:rPr>
    </w:lvl>
  </w:abstractNum>
  <w:abstractNum w:abstractNumId="1" w15:restartNumberingAfterBreak="0">
    <w:nsid w:val="1CE8EC5B"/>
    <w:multiLevelType w:val="hybridMultilevel"/>
    <w:tmpl w:val="4EEC057C"/>
    <w:lvl w:ilvl="0" w:tplc="AD307E74">
      <w:start w:val="1"/>
      <w:numFmt w:val="bullet"/>
      <w:lvlText w:val=""/>
      <w:lvlJc w:val="left"/>
      <w:pPr>
        <w:ind w:left="720" w:hanging="360"/>
      </w:pPr>
      <w:rPr>
        <w:rFonts w:ascii="Symbol" w:hAnsi="Symbol" w:hint="default"/>
      </w:rPr>
    </w:lvl>
    <w:lvl w:ilvl="1" w:tplc="9D78A584">
      <w:start w:val="1"/>
      <w:numFmt w:val="bullet"/>
      <w:lvlText w:val="o"/>
      <w:lvlJc w:val="left"/>
      <w:pPr>
        <w:ind w:left="1440" w:hanging="360"/>
      </w:pPr>
      <w:rPr>
        <w:rFonts w:ascii="Courier New" w:hAnsi="Courier New" w:hint="default"/>
      </w:rPr>
    </w:lvl>
    <w:lvl w:ilvl="2" w:tplc="43CE9F84">
      <w:start w:val="1"/>
      <w:numFmt w:val="bullet"/>
      <w:lvlText w:val=""/>
      <w:lvlJc w:val="left"/>
      <w:pPr>
        <w:ind w:left="2160" w:hanging="360"/>
      </w:pPr>
      <w:rPr>
        <w:rFonts w:ascii="Wingdings" w:hAnsi="Wingdings" w:hint="default"/>
      </w:rPr>
    </w:lvl>
    <w:lvl w:ilvl="3" w:tplc="0C44CE4C">
      <w:start w:val="1"/>
      <w:numFmt w:val="bullet"/>
      <w:lvlText w:val=""/>
      <w:lvlJc w:val="left"/>
      <w:pPr>
        <w:ind w:left="2880" w:hanging="360"/>
      </w:pPr>
      <w:rPr>
        <w:rFonts w:ascii="Symbol" w:hAnsi="Symbol" w:hint="default"/>
      </w:rPr>
    </w:lvl>
    <w:lvl w:ilvl="4" w:tplc="C1FA0912">
      <w:start w:val="1"/>
      <w:numFmt w:val="bullet"/>
      <w:lvlText w:val="o"/>
      <w:lvlJc w:val="left"/>
      <w:pPr>
        <w:ind w:left="3600" w:hanging="360"/>
      </w:pPr>
      <w:rPr>
        <w:rFonts w:ascii="Courier New" w:hAnsi="Courier New" w:hint="default"/>
      </w:rPr>
    </w:lvl>
    <w:lvl w:ilvl="5" w:tplc="34483074">
      <w:start w:val="1"/>
      <w:numFmt w:val="bullet"/>
      <w:lvlText w:val=""/>
      <w:lvlJc w:val="left"/>
      <w:pPr>
        <w:ind w:left="4320" w:hanging="360"/>
      </w:pPr>
      <w:rPr>
        <w:rFonts w:ascii="Wingdings" w:hAnsi="Wingdings" w:hint="default"/>
      </w:rPr>
    </w:lvl>
    <w:lvl w:ilvl="6" w:tplc="6298B9B0">
      <w:start w:val="1"/>
      <w:numFmt w:val="bullet"/>
      <w:lvlText w:val=""/>
      <w:lvlJc w:val="left"/>
      <w:pPr>
        <w:ind w:left="5040" w:hanging="360"/>
      </w:pPr>
      <w:rPr>
        <w:rFonts w:ascii="Symbol" w:hAnsi="Symbol" w:hint="default"/>
      </w:rPr>
    </w:lvl>
    <w:lvl w:ilvl="7" w:tplc="0AA00DFE">
      <w:start w:val="1"/>
      <w:numFmt w:val="bullet"/>
      <w:lvlText w:val="o"/>
      <w:lvlJc w:val="left"/>
      <w:pPr>
        <w:ind w:left="5760" w:hanging="360"/>
      </w:pPr>
      <w:rPr>
        <w:rFonts w:ascii="Courier New" w:hAnsi="Courier New" w:hint="default"/>
      </w:rPr>
    </w:lvl>
    <w:lvl w:ilvl="8" w:tplc="13E6AAAA">
      <w:start w:val="1"/>
      <w:numFmt w:val="bullet"/>
      <w:lvlText w:val=""/>
      <w:lvlJc w:val="left"/>
      <w:pPr>
        <w:ind w:left="6480" w:hanging="360"/>
      </w:pPr>
      <w:rPr>
        <w:rFonts w:ascii="Wingdings" w:hAnsi="Wingdings" w:hint="default"/>
      </w:rPr>
    </w:lvl>
  </w:abstractNum>
  <w:abstractNum w:abstractNumId="2" w15:restartNumberingAfterBreak="0">
    <w:nsid w:val="33F45E42"/>
    <w:multiLevelType w:val="hybridMultilevel"/>
    <w:tmpl w:val="A3FC957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22473"/>
    <w:multiLevelType w:val="hybridMultilevel"/>
    <w:tmpl w:val="14F44B68"/>
    <w:lvl w:ilvl="0" w:tplc="32B4B200">
      <w:start w:val="4"/>
      <w:numFmt w:val="lowerLetter"/>
      <w:lvlText w:val="%1)"/>
      <w:lvlJc w:val="left"/>
      <w:pPr>
        <w:ind w:left="994" w:hanging="286"/>
      </w:pPr>
      <w:rPr>
        <w:rFonts w:ascii="Arial" w:eastAsia="Arial" w:hAnsi="Arial" w:cs="Arial" w:hint="default"/>
        <w:b w:val="0"/>
        <w:bCs w:val="0"/>
        <w:i w:val="0"/>
        <w:iCs w:val="0"/>
        <w:spacing w:val="0"/>
        <w:w w:val="99"/>
        <w:sz w:val="24"/>
        <w:szCs w:val="24"/>
        <w:lang w:val="en-US" w:eastAsia="en-US" w:bidi="ar-SA"/>
      </w:rPr>
    </w:lvl>
    <w:lvl w:ilvl="1" w:tplc="4790CDC2">
      <w:numFmt w:val="bullet"/>
      <w:lvlText w:val="•"/>
      <w:lvlJc w:val="left"/>
      <w:pPr>
        <w:ind w:left="1868" w:hanging="286"/>
      </w:pPr>
      <w:rPr>
        <w:rFonts w:hint="default"/>
        <w:lang w:val="en-US" w:eastAsia="en-US" w:bidi="ar-SA"/>
      </w:rPr>
    </w:lvl>
    <w:lvl w:ilvl="2" w:tplc="03E48A90">
      <w:numFmt w:val="bullet"/>
      <w:lvlText w:val="•"/>
      <w:lvlJc w:val="left"/>
      <w:pPr>
        <w:ind w:left="2737" w:hanging="286"/>
      </w:pPr>
      <w:rPr>
        <w:rFonts w:hint="default"/>
        <w:lang w:val="en-US" w:eastAsia="en-US" w:bidi="ar-SA"/>
      </w:rPr>
    </w:lvl>
    <w:lvl w:ilvl="3" w:tplc="182CC990">
      <w:numFmt w:val="bullet"/>
      <w:lvlText w:val="•"/>
      <w:lvlJc w:val="left"/>
      <w:pPr>
        <w:ind w:left="3605" w:hanging="286"/>
      </w:pPr>
      <w:rPr>
        <w:rFonts w:hint="default"/>
        <w:lang w:val="en-US" w:eastAsia="en-US" w:bidi="ar-SA"/>
      </w:rPr>
    </w:lvl>
    <w:lvl w:ilvl="4" w:tplc="3012B03E">
      <w:numFmt w:val="bullet"/>
      <w:lvlText w:val="•"/>
      <w:lvlJc w:val="left"/>
      <w:pPr>
        <w:ind w:left="4474" w:hanging="286"/>
      </w:pPr>
      <w:rPr>
        <w:rFonts w:hint="default"/>
        <w:lang w:val="en-US" w:eastAsia="en-US" w:bidi="ar-SA"/>
      </w:rPr>
    </w:lvl>
    <w:lvl w:ilvl="5" w:tplc="B3FC6B0E">
      <w:numFmt w:val="bullet"/>
      <w:lvlText w:val="•"/>
      <w:lvlJc w:val="left"/>
      <w:pPr>
        <w:ind w:left="5343" w:hanging="286"/>
      </w:pPr>
      <w:rPr>
        <w:rFonts w:hint="default"/>
        <w:lang w:val="en-US" w:eastAsia="en-US" w:bidi="ar-SA"/>
      </w:rPr>
    </w:lvl>
    <w:lvl w:ilvl="6" w:tplc="62EEC6E6">
      <w:numFmt w:val="bullet"/>
      <w:lvlText w:val="•"/>
      <w:lvlJc w:val="left"/>
      <w:pPr>
        <w:ind w:left="6211" w:hanging="286"/>
      </w:pPr>
      <w:rPr>
        <w:rFonts w:hint="default"/>
        <w:lang w:val="en-US" w:eastAsia="en-US" w:bidi="ar-SA"/>
      </w:rPr>
    </w:lvl>
    <w:lvl w:ilvl="7" w:tplc="0AFCD7BA">
      <w:numFmt w:val="bullet"/>
      <w:lvlText w:val="•"/>
      <w:lvlJc w:val="left"/>
      <w:pPr>
        <w:ind w:left="7080" w:hanging="286"/>
      </w:pPr>
      <w:rPr>
        <w:rFonts w:hint="default"/>
        <w:lang w:val="en-US" w:eastAsia="en-US" w:bidi="ar-SA"/>
      </w:rPr>
    </w:lvl>
    <w:lvl w:ilvl="8" w:tplc="968C2544">
      <w:numFmt w:val="bullet"/>
      <w:lvlText w:val="•"/>
      <w:lvlJc w:val="left"/>
      <w:pPr>
        <w:ind w:left="7949" w:hanging="286"/>
      </w:pPr>
      <w:rPr>
        <w:rFonts w:hint="default"/>
        <w:lang w:val="en-US" w:eastAsia="en-US" w:bidi="ar-SA"/>
      </w:rPr>
    </w:lvl>
  </w:abstractNum>
  <w:abstractNum w:abstractNumId="4" w15:restartNumberingAfterBreak="0">
    <w:nsid w:val="483674A9"/>
    <w:multiLevelType w:val="hybridMultilevel"/>
    <w:tmpl w:val="B3986494"/>
    <w:lvl w:ilvl="0" w:tplc="116A8798">
      <w:numFmt w:val="bullet"/>
      <w:lvlText w:val=""/>
      <w:lvlJc w:val="left"/>
      <w:pPr>
        <w:ind w:left="468" w:hanging="361"/>
      </w:pPr>
      <w:rPr>
        <w:rFonts w:ascii="Symbol" w:eastAsia="Symbol" w:hAnsi="Symbol" w:cs="Symbol" w:hint="default"/>
        <w:b w:val="0"/>
        <w:bCs w:val="0"/>
        <w:i w:val="0"/>
        <w:iCs w:val="0"/>
        <w:spacing w:val="0"/>
        <w:w w:val="99"/>
        <w:sz w:val="20"/>
        <w:szCs w:val="20"/>
        <w:lang w:val="en-US" w:eastAsia="en-US" w:bidi="ar-SA"/>
      </w:rPr>
    </w:lvl>
    <w:lvl w:ilvl="1" w:tplc="39D04FAA">
      <w:numFmt w:val="bullet"/>
      <w:lvlText w:val="•"/>
      <w:lvlJc w:val="left"/>
      <w:pPr>
        <w:ind w:left="926" w:hanging="361"/>
      </w:pPr>
      <w:rPr>
        <w:rFonts w:hint="default"/>
        <w:lang w:val="en-US" w:eastAsia="en-US" w:bidi="ar-SA"/>
      </w:rPr>
    </w:lvl>
    <w:lvl w:ilvl="2" w:tplc="9E548BDA">
      <w:numFmt w:val="bullet"/>
      <w:lvlText w:val="•"/>
      <w:lvlJc w:val="left"/>
      <w:pPr>
        <w:ind w:left="1393" w:hanging="361"/>
      </w:pPr>
      <w:rPr>
        <w:rFonts w:hint="default"/>
        <w:lang w:val="en-US" w:eastAsia="en-US" w:bidi="ar-SA"/>
      </w:rPr>
    </w:lvl>
    <w:lvl w:ilvl="3" w:tplc="964EDD98">
      <w:numFmt w:val="bullet"/>
      <w:lvlText w:val="•"/>
      <w:lvlJc w:val="left"/>
      <w:pPr>
        <w:ind w:left="1860" w:hanging="361"/>
      </w:pPr>
      <w:rPr>
        <w:rFonts w:hint="default"/>
        <w:lang w:val="en-US" w:eastAsia="en-US" w:bidi="ar-SA"/>
      </w:rPr>
    </w:lvl>
    <w:lvl w:ilvl="4" w:tplc="A2E48B18">
      <w:numFmt w:val="bullet"/>
      <w:lvlText w:val="•"/>
      <w:lvlJc w:val="left"/>
      <w:pPr>
        <w:ind w:left="2327" w:hanging="361"/>
      </w:pPr>
      <w:rPr>
        <w:rFonts w:hint="default"/>
        <w:lang w:val="en-US" w:eastAsia="en-US" w:bidi="ar-SA"/>
      </w:rPr>
    </w:lvl>
    <w:lvl w:ilvl="5" w:tplc="B69CF37E">
      <w:numFmt w:val="bullet"/>
      <w:lvlText w:val="•"/>
      <w:lvlJc w:val="left"/>
      <w:pPr>
        <w:ind w:left="2794" w:hanging="361"/>
      </w:pPr>
      <w:rPr>
        <w:rFonts w:hint="default"/>
        <w:lang w:val="en-US" w:eastAsia="en-US" w:bidi="ar-SA"/>
      </w:rPr>
    </w:lvl>
    <w:lvl w:ilvl="6" w:tplc="AF8E7128">
      <w:numFmt w:val="bullet"/>
      <w:lvlText w:val="•"/>
      <w:lvlJc w:val="left"/>
      <w:pPr>
        <w:ind w:left="3261" w:hanging="361"/>
      </w:pPr>
      <w:rPr>
        <w:rFonts w:hint="default"/>
        <w:lang w:val="en-US" w:eastAsia="en-US" w:bidi="ar-SA"/>
      </w:rPr>
    </w:lvl>
    <w:lvl w:ilvl="7" w:tplc="653C1C46">
      <w:numFmt w:val="bullet"/>
      <w:lvlText w:val="•"/>
      <w:lvlJc w:val="left"/>
      <w:pPr>
        <w:ind w:left="3728" w:hanging="361"/>
      </w:pPr>
      <w:rPr>
        <w:rFonts w:hint="default"/>
        <w:lang w:val="en-US" w:eastAsia="en-US" w:bidi="ar-SA"/>
      </w:rPr>
    </w:lvl>
    <w:lvl w:ilvl="8" w:tplc="E99CC46C">
      <w:numFmt w:val="bullet"/>
      <w:lvlText w:val="•"/>
      <w:lvlJc w:val="left"/>
      <w:pPr>
        <w:ind w:left="4195" w:hanging="361"/>
      </w:pPr>
      <w:rPr>
        <w:rFonts w:hint="default"/>
        <w:lang w:val="en-US" w:eastAsia="en-US" w:bidi="ar-SA"/>
      </w:rPr>
    </w:lvl>
  </w:abstractNum>
  <w:abstractNum w:abstractNumId="5" w15:restartNumberingAfterBreak="0">
    <w:nsid w:val="4BC4691F"/>
    <w:multiLevelType w:val="hybridMultilevel"/>
    <w:tmpl w:val="30B033B4"/>
    <w:lvl w:ilvl="0" w:tplc="FE0A903A">
      <w:numFmt w:val="bullet"/>
      <w:lvlText w:val=""/>
      <w:lvlJc w:val="left"/>
      <w:pPr>
        <w:ind w:left="468" w:hanging="361"/>
      </w:pPr>
      <w:rPr>
        <w:rFonts w:ascii="Symbol" w:eastAsia="Symbol" w:hAnsi="Symbol" w:cs="Symbol" w:hint="default"/>
        <w:b w:val="0"/>
        <w:bCs w:val="0"/>
        <w:i w:val="0"/>
        <w:iCs w:val="0"/>
        <w:spacing w:val="0"/>
        <w:w w:val="99"/>
        <w:sz w:val="20"/>
        <w:szCs w:val="20"/>
        <w:lang w:val="en-US" w:eastAsia="en-US" w:bidi="ar-SA"/>
      </w:rPr>
    </w:lvl>
    <w:lvl w:ilvl="1" w:tplc="8C1ED104">
      <w:numFmt w:val="bullet"/>
      <w:lvlText w:val="•"/>
      <w:lvlJc w:val="left"/>
      <w:pPr>
        <w:ind w:left="926" w:hanging="361"/>
      </w:pPr>
      <w:rPr>
        <w:rFonts w:hint="default"/>
        <w:lang w:val="en-US" w:eastAsia="en-US" w:bidi="ar-SA"/>
      </w:rPr>
    </w:lvl>
    <w:lvl w:ilvl="2" w:tplc="29ECC364">
      <w:numFmt w:val="bullet"/>
      <w:lvlText w:val="•"/>
      <w:lvlJc w:val="left"/>
      <w:pPr>
        <w:ind w:left="1393" w:hanging="361"/>
      </w:pPr>
      <w:rPr>
        <w:rFonts w:hint="default"/>
        <w:lang w:val="en-US" w:eastAsia="en-US" w:bidi="ar-SA"/>
      </w:rPr>
    </w:lvl>
    <w:lvl w:ilvl="3" w:tplc="7AC0AEEA">
      <w:numFmt w:val="bullet"/>
      <w:lvlText w:val="•"/>
      <w:lvlJc w:val="left"/>
      <w:pPr>
        <w:ind w:left="1860" w:hanging="361"/>
      </w:pPr>
      <w:rPr>
        <w:rFonts w:hint="default"/>
        <w:lang w:val="en-US" w:eastAsia="en-US" w:bidi="ar-SA"/>
      </w:rPr>
    </w:lvl>
    <w:lvl w:ilvl="4" w:tplc="E5FEF314">
      <w:numFmt w:val="bullet"/>
      <w:lvlText w:val="•"/>
      <w:lvlJc w:val="left"/>
      <w:pPr>
        <w:ind w:left="2327" w:hanging="361"/>
      </w:pPr>
      <w:rPr>
        <w:rFonts w:hint="default"/>
        <w:lang w:val="en-US" w:eastAsia="en-US" w:bidi="ar-SA"/>
      </w:rPr>
    </w:lvl>
    <w:lvl w:ilvl="5" w:tplc="F6908E60">
      <w:numFmt w:val="bullet"/>
      <w:lvlText w:val="•"/>
      <w:lvlJc w:val="left"/>
      <w:pPr>
        <w:ind w:left="2794" w:hanging="361"/>
      </w:pPr>
      <w:rPr>
        <w:rFonts w:hint="default"/>
        <w:lang w:val="en-US" w:eastAsia="en-US" w:bidi="ar-SA"/>
      </w:rPr>
    </w:lvl>
    <w:lvl w:ilvl="6" w:tplc="7DBC3500">
      <w:numFmt w:val="bullet"/>
      <w:lvlText w:val="•"/>
      <w:lvlJc w:val="left"/>
      <w:pPr>
        <w:ind w:left="3261" w:hanging="361"/>
      </w:pPr>
      <w:rPr>
        <w:rFonts w:hint="default"/>
        <w:lang w:val="en-US" w:eastAsia="en-US" w:bidi="ar-SA"/>
      </w:rPr>
    </w:lvl>
    <w:lvl w:ilvl="7" w:tplc="9BCEBAE2">
      <w:numFmt w:val="bullet"/>
      <w:lvlText w:val="•"/>
      <w:lvlJc w:val="left"/>
      <w:pPr>
        <w:ind w:left="3728" w:hanging="361"/>
      </w:pPr>
      <w:rPr>
        <w:rFonts w:hint="default"/>
        <w:lang w:val="en-US" w:eastAsia="en-US" w:bidi="ar-SA"/>
      </w:rPr>
    </w:lvl>
    <w:lvl w:ilvl="8" w:tplc="272884D8">
      <w:numFmt w:val="bullet"/>
      <w:lvlText w:val="•"/>
      <w:lvlJc w:val="left"/>
      <w:pPr>
        <w:ind w:left="4195" w:hanging="361"/>
      </w:pPr>
      <w:rPr>
        <w:rFonts w:hint="default"/>
        <w:lang w:val="en-US" w:eastAsia="en-US" w:bidi="ar-SA"/>
      </w:rPr>
    </w:lvl>
  </w:abstractNum>
  <w:abstractNum w:abstractNumId="6" w15:restartNumberingAfterBreak="0">
    <w:nsid w:val="54DC34CF"/>
    <w:multiLevelType w:val="hybridMultilevel"/>
    <w:tmpl w:val="2C1220E4"/>
    <w:lvl w:ilvl="0" w:tplc="518A8E7E">
      <w:numFmt w:val="bullet"/>
      <w:lvlText w:val=""/>
      <w:lvlJc w:val="left"/>
      <w:pPr>
        <w:ind w:left="502" w:hanging="360"/>
      </w:pPr>
      <w:rPr>
        <w:rFonts w:ascii="Symbol" w:eastAsia="Symbol" w:hAnsi="Symbol" w:cs="Symbol" w:hint="default"/>
        <w:b w:val="0"/>
        <w:bCs w:val="0"/>
        <w:i w:val="0"/>
        <w:iCs w:val="0"/>
        <w:spacing w:val="0"/>
        <w:w w:val="100"/>
        <w:sz w:val="24"/>
        <w:szCs w:val="24"/>
        <w:lang w:val="en-US" w:eastAsia="en-US" w:bidi="ar-SA"/>
      </w:rPr>
    </w:lvl>
    <w:lvl w:ilvl="1" w:tplc="1A708538">
      <w:numFmt w:val="bullet"/>
      <w:lvlText w:val="•"/>
      <w:lvlJc w:val="left"/>
      <w:pPr>
        <w:ind w:left="1418" w:hanging="360"/>
      </w:pPr>
      <w:rPr>
        <w:rFonts w:hint="default"/>
        <w:lang w:val="en-US" w:eastAsia="en-US" w:bidi="ar-SA"/>
      </w:rPr>
    </w:lvl>
    <w:lvl w:ilvl="2" w:tplc="5C64E8C8">
      <w:numFmt w:val="bullet"/>
      <w:lvlText w:val="•"/>
      <w:lvlJc w:val="left"/>
      <w:pPr>
        <w:ind w:left="2337" w:hanging="360"/>
      </w:pPr>
      <w:rPr>
        <w:rFonts w:hint="default"/>
        <w:lang w:val="en-US" w:eastAsia="en-US" w:bidi="ar-SA"/>
      </w:rPr>
    </w:lvl>
    <w:lvl w:ilvl="3" w:tplc="FB28D3CA">
      <w:numFmt w:val="bullet"/>
      <w:lvlText w:val="•"/>
      <w:lvlJc w:val="left"/>
      <w:pPr>
        <w:ind w:left="3255" w:hanging="360"/>
      </w:pPr>
      <w:rPr>
        <w:rFonts w:hint="default"/>
        <w:lang w:val="en-US" w:eastAsia="en-US" w:bidi="ar-SA"/>
      </w:rPr>
    </w:lvl>
    <w:lvl w:ilvl="4" w:tplc="6756A4FC">
      <w:numFmt w:val="bullet"/>
      <w:lvlText w:val="•"/>
      <w:lvlJc w:val="left"/>
      <w:pPr>
        <w:ind w:left="4174" w:hanging="360"/>
      </w:pPr>
      <w:rPr>
        <w:rFonts w:hint="default"/>
        <w:lang w:val="en-US" w:eastAsia="en-US" w:bidi="ar-SA"/>
      </w:rPr>
    </w:lvl>
    <w:lvl w:ilvl="5" w:tplc="D520E2F2">
      <w:numFmt w:val="bullet"/>
      <w:lvlText w:val="•"/>
      <w:lvlJc w:val="left"/>
      <w:pPr>
        <w:ind w:left="5093" w:hanging="360"/>
      </w:pPr>
      <w:rPr>
        <w:rFonts w:hint="default"/>
        <w:lang w:val="en-US" w:eastAsia="en-US" w:bidi="ar-SA"/>
      </w:rPr>
    </w:lvl>
    <w:lvl w:ilvl="6" w:tplc="0E8EB5E8">
      <w:numFmt w:val="bullet"/>
      <w:lvlText w:val="•"/>
      <w:lvlJc w:val="left"/>
      <w:pPr>
        <w:ind w:left="6011" w:hanging="360"/>
      </w:pPr>
      <w:rPr>
        <w:rFonts w:hint="default"/>
        <w:lang w:val="en-US" w:eastAsia="en-US" w:bidi="ar-SA"/>
      </w:rPr>
    </w:lvl>
    <w:lvl w:ilvl="7" w:tplc="23781B78">
      <w:numFmt w:val="bullet"/>
      <w:lvlText w:val="•"/>
      <w:lvlJc w:val="left"/>
      <w:pPr>
        <w:ind w:left="6930" w:hanging="360"/>
      </w:pPr>
      <w:rPr>
        <w:rFonts w:hint="default"/>
        <w:lang w:val="en-US" w:eastAsia="en-US" w:bidi="ar-SA"/>
      </w:rPr>
    </w:lvl>
    <w:lvl w:ilvl="8" w:tplc="46825C9C">
      <w:numFmt w:val="bullet"/>
      <w:lvlText w:val="•"/>
      <w:lvlJc w:val="left"/>
      <w:pPr>
        <w:ind w:left="7849" w:hanging="360"/>
      </w:pPr>
      <w:rPr>
        <w:rFonts w:hint="default"/>
        <w:lang w:val="en-US" w:eastAsia="en-US" w:bidi="ar-SA"/>
      </w:rPr>
    </w:lvl>
  </w:abstractNum>
  <w:abstractNum w:abstractNumId="7" w15:restartNumberingAfterBreak="0">
    <w:nsid w:val="654608F4"/>
    <w:multiLevelType w:val="hybridMultilevel"/>
    <w:tmpl w:val="4D0E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96D76"/>
    <w:multiLevelType w:val="hybridMultilevel"/>
    <w:tmpl w:val="2290664C"/>
    <w:lvl w:ilvl="0" w:tplc="FFFFFFFF">
      <w:start w:val="1"/>
      <w:numFmt w:val="decimal"/>
      <w:lvlText w:val="%1."/>
      <w:lvlJc w:val="left"/>
      <w:pPr>
        <w:ind w:left="502" w:hanging="360"/>
      </w:pPr>
      <w:rPr>
        <w:spacing w:val="-1"/>
        <w:w w:val="100"/>
        <w:lang w:val="en-US" w:eastAsia="en-US" w:bidi="ar-SA"/>
      </w:rPr>
    </w:lvl>
    <w:lvl w:ilvl="1" w:tplc="6F42B1D4">
      <w:numFmt w:val="bullet"/>
      <w:lvlText w:val=""/>
      <w:lvlJc w:val="left"/>
      <w:pPr>
        <w:ind w:left="862" w:hanging="360"/>
      </w:pPr>
      <w:rPr>
        <w:rFonts w:ascii="Symbol" w:eastAsia="Symbol" w:hAnsi="Symbol" w:cs="Symbol" w:hint="default"/>
        <w:spacing w:val="0"/>
        <w:w w:val="100"/>
        <w:lang w:val="en-US" w:eastAsia="en-US" w:bidi="ar-SA"/>
      </w:rPr>
    </w:lvl>
    <w:lvl w:ilvl="2" w:tplc="9B0EFD2E">
      <w:numFmt w:val="bullet"/>
      <w:lvlText w:val="•"/>
      <w:lvlJc w:val="left"/>
      <w:pPr>
        <w:ind w:left="1840" w:hanging="360"/>
      </w:pPr>
      <w:rPr>
        <w:rFonts w:hint="default"/>
        <w:lang w:val="en-US" w:eastAsia="en-US" w:bidi="ar-SA"/>
      </w:rPr>
    </w:lvl>
    <w:lvl w:ilvl="3" w:tplc="5EB01772">
      <w:numFmt w:val="bullet"/>
      <w:lvlText w:val="•"/>
      <w:lvlJc w:val="left"/>
      <w:pPr>
        <w:ind w:left="2821" w:hanging="360"/>
      </w:pPr>
      <w:rPr>
        <w:rFonts w:hint="default"/>
        <w:lang w:val="en-US" w:eastAsia="en-US" w:bidi="ar-SA"/>
      </w:rPr>
    </w:lvl>
    <w:lvl w:ilvl="4" w:tplc="C58E7010">
      <w:numFmt w:val="bullet"/>
      <w:lvlText w:val="•"/>
      <w:lvlJc w:val="left"/>
      <w:pPr>
        <w:ind w:left="3802" w:hanging="360"/>
      </w:pPr>
      <w:rPr>
        <w:rFonts w:hint="default"/>
        <w:lang w:val="en-US" w:eastAsia="en-US" w:bidi="ar-SA"/>
      </w:rPr>
    </w:lvl>
    <w:lvl w:ilvl="5" w:tplc="A582F23E">
      <w:numFmt w:val="bullet"/>
      <w:lvlText w:val="•"/>
      <w:lvlJc w:val="left"/>
      <w:pPr>
        <w:ind w:left="4782" w:hanging="360"/>
      </w:pPr>
      <w:rPr>
        <w:rFonts w:hint="default"/>
        <w:lang w:val="en-US" w:eastAsia="en-US" w:bidi="ar-SA"/>
      </w:rPr>
    </w:lvl>
    <w:lvl w:ilvl="6" w:tplc="B57CC396">
      <w:numFmt w:val="bullet"/>
      <w:lvlText w:val="•"/>
      <w:lvlJc w:val="left"/>
      <w:pPr>
        <w:ind w:left="5763" w:hanging="360"/>
      </w:pPr>
      <w:rPr>
        <w:rFonts w:hint="default"/>
        <w:lang w:val="en-US" w:eastAsia="en-US" w:bidi="ar-SA"/>
      </w:rPr>
    </w:lvl>
    <w:lvl w:ilvl="7" w:tplc="FAFA0D30">
      <w:numFmt w:val="bullet"/>
      <w:lvlText w:val="•"/>
      <w:lvlJc w:val="left"/>
      <w:pPr>
        <w:ind w:left="6744" w:hanging="360"/>
      </w:pPr>
      <w:rPr>
        <w:rFonts w:hint="default"/>
        <w:lang w:val="en-US" w:eastAsia="en-US" w:bidi="ar-SA"/>
      </w:rPr>
    </w:lvl>
    <w:lvl w:ilvl="8" w:tplc="3886EB90">
      <w:numFmt w:val="bullet"/>
      <w:lvlText w:val="•"/>
      <w:lvlJc w:val="left"/>
      <w:pPr>
        <w:ind w:left="7724" w:hanging="360"/>
      </w:pPr>
      <w:rPr>
        <w:rFonts w:hint="default"/>
        <w:lang w:val="en-US" w:eastAsia="en-US" w:bidi="ar-SA"/>
      </w:rPr>
    </w:lvl>
  </w:abstractNum>
  <w:num w:numId="1" w16cid:durableId="663702760">
    <w:abstractNumId w:val="1"/>
  </w:num>
  <w:num w:numId="2" w16cid:durableId="313920857">
    <w:abstractNumId w:val="4"/>
  </w:num>
  <w:num w:numId="3" w16cid:durableId="963343702">
    <w:abstractNumId w:val="5"/>
  </w:num>
  <w:num w:numId="4" w16cid:durableId="50351476">
    <w:abstractNumId w:val="3"/>
  </w:num>
  <w:num w:numId="5" w16cid:durableId="342248145">
    <w:abstractNumId w:val="0"/>
  </w:num>
  <w:num w:numId="6" w16cid:durableId="1639266234">
    <w:abstractNumId w:val="6"/>
  </w:num>
  <w:num w:numId="7" w16cid:durableId="614599882">
    <w:abstractNumId w:val="8"/>
  </w:num>
  <w:num w:numId="8" w16cid:durableId="243300537">
    <w:abstractNumId w:val="2"/>
  </w:num>
  <w:num w:numId="9" w16cid:durableId="235366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D1A91"/>
    <w:rsid w:val="00005609"/>
    <w:rsid w:val="00015095"/>
    <w:rsid w:val="000205A7"/>
    <w:rsid w:val="00041FF7"/>
    <w:rsid w:val="00054AB5"/>
    <w:rsid w:val="00057A6C"/>
    <w:rsid w:val="00061567"/>
    <w:rsid w:val="0006468C"/>
    <w:rsid w:val="00067E68"/>
    <w:rsid w:val="00074CD8"/>
    <w:rsid w:val="000766DF"/>
    <w:rsid w:val="00076BD1"/>
    <w:rsid w:val="0008140F"/>
    <w:rsid w:val="00081B2F"/>
    <w:rsid w:val="00084077"/>
    <w:rsid w:val="00085748"/>
    <w:rsid w:val="00087280"/>
    <w:rsid w:val="00094F3D"/>
    <w:rsid w:val="000A1A5F"/>
    <w:rsid w:val="000B13D6"/>
    <w:rsid w:val="000B1BAC"/>
    <w:rsid w:val="000B23F6"/>
    <w:rsid w:val="000B32C6"/>
    <w:rsid w:val="000C0B19"/>
    <w:rsid w:val="000C53F7"/>
    <w:rsid w:val="000D2A35"/>
    <w:rsid w:val="000D3CC8"/>
    <w:rsid w:val="000D63E9"/>
    <w:rsid w:val="000E4326"/>
    <w:rsid w:val="000F4851"/>
    <w:rsid w:val="00104E3E"/>
    <w:rsid w:val="00116B6B"/>
    <w:rsid w:val="00117758"/>
    <w:rsid w:val="00125352"/>
    <w:rsid w:val="001273E6"/>
    <w:rsid w:val="001405FB"/>
    <w:rsid w:val="00147733"/>
    <w:rsid w:val="0015434F"/>
    <w:rsid w:val="00192E75"/>
    <w:rsid w:val="00196ADB"/>
    <w:rsid w:val="001B5A58"/>
    <w:rsid w:val="001B6AFE"/>
    <w:rsid w:val="001B6C94"/>
    <w:rsid w:val="001C220C"/>
    <w:rsid w:val="001C2EBA"/>
    <w:rsid w:val="001D1A91"/>
    <w:rsid w:val="001E18E9"/>
    <w:rsid w:val="001F5482"/>
    <w:rsid w:val="001F7AFD"/>
    <w:rsid w:val="00202553"/>
    <w:rsid w:val="002062B7"/>
    <w:rsid w:val="002070BE"/>
    <w:rsid w:val="00220517"/>
    <w:rsid w:val="00222D6E"/>
    <w:rsid w:val="00226438"/>
    <w:rsid w:val="00226B52"/>
    <w:rsid w:val="00232943"/>
    <w:rsid w:val="002626C0"/>
    <w:rsid w:val="0026484F"/>
    <w:rsid w:val="00271183"/>
    <w:rsid w:val="00275FBE"/>
    <w:rsid w:val="002921F7"/>
    <w:rsid w:val="00294872"/>
    <w:rsid w:val="00297D65"/>
    <w:rsid w:val="002A2DAF"/>
    <w:rsid w:val="002A436A"/>
    <w:rsid w:val="002A4F10"/>
    <w:rsid w:val="002C6353"/>
    <w:rsid w:val="002C72D8"/>
    <w:rsid w:val="002D3939"/>
    <w:rsid w:val="002D6765"/>
    <w:rsid w:val="002E2592"/>
    <w:rsid w:val="002E7ACB"/>
    <w:rsid w:val="002F49F2"/>
    <w:rsid w:val="00310952"/>
    <w:rsid w:val="00342572"/>
    <w:rsid w:val="003652AF"/>
    <w:rsid w:val="00374D86"/>
    <w:rsid w:val="003804EB"/>
    <w:rsid w:val="00387589"/>
    <w:rsid w:val="00392C38"/>
    <w:rsid w:val="003B4037"/>
    <w:rsid w:val="003D24D4"/>
    <w:rsid w:val="003F71B3"/>
    <w:rsid w:val="00404927"/>
    <w:rsid w:val="004207E8"/>
    <w:rsid w:val="00423FF2"/>
    <w:rsid w:val="004311AC"/>
    <w:rsid w:val="00436523"/>
    <w:rsid w:val="00443FFE"/>
    <w:rsid w:val="004563DF"/>
    <w:rsid w:val="00483B12"/>
    <w:rsid w:val="00495DE7"/>
    <w:rsid w:val="004972C4"/>
    <w:rsid w:val="004B1BA9"/>
    <w:rsid w:val="004B5E41"/>
    <w:rsid w:val="004C32EA"/>
    <w:rsid w:val="004C6D7D"/>
    <w:rsid w:val="004E0B98"/>
    <w:rsid w:val="004E54AE"/>
    <w:rsid w:val="004E55DD"/>
    <w:rsid w:val="004E76AB"/>
    <w:rsid w:val="00513804"/>
    <w:rsid w:val="00516295"/>
    <w:rsid w:val="00523C24"/>
    <w:rsid w:val="00527C12"/>
    <w:rsid w:val="00531AED"/>
    <w:rsid w:val="005355F4"/>
    <w:rsid w:val="005660A2"/>
    <w:rsid w:val="00570863"/>
    <w:rsid w:val="00580E53"/>
    <w:rsid w:val="00581AA3"/>
    <w:rsid w:val="005828D8"/>
    <w:rsid w:val="00594653"/>
    <w:rsid w:val="00597579"/>
    <w:rsid w:val="005A514E"/>
    <w:rsid w:val="005A5633"/>
    <w:rsid w:val="005C53A1"/>
    <w:rsid w:val="005D14D7"/>
    <w:rsid w:val="005D6AE6"/>
    <w:rsid w:val="005F2143"/>
    <w:rsid w:val="005F6F51"/>
    <w:rsid w:val="00602DCC"/>
    <w:rsid w:val="006073EC"/>
    <w:rsid w:val="0061026C"/>
    <w:rsid w:val="006161BC"/>
    <w:rsid w:val="00617AAA"/>
    <w:rsid w:val="00624CB7"/>
    <w:rsid w:val="006356C1"/>
    <w:rsid w:val="006439C3"/>
    <w:rsid w:val="0065023A"/>
    <w:rsid w:val="006558F5"/>
    <w:rsid w:val="00656307"/>
    <w:rsid w:val="006649B1"/>
    <w:rsid w:val="00664F43"/>
    <w:rsid w:val="0067134A"/>
    <w:rsid w:val="0067238F"/>
    <w:rsid w:val="0067321B"/>
    <w:rsid w:val="00685E89"/>
    <w:rsid w:val="0069516A"/>
    <w:rsid w:val="00695265"/>
    <w:rsid w:val="00695CCD"/>
    <w:rsid w:val="00696B17"/>
    <w:rsid w:val="0069786B"/>
    <w:rsid w:val="006A57E6"/>
    <w:rsid w:val="006A779C"/>
    <w:rsid w:val="006B07A4"/>
    <w:rsid w:val="006B5C25"/>
    <w:rsid w:val="006C4B97"/>
    <w:rsid w:val="006F0D5B"/>
    <w:rsid w:val="006F49EE"/>
    <w:rsid w:val="00702A84"/>
    <w:rsid w:val="00704FA7"/>
    <w:rsid w:val="00720D6F"/>
    <w:rsid w:val="00721CD2"/>
    <w:rsid w:val="0072684A"/>
    <w:rsid w:val="007324AC"/>
    <w:rsid w:val="00734614"/>
    <w:rsid w:val="00736765"/>
    <w:rsid w:val="0074174E"/>
    <w:rsid w:val="00753EDF"/>
    <w:rsid w:val="00763F35"/>
    <w:rsid w:val="0076695E"/>
    <w:rsid w:val="007709E7"/>
    <w:rsid w:val="00796093"/>
    <w:rsid w:val="007968B2"/>
    <w:rsid w:val="007C4F66"/>
    <w:rsid w:val="007C7352"/>
    <w:rsid w:val="007F368A"/>
    <w:rsid w:val="007F3A0E"/>
    <w:rsid w:val="008046B2"/>
    <w:rsid w:val="00811D32"/>
    <w:rsid w:val="00814A4F"/>
    <w:rsid w:val="00815504"/>
    <w:rsid w:val="00817BD2"/>
    <w:rsid w:val="00823B68"/>
    <w:rsid w:val="00850456"/>
    <w:rsid w:val="00853C9D"/>
    <w:rsid w:val="00860D80"/>
    <w:rsid w:val="00874BB9"/>
    <w:rsid w:val="008819DA"/>
    <w:rsid w:val="008841ED"/>
    <w:rsid w:val="008B4BC0"/>
    <w:rsid w:val="008E6264"/>
    <w:rsid w:val="008E74AA"/>
    <w:rsid w:val="0090462E"/>
    <w:rsid w:val="00911ABA"/>
    <w:rsid w:val="0091274E"/>
    <w:rsid w:val="0092128B"/>
    <w:rsid w:val="0092306D"/>
    <w:rsid w:val="0094114D"/>
    <w:rsid w:val="009472D9"/>
    <w:rsid w:val="0094796E"/>
    <w:rsid w:val="0095025B"/>
    <w:rsid w:val="0095351D"/>
    <w:rsid w:val="00961152"/>
    <w:rsid w:val="00963DD2"/>
    <w:rsid w:val="009848BB"/>
    <w:rsid w:val="00984E4E"/>
    <w:rsid w:val="00987999"/>
    <w:rsid w:val="00997E1A"/>
    <w:rsid w:val="009A4F92"/>
    <w:rsid w:val="009B0700"/>
    <w:rsid w:val="009B7D65"/>
    <w:rsid w:val="009D4A72"/>
    <w:rsid w:val="009D6721"/>
    <w:rsid w:val="009E108C"/>
    <w:rsid w:val="009E3E7E"/>
    <w:rsid w:val="009E4F11"/>
    <w:rsid w:val="00A063D5"/>
    <w:rsid w:val="00A064E7"/>
    <w:rsid w:val="00A51CAF"/>
    <w:rsid w:val="00A57DA3"/>
    <w:rsid w:val="00A67B5B"/>
    <w:rsid w:val="00A707F3"/>
    <w:rsid w:val="00A84B58"/>
    <w:rsid w:val="00A92DE8"/>
    <w:rsid w:val="00AA08AA"/>
    <w:rsid w:val="00AA5CB5"/>
    <w:rsid w:val="00AD3ABF"/>
    <w:rsid w:val="00AF078D"/>
    <w:rsid w:val="00AF4D51"/>
    <w:rsid w:val="00B1196C"/>
    <w:rsid w:val="00B16992"/>
    <w:rsid w:val="00B17B40"/>
    <w:rsid w:val="00B22172"/>
    <w:rsid w:val="00B32AF3"/>
    <w:rsid w:val="00B32EE9"/>
    <w:rsid w:val="00B4355C"/>
    <w:rsid w:val="00B46B5E"/>
    <w:rsid w:val="00B53D0F"/>
    <w:rsid w:val="00B85A1F"/>
    <w:rsid w:val="00B93CE9"/>
    <w:rsid w:val="00B973A6"/>
    <w:rsid w:val="00BB5A9B"/>
    <w:rsid w:val="00BB6659"/>
    <w:rsid w:val="00BD2C4F"/>
    <w:rsid w:val="00BD5B71"/>
    <w:rsid w:val="00BE0086"/>
    <w:rsid w:val="00BE22E4"/>
    <w:rsid w:val="00BF1A2E"/>
    <w:rsid w:val="00BF497F"/>
    <w:rsid w:val="00C040EE"/>
    <w:rsid w:val="00C1471F"/>
    <w:rsid w:val="00C15279"/>
    <w:rsid w:val="00C33CCB"/>
    <w:rsid w:val="00C34CCB"/>
    <w:rsid w:val="00C6667A"/>
    <w:rsid w:val="00C6807E"/>
    <w:rsid w:val="00C83FDE"/>
    <w:rsid w:val="00C84864"/>
    <w:rsid w:val="00C92276"/>
    <w:rsid w:val="00C92454"/>
    <w:rsid w:val="00CA370D"/>
    <w:rsid w:val="00CA6572"/>
    <w:rsid w:val="00CB15DD"/>
    <w:rsid w:val="00CB455F"/>
    <w:rsid w:val="00CB6CAA"/>
    <w:rsid w:val="00CC1C36"/>
    <w:rsid w:val="00CC608B"/>
    <w:rsid w:val="00CD5D06"/>
    <w:rsid w:val="00CE1178"/>
    <w:rsid w:val="00CE2F13"/>
    <w:rsid w:val="00CE346D"/>
    <w:rsid w:val="00CF11A7"/>
    <w:rsid w:val="00CF6BC8"/>
    <w:rsid w:val="00D0672B"/>
    <w:rsid w:val="00D1407B"/>
    <w:rsid w:val="00D1678B"/>
    <w:rsid w:val="00D17609"/>
    <w:rsid w:val="00D24BE0"/>
    <w:rsid w:val="00D304A1"/>
    <w:rsid w:val="00D33FA9"/>
    <w:rsid w:val="00D3429B"/>
    <w:rsid w:val="00D544AF"/>
    <w:rsid w:val="00D55F0A"/>
    <w:rsid w:val="00D574F7"/>
    <w:rsid w:val="00D65F56"/>
    <w:rsid w:val="00D83806"/>
    <w:rsid w:val="00D83E74"/>
    <w:rsid w:val="00D86257"/>
    <w:rsid w:val="00D94755"/>
    <w:rsid w:val="00DB42C5"/>
    <w:rsid w:val="00DB44C1"/>
    <w:rsid w:val="00DB4C1B"/>
    <w:rsid w:val="00DD2010"/>
    <w:rsid w:val="00DD70F7"/>
    <w:rsid w:val="00DE4713"/>
    <w:rsid w:val="00E03A9F"/>
    <w:rsid w:val="00E20572"/>
    <w:rsid w:val="00E305AB"/>
    <w:rsid w:val="00E3356F"/>
    <w:rsid w:val="00E43CDE"/>
    <w:rsid w:val="00E4414C"/>
    <w:rsid w:val="00E4738B"/>
    <w:rsid w:val="00E53F08"/>
    <w:rsid w:val="00E54B67"/>
    <w:rsid w:val="00E57921"/>
    <w:rsid w:val="00E65CF0"/>
    <w:rsid w:val="00E76B76"/>
    <w:rsid w:val="00E77F64"/>
    <w:rsid w:val="00E856CE"/>
    <w:rsid w:val="00E86E4C"/>
    <w:rsid w:val="00E9338F"/>
    <w:rsid w:val="00E97EE6"/>
    <w:rsid w:val="00ED5DE0"/>
    <w:rsid w:val="00EE298D"/>
    <w:rsid w:val="00EE2DBE"/>
    <w:rsid w:val="00EF075F"/>
    <w:rsid w:val="00EF1209"/>
    <w:rsid w:val="00F21424"/>
    <w:rsid w:val="00F230AF"/>
    <w:rsid w:val="00F41FC3"/>
    <w:rsid w:val="00F454E9"/>
    <w:rsid w:val="00F6163C"/>
    <w:rsid w:val="00F70003"/>
    <w:rsid w:val="00F73731"/>
    <w:rsid w:val="00F81ED5"/>
    <w:rsid w:val="00F8463A"/>
    <w:rsid w:val="00F8575E"/>
    <w:rsid w:val="00F93AA7"/>
    <w:rsid w:val="00F95452"/>
    <w:rsid w:val="00FA393D"/>
    <w:rsid w:val="00FB1EBF"/>
    <w:rsid w:val="00FE05FC"/>
    <w:rsid w:val="013813DA"/>
    <w:rsid w:val="01EFAC02"/>
    <w:rsid w:val="020564B1"/>
    <w:rsid w:val="021242B2"/>
    <w:rsid w:val="021AFE25"/>
    <w:rsid w:val="021CD165"/>
    <w:rsid w:val="027BDE62"/>
    <w:rsid w:val="03309ABA"/>
    <w:rsid w:val="0339A438"/>
    <w:rsid w:val="038CF029"/>
    <w:rsid w:val="0400E83D"/>
    <w:rsid w:val="0492357A"/>
    <w:rsid w:val="0510234E"/>
    <w:rsid w:val="06066B68"/>
    <w:rsid w:val="0640B4AD"/>
    <w:rsid w:val="06B032D5"/>
    <w:rsid w:val="07D3CE3A"/>
    <w:rsid w:val="07FF7CEF"/>
    <w:rsid w:val="08364F91"/>
    <w:rsid w:val="08811DCC"/>
    <w:rsid w:val="0891A50A"/>
    <w:rsid w:val="0912927F"/>
    <w:rsid w:val="09253A2D"/>
    <w:rsid w:val="0940DD6E"/>
    <w:rsid w:val="0981F27D"/>
    <w:rsid w:val="09E34C7F"/>
    <w:rsid w:val="0A156751"/>
    <w:rsid w:val="0A32261B"/>
    <w:rsid w:val="0B185972"/>
    <w:rsid w:val="0B2692E2"/>
    <w:rsid w:val="0B5D16F6"/>
    <w:rsid w:val="0B6D5786"/>
    <w:rsid w:val="0B7C9A1F"/>
    <w:rsid w:val="0BA92281"/>
    <w:rsid w:val="0BD4924D"/>
    <w:rsid w:val="0C903C06"/>
    <w:rsid w:val="0CF3F065"/>
    <w:rsid w:val="0D14EF44"/>
    <w:rsid w:val="0D44F2E2"/>
    <w:rsid w:val="0D6AAF65"/>
    <w:rsid w:val="0E6F421A"/>
    <w:rsid w:val="0E816AF8"/>
    <w:rsid w:val="0EA59115"/>
    <w:rsid w:val="0EBE306C"/>
    <w:rsid w:val="0F06AF56"/>
    <w:rsid w:val="0F40E38D"/>
    <w:rsid w:val="0F90BE37"/>
    <w:rsid w:val="0FC95CC1"/>
    <w:rsid w:val="102173CC"/>
    <w:rsid w:val="103E6C7E"/>
    <w:rsid w:val="107D462D"/>
    <w:rsid w:val="107E9C5B"/>
    <w:rsid w:val="120F5903"/>
    <w:rsid w:val="128F4ECC"/>
    <w:rsid w:val="12FF65FD"/>
    <w:rsid w:val="13001880"/>
    <w:rsid w:val="135D77F4"/>
    <w:rsid w:val="136EE12A"/>
    <w:rsid w:val="13755F05"/>
    <w:rsid w:val="137B7FF6"/>
    <w:rsid w:val="13FA051C"/>
    <w:rsid w:val="1419D13D"/>
    <w:rsid w:val="14AF9F02"/>
    <w:rsid w:val="1546F9C5"/>
    <w:rsid w:val="1556FFAF"/>
    <w:rsid w:val="15691C6D"/>
    <w:rsid w:val="16061F8E"/>
    <w:rsid w:val="160DAE5D"/>
    <w:rsid w:val="162A94F2"/>
    <w:rsid w:val="165C3F37"/>
    <w:rsid w:val="1686D411"/>
    <w:rsid w:val="16D54D1D"/>
    <w:rsid w:val="16E2CA26"/>
    <w:rsid w:val="17C1B65A"/>
    <w:rsid w:val="17FE6A34"/>
    <w:rsid w:val="180D314E"/>
    <w:rsid w:val="181A47BE"/>
    <w:rsid w:val="1861F6A0"/>
    <w:rsid w:val="1889291C"/>
    <w:rsid w:val="18AE528D"/>
    <w:rsid w:val="18F6C83B"/>
    <w:rsid w:val="19248F3F"/>
    <w:rsid w:val="194C02EF"/>
    <w:rsid w:val="1A305B51"/>
    <w:rsid w:val="1B0C3A34"/>
    <w:rsid w:val="1B14C596"/>
    <w:rsid w:val="1BF9855C"/>
    <w:rsid w:val="1C0DF8E4"/>
    <w:rsid w:val="1D823AF2"/>
    <w:rsid w:val="1E4577F5"/>
    <w:rsid w:val="1E47DF40"/>
    <w:rsid w:val="1E4BCF2E"/>
    <w:rsid w:val="1E74C5B2"/>
    <w:rsid w:val="1E8ED3E9"/>
    <w:rsid w:val="1EB82C23"/>
    <w:rsid w:val="1ED92C7D"/>
    <w:rsid w:val="1F8B25A3"/>
    <w:rsid w:val="1FB9CF14"/>
    <w:rsid w:val="1FDC21E8"/>
    <w:rsid w:val="1FEF21A3"/>
    <w:rsid w:val="1FFA6AD1"/>
    <w:rsid w:val="20400F76"/>
    <w:rsid w:val="2089427D"/>
    <w:rsid w:val="20FBAD92"/>
    <w:rsid w:val="20FE14DD"/>
    <w:rsid w:val="212D46CE"/>
    <w:rsid w:val="2130FC02"/>
    <w:rsid w:val="21381998"/>
    <w:rsid w:val="2174BD85"/>
    <w:rsid w:val="2198C1D0"/>
    <w:rsid w:val="21AC6674"/>
    <w:rsid w:val="21F136A9"/>
    <w:rsid w:val="2257B42F"/>
    <w:rsid w:val="23349231"/>
    <w:rsid w:val="234836D5"/>
    <w:rsid w:val="234AF5C5"/>
    <w:rsid w:val="23EE0C89"/>
    <w:rsid w:val="24020051"/>
    <w:rsid w:val="240A7202"/>
    <w:rsid w:val="247939A6"/>
    <w:rsid w:val="252F2368"/>
    <w:rsid w:val="25BFC529"/>
    <w:rsid w:val="25F4B79C"/>
    <w:rsid w:val="2604F82C"/>
    <w:rsid w:val="264175B0"/>
    <w:rsid w:val="26792A00"/>
    <w:rsid w:val="26E0791F"/>
    <w:rsid w:val="28223268"/>
    <w:rsid w:val="290CEDC1"/>
    <w:rsid w:val="295F1597"/>
    <w:rsid w:val="29BE02C9"/>
    <w:rsid w:val="29E502C5"/>
    <w:rsid w:val="2A5B2E54"/>
    <w:rsid w:val="2A9DBABB"/>
    <w:rsid w:val="2B145985"/>
    <w:rsid w:val="2B14E6D3"/>
    <w:rsid w:val="2B2F949F"/>
    <w:rsid w:val="2B59D32A"/>
    <w:rsid w:val="2BD74B4B"/>
    <w:rsid w:val="2CB0B734"/>
    <w:rsid w:val="2DAB231B"/>
    <w:rsid w:val="2DF77A81"/>
    <w:rsid w:val="2F2EF85F"/>
    <w:rsid w:val="2F95A285"/>
    <w:rsid w:val="30329F4A"/>
    <w:rsid w:val="3034F702"/>
    <w:rsid w:val="30C34DDB"/>
    <w:rsid w:val="30C6CB41"/>
    <w:rsid w:val="31487450"/>
    <w:rsid w:val="317B4421"/>
    <w:rsid w:val="31C966FE"/>
    <w:rsid w:val="32212A8A"/>
    <w:rsid w:val="328C9F7B"/>
    <w:rsid w:val="32A586FC"/>
    <w:rsid w:val="32E464CD"/>
    <w:rsid w:val="3411FE0A"/>
    <w:rsid w:val="34255091"/>
    <w:rsid w:val="34290D5D"/>
    <w:rsid w:val="346603F2"/>
    <w:rsid w:val="34836300"/>
    <w:rsid w:val="349C56D7"/>
    <w:rsid w:val="34A71E8E"/>
    <w:rsid w:val="34C50CCD"/>
    <w:rsid w:val="34DEABD2"/>
    <w:rsid w:val="34E23AD6"/>
    <w:rsid w:val="353C9574"/>
    <w:rsid w:val="3612C8EC"/>
    <w:rsid w:val="36B02920"/>
    <w:rsid w:val="36CB8B0B"/>
    <w:rsid w:val="36CE17C0"/>
    <w:rsid w:val="372643E7"/>
    <w:rsid w:val="37AE994D"/>
    <w:rsid w:val="37BED9DD"/>
    <w:rsid w:val="37D083F3"/>
    <w:rsid w:val="37F49A96"/>
    <w:rsid w:val="38375828"/>
    <w:rsid w:val="3841E09D"/>
    <w:rsid w:val="389F1051"/>
    <w:rsid w:val="38C7D525"/>
    <w:rsid w:val="38DB28A0"/>
    <w:rsid w:val="38F8C1B4"/>
    <w:rsid w:val="390C1D60"/>
    <w:rsid w:val="39F6A6D9"/>
    <w:rsid w:val="3A7704A5"/>
    <w:rsid w:val="3BE0E508"/>
    <w:rsid w:val="3C12D506"/>
    <w:rsid w:val="3C775417"/>
    <w:rsid w:val="3CBFE4CE"/>
    <w:rsid w:val="3D4D8721"/>
    <w:rsid w:val="3D4F38C5"/>
    <w:rsid w:val="3DDFD77B"/>
    <w:rsid w:val="3E132D97"/>
    <w:rsid w:val="3EFB2D25"/>
    <w:rsid w:val="3F524FE1"/>
    <w:rsid w:val="3FACC084"/>
    <w:rsid w:val="3FDB95D8"/>
    <w:rsid w:val="404B04FD"/>
    <w:rsid w:val="40F87AE5"/>
    <w:rsid w:val="413C8607"/>
    <w:rsid w:val="4189EF98"/>
    <w:rsid w:val="4225474C"/>
    <w:rsid w:val="43242F22"/>
    <w:rsid w:val="433F0B69"/>
    <w:rsid w:val="433F6036"/>
    <w:rsid w:val="43480D4D"/>
    <w:rsid w:val="437583CB"/>
    <w:rsid w:val="43778A32"/>
    <w:rsid w:val="446F2093"/>
    <w:rsid w:val="44E59B85"/>
    <w:rsid w:val="4525B2E4"/>
    <w:rsid w:val="4540C842"/>
    <w:rsid w:val="459D8546"/>
    <w:rsid w:val="45FE3CD4"/>
    <w:rsid w:val="46200801"/>
    <w:rsid w:val="4837ECE8"/>
    <w:rsid w:val="4918304C"/>
    <w:rsid w:val="4A16E338"/>
    <w:rsid w:val="4A75DCA2"/>
    <w:rsid w:val="4AEAAA62"/>
    <w:rsid w:val="4AFDCB0F"/>
    <w:rsid w:val="4B2983A6"/>
    <w:rsid w:val="4B3149BE"/>
    <w:rsid w:val="4B549762"/>
    <w:rsid w:val="4BBDCB75"/>
    <w:rsid w:val="4CA7AE6C"/>
    <w:rsid w:val="4D071613"/>
    <w:rsid w:val="4D42EE34"/>
    <w:rsid w:val="4E08E863"/>
    <w:rsid w:val="4E7E5180"/>
    <w:rsid w:val="4ED62E80"/>
    <w:rsid w:val="4F7976D5"/>
    <w:rsid w:val="503D5443"/>
    <w:rsid w:val="503E0AD1"/>
    <w:rsid w:val="504B7944"/>
    <w:rsid w:val="50FB9A6D"/>
    <w:rsid w:val="51435022"/>
    <w:rsid w:val="5208369D"/>
    <w:rsid w:val="52196F2F"/>
    <w:rsid w:val="5357981D"/>
    <w:rsid w:val="5393951B"/>
    <w:rsid w:val="54485F01"/>
    <w:rsid w:val="547B10D6"/>
    <w:rsid w:val="5510C566"/>
    <w:rsid w:val="559D2D70"/>
    <w:rsid w:val="55CA98C9"/>
    <w:rsid w:val="55E3286B"/>
    <w:rsid w:val="563E1C4B"/>
    <w:rsid w:val="56A14839"/>
    <w:rsid w:val="5725ABE6"/>
    <w:rsid w:val="575DCDF7"/>
    <w:rsid w:val="57BD6CE6"/>
    <w:rsid w:val="58447401"/>
    <w:rsid w:val="58A2A394"/>
    <w:rsid w:val="58CE8356"/>
    <w:rsid w:val="58D0177F"/>
    <w:rsid w:val="58D8E1C8"/>
    <w:rsid w:val="58DB3DEB"/>
    <w:rsid w:val="59394B90"/>
    <w:rsid w:val="5939FC5F"/>
    <w:rsid w:val="59B2347F"/>
    <w:rsid w:val="59C6BDB0"/>
    <w:rsid w:val="5A449751"/>
    <w:rsid w:val="5AC15B3C"/>
    <w:rsid w:val="5BBADB6D"/>
    <w:rsid w:val="5C12690A"/>
    <w:rsid w:val="5C22081E"/>
    <w:rsid w:val="5C3EA66B"/>
    <w:rsid w:val="5D00F656"/>
    <w:rsid w:val="5D809D9A"/>
    <w:rsid w:val="5DBDD87F"/>
    <w:rsid w:val="5DEC67DC"/>
    <w:rsid w:val="5FBBC263"/>
    <w:rsid w:val="5FC6B6C4"/>
    <w:rsid w:val="6052A82B"/>
    <w:rsid w:val="6066FF04"/>
    <w:rsid w:val="6076D2E8"/>
    <w:rsid w:val="60954257"/>
    <w:rsid w:val="60EF745B"/>
    <w:rsid w:val="61AA1915"/>
    <w:rsid w:val="62163B0B"/>
    <w:rsid w:val="62540EBD"/>
    <w:rsid w:val="625681FF"/>
    <w:rsid w:val="62C8CE4B"/>
    <w:rsid w:val="62D676C8"/>
    <w:rsid w:val="6335B13C"/>
    <w:rsid w:val="633B03CC"/>
    <w:rsid w:val="6352A852"/>
    <w:rsid w:val="63733F7E"/>
    <w:rsid w:val="63822842"/>
    <w:rsid w:val="638D2B01"/>
    <w:rsid w:val="63930655"/>
    <w:rsid w:val="6438666B"/>
    <w:rsid w:val="643B2EA7"/>
    <w:rsid w:val="64740DBD"/>
    <w:rsid w:val="6484537B"/>
    <w:rsid w:val="649669F4"/>
    <w:rsid w:val="64E35DF6"/>
    <w:rsid w:val="657EDD46"/>
    <w:rsid w:val="65AB741C"/>
    <w:rsid w:val="65C8EA64"/>
    <w:rsid w:val="662023DC"/>
    <w:rsid w:val="66482930"/>
    <w:rsid w:val="66CAA717"/>
    <w:rsid w:val="66F6A81E"/>
    <w:rsid w:val="67ADABEB"/>
    <w:rsid w:val="67B20ADB"/>
    <w:rsid w:val="67E59C01"/>
    <w:rsid w:val="68667778"/>
    <w:rsid w:val="68D72098"/>
    <w:rsid w:val="6AC7BC44"/>
    <w:rsid w:val="6AEDE4DC"/>
    <w:rsid w:val="6B429170"/>
    <w:rsid w:val="6B9BF81F"/>
    <w:rsid w:val="6CAB4E4E"/>
    <w:rsid w:val="6DF09A96"/>
    <w:rsid w:val="6DFDEE80"/>
    <w:rsid w:val="6E9F2F6A"/>
    <w:rsid w:val="6EEA1C9C"/>
    <w:rsid w:val="6F1BCF59"/>
    <w:rsid w:val="6F1CE3E7"/>
    <w:rsid w:val="6F5E1F04"/>
    <w:rsid w:val="6F77BA30"/>
    <w:rsid w:val="6F9C557B"/>
    <w:rsid w:val="7073CE55"/>
    <w:rsid w:val="70804D70"/>
    <w:rsid w:val="708A132D"/>
    <w:rsid w:val="711623EC"/>
    <w:rsid w:val="71687BEF"/>
    <w:rsid w:val="71DE9304"/>
    <w:rsid w:val="71EF079D"/>
    <w:rsid w:val="724C0A0E"/>
    <w:rsid w:val="7251D895"/>
    <w:rsid w:val="72FD454E"/>
    <w:rsid w:val="7316900E"/>
    <w:rsid w:val="73D9744B"/>
    <w:rsid w:val="74998D8E"/>
    <w:rsid w:val="74C93D4D"/>
    <w:rsid w:val="7522EDEB"/>
    <w:rsid w:val="7584282B"/>
    <w:rsid w:val="758E3A38"/>
    <w:rsid w:val="75AE90B3"/>
    <w:rsid w:val="75BAC6FE"/>
    <w:rsid w:val="75E6FBB4"/>
    <w:rsid w:val="7696333C"/>
    <w:rsid w:val="776CBA56"/>
    <w:rsid w:val="777BA6FA"/>
    <w:rsid w:val="78183E40"/>
    <w:rsid w:val="78A075B4"/>
    <w:rsid w:val="796DE682"/>
    <w:rsid w:val="796F5B82"/>
    <w:rsid w:val="79EEEB58"/>
    <w:rsid w:val="79FF5E2A"/>
    <w:rsid w:val="7A2A14A4"/>
    <w:rsid w:val="7A3DE7CC"/>
    <w:rsid w:val="7A3F16EF"/>
    <w:rsid w:val="7BEF336A"/>
    <w:rsid w:val="7CBE0FC2"/>
    <w:rsid w:val="7CDDB95B"/>
    <w:rsid w:val="7DD350BA"/>
    <w:rsid w:val="7E0546E0"/>
    <w:rsid w:val="7E82EC95"/>
    <w:rsid w:val="7EC7E179"/>
    <w:rsid w:val="7ED2CF4D"/>
    <w:rsid w:val="7F0850D2"/>
    <w:rsid w:val="7F38A8F2"/>
    <w:rsid w:val="7F9B1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325FB"/>
  <w15:docId w15:val="{9661293D-EC38-4589-A4D8-2FAD1E67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0" w:hanging="358"/>
      <w:outlineLvl w:val="0"/>
    </w:pPr>
    <w:rPr>
      <w:b/>
      <w:bCs/>
      <w:sz w:val="28"/>
      <w:szCs w:val="28"/>
    </w:rPr>
  </w:style>
  <w:style w:type="paragraph" w:styleId="Heading2">
    <w:name w:val="heading 2"/>
    <w:basedOn w:val="Normal"/>
    <w:next w:val="Normal"/>
    <w:link w:val="Heading2Char"/>
    <w:uiPriority w:val="9"/>
    <w:unhideWhenUsed/>
    <w:qFormat/>
    <w:rsid w:val="00074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120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1026C"/>
    <w:rPr>
      <w:color w:val="0000FF" w:themeColor="hyperlink"/>
      <w:u w:val="single"/>
    </w:rPr>
  </w:style>
  <w:style w:type="character" w:styleId="UnresolvedMention">
    <w:name w:val="Unresolved Mention"/>
    <w:basedOn w:val="DefaultParagraphFont"/>
    <w:uiPriority w:val="99"/>
    <w:semiHidden/>
    <w:unhideWhenUsed/>
    <w:rsid w:val="0061026C"/>
    <w:rPr>
      <w:color w:val="605E5C"/>
      <w:shd w:val="clear" w:color="auto" w:fill="E1DFDD"/>
    </w:rPr>
  </w:style>
  <w:style w:type="character" w:customStyle="1" w:styleId="Heading3Char">
    <w:name w:val="Heading 3 Char"/>
    <w:basedOn w:val="DefaultParagraphFont"/>
    <w:link w:val="Heading3"/>
    <w:uiPriority w:val="9"/>
    <w:semiHidden/>
    <w:rsid w:val="00EF120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D6AE6"/>
    <w:rPr>
      <w:sz w:val="16"/>
      <w:szCs w:val="16"/>
    </w:rPr>
  </w:style>
  <w:style w:type="paragraph" w:styleId="CommentText">
    <w:name w:val="annotation text"/>
    <w:basedOn w:val="Normal"/>
    <w:link w:val="CommentTextChar"/>
    <w:uiPriority w:val="99"/>
    <w:unhideWhenUsed/>
    <w:rsid w:val="005D6AE6"/>
    <w:rPr>
      <w:sz w:val="20"/>
      <w:szCs w:val="20"/>
    </w:rPr>
  </w:style>
  <w:style w:type="character" w:customStyle="1" w:styleId="CommentTextChar">
    <w:name w:val="Comment Text Char"/>
    <w:basedOn w:val="DefaultParagraphFont"/>
    <w:link w:val="CommentText"/>
    <w:uiPriority w:val="99"/>
    <w:rsid w:val="005D6A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D6AE6"/>
    <w:rPr>
      <w:b/>
      <w:bCs/>
    </w:rPr>
  </w:style>
  <w:style w:type="character" w:customStyle="1" w:styleId="CommentSubjectChar">
    <w:name w:val="Comment Subject Char"/>
    <w:basedOn w:val="CommentTextChar"/>
    <w:link w:val="CommentSubject"/>
    <w:uiPriority w:val="99"/>
    <w:semiHidden/>
    <w:rsid w:val="005D6AE6"/>
    <w:rPr>
      <w:rFonts w:ascii="Arial" w:eastAsia="Arial" w:hAnsi="Arial" w:cs="Arial"/>
      <w:b/>
      <w:bCs/>
      <w:sz w:val="20"/>
      <w:szCs w:val="20"/>
    </w:rPr>
  </w:style>
  <w:style w:type="paragraph" w:styleId="Revision">
    <w:name w:val="Revision"/>
    <w:hidden/>
    <w:uiPriority w:val="99"/>
    <w:semiHidden/>
    <w:rsid w:val="006073EC"/>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F8575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80E53"/>
    <w:pPr>
      <w:tabs>
        <w:tab w:val="left" w:pos="440"/>
        <w:tab w:val="right" w:leader="dot" w:pos="9680"/>
      </w:tabs>
      <w:spacing w:after="100"/>
    </w:pPr>
  </w:style>
  <w:style w:type="character" w:customStyle="1" w:styleId="Heading2Char">
    <w:name w:val="Heading 2 Char"/>
    <w:basedOn w:val="DefaultParagraphFont"/>
    <w:link w:val="Heading2"/>
    <w:uiPriority w:val="9"/>
    <w:rsid w:val="00074CD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E0B98"/>
    <w:pPr>
      <w:tabs>
        <w:tab w:val="right" w:leader="dot" w:pos="9680"/>
      </w:tabs>
      <w:spacing w:after="100"/>
      <w:ind w:left="220"/>
    </w:pPr>
  </w:style>
  <w:style w:type="paragraph" w:styleId="Header">
    <w:name w:val="header"/>
    <w:basedOn w:val="Normal"/>
    <w:link w:val="HeaderChar"/>
    <w:uiPriority w:val="99"/>
    <w:unhideWhenUsed/>
    <w:rsid w:val="003804EB"/>
    <w:pPr>
      <w:tabs>
        <w:tab w:val="center" w:pos="4680"/>
        <w:tab w:val="right" w:pos="9360"/>
      </w:tabs>
    </w:pPr>
  </w:style>
  <w:style w:type="character" w:customStyle="1" w:styleId="HeaderChar">
    <w:name w:val="Header Char"/>
    <w:basedOn w:val="DefaultParagraphFont"/>
    <w:link w:val="Header"/>
    <w:uiPriority w:val="99"/>
    <w:rsid w:val="003804EB"/>
    <w:rPr>
      <w:rFonts w:ascii="Arial" w:eastAsia="Arial" w:hAnsi="Arial" w:cs="Arial"/>
    </w:rPr>
  </w:style>
  <w:style w:type="paragraph" w:styleId="Footer">
    <w:name w:val="footer"/>
    <w:basedOn w:val="Normal"/>
    <w:link w:val="FooterChar"/>
    <w:uiPriority w:val="99"/>
    <w:unhideWhenUsed/>
    <w:rsid w:val="003804EB"/>
    <w:pPr>
      <w:tabs>
        <w:tab w:val="center" w:pos="4680"/>
        <w:tab w:val="right" w:pos="9360"/>
      </w:tabs>
    </w:pPr>
  </w:style>
  <w:style w:type="character" w:customStyle="1" w:styleId="FooterChar">
    <w:name w:val="Footer Char"/>
    <w:basedOn w:val="DefaultParagraphFont"/>
    <w:link w:val="Footer"/>
    <w:uiPriority w:val="99"/>
    <w:rsid w:val="003804EB"/>
    <w:rPr>
      <w:rFonts w:ascii="Arial" w:eastAsia="Arial" w:hAnsi="Arial" w:cs="Arial"/>
    </w:rPr>
  </w:style>
  <w:style w:type="character" w:styleId="Mention">
    <w:name w:val="Mention"/>
    <w:basedOn w:val="DefaultParagraphFont"/>
    <w:uiPriority w:val="99"/>
    <w:unhideWhenUsed/>
    <w:rsid w:val="0067321B"/>
    <w:rPr>
      <w:color w:val="2B579A"/>
      <w:shd w:val="clear" w:color="auto" w:fill="E1DFDD"/>
    </w:rPr>
  </w:style>
  <w:style w:type="table" w:styleId="TableGrid">
    <w:name w:val="Table Grid"/>
    <w:basedOn w:val="TableNormal"/>
    <w:uiPriority w:val="39"/>
    <w:rsid w:val="005F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788167">
      <w:bodyDiv w:val="1"/>
      <w:marLeft w:val="0"/>
      <w:marRight w:val="0"/>
      <w:marTop w:val="0"/>
      <w:marBottom w:val="0"/>
      <w:divBdr>
        <w:top w:val="none" w:sz="0" w:space="0" w:color="auto"/>
        <w:left w:val="none" w:sz="0" w:space="0" w:color="auto"/>
        <w:bottom w:val="none" w:sz="0" w:space="0" w:color="auto"/>
        <w:right w:val="none" w:sz="0" w:space="0" w:color="auto"/>
      </w:divBdr>
    </w:div>
    <w:div w:id="486284222">
      <w:bodyDiv w:val="1"/>
      <w:marLeft w:val="0"/>
      <w:marRight w:val="0"/>
      <w:marTop w:val="0"/>
      <w:marBottom w:val="0"/>
      <w:divBdr>
        <w:top w:val="none" w:sz="0" w:space="0" w:color="auto"/>
        <w:left w:val="none" w:sz="0" w:space="0" w:color="auto"/>
        <w:bottom w:val="none" w:sz="0" w:space="0" w:color="auto"/>
        <w:right w:val="none" w:sz="0" w:space="0" w:color="auto"/>
      </w:divBdr>
      <w:divsChild>
        <w:div w:id="588318726">
          <w:marLeft w:val="0"/>
          <w:marRight w:val="0"/>
          <w:marTop w:val="0"/>
          <w:marBottom w:val="0"/>
          <w:divBdr>
            <w:top w:val="none" w:sz="0" w:space="0" w:color="auto"/>
            <w:left w:val="none" w:sz="0" w:space="0" w:color="auto"/>
            <w:bottom w:val="none" w:sz="0" w:space="0" w:color="auto"/>
            <w:right w:val="none" w:sz="0" w:space="0" w:color="auto"/>
          </w:divBdr>
        </w:div>
      </w:divsChild>
    </w:div>
    <w:div w:id="529029793">
      <w:bodyDiv w:val="1"/>
      <w:marLeft w:val="0"/>
      <w:marRight w:val="0"/>
      <w:marTop w:val="0"/>
      <w:marBottom w:val="0"/>
      <w:divBdr>
        <w:top w:val="none" w:sz="0" w:space="0" w:color="auto"/>
        <w:left w:val="none" w:sz="0" w:space="0" w:color="auto"/>
        <w:bottom w:val="none" w:sz="0" w:space="0" w:color="auto"/>
        <w:right w:val="none" w:sz="0" w:space="0" w:color="auto"/>
      </w:divBdr>
    </w:div>
    <w:div w:id="202705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banoninfo@mc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banoninfo@mcc.org" TargetMode="External"/><Relationship Id="rId5" Type="http://schemas.openxmlformats.org/officeDocument/2006/relationships/numbering" Target="numbering.xml"/><Relationship Id="rId15" Type="http://schemas.openxmlformats.org/officeDocument/2006/relationships/hyperlink" Target="https://mcc.org/about/vi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9E9EAC3BD91842A9DAE8D9941A9889" ma:contentTypeVersion="24" ma:contentTypeDescription="Create a new document." ma:contentTypeScope="" ma:versionID="b7e6433ee38d9e548ccf78b118e11e1c">
  <xsd:schema xmlns:xsd="http://www.w3.org/2001/XMLSchema" xmlns:xs="http://www.w3.org/2001/XMLSchema" xmlns:p="http://schemas.microsoft.com/office/2006/metadata/properties" xmlns:ns1="http://schemas.microsoft.com/sharepoint/v3" xmlns:ns2="fc19ddc7-09b2-49c1-aaa3-3aa1459e97e6" xmlns:ns3="9c69cf84-0fe6-4615-b414-b73ea5cd4096" targetNamespace="http://schemas.microsoft.com/office/2006/metadata/properties" ma:root="true" ma:fieldsID="b81e0337cdc2d86c57d8a9270bafc846" ns1:_="" ns2:_="" ns3:_="">
    <xsd:import namespace="http://schemas.microsoft.com/sharepoint/v3"/>
    <xsd:import namespace="fc19ddc7-09b2-49c1-aaa3-3aa1459e97e6"/>
    <xsd:import namespace="9c69cf84-0fe6-4615-b414-b73ea5cd4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9ddc7-09b2-49c1-aaa3-3aa1459e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e7b85-f007-4082-8605-4dc1ac21d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9cf84-0fe6-4615-b414-b73ea5cd40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d9fcc90-424b-4c60-9542-2f843db77263}" ma:internalName="TaxCatchAll" ma:showField="CatchAllData" ma:web="9c69cf84-0fe6-4615-b414-b73ea5cd4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c19ddc7-09b2-49c1-aaa3-3aa1459e97e6">
      <Terms xmlns="http://schemas.microsoft.com/office/infopath/2007/PartnerControls"/>
    </lcf76f155ced4ddcb4097134ff3c332f>
    <_ip_UnifiedCompliancePolicyProperties xmlns="http://schemas.microsoft.com/sharepoint/v3" xsi:nil="true"/>
    <TaxCatchAll xmlns="9c69cf84-0fe6-4615-b414-b73ea5cd4096" xsi:nil="true"/>
  </documentManagement>
</p:properties>
</file>

<file path=customXml/itemProps1.xml><?xml version="1.0" encoding="utf-8"?>
<ds:datastoreItem xmlns:ds="http://schemas.openxmlformats.org/officeDocument/2006/customXml" ds:itemID="{4FE5A59E-5809-42C5-841E-942615DE81CD}">
  <ds:schemaRefs>
    <ds:schemaRef ds:uri="http://schemas.openxmlformats.org/officeDocument/2006/bibliography"/>
  </ds:schemaRefs>
</ds:datastoreItem>
</file>

<file path=customXml/itemProps2.xml><?xml version="1.0" encoding="utf-8"?>
<ds:datastoreItem xmlns:ds="http://schemas.openxmlformats.org/officeDocument/2006/customXml" ds:itemID="{45F210B0-EC2C-4DF0-B20D-464E91E8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19ddc7-09b2-49c1-aaa3-3aa1459e97e6"/>
    <ds:schemaRef ds:uri="9c69cf84-0fe6-4615-b414-b73ea5cd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7E9DA-133A-47AD-9A20-8116B6746A41}">
  <ds:schemaRefs>
    <ds:schemaRef ds:uri="http://schemas.microsoft.com/sharepoint/v3/contenttype/forms"/>
  </ds:schemaRefs>
</ds:datastoreItem>
</file>

<file path=customXml/itemProps4.xml><?xml version="1.0" encoding="utf-8"?>
<ds:datastoreItem xmlns:ds="http://schemas.openxmlformats.org/officeDocument/2006/customXml" ds:itemID="{812CF1E3-97D1-4E6D-833F-4DE05E9FB982}">
  <ds:schemaRefs>
    <ds:schemaRef ds:uri="http://schemas.microsoft.com/office/2006/metadata/properties"/>
    <ds:schemaRef ds:uri="http://schemas.microsoft.com/office/infopath/2007/PartnerControls"/>
    <ds:schemaRef ds:uri="http://schemas.microsoft.com/sharepoint/v3"/>
    <ds:schemaRef ds:uri="fc19ddc7-09b2-49c1-aaa3-3aa1459e97e6"/>
    <ds:schemaRef ds:uri="9c69cf84-0fe6-4615-b414-b73ea5cd409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2342</Words>
  <Characters>13350</Characters>
  <Application>Microsoft Office Word</Application>
  <DocSecurity>4</DocSecurity>
  <Lines>111</Lines>
  <Paragraphs>31</Paragraphs>
  <ScaleCrop>false</ScaleCrop>
  <Company/>
  <LinksUpToDate>false</LinksUpToDate>
  <CharactersWithSpaces>15661</CharactersWithSpaces>
  <SharedDoc>false</SharedDoc>
  <HLinks>
    <vt:vector size="144" baseType="variant">
      <vt:variant>
        <vt:i4>1703936</vt:i4>
      </vt:variant>
      <vt:variant>
        <vt:i4>129</vt:i4>
      </vt:variant>
      <vt:variant>
        <vt:i4>0</vt:i4>
      </vt:variant>
      <vt:variant>
        <vt:i4>5</vt:i4>
      </vt:variant>
      <vt:variant>
        <vt:lpwstr/>
      </vt:variant>
      <vt:variant>
        <vt:lpwstr>TenderMainFactsTable</vt:lpwstr>
      </vt:variant>
      <vt:variant>
        <vt:i4>1703936</vt:i4>
      </vt:variant>
      <vt:variant>
        <vt:i4>126</vt:i4>
      </vt:variant>
      <vt:variant>
        <vt:i4>0</vt:i4>
      </vt:variant>
      <vt:variant>
        <vt:i4>5</vt:i4>
      </vt:variant>
      <vt:variant>
        <vt:lpwstr/>
      </vt:variant>
      <vt:variant>
        <vt:lpwstr>TenderMainFactsTable</vt:lpwstr>
      </vt:variant>
      <vt:variant>
        <vt:i4>5701718</vt:i4>
      </vt:variant>
      <vt:variant>
        <vt:i4>123</vt:i4>
      </vt:variant>
      <vt:variant>
        <vt:i4>0</vt:i4>
      </vt:variant>
      <vt:variant>
        <vt:i4>5</vt:i4>
      </vt:variant>
      <vt:variant>
        <vt:lpwstr>https://mcc.org/about/vision</vt:lpwstr>
      </vt:variant>
      <vt:variant>
        <vt:lpwstr/>
      </vt:variant>
      <vt:variant>
        <vt:i4>1245236</vt:i4>
      </vt:variant>
      <vt:variant>
        <vt:i4>116</vt:i4>
      </vt:variant>
      <vt:variant>
        <vt:i4>0</vt:i4>
      </vt:variant>
      <vt:variant>
        <vt:i4>5</vt:i4>
      </vt:variant>
      <vt:variant>
        <vt:lpwstr/>
      </vt:variant>
      <vt:variant>
        <vt:lpwstr>_Toc160105565</vt:lpwstr>
      </vt:variant>
      <vt:variant>
        <vt:i4>1245236</vt:i4>
      </vt:variant>
      <vt:variant>
        <vt:i4>110</vt:i4>
      </vt:variant>
      <vt:variant>
        <vt:i4>0</vt:i4>
      </vt:variant>
      <vt:variant>
        <vt:i4>5</vt:i4>
      </vt:variant>
      <vt:variant>
        <vt:lpwstr/>
      </vt:variant>
      <vt:variant>
        <vt:lpwstr>_Toc160105563</vt:lpwstr>
      </vt:variant>
      <vt:variant>
        <vt:i4>1245236</vt:i4>
      </vt:variant>
      <vt:variant>
        <vt:i4>104</vt:i4>
      </vt:variant>
      <vt:variant>
        <vt:i4>0</vt:i4>
      </vt:variant>
      <vt:variant>
        <vt:i4>5</vt:i4>
      </vt:variant>
      <vt:variant>
        <vt:lpwstr/>
      </vt:variant>
      <vt:variant>
        <vt:lpwstr>_Toc160105562</vt:lpwstr>
      </vt:variant>
      <vt:variant>
        <vt:i4>1245236</vt:i4>
      </vt:variant>
      <vt:variant>
        <vt:i4>98</vt:i4>
      </vt:variant>
      <vt:variant>
        <vt:i4>0</vt:i4>
      </vt:variant>
      <vt:variant>
        <vt:i4>5</vt:i4>
      </vt:variant>
      <vt:variant>
        <vt:lpwstr/>
      </vt:variant>
      <vt:variant>
        <vt:lpwstr>_Toc160105560</vt:lpwstr>
      </vt:variant>
      <vt:variant>
        <vt:i4>1048628</vt:i4>
      </vt:variant>
      <vt:variant>
        <vt:i4>92</vt:i4>
      </vt:variant>
      <vt:variant>
        <vt:i4>0</vt:i4>
      </vt:variant>
      <vt:variant>
        <vt:i4>5</vt:i4>
      </vt:variant>
      <vt:variant>
        <vt:lpwstr/>
      </vt:variant>
      <vt:variant>
        <vt:lpwstr>_Toc160105559</vt:lpwstr>
      </vt:variant>
      <vt:variant>
        <vt:i4>1048628</vt:i4>
      </vt:variant>
      <vt:variant>
        <vt:i4>86</vt:i4>
      </vt:variant>
      <vt:variant>
        <vt:i4>0</vt:i4>
      </vt:variant>
      <vt:variant>
        <vt:i4>5</vt:i4>
      </vt:variant>
      <vt:variant>
        <vt:lpwstr/>
      </vt:variant>
      <vt:variant>
        <vt:lpwstr>_Toc160105558</vt:lpwstr>
      </vt:variant>
      <vt:variant>
        <vt:i4>1048628</vt:i4>
      </vt:variant>
      <vt:variant>
        <vt:i4>80</vt:i4>
      </vt:variant>
      <vt:variant>
        <vt:i4>0</vt:i4>
      </vt:variant>
      <vt:variant>
        <vt:i4>5</vt:i4>
      </vt:variant>
      <vt:variant>
        <vt:lpwstr/>
      </vt:variant>
      <vt:variant>
        <vt:lpwstr>_Toc160105557</vt:lpwstr>
      </vt:variant>
      <vt:variant>
        <vt:i4>1048628</vt:i4>
      </vt:variant>
      <vt:variant>
        <vt:i4>74</vt:i4>
      </vt:variant>
      <vt:variant>
        <vt:i4>0</vt:i4>
      </vt:variant>
      <vt:variant>
        <vt:i4>5</vt:i4>
      </vt:variant>
      <vt:variant>
        <vt:lpwstr/>
      </vt:variant>
      <vt:variant>
        <vt:lpwstr>_Toc160105555</vt:lpwstr>
      </vt:variant>
      <vt:variant>
        <vt:i4>1048628</vt:i4>
      </vt:variant>
      <vt:variant>
        <vt:i4>68</vt:i4>
      </vt:variant>
      <vt:variant>
        <vt:i4>0</vt:i4>
      </vt:variant>
      <vt:variant>
        <vt:i4>5</vt:i4>
      </vt:variant>
      <vt:variant>
        <vt:lpwstr/>
      </vt:variant>
      <vt:variant>
        <vt:lpwstr>_Toc160105554</vt:lpwstr>
      </vt:variant>
      <vt:variant>
        <vt:i4>1048628</vt:i4>
      </vt:variant>
      <vt:variant>
        <vt:i4>62</vt:i4>
      </vt:variant>
      <vt:variant>
        <vt:i4>0</vt:i4>
      </vt:variant>
      <vt:variant>
        <vt:i4>5</vt:i4>
      </vt:variant>
      <vt:variant>
        <vt:lpwstr/>
      </vt:variant>
      <vt:variant>
        <vt:lpwstr>_Toc160105553</vt:lpwstr>
      </vt:variant>
      <vt:variant>
        <vt:i4>1048628</vt:i4>
      </vt:variant>
      <vt:variant>
        <vt:i4>56</vt:i4>
      </vt:variant>
      <vt:variant>
        <vt:i4>0</vt:i4>
      </vt:variant>
      <vt:variant>
        <vt:i4>5</vt:i4>
      </vt:variant>
      <vt:variant>
        <vt:lpwstr/>
      </vt:variant>
      <vt:variant>
        <vt:lpwstr>_Toc160105552</vt:lpwstr>
      </vt:variant>
      <vt:variant>
        <vt:i4>1048628</vt:i4>
      </vt:variant>
      <vt:variant>
        <vt:i4>50</vt:i4>
      </vt:variant>
      <vt:variant>
        <vt:i4>0</vt:i4>
      </vt:variant>
      <vt:variant>
        <vt:i4>5</vt:i4>
      </vt:variant>
      <vt:variant>
        <vt:lpwstr/>
      </vt:variant>
      <vt:variant>
        <vt:lpwstr>_Toc160105551</vt:lpwstr>
      </vt:variant>
      <vt:variant>
        <vt:i4>1048628</vt:i4>
      </vt:variant>
      <vt:variant>
        <vt:i4>44</vt:i4>
      </vt:variant>
      <vt:variant>
        <vt:i4>0</vt:i4>
      </vt:variant>
      <vt:variant>
        <vt:i4>5</vt:i4>
      </vt:variant>
      <vt:variant>
        <vt:lpwstr/>
      </vt:variant>
      <vt:variant>
        <vt:lpwstr>_Toc160105550</vt:lpwstr>
      </vt:variant>
      <vt:variant>
        <vt:i4>1114164</vt:i4>
      </vt:variant>
      <vt:variant>
        <vt:i4>38</vt:i4>
      </vt:variant>
      <vt:variant>
        <vt:i4>0</vt:i4>
      </vt:variant>
      <vt:variant>
        <vt:i4>5</vt:i4>
      </vt:variant>
      <vt:variant>
        <vt:lpwstr/>
      </vt:variant>
      <vt:variant>
        <vt:lpwstr>_Toc160105549</vt:lpwstr>
      </vt:variant>
      <vt:variant>
        <vt:i4>1114164</vt:i4>
      </vt:variant>
      <vt:variant>
        <vt:i4>32</vt:i4>
      </vt:variant>
      <vt:variant>
        <vt:i4>0</vt:i4>
      </vt:variant>
      <vt:variant>
        <vt:i4>5</vt:i4>
      </vt:variant>
      <vt:variant>
        <vt:lpwstr/>
      </vt:variant>
      <vt:variant>
        <vt:lpwstr>_Toc160105548</vt:lpwstr>
      </vt:variant>
      <vt:variant>
        <vt:i4>1114164</vt:i4>
      </vt:variant>
      <vt:variant>
        <vt:i4>26</vt:i4>
      </vt:variant>
      <vt:variant>
        <vt:i4>0</vt:i4>
      </vt:variant>
      <vt:variant>
        <vt:i4>5</vt:i4>
      </vt:variant>
      <vt:variant>
        <vt:lpwstr/>
      </vt:variant>
      <vt:variant>
        <vt:lpwstr>_Toc160105547</vt:lpwstr>
      </vt:variant>
      <vt:variant>
        <vt:i4>1114164</vt:i4>
      </vt:variant>
      <vt:variant>
        <vt:i4>20</vt:i4>
      </vt:variant>
      <vt:variant>
        <vt:i4>0</vt:i4>
      </vt:variant>
      <vt:variant>
        <vt:i4>5</vt:i4>
      </vt:variant>
      <vt:variant>
        <vt:lpwstr/>
      </vt:variant>
      <vt:variant>
        <vt:lpwstr>_Toc160105546</vt:lpwstr>
      </vt:variant>
      <vt:variant>
        <vt:i4>1114164</vt:i4>
      </vt:variant>
      <vt:variant>
        <vt:i4>14</vt:i4>
      </vt:variant>
      <vt:variant>
        <vt:i4>0</vt:i4>
      </vt:variant>
      <vt:variant>
        <vt:i4>5</vt:i4>
      </vt:variant>
      <vt:variant>
        <vt:lpwstr/>
      </vt:variant>
      <vt:variant>
        <vt:lpwstr>_Toc160105545</vt:lpwstr>
      </vt:variant>
      <vt:variant>
        <vt:i4>1114164</vt:i4>
      </vt:variant>
      <vt:variant>
        <vt:i4>8</vt:i4>
      </vt:variant>
      <vt:variant>
        <vt:i4>0</vt:i4>
      </vt:variant>
      <vt:variant>
        <vt:i4>5</vt:i4>
      </vt:variant>
      <vt:variant>
        <vt:lpwstr/>
      </vt:variant>
      <vt:variant>
        <vt:lpwstr>_Toc160105544</vt:lpwstr>
      </vt:variant>
      <vt:variant>
        <vt:i4>7012433</vt:i4>
      </vt:variant>
      <vt:variant>
        <vt:i4>3</vt:i4>
      </vt:variant>
      <vt:variant>
        <vt:i4>0</vt:i4>
      </vt:variant>
      <vt:variant>
        <vt:i4>5</vt:i4>
      </vt:variant>
      <vt:variant>
        <vt:lpwstr>mailto:Lebanoninfo@mcc.org</vt:lpwstr>
      </vt:variant>
      <vt:variant>
        <vt:lpwstr/>
      </vt:variant>
      <vt:variant>
        <vt:i4>7012433</vt:i4>
      </vt:variant>
      <vt:variant>
        <vt:i4>0</vt:i4>
      </vt:variant>
      <vt:variant>
        <vt:i4>0</vt:i4>
      </vt:variant>
      <vt:variant>
        <vt:i4>5</vt:i4>
      </vt:variant>
      <vt:variant>
        <vt:lpwstr>mailto:Lebanoninfo@mcc.org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Mohammad</dc:creator>
  <cp:keywords/>
  <cp:lastModifiedBy>Yasmine El Karout</cp:lastModifiedBy>
  <cp:revision>228</cp:revision>
  <dcterms:created xsi:type="dcterms:W3CDTF">2024-02-07T19:24:00Z</dcterms:created>
  <dcterms:modified xsi:type="dcterms:W3CDTF">2024-03-14T18:08:00Z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2019</vt:lpwstr>
  </property>
  <property fmtid="{D5CDD505-2E9C-101B-9397-08002B2CF9AE}" pid="4" name="LastSaved">
    <vt:filetime>2024-02-07T00:00:00Z</vt:filetime>
  </property>
  <property fmtid="{D5CDD505-2E9C-101B-9397-08002B2CF9AE}" pid="5" name="Producer">
    <vt:lpwstr>3-Heights(TM) PDF Security Shell 4.8.25.2 (http://www.pdf-tools.com)</vt:lpwstr>
  </property>
  <property fmtid="{D5CDD505-2E9C-101B-9397-08002B2CF9AE}" pid="6" name="ContentTypeId">
    <vt:lpwstr>0x010100699E9EAC3BD91842A9DAE8D9941A9889</vt:lpwstr>
  </property>
  <property fmtid="{D5CDD505-2E9C-101B-9397-08002B2CF9AE}" pid="7" name="MediaServiceImageTags">
    <vt:lpwstr/>
  </property>
</Properties>
</file>