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9A68E" w14:textId="77777777" w:rsidR="007E5891" w:rsidRPr="00C64C86" w:rsidRDefault="00436CE6" w:rsidP="00B21E91">
      <w:pPr>
        <w:rPr>
          <w:rFonts w:ascii="Garamond" w:hAnsi="Garamond"/>
          <w:b/>
          <w:bCs/>
          <w:sz w:val="24"/>
          <w:szCs w:val="24"/>
        </w:rPr>
      </w:pPr>
      <w:r w:rsidRPr="00C64C86">
        <w:rPr>
          <w:rFonts w:ascii="Garamond" w:hAnsi="Garamond"/>
          <w:b/>
          <w:bCs/>
          <w:noProof/>
          <w:sz w:val="24"/>
          <w:szCs w:val="24"/>
          <w:lang w:val="en-US" w:eastAsia="en-US"/>
        </w:rPr>
        <w:drawing>
          <wp:inline distT="0" distB="0" distL="0" distR="0" wp14:anchorId="0AF499CF" wp14:editId="64BD419C">
            <wp:extent cx="791570" cy="1100181"/>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LOGO-VERTIC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3498" cy="1130658"/>
                    </a:xfrm>
                    <a:prstGeom prst="rect">
                      <a:avLst/>
                    </a:prstGeom>
                  </pic:spPr>
                </pic:pic>
              </a:graphicData>
            </a:graphic>
          </wp:inline>
        </w:drawing>
      </w:r>
    </w:p>
    <w:p w14:paraId="19C77C8A" w14:textId="77777777" w:rsidR="00436CE6" w:rsidRPr="00C64C86" w:rsidRDefault="00436CE6" w:rsidP="00B21E91">
      <w:pPr>
        <w:rPr>
          <w:rFonts w:ascii="Garamond" w:hAnsi="Garamond"/>
          <w:b/>
          <w:bCs/>
          <w:sz w:val="24"/>
          <w:szCs w:val="24"/>
        </w:rPr>
      </w:pPr>
    </w:p>
    <w:p w14:paraId="150183CA" w14:textId="77777777" w:rsidR="000D0C1E" w:rsidRPr="0056542A" w:rsidRDefault="008D489E" w:rsidP="00F337AF">
      <w:pPr>
        <w:rPr>
          <w:rFonts w:ascii="Myriad Pro" w:hAnsi="Myriad Pro"/>
          <w:b/>
          <w:bCs/>
          <w:sz w:val="36"/>
          <w:szCs w:val="36"/>
        </w:rPr>
      </w:pPr>
      <w:r>
        <w:rPr>
          <w:rFonts w:ascii="Myriad Pro" w:hAnsi="Myriad Pro"/>
          <w:b/>
          <w:bCs/>
          <w:sz w:val="36"/>
          <w:szCs w:val="36"/>
        </w:rPr>
        <w:t>Al Madad Foundation</w:t>
      </w:r>
      <w:r w:rsidR="00714DB9">
        <w:rPr>
          <w:rFonts w:ascii="Myriad Pro" w:hAnsi="Myriad Pro"/>
          <w:b/>
          <w:bCs/>
          <w:sz w:val="36"/>
          <w:szCs w:val="36"/>
        </w:rPr>
        <w:t xml:space="preserve"> </w:t>
      </w:r>
      <w:r w:rsidR="000B7280" w:rsidRPr="0056542A">
        <w:rPr>
          <w:rFonts w:ascii="Myriad Pro" w:hAnsi="Myriad Pro"/>
          <w:b/>
          <w:bCs/>
          <w:sz w:val="36"/>
          <w:szCs w:val="36"/>
        </w:rPr>
        <w:t>Grant (20</w:t>
      </w:r>
      <w:r w:rsidR="00714DB9">
        <w:rPr>
          <w:rFonts w:ascii="Myriad Pro" w:hAnsi="Myriad Pro"/>
          <w:b/>
          <w:bCs/>
          <w:sz w:val="36"/>
          <w:szCs w:val="36"/>
        </w:rPr>
        <w:t>2</w:t>
      </w:r>
      <w:r w:rsidR="00F337AF">
        <w:rPr>
          <w:rFonts w:ascii="Myriad Pro" w:hAnsi="Myriad Pro"/>
          <w:b/>
          <w:bCs/>
          <w:sz w:val="36"/>
          <w:szCs w:val="36"/>
        </w:rPr>
        <w:t>1</w:t>
      </w:r>
      <w:r w:rsidR="000B7280" w:rsidRPr="0056542A">
        <w:rPr>
          <w:rFonts w:ascii="Myriad Pro" w:hAnsi="Myriad Pro"/>
          <w:b/>
          <w:bCs/>
          <w:sz w:val="36"/>
          <w:szCs w:val="36"/>
        </w:rPr>
        <w:t xml:space="preserve">) </w:t>
      </w:r>
    </w:p>
    <w:p w14:paraId="7629A50F" w14:textId="77777777" w:rsidR="00EB2EB2" w:rsidRDefault="00EB2EB2" w:rsidP="00B21E91">
      <w:pPr>
        <w:rPr>
          <w:rFonts w:ascii="Myriad Pro" w:hAnsi="Myriad Pro"/>
          <w:b/>
          <w:bCs/>
          <w:sz w:val="36"/>
          <w:szCs w:val="36"/>
        </w:rPr>
      </w:pPr>
    </w:p>
    <w:p w14:paraId="36AE37FF" w14:textId="77777777" w:rsidR="00071CBB" w:rsidRPr="0056542A" w:rsidRDefault="000B7280" w:rsidP="00B21E91">
      <w:pPr>
        <w:rPr>
          <w:rFonts w:ascii="Myriad Pro" w:hAnsi="Myriad Pro"/>
          <w:b/>
          <w:bCs/>
          <w:sz w:val="36"/>
          <w:szCs w:val="36"/>
        </w:rPr>
      </w:pPr>
      <w:r w:rsidRPr="0056542A">
        <w:rPr>
          <w:rFonts w:ascii="Myriad Pro" w:hAnsi="Myriad Pro"/>
          <w:b/>
          <w:bCs/>
          <w:sz w:val="36"/>
          <w:szCs w:val="36"/>
        </w:rPr>
        <w:t>Call for Proposals</w:t>
      </w:r>
    </w:p>
    <w:p w14:paraId="54A6FBBD" w14:textId="77777777" w:rsidR="000B7280" w:rsidRPr="00C64C86" w:rsidRDefault="000B7280" w:rsidP="00B21E91">
      <w:pPr>
        <w:rPr>
          <w:rFonts w:ascii="Garamond" w:hAnsi="Garamond"/>
          <w:bCs/>
          <w:sz w:val="24"/>
          <w:szCs w:val="24"/>
        </w:rPr>
      </w:pPr>
    </w:p>
    <w:p w14:paraId="1CB8C4A0" w14:textId="77777777" w:rsidR="00F337AF" w:rsidRPr="0054351C" w:rsidRDefault="00870E93" w:rsidP="00D972D3">
      <w:pPr>
        <w:spacing w:after="200" w:line="276" w:lineRule="auto"/>
        <w:rPr>
          <w:rFonts w:ascii="Garamond" w:hAnsi="Garamond" w:cstheme="minorBidi"/>
          <w:bCs/>
          <w:sz w:val="24"/>
          <w:szCs w:val="24"/>
          <w:lang w:eastAsia="en-US"/>
        </w:rPr>
      </w:pPr>
      <w:r w:rsidRPr="0054351C">
        <w:rPr>
          <w:rFonts w:ascii="Garamond" w:hAnsi="Garamond" w:cstheme="minorBidi"/>
          <w:b/>
          <w:bCs/>
          <w:sz w:val="24"/>
          <w:szCs w:val="24"/>
          <w:lang w:eastAsia="en-US"/>
        </w:rPr>
        <w:t>Focus:</w:t>
      </w:r>
    </w:p>
    <w:p w14:paraId="775BFA66" w14:textId="456D4F07" w:rsidR="00F337AF" w:rsidRPr="0054351C" w:rsidRDefault="00C70292" w:rsidP="00D972D3">
      <w:pPr>
        <w:spacing w:after="200" w:line="276" w:lineRule="auto"/>
        <w:rPr>
          <w:rFonts w:ascii="Garamond" w:hAnsi="Garamond"/>
          <w:sz w:val="24"/>
          <w:szCs w:val="24"/>
        </w:rPr>
      </w:pPr>
      <w:r w:rsidRPr="00F55B14">
        <w:rPr>
          <w:rFonts w:ascii="Garamond" w:hAnsi="Garamond"/>
          <w:sz w:val="24"/>
          <w:szCs w:val="24"/>
        </w:rPr>
        <w:t>O</w:t>
      </w:r>
      <w:r w:rsidR="00F337AF" w:rsidRPr="00F55B14">
        <w:rPr>
          <w:rFonts w:ascii="Garamond" w:hAnsi="Garamond"/>
          <w:sz w:val="24"/>
          <w:szCs w:val="24"/>
        </w:rPr>
        <w:t xml:space="preserve">ur objective is to support civil society institutions </w:t>
      </w:r>
      <w:r w:rsidRPr="00F55B14">
        <w:rPr>
          <w:rFonts w:ascii="Garamond" w:hAnsi="Garamond"/>
          <w:sz w:val="24"/>
          <w:szCs w:val="24"/>
        </w:rPr>
        <w:t>in</w:t>
      </w:r>
      <w:r w:rsidR="008A771E" w:rsidRPr="00F55B14">
        <w:rPr>
          <w:rFonts w:ascii="Garamond" w:hAnsi="Garamond"/>
          <w:sz w:val="24"/>
          <w:szCs w:val="24"/>
        </w:rPr>
        <w:t xml:space="preserve"> delivering creative and innovative solutions to</w:t>
      </w:r>
      <w:r w:rsidRPr="00F55B14">
        <w:rPr>
          <w:rFonts w:ascii="Garamond" w:hAnsi="Garamond"/>
          <w:sz w:val="24"/>
          <w:szCs w:val="24"/>
        </w:rPr>
        <w:t xml:space="preserve"> </w:t>
      </w:r>
      <w:r w:rsidR="00F337AF" w:rsidRPr="00F55B14">
        <w:rPr>
          <w:rFonts w:ascii="Garamond" w:hAnsi="Garamond"/>
          <w:i/>
          <w:iCs/>
          <w:sz w:val="24"/>
          <w:szCs w:val="24"/>
        </w:rPr>
        <w:t>problems facing refugee children</w:t>
      </w:r>
      <w:r w:rsidR="00F337AF" w:rsidRPr="00F55B14">
        <w:rPr>
          <w:rFonts w:ascii="Garamond" w:hAnsi="Garamond"/>
          <w:sz w:val="24"/>
          <w:szCs w:val="24"/>
        </w:rPr>
        <w:t xml:space="preserve"> </w:t>
      </w:r>
      <w:r w:rsidR="008A771E" w:rsidRPr="00F55B14">
        <w:rPr>
          <w:rFonts w:ascii="Garamond" w:hAnsi="Garamond"/>
          <w:sz w:val="24"/>
          <w:szCs w:val="24"/>
        </w:rPr>
        <w:t>in the Middle East and Europe who have been affected by the Syria Crisis.</w:t>
      </w:r>
      <w:r w:rsidR="008A771E">
        <w:rPr>
          <w:rFonts w:ascii="Garamond" w:hAnsi="Garamond"/>
          <w:sz w:val="24"/>
          <w:szCs w:val="24"/>
        </w:rPr>
        <w:t xml:space="preserve"> </w:t>
      </w:r>
      <w:r w:rsidR="00F337AF" w:rsidRPr="0054351C">
        <w:rPr>
          <w:rFonts w:ascii="Garamond" w:hAnsi="Garamond"/>
          <w:sz w:val="24"/>
          <w:szCs w:val="24"/>
        </w:rPr>
        <w:t xml:space="preserve">A broad range of initiatives will be considered, but preference will be given to applications that fall under the following themes: </w:t>
      </w:r>
    </w:p>
    <w:p w14:paraId="1EA217D0" w14:textId="69DFDFFA" w:rsidR="00F337AF" w:rsidRPr="0054351C" w:rsidRDefault="00F337AF" w:rsidP="00D972D3">
      <w:pPr>
        <w:spacing w:after="200" w:line="276" w:lineRule="auto"/>
        <w:rPr>
          <w:rFonts w:ascii="Garamond" w:hAnsi="Garamond"/>
          <w:sz w:val="24"/>
          <w:szCs w:val="24"/>
        </w:rPr>
      </w:pPr>
      <w:r w:rsidRPr="0054351C">
        <w:rPr>
          <w:rFonts w:ascii="Garamond" w:hAnsi="Garamond"/>
          <w:sz w:val="24"/>
          <w:szCs w:val="24"/>
        </w:rPr>
        <w:t>- Innovative and sustainable approaches to make education</w:t>
      </w:r>
      <w:r w:rsidR="00272759">
        <w:rPr>
          <w:rFonts w:ascii="Garamond" w:hAnsi="Garamond"/>
          <w:sz w:val="24"/>
          <w:szCs w:val="24"/>
        </w:rPr>
        <w:t xml:space="preserve"> (particularly non-formal education)</w:t>
      </w:r>
      <w:r w:rsidRPr="0054351C">
        <w:rPr>
          <w:rFonts w:ascii="Garamond" w:hAnsi="Garamond"/>
          <w:sz w:val="24"/>
          <w:szCs w:val="24"/>
        </w:rPr>
        <w:t xml:space="preserve"> safe, accessib</w:t>
      </w:r>
      <w:r w:rsidR="00F477C2">
        <w:rPr>
          <w:rFonts w:ascii="Garamond" w:hAnsi="Garamond"/>
          <w:sz w:val="24"/>
          <w:szCs w:val="24"/>
        </w:rPr>
        <w:t xml:space="preserve">le and resilient </w:t>
      </w:r>
      <w:r w:rsidR="00C70292">
        <w:rPr>
          <w:rFonts w:ascii="Garamond" w:hAnsi="Garamond"/>
          <w:sz w:val="24"/>
          <w:szCs w:val="24"/>
        </w:rPr>
        <w:t>in</w:t>
      </w:r>
      <w:r w:rsidR="00F477C2">
        <w:rPr>
          <w:rFonts w:ascii="Garamond" w:hAnsi="Garamond"/>
          <w:sz w:val="24"/>
          <w:szCs w:val="24"/>
        </w:rPr>
        <w:t xml:space="preserve"> emergencies.</w:t>
      </w:r>
    </w:p>
    <w:p w14:paraId="4B784AAC" w14:textId="77777777" w:rsidR="00F337AF" w:rsidRPr="0054351C" w:rsidRDefault="00F337AF" w:rsidP="00D972D3">
      <w:pPr>
        <w:spacing w:after="200" w:line="276" w:lineRule="auto"/>
        <w:rPr>
          <w:rFonts w:ascii="Garamond" w:hAnsi="Garamond"/>
          <w:sz w:val="24"/>
          <w:szCs w:val="24"/>
        </w:rPr>
      </w:pPr>
      <w:r w:rsidRPr="0054351C">
        <w:rPr>
          <w:rFonts w:ascii="Garamond" w:hAnsi="Garamond"/>
          <w:sz w:val="24"/>
          <w:szCs w:val="24"/>
        </w:rPr>
        <w:t>- Identification and introduction of wellbeing schemes into existing bodies and structures supporting refugee and displaced children.</w:t>
      </w:r>
    </w:p>
    <w:p w14:paraId="60D58698" w14:textId="1D098931" w:rsidR="00F337AF" w:rsidRDefault="00F337AF" w:rsidP="00D972D3">
      <w:pPr>
        <w:spacing w:after="200" w:line="276" w:lineRule="auto"/>
        <w:rPr>
          <w:rFonts w:ascii="Garamond" w:hAnsi="Garamond"/>
          <w:sz w:val="24"/>
          <w:szCs w:val="24"/>
        </w:rPr>
      </w:pPr>
      <w:r w:rsidRPr="0054351C">
        <w:rPr>
          <w:rFonts w:ascii="Garamond" w:hAnsi="Garamond"/>
          <w:sz w:val="24"/>
          <w:szCs w:val="24"/>
        </w:rPr>
        <w:t>- Identif</w:t>
      </w:r>
      <w:r w:rsidR="00CE5F8A">
        <w:rPr>
          <w:rFonts w:ascii="Garamond" w:hAnsi="Garamond"/>
          <w:sz w:val="24"/>
          <w:szCs w:val="24"/>
        </w:rPr>
        <w:t xml:space="preserve">ication of </w:t>
      </w:r>
      <w:r w:rsidRPr="0054351C">
        <w:rPr>
          <w:rFonts w:ascii="Garamond" w:hAnsi="Garamond"/>
          <w:sz w:val="24"/>
          <w:szCs w:val="24"/>
        </w:rPr>
        <w:t xml:space="preserve">gaps in the existing systems of support of unaccompanied </w:t>
      </w:r>
      <w:r w:rsidR="00C70292">
        <w:rPr>
          <w:rFonts w:ascii="Garamond" w:hAnsi="Garamond"/>
          <w:sz w:val="24"/>
          <w:szCs w:val="24"/>
        </w:rPr>
        <w:t>refugee</w:t>
      </w:r>
      <w:r w:rsidR="00C70292" w:rsidRPr="0054351C">
        <w:rPr>
          <w:rFonts w:ascii="Garamond" w:hAnsi="Garamond"/>
          <w:sz w:val="24"/>
          <w:szCs w:val="24"/>
        </w:rPr>
        <w:t xml:space="preserve"> </w:t>
      </w:r>
      <w:r w:rsidRPr="0054351C">
        <w:rPr>
          <w:rFonts w:ascii="Garamond" w:hAnsi="Garamond"/>
          <w:sz w:val="24"/>
          <w:szCs w:val="24"/>
        </w:rPr>
        <w:t xml:space="preserve">children and </w:t>
      </w:r>
      <w:r w:rsidR="00CE5F8A">
        <w:rPr>
          <w:rFonts w:ascii="Garamond" w:hAnsi="Garamond"/>
          <w:sz w:val="24"/>
          <w:szCs w:val="24"/>
        </w:rPr>
        <w:t>addressing these needs</w:t>
      </w:r>
      <w:r w:rsidRPr="0054351C">
        <w:rPr>
          <w:rFonts w:ascii="Garamond" w:hAnsi="Garamond"/>
          <w:sz w:val="24"/>
          <w:szCs w:val="24"/>
        </w:rPr>
        <w:t>.</w:t>
      </w:r>
    </w:p>
    <w:p w14:paraId="7A995473" w14:textId="77777777" w:rsidR="0054351C" w:rsidRDefault="0054351C" w:rsidP="00F337AF"/>
    <w:p w14:paraId="6749BACF" w14:textId="77777777" w:rsidR="00D972D3" w:rsidRDefault="0054351C" w:rsidP="0054351C">
      <w:pPr>
        <w:spacing w:after="200" w:line="276" w:lineRule="auto"/>
        <w:rPr>
          <w:rFonts w:ascii="Garamond" w:hAnsi="Garamond" w:cs="Consolas"/>
          <w:bCs/>
          <w:sz w:val="24"/>
          <w:szCs w:val="24"/>
        </w:rPr>
      </w:pPr>
      <w:r w:rsidRPr="00C71A8E">
        <w:rPr>
          <w:rFonts w:ascii="Garamond" w:hAnsi="Garamond" w:cs="Consolas"/>
          <w:b/>
          <w:bCs/>
          <w:sz w:val="24"/>
          <w:szCs w:val="24"/>
        </w:rPr>
        <w:t>Strategic Priorities:</w:t>
      </w:r>
      <w:r>
        <w:rPr>
          <w:rFonts w:ascii="Garamond" w:hAnsi="Garamond" w:cs="Consolas"/>
          <w:bCs/>
          <w:sz w:val="24"/>
          <w:szCs w:val="24"/>
        </w:rPr>
        <w:t xml:space="preserve">  </w:t>
      </w:r>
    </w:p>
    <w:p w14:paraId="12907AEF" w14:textId="77777777" w:rsidR="0054351C" w:rsidRDefault="0054351C" w:rsidP="00F477C2">
      <w:pPr>
        <w:spacing w:after="200" w:line="276" w:lineRule="auto"/>
        <w:rPr>
          <w:rFonts w:ascii="Garamond" w:hAnsi="Garamond" w:cs="Consolas"/>
          <w:bCs/>
          <w:sz w:val="24"/>
          <w:szCs w:val="24"/>
        </w:rPr>
      </w:pPr>
      <w:r>
        <w:rPr>
          <w:rFonts w:ascii="Garamond" w:hAnsi="Garamond" w:cs="Consolas"/>
          <w:bCs/>
          <w:sz w:val="24"/>
          <w:szCs w:val="24"/>
        </w:rPr>
        <w:t>T</w:t>
      </w:r>
      <w:r w:rsidR="00F477C2">
        <w:rPr>
          <w:rFonts w:ascii="Garamond" w:hAnsi="Garamond" w:cs="Consolas"/>
          <w:bCs/>
          <w:sz w:val="24"/>
          <w:szCs w:val="24"/>
        </w:rPr>
        <w:t>wo</w:t>
      </w:r>
      <w:r>
        <w:rPr>
          <w:rFonts w:ascii="Garamond" w:hAnsi="Garamond" w:cs="Consolas"/>
          <w:bCs/>
          <w:sz w:val="24"/>
          <w:szCs w:val="24"/>
        </w:rPr>
        <w:t xml:space="preserve"> of our five </w:t>
      </w:r>
      <w:r w:rsidRPr="00CE09A6">
        <w:rPr>
          <w:rFonts w:ascii="Garamond" w:hAnsi="Garamond" w:cs="Consolas"/>
          <w:bCs/>
          <w:sz w:val="24"/>
          <w:szCs w:val="24"/>
        </w:rPr>
        <w:t>Strategic Priorities</w:t>
      </w:r>
      <w:r>
        <w:rPr>
          <w:rFonts w:ascii="Garamond" w:hAnsi="Garamond" w:cs="Consolas"/>
          <w:bCs/>
          <w:sz w:val="24"/>
          <w:szCs w:val="24"/>
        </w:rPr>
        <w:t xml:space="preserve"> are addressed by this call:</w:t>
      </w:r>
    </w:p>
    <w:p w14:paraId="4BC8CD3C" w14:textId="77777777" w:rsidR="0054351C" w:rsidRDefault="0054351C" w:rsidP="0054351C">
      <w:pPr>
        <w:spacing w:after="200" w:line="276" w:lineRule="auto"/>
        <w:ind w:left="720"/>
        <w:rPr>
          <w:rFonts w:ascii="Garamond" w:hAnsi="Garamond" w:cstheme="minorBidi"/>
          <w:sz w:val="24"/>
          <w:szCs w:val="24"/>
          <w:lang w:eastAsia="en-US"/>
        </w:rPr>
      </w:pPr>
      <w:r w:rsidRPr="00F10619">
        <w:rPr>
          <w:rFonts w:ascii="Garamond" w:hAnsi="Garamond" w:cstheme="minorBidi"/>
          <w:sz w:val="24"/>
          <w:szCs w:val="24"/>
          <w:lang w:eastAsia="en-US"/>
        </w:rPr>
        <w:t>Supporting the development of tailored educational settings to empower displaced and refugee children in host communities through the means of education</w:t>
      </w:r>
      <w:r w:rsidR="00F477C2">
        <w:rPr>
          <w:rFonts w:ascii="Garamond" w:hAnsi="Garamond" w:cstheme="minorBidi"/>
          <w:sz w:val="24"/>
          <w:szCs w:val="24"/>
          <w:lang w:eastAsia="en-US"/>
        </w:rPr>
        <w:t>.</w:t>
      </w:r>
      <w:r w:rsidRPr="00F10619">
        <w:rPr>
          <w:rFonts w:ascii="Garamond" w:hAnsi="Garamond" w:cstheme="minorBidi"/>
          <w:sz w:val="24"/>
          <w:szCs w:val="24"/>
          <w:lang w:eastAsia="en-US"/>
        </w:rPr>
        <w:t xml:space="preserve"> </w:t>
      </w:r>
    </w:p>
    <w:p w14:paraId="7176494A" w14:textId="77777777" w:rsidR="0054351C" w:rsidRDefault="0054351C" w:rsidP="0054351C">
      <w:pPr>
        <w:spacing w:after="200" w:line="276" w:lineRule="auto"/>
        <w:ind w:left="720"/>
        <w:rPr>
          <w:rFonts w:ascii="Garamond" w:hAnsi="Garamond" w:cstheme="minorBidi"/>
          <w:sz w:val="24"/>
          <w:szCs w:val="24"/>
          <w:lang w:eastAsia="en-US"/>
        </w:rPr>
      </w:pPr>
      <w:r w:rsidRPr="00F10619">
        <w:rPr>
          <w:rFonts w:ascii="Garamond" w:hAnsi="Garamond" w:cstheme="minorBidi"/>
          <w:sz w:val="24"/>
          <w:szCs w:val="24"/>
          <w:lang w:eastAsia="en-US"/>
        </w:rPr>
        <w:t>Supporting holistic approaches to wellbeing to help emancipate the most vulnerable and eliminate as many of their immediate needs as possible</w:t>
      </w:r>
      <w:r w:rsidR="00F477C2">
        <w:rPr>
          <w:rFonts w:ascii="Garamond" w:hAnsi="Garamond" w:cstheme="minorBidi"/>
          <w:sz w:val="24"/>
          <w:szCs w:val="24"/>
          <w:lang w:eastAsia="en-US"/>
        </w:rPr>
        <w:t>.</w:t>
      </w:r>
    </w:p>
    <w:p w14:paraId="61E69B8F" w14:textId="77777777" w:rsidR="0054351C" w:rsidRPr="00703058" w:rsidRDefault="0054351C" w:rsidP="00F337AF"/>
    <w:p w14:paraId="66EAAA91" w14:textId="77777777" w:rsidR="00AF4BD8" w:rsidRPr="00C64C86" w:rsidRDefault="00B4448F" w:rsidP="00F337AF">
      <w:pPr>
        <w:spacing w:after="200" w:line="276" w:lineRule="auto"/>
        <w:rPr>
          <w:rFonts w:ascii="Garamond" w:hAnsi="Garamond"/>
          <w:b/>
          <w:sz w:val="24"/>
          <w:szCs w:val="24"/>
        </w:rPr>
      </w:pPr>
      <w:r>
        <w:rPr>
          <w:rFonts w:ascii="Garamond" w:hAnsi="Garamond"/>
          <w:b/>
          <w:sz w:val="24"/>
          <w:szCs w:val="24"/>
        </w:rPr>
        <w:t>The p</w:t>
      </w:r>
      <w:r w:rsidR="00AF4BD8" w:rsidRPr="00C64C86">
        <w:rPr>
          <w:rFonts w:ascii="Garamond" w:hAnsi="Garamond"/>
          <w:b/>
          <w:sz w:val="24"/>
          <w:szCs w:val="24"/>
        </w:rPr>
        <w:t>roposed project:</w:t>
      </w:r>
    </w:p>
    <w:p w14:paraId="539E72E9" w14:textId="0BB32079" w:rsidR="00BB6E90" w:rsidRPr="00633FC1" w:rsidRDefault="00633FC1" w:rsidP="000B0E98">
      <w:pPr>
        <w:pStyle w:val="PlainText"/>
        <w:numPr>
          <w:ilvl w:val="0"/>
          <w:numId w:val="17"/>
        </w:numPr>
        <w:rPr>
          <w:rFonts w:ascii="Garamond" w:hAnsi="Garamond"/>
          <w:sz w:val="24"/>
          <w:szCs w:val="24"/>
        </w:rPr>
      </w:pPr>
      <w:r w:rsidRPr="00EB4E30">
        <w:rPr>
          <w:rFonts w:ascii="Garamond" w:hAnsi="Garamond"/>
          <w:sz w:val="24"/>
          <w:szCs w:val="24"/>
        </w:rPr>
        <w:t xml:space="preserve">Must be </w:t>
      </w:r>
      <w:r w:rsidRPr="00EB4E30">
        <w:rPr>
          <w:rFonts w:ascii="Garamond" w:hAnsi="Garamond"/>
          <w:sz w:val="24"/>
          <w:szCs w:val="24"/>
          <w:u w:val="single"/>
        </w:rPr>
        <w:t>innovative</w:t>
      </w:r>
      <w:r w:rsidRPr="00EB4E30">
        <w:rPr>
          <w:rFonts w:ascii="Garamond" w:hAnsi="Garamond"/>
          <w:sz w:val="24"/>
          <w:szCs w:val="24"/>
        </w:rPr>
        <w:t xml:space="preserve"> and therefore</w:t>
      </w:r>
      <w:r w:rsidRPr="00633FC1">
        <w:rPr>
          <w:rFonts w:ascii="Garamond" w:hAnsi="Garamond"/>
          <w:sz w:val="24"/>
          <w:szCs w:val="24"/>
        </w:rPr>
        <w:t xml:space="preserve"> </w:t>
      </w:r>
      <w:r w:rsidRPr="00633FC1">
        <w:rPr>
          <w:rFonts w:ascii="Garamond" w:hAnsi="Garamond"/>
          <w:sz w:val="24"/>
          <w:szCs w:val="24"/>
          <w:u w:val="single"/>
        </w:rPr>
        <w:t>mus</w:t>
      </w:r>
      <w:r w:rsidR="00BB6E90" w:rsidRPr="00633FC1">
        <w:rPr>
          <w:rFonts w:ascii="Garamond" w:hAnsi="Garamond"/>
          <w:sz w:val="24"/>
          <w:szCs w:val="24"/>
          <w:u w:val="single"/>
        </w:rPr>
        <w:t>t not be an existing project</w:t>
      </w:r>
      <w:r w:rsidR="00BB6E90" w:rsidRPr="00633FC1">
        <w:rPr>
          <w:rFonts w:ascii="Garamond" w:hAnsi="Garamond"/>
          <w:sz w:val="24"/>
          <w:szCs w:val="24"/>
        </w:rPr>
        <w:t xml:space="preserve"> unless it is entering a new phase of development; we will consider incorporating existing costs (if applicable) during the implementation of the new project if there is a demonstrably necessary link between the two</w:t>
      </w:r>
      <w:r w:rsidR="00F477C2" w:rsidRPr="00633FC1">
        <w:rPr>
          <w:rFonts w:ascii="Garamond" w:hAnsi="Garamond"/>
          <w:sz w:val="24"/>
          <w:szCs w:val="24"/>
        </w:rPr>
        <w:t>.</w:t>
      </w:r>
    </w:p>
    <w:p w14:paraId="00AB469D" w14:textId="77777777" w:rsidR="00BB6E90" w:rsidRPr="00C64C86" w:rsidRDefault="00BB6E90" w:rsidP="00BB6E90">
      <w:pPr>
        <w:pStyle w:val="PlainText"/>
        <w:ind w:left="720"/>
        <w:rPr>
          <w:rFonts w:ascii="Garamond" w:hAnsi="Garamond"/>
          <w:sz w:val="24"/>
          <w:szCs w:val="24"/>
        </w:rPr>
      </w:pPr>
    </w:p>
    <w:p w14:paraId="45C0B313" w14:textId="77777777" w:rsidR="00BB6E90" w:rsidRDefault="00BB6E90" w:rsidP="00BB6E90">
      <w:pPr>
        <w:pStyle w:val="PlainText"/>
        <w:numPr>
          <w:ilvl w:val="0"/>
          <w:numId w:val="17"/>
        </w:numPr>
        <w:rPr>
          <w:rFonts w:ascii="Garamond" w:hAnsi="Garamond"/>
          <w:sz w:val="24"/>
          <w:szCs w:val="24"/>
        </w:rPr>
      </w:pPr>
      <w:r w:rsidRPr="00C64C86">
        <w:rPr>
          <w:rFonts w:ascii="Garamond" w:hAnsi="Garamond"/>
          <w:sz w:val="24"/>
          <w:szCs w:val="24"/>
        </w:rPr>
        <w:lastRenderedPageBreak/>
        <w:t xml:space="preserve">Must clearly illustrate the organisation’s ability to effectively implement the project, and that it would provide value for money, constitute added value in the field and </w:t>
      </w:r>
      <w:r>
        <w:rPr>
          <w:rFonts w:ascii="Garamond" w:hAnsi="Garamond"/>
          <w:sz w:val="24"/>
          <w:szCs w:val="24"/>
        </w:rPr>
        <w:t>contain</w:t>
      </w:r>
      <w:r w:rsidRPr="00C64C86">
        <w:rPr>
          <w:rFonts w:ascii="Garamond" w:hAnsi="Garamond"/>
          <w:sz w:val="24"/>
          <w:szCs w:val="24"/>
        </w:rPr>
        <w:t xml:space="preserve"> a clear monitoring process</w:t>
      </w:r>
      <w:r w:rsidR="00F477C2">
        <w:rPr>
          <w:rFonts w:ascii="Garamond" w:hAnsi="Garamond"/>
          <w:sz w:val="24"/>
          <w:szCs w:val="24"/>
        </w:rPr>
        <w:t>.</w:t>
      </w:r>
    </w:p>
    <w:p w14:paraId="0CA2C908" w14:textId="77777777" w:rsidR="00BB6E90" w:rsidRDefault="00BB6E90" w:rsidP="00BB6E90">
      <w:pPr>
        <w:pStyle w:val="ListParagraph"/>
        <w:rPr>
          <w:rFonts w:ascii="Garamond" w:hAnsi="Garamond"/>
          <w:sz w:val="24"/>
          <w:szCs w:val="24"/>
        </w:rPr>
      </w:pPr>
    </w:p>
    <w:p w14:paraId="5C06F0C7" w14:textId="77777777" w:rsidR="00825B6F" w:rsidRPr="00C64C86" w:rsidRDefault="00825B6F" w:rsidP="00773D48">
      <w:pPr>
        <w:pStyle w:val="PlainText"/>
        <w:numPr>
          <w:ilvl w:val="0"/>
          <w:numId w:val="17"/>
        </w:numPr>
        <w:rPr>
          <w:rFonts w:ascii="Garamond" w:hAnsi="Garamond"/>
          <w:sz w:val="24"/>
          <w:szCs w:val="24"/>
        </w:rPr>
      </w:pPr>
      <w:r w:rsidRPr="00C64C86">
        <w:rPr>
          <w:rFonts w:ascii="Garamond" w:hAnsi="Garamond"/>
          <w:sz w:val="24"/>
          <w:szCs w:val="24"/>
        </w:rPr>
        <w:t>Must not have as an aim the promotion one religion or faith</w:t>
      </w:r>
      <w:r w:rsidR="00F477C2">
        <w:rPr>
          <w:rFonts w:ascii="Garamond" w:hAnsi="Garamond"/>
          <w:sz w:val="24"/>
          <w:szCs w:val="24"/>
        </w:rPr>
        <w:t>.</w:t>
      </w:r>
    </w:p>
    <w:p w14:paraId="114FD6F7" w14:textId="77777777" w:rsidR="00825B6F" w:rsidRPr="00C64C86" w:rsidRDefault="00825B6F" w:rsidP="00825B6F">
      <w:pPr>
        <w:pStyle w:val="PlainText"/>
        <w:ind w:left="720"/>
        <w:rPr>
          <w:rFonts w:ascii="Garamond" w:hAnsi="Garamond"/>
          <w:sz w:val="24"/>
          <w:szCs w:val="24"/>
        </w:rPr>
      </w:pPr>
    </w:p>
    <w:p w14:paraId="3EF67EF3" w14:textId="77777777" w:rsidR="00825B6F" w:rsidRPr="00C64C86" w:rsidRDefault="00825B6F" w:rsidP="00773D48">
      <w:pPr>
        <w:pStyle w:val="PlainText"/>
        <w:numPr>
          <w:ilvl w:val="0"/>
          <w:numId w:val="17"/>
        </w:numPr>
        <w:rPr>
          <w:rFonts w:ascii="Garamond" w:hAnsi="Garamond"/>
          <w:sz w:val="24"/>
          <w:szCs w:val="24"/>
        </w:rPr>
      </w:pPr>
      <w:r w:rsidRPr="00C64C86">
        <w:rPr>
          <w:rFonts w:ascii="Garamond" w:hAnsi="Garamond"/>
          <w:sz w:val="24"/>
          <w:szCs w:val="24"/>
        </w:rPr>
        <w:t>Must not duplicate work already in practice in the field</w:t>
      </w:r>
      <w:r w:rsidR="00F477C2">
        <w:rPr>
          <w:rFonts w:ascii="Garamond" w:hAnsi="Garamond"/>
          <w:sz w:val="24"/>
          <w:szCs w:val="24"/>
        </w:rPr>
        <w:t>.</w:t>
      </w:r>
    </w:p>
    <w:p w14:paraId="1170F31E" w14:textId="77777777" w:rsidR="00825B6F" w:rsidRPr="00C64C86" w:rsidRDefault="00825B6F" w:rsidP="00825B6F">
      <w:pPr>
        <w:pStyle w:val="ListParagraph"/>
        <w:rPr>
          <w:rFonts w:ascii="Garamond" w:hAnsi="Garamond"/>
          <w:sz w:val="24"/>
          <w:szCs w:val="24"/>
        </w:rPr>
      </w:pPr>
    </w:p>
    <w:p w14:paraId="352B7A46" w14:textId="77777777" w:rsidR="00B21E91" w:rsidRPr="00C64C86" w:rsidRDefault="00B21E91" w:rsidP="00B21E91">
      <w:pPr>
        <w:rPr>
          <w:rFonts w:ascii="Garamond" w:hAnsi="Garamond"/>
          <w:sz w:val="24"/>
          <w:szCs w:val="24"/>
        </w:rPr>
      </w:pPr>
    </w:p>
    <w:p w14:paraId="5FFEA7FE" w14:textId="77777777" w:rsidR="00B21E91" w:rsidRDefault="00B21E91" w:rsidP="00B21E91">
      <w:pPr>
        <w:pStyle w:val="PlainText"/>
        <w:rPr>
          <w:rFonts w:ascii="Garamond" w:hAnsi="Garamond"/>
          <w:b/>
          <w:bCs/>
          <w:sz w:val="24"/>
          <w:szCs w:val="24"/>
        </w:rPr>
      </w:pPr>
      <w:r w:rsidRPr="00C64C86">
        <w:rPr>
          <w:rFonts w:ascii="Garamond" w:hAnsi="Garamond"/>
          <w:b/>
          <w:bCs/>
          <w:sz w:val="24"/>
          <w:szCs w:val="24"/>
        </w:rPr>
        <w:t>The following will be favoured:</w:t>
      </w:r>
    </w:p>
    <w:p w14:paraId="477FAFF0" w14:textId="77777777" w:rsidR="00773D48" w:rsidRPr="00C64C86" w:rsidRDefault="00773D48" w:rsidP="00B21E91">
      <w:pPr>
        <w:pStyle w:val="PlainText"/>
        <w:rPr>
          <w:rFonts w:ascii="Garamond" w:hAnsi="Garamond"/>
          <w:sz w:val="24"/>
          <w:szCs w:val="24"/>
        </w:rPr>
      </w:pPr>
    </w:p>
    <w:p w14:paraId="088D5CE9" w14:textId="77777777" w:rsidR="00B21E91" w:rsidRPr="00F477C2" w:rsidRDefault="00B21E91" w:rsidP="00F477C2">
      <w:pPr>
        <w:pStyle w:val="PlainText"/>
        <w:numPr>
          <w:ilvl w:val="0"/>
          <w:numId w:val="18"/>
        </w:numPr>
        <w:rPr>
          <w:rFonts w:ascii="Garamond" w:hAnsi="Garamond"/>
          <w:sz w:val="24"/>
          <w:szCs w:val="24"/>
        </w:rPr>
      </w:pPr>
      <w:r w:rsidRPr="00C64C86">
        <w:rPr>
          <w:rFonts w:ascii="Garamond" w:hAnsi="Garamond"/>
          <w:sz w:val="24"/>
          <w:szCs w:val="24"/>
        </w:rPr>
        <w:t xml:space="preserve">Projects </w:t>
      </w:r>
      <w:r w:rsidR="00825B6F" w:rsidRPr="00C64C86">
        <w:rPr>
          <w:rFonts w:ascii="Garamond" w:hAnsi="Garamond"/>
          <w:sz w:val="24"/>
          <w:szCs w:val="24"/>
        </w:rPr>
        <w:t>that</w:t>
      </w:r>
      <w:r w:rsidRPr="00C64C86">
        <w:rPr>
          <w:rFonts w:ascii="Garamond" w:hAnsi="Garamond"/>
          <w:sz w:val="24"/>
          <w:szCs w:val="24"/>
        </w:rPr>
        <w:t xml:space="preserve"> will be sustainable, or will have sustainable elements, </w:t>
      </w:r>
      <w:r w:rsidR="00825B6F" w:rsidRPr="00C64C86">
        <w:rPr>
          <w:rFonts w:ascii="Garamond" w:hAnsi="Garamond"/>
          <w:sz w:val="24"/>
          <w:szCs w:val="24"/>
        </w:rPr>
        <w:t>beyond the period of AMF’s involvement</w:t>
      </w:r>
      <w:r w:rsidRPr="00C64C86">
        <w:rPr>
          <w:rFonts w:ascii="Garamond" w:hAnsi="Garamond"/>
          <w:sz w:val="24"/>
          <w:szCs w:val="24"/>
        </w:rPr>
        <w:t xml:space="preserve"> </w:t>
      </w:r>
      <w:r w:rsidR="00F477C2">
        <w:rPr>
          <w:rFonts w:ascii="Garamond" w:hAnsi="Garamond"/>
          <w:sz w:val="24"/>
          <w:szCs w:val="24"/>
        </w:rPr>
        <w:t>OR p</w:t>
      </w:r>
      <w:r w:rsidRPr="00F477C2">
        <w:rPr>
          <w:rFonts w:ascii="Garamond" w:hAnsi="Garamond"/>
          <w:sz w:val="24"/>
          <w:szCs w:val="24"/>
        </w:rPr>
        <w:t xml:space="preserve">rojects which have a </w:t>
      </w:r>
      <w:r w:rsidR="00825B6F" w:rsidRPr="00F477C2">
        <w:rPr>
          <w:rFonts w:ascii="Garamond" w:hAnsi="Garamond"/>
          <w:sz w:val="24"/>
          <w:szCs w:val="24"/>
        </w:rPr>
        <w:t xml:space="preserve">natural, </w:t>
      </w:r>
      <w:r w:rsidR="00F477C2" w:rsidRPr="00F477C2">
        <w:rPr>
          <w:rFonts w:ascii="Garamond" w:hAnsi="Garamond"/>
          <w:sz w:val="24"/>
          <w:szCs w:val="24"/>
        </w:rPr>
        <w:t>defined end-point.</w:t>
      </w:r>
    </w:p>
    <w:p w14:paraId="32321E80" w14:textId="77777777" w:rsidR="00773D48" w:rsidRPr="00C64C86" w:rsidRDefault="00773D48" w:rsidP="00773D48">
      <w:pPr>
        <w:pStyle w:val="PlainText"/>
        <w:ind w:left="720"/>
        <w:rPr>
          <w:rFonts w:ascii="Garamond" w:hAnsi="Garamond"/>
          <w:sz w:val="24"/>
          <w:szCs w:val="24"/>
        </w:rPr>
      </w:pPr>
    </w:p>
    <w:p w14:paraId="47C8F5C2" w14:textId="77777777" w:rsidR="00B21E91" w:rsidRDefault="00B21E91" w:rsidP="00773D48">
      <w:pPr>
        <w:pStyle w:val="PlainText"/>
        <w:numPr>
          <w:ilvl w:val="0"/>
          <w:numId w:val="18"/>
        </w:numPr>
        <w:rPr>
          <w:rFonts w:ascii="Garamond" w:hAnsi="Garamond"/>
          <w:sz w:val="24"/>
          <w:szCs w:val="24"/>
        </w:rPr>
      </w:pPr>
      <w:r w:rsidRPr="00C64C86">
        <w:rPr>
          <w:rFonts w:ascii="Garamond" w:hAnsi="Garamond"/>
          <w:sz w:val="24"/>
          <w:szCs w:val="24"/>
        </w:rPr>
        <w:t xml:space="preserve">Projects in which staff </w:t>
      </w:r>
      <w:proofErr w:type="gramStart"/>
      <w:r w:rsidRPr="00C64C86">
        <w:rPr>
          <w:rFonts w:ascii="Garamond" w:hAnsi="Garamond"/>
          <w:sz w:val="24"/>
          <w:szCs w:val="24"/>
        </w:rPr>
        <w:t>are able to</w:t>
      </w:r>
      <w:proofErr w:type="gramEnd"/>
      <w:r w:rsidRPr="00C64C86">
        <w:rPr>
          <w:rFonts w:ascii="Garamond" w:hAnsi="Garamond"/>
          <w:sz w:val="24"/>
          <w:szCs w:val="24"/>
        </w:rPr>
        <w:t xml:space="preserve"> commit to regular contact</w:t>
      </w:r>
      <w:r w:rsidR="00825B6F" w:rsidRPr="00C64C86">
        <w:rPr>
          <w:rFonts w:ascii="Garamond" w:hAnsi="Garamond"/>
          <w:sz w:val="24"/>
          <w:szCs w:val="24"/>
        </w:rPr>
        <w:t xml:space="preserve"> with AMF</w:t>
      </w:r>
      <w:r w:rsidRPr="00C64C86">
        <w:rPr>
          <w:rFonts w:ascii="Garamond" w:hAnsi="Garamond"/>
          <w:sz w:val="24"/>
          <w:szCs w:val="24"/>
        </w:rPr>
        <w:t xml:space="preserve"> i</w:t>
      </w:r>
      <w:r w:rsidR="00F477C2">
        <w:rPr>
          <w:rFonts w:ascii="Garamond" w:hAnsi="Garamond"/>
          <w:sz w:val="24"/>
          <w:szCs w:val="24"/>
        </w:rPr>
        <w:t>n order to communicate progress.</w:t>
      </w:r>
    </w:p>
    <w:p w14:paraId="0388E47A" w14:textId="77777777" w:rsidR="00773D48" w:rsidRDefault="00773D48" w:rsidP="00773D48">
      <w:pPr>
        <w:pStyle w:val="ListParagraph"/>
        <w:rPr>
          <w:rFonts w:ascii="Garamond" w:hAnsi="Garamond"/>
          <w:sz w:val="24"/>
          <w:szCs w:val="24"/>
        </w:rPr>
      </w:pPr>
    </w:p>
    <w:p w14:paraId="35B1DD5C" w14:textId="77777777" w:rsidR="00B21E91" w:rsidRPr="00C64C86" w:rsidRDefault="00B21E91" w:rsidP="00773D48">
      <w:pPr>
        <w:pStyle w:val="PlainText"/>
        <w:numPr>
          <w:ilvl w:val="0"/>
          <w:numId w:val="18"/>
        </w:numPr>
        <w:rPr>
          <w:rFonts w:ascii="Garamond" w:hAnsi="Garamond"/>
          <w:b/>
          <w:bCs/>
          <w:color w:val="FF0000"/>
          <w:sz w:val="24"/>
          <w:szCs w:val="24"/>
        </w:rPr>
      </w:pPr>
      <w:r w:rsidRPr="00C64C86">
        <w:rPr>
          <w:rFonts w:ascii="Garamond" w:hAnsi="Garamond" w:cstheme="minorBidi"/>
          <w:sz w:val="24"/>
          <w:szCs w:val="24"/>
        </w:rPr>
        <w:t xml:space="preserve">Projects </w:t>
      </w:r>
      <w:r w:rsidR="00825B6F" w:rsidRPr="00C64C86">
        <w:rPr>
          <w:rFonts w:ascii="Garamond" w:hAnsi="Garamond" w:cstheme="minorBidi"/>
          <w:sz w:val="24"/>
          <w:szCs w:val="24"/>
        </w:rPr>
        <w:t>that</w:t>
      </w:r>
      <w:r w:rsidRPr="00C64C86">
        <w:rPr>
          <w:rFonts w:ascii="Garamond" w:hAnsi="Garamond" w:cstheme="minorBidi"/>
          <w:sz w:val="24"/>
          <w:szCs w:val="24"/>
        </w:rPr>
        <w:t xml:space="preserve"> have ‘built in’ methods of obtaining servic</w:t>
      </w:r>
      <w:r w:rsidR="00F477C2">
        <w:rPr>
          <w:rFonts w:ascii="Garamond" w:hAnsi="Garamond" w:cstheme="minorBidi"/>
          <w:sz w:val="24"/>
          <w:szCs w:val="24"/>
        </w:rPr>
        <w:t>e-user feedback.</w:t>
      </w:r>
    </w:p>
    <w:p w14:paraId="0385DF61" w14:textId="77777777" w:rsidR="00825B6F" w:rsidRPr="00C64C86" w:rsidRDefault="00825B6F" w:rsidP="00B21E91">
      <w:pPr>
        <w:rPr>
          <w:rFonts w:ascii="Garamond" w:hAnsi="Garamond"/>
          <w:b/>
          <w:bCs/>
          <w:sz w:val="24"/>
          <w:szCs w:val="24"/>
        </w:rPr>
      </w:pPr>
    </w:p>
    <w:p w14:paraId="41D72E42" w14:textId="77777777" w:rsidR="005A71FB" w:rsidRPr="005A71FB" w:rsidRDefault="005A71FB" w:rsidP="005A71FB">
      <w:pPr>
        <w:spacing w:after="200" w:line="276" w:lineRule="auto"/>
        <w:contextualSpacing/>
        <w:rPr>
          <w:rFonts w:ascii="Garamond" w:hAnsi="Garamond"/>
          <w:b/>
          <w:sz w:val="24"/>
          <w:szCs w:val="24"/>
          <w:shd w:val="clear" w:color="auto" w:fill="FFFFFF"/>
        </w:rPr>
      </w:pPr>
      <w:r w:rsidRPr="005A71FB">
        <w:rPr>
          <w:rFonts w:ascii="Garamond" w:hAnsi="Garamond"/>
          <w:b/>
          <w:sz w:val="24"/>
          <w:szCs w:val="24"/>
          <w:shd w:val="clear" w:color="auto" w:fill="FFFFFF"/>
        </w:rPr>
        <w:t>We are particularly interested in</w:t>
      </w:r>
      <w:r>
        <w:rPr>
          <w:rFonts w:ascii="Garamond" w:hAnsi="Garamond"/>
          <w:b/>
          <w:sz w:val="24"/>
          <w:szCs w:val="24"/>
          <w:shd w:val="clear" w:color="auto" w:fill="FFFFFF"/>
        </w:rPr>
        <w:t xml:space="preserve"> the following areas</w:t>
      </w:r>
      <w:r w:rsidRPr="005A71FB">
        <w:rPr>
          <w:rFonts w:ascii="Garamond" w:hAnsi="Garamond"/>
          <w:b/>
          <w:sz w:val="24"/>
          <w:szCs w:val="24"/>
          <w:shd w:val="clear" w:color="auto" w:fill="FFFFFF"/>
        </w:rPr>
        <w:t>:</w:t>
      </w:r>
    </w:p>
    <w:p w14:paraId="77165F48" w14:textId="77777777" w:rsidR="00272759" w:rsidRDefault="00A81C26" w:rsidP="00DB182D">
      <w:pPr>
        <w:pStyle w:val="ListParagraph"/>
        <w:spacing w:after="200" w:line="276" w:lineRule="auto"/>
        <w:contextualSpacing/>
        <w:rPr>
          <w:rFonts w:ascii="Garamond" w:hAnsi="Garamond"/>
          <w:sz w:val="24"/>
          <w:szCs w:val="24"/>
          <w:shd w:val="clear" w:color="auto" w:fill="FFFFFF"/>
        </w:rPr>
      </w:pPr>
      <w:r>
        <w:rPr>
          <w:rFonts w:ascii="Garamond" w:hAnsi="Garamond"/>
          <w:sz w:val="24"/>
          <w:szCs w:val="24"/>
          <w:shd w:val="clear" w:color="auto" w:fill="FFFFFF"/>
        </w:rPr>
        <w:t xml:space="preserve">Exceptional </w:t>
      </w:r>
      <w:r w:rsidR="00DB182D">
        <w:rPr>
          <w:rFonts w:ascii="Garamond" w:hAnsi="Garamond"/>
          <w:sz w:val="24"/>
          <w:szCs w:val="24"/>
          <w:shd w:val="clear" w:color="auto" w:fill="FFFFFF"/>
        </w:rPr>
        <w:t>opportunities</w:t>
      </w:r>
      <w:r>
        <w:rPr>
          <w:rFonts w:ascii="Garamond" w:hAnsi="Garamond"/>
          <w:sz w:val="24"/>
          <w:szCs w:val="24"/>
          <w:shd w:val="clear" w:color="auto" w:fill="FFFFFF"/>
        </w:rPr>
        <w:t xml:space="preserve"> for e</w:t>
      </w:r>
      <w:r w:rsidR="00130E9D">
        <w:rPr>
          <w:rFonts w:ascii="Garamond" w:hAnsi="Garamond"/>
          <w:sz w:val="24"/>
          <w:szCs w:val="24"/>
          <w:shd w:val="clear" w:color="auto" w:fill="FFFFFF"/>
        </w:rPr>
        <w:t xml:space="preserve">ducation, non-formal education and </w:t>
      </w:r>
      <w:r w:rsidR="009C4812">
        <w:rPr>
          <w:rFonts w:ascii="Garamond" w:hAnsi="Garamond"/>
          <w:sz w:val="24"/>
          <w:szCs w:val="24"/>
          <w:shd w:val="clear" w:color="auto" w:fill="FFFFFF"/>
        </w:rPr>
        <w:t xml:space="preserve">vocational training </w:t>
      </w:r>
      <w:r w:rsidR="00DB182D">
        <w:rPr>
          <w:rFonts w:ascii="Garamond" w:hAnsi="Garamond"/>
          <w:sz w:val="24"/>
          <w:szCs w:val="24"/>
          <w:shd w:val="clear" w:color="auto" w:fill="FFFFFF"/>
        </w:rPr>
        <w:t>answering specific needs and presenting realistic solutions for refugee children and youth</w:t>
      </w:r>
      <w:r w:rsidR="00916533">
        <w:rPr>
          <w:rFonts w:ascii="Garamond" w:hAnsi="Garamond"/>
          <w:sz w:val="24"/>
          <w:szCs w:val="24"/>
          <w:shd w:val="clear" w:color="auto" w:fill="FFFFFF"/>
        </w:rPr>
        <w:t xml:space="preserve"> in the light of the changing world</w:t>
      </w:r>
    </w:p>
    <w:p w14:paraId="30524E09" w14:textId="77777777" w:rsidR="00272759" w:rsidRDefault="00272759" w:rsidP="00D93E90">
      <w:pPr>
        <w:pStyle w:val="ListParagraph"/>
        <w:spacing w:after="200" w:line="276" w:lineRule="auto"/>
        <w:contextualSpacing/>
        <w:rPr>
          <w:rFonts w:ascii="Garamond" w:hAnsi="Garamond"/>
          <w:sz w:val="24"/>
          <w:szCs w:val="24"/>
          <w:shd w:val="clear" w:color="auto" w:fill="FFFFFF"/>
        </w:rPr>
      </w:pPr>
    </w:p>
    <w:p w14:paraId="608872EE" w14:textId="6AAC7E69" w:rsidR="00D93E90" w:rsidRDefault="00D93E90" w:rsidP="00D93E90">
      <w:pPr>
        <w:pStyle w:val="ListParagraph"/>
        <w:spacing w:after="200" w:line="276" w:lineRule="auto"/>
        <w:contextualSpacing/>
        <w:rPr>
          <w:rFonts w:ascii="Garamond" w:hAnsi="Garamond"/>
          <w:sz w:val="24"/>
          <w:szCs w:val="24"/>
          <w:shd w:val="clear" w:color="auto" w:fill="FFFFFF"/>
        </w:rPr>
      </w:pPr>
      <w:r>
        <w:rPr>
          <w:rFonts w:ascii="Garamond" w:hAnsi="Garamond"/>
          <w:sz w:val="24"/>
          <w:szCs w:val="24"/>
          <w:shd w:val="clear" w:color="auto" w:fill="FFFFFF"/>
        </w:rPr>
        <w:t xml:space="preserve">Social work in education, particularly non-formal education, and addressing in particular the need for </w:t>
      </w:r>
      <w:r w:rsidRPr="007A1BAD">
        <w:rPr>
          <w:rFonts w:ascii="Garamond" w:hAnsi="Garamond"/>
          <w:sz w:val="24"/>
          <w:szCs w:val="24"/>
          <w:shd w:val="clear" w:color="auto" w:fill="FFFFFF"/>
        </w:rPr>
        <w:t xml:space="preserve">funders of non-formal education (NFE) to be required to integrate a social work/support professional into projects to document issues and refer cases </w:t>
      </w:r>
      <w:r w:rsidR="00633FC1" w:rsidRPr="007A1BAD">
        <w:rPr>
          <w:rFonts w:ascii="Garamond" w:hAnsi="Garamond"/>
          <w:sz w:val="24"/>
          <w:szCs w:val="24"/>
          <w:shd w:val="clear" w:color="auto" w:fill="FFFFFF"/>
        </w:rPr>
        <w:t xml:space="preserve">to existing government or civil society support systems </w:t>
      </w:r>
      <w:r w:rsidRPr="007A1BAD">
        <w:rPr>
          <w:rFonts w:ascii="Garamond" w:hAnsi="Garamond"/>
          <w:sz w:val="24"/>
          <w:szCs w:val="24"/>
          <w:shd w:val="clear" w:color="auto" w:fill="FFFFFF"/>
        </w:rPr>
        <w:t>as needed</w:t>
      </w:r>
    </w:p>
    <w:p w14:paraId="6DADEF1F" w14:textId="77777777" w:rsidR="00D93E90" w:rsidRDefault="00D93E90" w:rsidP="00D93E90">
      <w:pPr>
        <w:pStyle w:val="ListParagraph"/>
        <w:spacing w:after="200" w:line="276" w:lineRule="auto"/>
        <w:contextualSpacing/>
        <w:rPr>
          <w:rFonts w:ascii="Garamond" w:hAnsi="Garamond"/>
          <w:sz w:val="24"/>
          <w:szCs w:val="24"/>
          <w:shd w:val="clear" w:color="auto" w:fill="FFFFFF"/>
        </w:rPr>
      </w:pPr>
      <w:r>
        <w:rPr>
          <w:rFonts w:ascii="Garamond" w:hAnsi="Garamond"/>
          <w:sz w:val="24"/>
          <w:szCs w:val="24"/>
          <w:shd w:val="clear" w:color="auto" w:fill="FFFFFF"/>
        </w:rPr>
        <w:t xml:space="preserve"> </w:t>
      </w:r>
    </w:p>
    <w:p w14:paraId="3C323A6E" w14:textId="77777777" w:rsidR="00677A7E" w:rsidRDefault="00D93E90" w:rsidP="00677A7E">
      <w:pPr>
        <w:pStyle w:val="ListParagraph"/>
        <w:spacing w:after="200" w:line="276" w:lineRule="auto"/>
        <w:contextualSpacing/>
        <w:rPr>
          <w:rFonts w:ascii="Garamond" w:hAnsi="Garamond"/>
          <w:sz w:val="24"/>
          <w:szCs w:val="24"/>
          <w:shd w:val="clear" w:color="auto" w:fill="FFFFFF"/>
        </w:rPr>
      </w:pPr>
      <w:r>
        <w:rPr>
          <w:rFonts w:ascii="Garamond" w:hAnsi="Garamond"/>
          <w:sz w:val="24"/>
          <w:szCs w:val="24"/>
          <w:shd w:val="clear" w:color="auto" w:fill="FFFFFF"/>
        </w:rPr>
        <w:t>Pupil tracking – donors to NFE are being encouraged to fund pupils moving into formal education - we are interested in how pupil tracking into and within the formal education system works and the development of technology to help over-stretched administrators working in this area</w:t>
      </w:r>
    </w:p>
    <w:p w14:paraId="6F11A55D" w14:textId="77777777" w:rsidR="00677A7E" w:rsidRDefault="00677A7E" w:rsidP="00677A7E">
      <w:pPr>
        <w:pStyle w:val="ListParagraph"/>
        <w:spacing w:after="200" w:line="276" w:lineRule="auto"/>
        <w:contextualSpacing/>
        <w:rPr>
          <w:rFonts w:ascii="Garamond" w:hAnsi="Garamond"/>
          <w:sz w:val="24"/>
          <w:szCs w:val="24"/>
          <w:shd w:val="clear" w:color="auto" w:fill="FFFFFF"/>
        </w:rPr>
      </w:pPr>
    </w:p>
    <w:p w14:paraId="15F8EB1A" w14:textId="524B946B" w:rsidR="000955C4" w:rsidRPr="00677A7E" w:rsidRDefault="00272759" w:rsidP="00677A7E">
      <w:pPr>
        <w:pStyle w:val="ListParagraph"/>
        <w:spacing w:after="200" w:line="276" w:lineRule="auto"/>
        <w:contextualSpacing/>
        <w:rPr>
          <w:rFonts w:ascii="Garamond" w:hAnsi="Garamond"/>
          <w:sz w:val="24"/>
          <w:szCs w:val="24"/>
          <w:shd w:val="clear" w:color="auto" w:fill="FFFFFF"/>
        </w:rPr>
      </w:pPr>
      <w:r w:rsidRPr="007A1BAD">
        <w:rPr>
          <w:rFonts w:ascii="Garamond" w:hAnsi="Garamond"/>
          <w:sz w:val="24"/>
          <w:szCs w:val="24"/>
          <w:shd w:val="clear" w:color="auto" w:fill="FFFFFF"/>
        </w:rPr>
        <w:t xml:space="preserve">Unanswered questions </w:t>
      </w:r>
      <w:r w:rsidR="00EB599F" w:rsidRPr="007A1BAD">
        <w:rPr>
          <w:rFonts w:ascii="Garamond" w:hAnsi="Garamond"/>
          <w:sz w:val="24"/>
          <w:szCs w:val="24"/>
          <w:shd w:val="clear" w:color="auto" w:fill="FFFFFF"/>
        </w:rPr>
        <w:t>and under</w:t>
      </w:r>
      <w:r w:rsidR="00D01276" w:rsidRPr="007A1BAD">
        <w:rPr>
          <w:rFonts w:ascii="Garamond" w:hAnsi="Garamond"/>
          <w:sz w:val="24"/>
          <w:szCs w:val="24"/>
          <w:shd w:val="clear" w:color="auto" w:fill="FFFFFF"/>
        </w:rPr>
        <w:t>served</w:t>
      </w:r>
      <w:r w:rsidR="00EB599F" w:rsidRPr="007A1BAD">
        <w:rPr>
          <w:rFonts w:ascii="Garamond" w:hAnsi="Garamond"/>
          <w:sz w:val="24"/>
          <w:szCs w:val="24"/>
          <w:shd w:val="clear" w:color="auto" w:fill="FFFFFF"/>
        </w:rPr>
        <w:t xml:space="preserve"> areas </w:t>
      </w:r>
      <w:r w:rsidR="007A1BAD" w:rsidRPr="007A1BAD">
        <w:rPr>
          <w:rFonts w:ascii="Garamond" w:hAnsi="Garamond"/>
          <w:sz w:val="24"/>
          <w:szCs w:val="24"/>
          <w:shd w:val="clear" w:color="auto" w:fill="FFFFFF"/>
        </w:rPr>
        <w:t>in regard to unaccompanied</w:t>
      </w:r>
      <w:r w:rsidRPr="007A1BAD">
        <w:rPr>
          <w:rFonts w:ascii="Garamond" w:hAnsi="Garamond"/>
          <w:sz w:val="24"/>
          <w:szCs w:val="24"/>
          <w:shd w:val="clear" w:color="auto" w:fill="FFFFFF"/>
        </w:rPr>
        <w:t xml:space="preserve"> children</w:t>
      </w:r>
      <w:r w:rsidR="007A1BAD">
        <w:rPr>
          <w:rFonts w:ascii="Garamond" w:hAnsi="Garamond"/>
          <w:sz w:val="24"/>
          <w:szCs w:val="24"/>
          <w:shd w:val="clear" w:color="auto" w:fill="FFFFFF"/>
        </w:rPr>
        <w:t>,</w:t>
      </w:r>
      <w:r w:rsidRPr="007A1BAD">
        <w:rPr>
          <w:rFonts w:ascii="Garamond" w:hAnsi="Garamond"/>
          <w:sz w:val="24"/>
          <w:szCs w:val="24"/>
          <w:shd w:val="clear" w:color="auto" w:fill="FFFFFF"/>
        </w:rPr>
        <w:t xml:space="preserve"> </w:t>
      </w:r>
      <w:r w:rsidR="00677A7E" w:rsidRPr="007A1BAD">
        <w:rPr>
          <w:rFonts w:ascii="Garamond" w:hAnsi="Garamond"/>
          <w:sz w:val="24"/>
          <w:szCs w:val="24"/>
          <w:shd w:val="clear" w:color="auto" w:fill="FFFFFF"/>
        </w:rPr>
        <w:t xml:space="preserve">for example </w:t>
      </w:r>
      <w:r w:rsidR="007A1BAD">
        <w:rPr>
          <w:rFonts w:ascii="Garamond" w:hAnsi="Garamond"/>
          <w:sz w:val="24"/>
          <w:szCs w:val="24"/>
          <w:shd w:val="clear" w:color="auto" w:fill="FFFFFF"/>
        </w:rPr>
        <w:t>reg</w:t>
      </w:r>
      <w:r w:rsidR="00677A7E" w:rsidRPr="007A1BAD">
        <w:rPr>
          <w:rFonts w:ascii="Garamond" w:hAnsi="Garamond"/>
          <w:sz w:val="24"/>
          <w:szCs w:val="24"/>
        </w:rPr>
        <w:t>istration (</w:t>
      </w:r>
      <w:proofErr w:type="gramStart"/>
      <w:r w:rsidR="007A1BAD">
        <w:rPr>
          <w:rFonts w:ascii="Garamond" w:hAnsi="Garamond"/>
          <w:sz w:val="24"/>
          <w:szCs w:val="24"/>
        </w:rPr>
        <w:t>e.g.</w:t>
      </w:r>
      <w:proofErr w:type="gramEnd"/>
      <w:r w:rsidR="007A1BAD">
        <w:rPr>
          <w:rFonts w:ascii="Garamond" w:hAnsi="Garamond"/>
          <w:sz w:val="24"/>
          <w:szCs w:val="24"/>
        </w:rPr>
        <w:t xml:space="preserve"> with </w:t>
      </w:r>
      <w:r w:rsidR="00677A7E" w:rsidRPr="007A1BAD">
        <w:rPr>
          <w:rFonts w:ascii="Garamond" w:hAnsi="Garamond"/>
          <w:sz w:val="24"/>
          <w:szCs w:val="24"/>
        </w:rPr>
        <w:t xml:space="preserve">NGOs) which could enable them to access further support, </w:t>
      </w:r>
      <w:r w:rsidRPr="007A1BAD">
        <w:rPr>
          <w:rFonts w:ascii="Garamond" w:hAnsi="Garamond"/>
          <w:sz w:val="24"/>
          <w:szCs w:val="24"/>
          <w:shd w:val="clear" w:color="auto" w:fill="FFFFFF"/>
        </w:rPr>
        <w:t xml:space="preserve">access to safe spaces, education, </w:t>
      </w:r>
      <w:r w:rsidR="007A1BAD" w:rsidRPr="007A1BAD">
        <w:rPr>
          <w:rFonts w:ascii="Garamond" w:hAnsi="Garamond"/>
          <w:sz w:val="24"/>
          <w:szCs w:val="24"/>
          <w:shd w:val="clear" w:color="auto" w:fill="FFFFFF"/>
        </w:rPr>
        <w:t>family reunification and</w:t>
      </w:r>
      <w:r w:rsidR="00677A7E" w:rsidRPr="007A1BAD">
        <w:rPr>
          <w:rFonts w:ascii="Garamond" w:hAnsi="Garamond"/>
          <w:sz w:val="24"/>
          <w:szCs w:val="24"/>
          <w:shd w:val="clear" w:color="auto" w:fill="FFFFFF"/>
        </w:rPr>
        <w:t xml:space="preserve"> </w:t>
      </w:r>
      <w:r w:rsidRPr="007A1BAD">
        <w:rPr>
          <w:rFonts w:ascii="Garamond" w:hAnsi="Garamond"/>
          <w:sz w:val="24"/>
          <w:szCs w:val="24"/>
          <w:shd w:val="clear" w:color="auto" w:fill="FFFFFF"/>
        </w:rPr>
        <w:t>legal support</w:t>
      </w:r>
      <w:r w:rsidR="00EB599F" w:rsidRPr="007A1BAD">
        <w:rPr>
          <w:rFonts w:ascii="Garamond" w:hAnsi="Garamond"/>
          <w:sz w:val="24"/>
          <w:szCs w:val="24"/>
          <w:shd w:val="clear" w:color="auto" w:fill="FFFFFF"/>
        </w:rPr>
        <w:t xml:space="preserve"> </w:t>
      </w:r>
    </w:p>
    <w:p w14:paraId="06805D35" w14:textId="77777777" w:rsidR="00272759" w:rsidRDefault="00272759" w:rsidP="00D01276">
      <w:pPr>
        <w:pStyle w:val="ListParagraph"/>
        <w:spacing w:after="200" w:line="276" w:lineRule="auto"/>
        <w:contextualSpacing/>
        <w:rPr>
          <w:rFonts w:ascii="Garamond" w:hAnsi="Garamond"/>
          <w:sz w:val="24"/>
          <w:szCs w:val="24"/>
          <w:shd w:val="clear" w:color="auto" w:fill="FFFFFF"/>
        </w:rPr>
      </w:pPr>
    </w:p>
    <w:p w14:paraId="05848184" w14:textId="77777777" w:rsidR="00D93E90" w:rsidRPr="00272759" w:rsidRDefault="00D93E90" w:rsidP="00272759">
      <w:pPr>
        <w:spacing w:after="200" w:line="276" w:lineRule="auto"/>
        <w:contextualSpacing/>
        <w:rPr>
          <w:rFonts w:ascii="Garamond" w:hAnsi="Garamond"/>
          <w:sz w:val="24"/>
          <w:szCs w:val="24"/>
          <w:shd w:val="clear" w:color="auto" w:fill="FFFFFF"/>
        </w:rPr>
      </w:pPr>
      <w:r w:rsidRPr="00272759">
        <w:rPr>
          <w:rFonts w:ascii="Garamond" w:hAnsi="Garamond"/>
          <w:sz w:val="24"/>
          <w:szCs w:val="24"/>
          <w:shd w:val="clear" w:color="auto" w:fill="FFFFFF"/>
        </w:rPr>
        <w:t xml:space="preserve"> </w:t>
      </w:r>
    </w:p>
    <w:p w14:paraId="47694E77" w14:textId="77777777" w:rsidR="002F7AEA" w:rsidRDefault="002F7AEA" w:rsidP="002F7AEA">
      <w:pPr>
        <w:rPr>
          <w:rFonts w:ascii="Myriad Pro" w:hAnsi="Myriad Pro"/>
          <w:b/>
          <w:bCs/>
          <w:sz w:val="24"/>
          <w:szCs w:val="24"/>
        </w:rPr>
      </w:pPr>
      <w:r>
        <w:rPr>
          <w:rFonts w:ascii="Myriad Pro" w:hAnsi="Myriad Pro"/>
          <w:b/>
          <w:bCs/>
          <w:sz w:val="24"/>
          <w:szCs w:val="24"/>
        </w:rPr>
        <w:t xml:space="preserve">Criteria and eligibility </w:t>
      </w:r>
    </w:p>
    <w:p w14:paraId="2DF3F6D6" w14:textId="77777777" w:rsidR="002F7AEA" w:rsidRDefault="002F7AEA" w:rsidP="002F7AEA">
      <w:pPr>
        <w:pStyle w:val="PlainText"/>
        <w:rPr>
          <w:rFonts w:ascii="Garamond" w:hAnsi="Garamond"/>
          <w:b/>
          <w:bCs/>
          <w:sz w:val="24"/>
          <w:szCs w:val="24"/>
        </w:rPr>
      </w:pPr>
    </w:p>
    <w:p w14:paraId="03512DC9" w14:textId="77777777" w:rsidR="00B12069" w:rsidRDefault="00BB6E90" w:rsidP="002F7AEA">
      <w:pPr>
        <w:pStyle w:val="PlainText"/>
        <w:rPr>
          <w:rFonts w:ascii="Garamond" w:hAnsi="Garamond"/>
          <w:sz w:val="24"/>
          <w:szCs w:val="24"/>
        </w:rPr>
      </w:pPr>
      <w:r w:rsidRPr="00C64C86">
        <w:rPr>
          <w:rFonts w:ascii="Garamond" w:hAnsi="Garamond"/>
          <w:sz w:val="24"/>
          <w:szCs w:val="24"/>
          <w:shd w:val="clear" w:color="auto" w:fill="FFFFFF"/>
        </w:rPr>
        <w:t xml:space="preserve">Organisations can submit </w:t>
      </w:r>
      <w:r w:rsidRPr="00C64C86">
        <w:rPr>
          <w:rFonts w:ascii="Garamond" w:hAnsi="Garamond"/>
          <w:b/>
          <w:sz w:val="24"/>
          <w:szCs w:val="24"/>
          <w:shd w:val="clear" w:color="auto" w:fill="FFFFFF"/>
        </w:rPr>
        <w:t>one</w:t>
      </w:r>
      <w:r w:rsidRPr="00C64C86">
        <w:rPr>
          <w:rFonts w:ascii="Garamond" w:hAnsi="Garamond"/>
          <w:sz w:val="24"/>
          <w:szCs w:val="24"/>
          <w:shd w:val="clear" w:color="auto" w:fill="FFFFFF"/>
        </w:rPr>
        <w:t xml:space="preserve"> application for any amount up to £2</w:t>
      </w:r>
      <w:r w:rsidR="00B12069">
        <w:rPr>
          <w:rFonts w:ascii="Garamond" w:hAnsi="Garamond"/>
          <w:sz w:val="24"/>
          <w:szCs w:val="24"/>
          <w:shd w:val="clear" w:color="auto" w:fill="FFFFFF"/>
        </w:rPr>
        <w:t>5</w:t>
      </w:r>
      <w:r w:rsidRPr="00C64C86">
        <w:rPr>
          <w:rFonts w:ascii="Garamond" w:hAnsi="Garamond"/>
          <w:sz w:val="24"/>
          <w:szCs w:val="24"/>
          <w:shd w:val="clear" w:color="auto" w:fill="FFFFFF"/>
        </w:rPr>
        <w:t xml:space="preserve">0,000 for </w:t>
      </w:r>
      <w:r w:rsidRPr="00C64C86">
        <w:rPr>
          <w:rFonts w:ascii="Garamond" w:hAnsi="Garamond"/>
          <w:sz w:val="24"/>
          <w:szCs w:val="24"/>
        </w:rPr>
        <w:t>a defined project of up to three years’ duration</w:t>
      </w:r>
      <w:r>
        <w:rPr>
          <w:rFonts w:ascii="Garamond" w:hAnsi="Garamond"/>
          <w:sz w:val="24"/>
          <w:szCs w:val="24"/>
        </w:rPr>
        <w:t xml:space="preserve">. </w:t>
      </w:r>
    </w:p>
    <w:p w14:paraId="5C563AC7" w14:textId="77777777" w:rsidR="00B12069" w:rsidRDefault="00B12069" w:rsidP="002F7AEA">
      <w:pPr>
        <w:pStyle w:val="PlainText"/>
        <w:rPr>
          <w:rFonts w:ascii="Garamond" w:hAnsi="Garamond"/>
          <w:sz w:val="24"/>
          <w:szCs w:val="24"/>
        </w:rPr>
      </w:pPr>
    </w:p>
    <w:p w14:paraId="7319DE6D" w14:textId="77777777" w:rsidR="00BB6E90" w:rsidRPr="00C64C86" w:rsidRDefault="00B12069" w:rsidP="002F7AEA">
      <w:pPr>
        <w:pStyle w:val="PlainText"/>
        <w:rPr>
          <w:rFonts w:ascii="Garamond" w:hAnsi="Garamond"/>
          <w:sz w:val="24"/>
          <w:szCs w:val="24"/>
        </w:rPr>
      </w:pPr>
      <w:r w:rsidRPr="00B12069">
        <w:rPr>
          <w:rFonts w:ascii="Garamond" w:hAnsi="Garamond"/>
          <w:sz w:val="24"/>
          <w:szCs w:val="24"/>
        </w:rPr>
        <w:lastRenderedPageBreak/>
        <w:t>While the full amount allocated to this call is £250,000, more than one organisation may be selected for funding, and therefore only truly exceptional proposals are likely to be awarded the funding in its entirety.  AMF will look favourably on proposals that show real commitment to being cost-effective and demonstrate a high level of value for money.</w:t>
      </w:r>
    </w:p>
    <w:p w14:paraId="4276EF4A" w14:textId="77777777" w:rsidR="00BB6E90" w:rsidRPr="00C64C86" w:rsidRDefault="00BB6E90" w:rsidP="00BB6E90">
      <w:pPr>
        <w:pStyle w:val="PlainText"/>
        <w:rPr>
          <w:rFonts w:ascii="Garamond" w:hAnsi="Garamond"/>
          <w:sz w:val="24"/>
          <w:szCs w:val="24"/>
        </w:rPr>
      </w:pPr>
    </w:p>
    <w:p w14:paraId="67C6AEBD" w14:textId="77777777" w:rsidR="00BB6E90" w:rsidRDefault="00BB6E90" w:rsidP="00BB6E90">
      <w:pPr>
        <w:pStyle w:val="PlainText"/>
        <w:rPr>
          <w:rFonts w:ascii="Garamond" w:hAnsi="Garamond"/>
          <w:b/>
          <w:bCs/>
          <w:sz w:val="24"/>
          <w:szCs w:val="24"/>
        </w:rPr>
      </w:pPr>
      <w:r>
        <w:rPr>
          <w:rFonts w:ascii="Garamond" w:hAnsi="Garamond"/>
          <w:b/>
          <w:bCs/>
          <w:sz w:val="24"/>
          <w:szCs w:val="24"/>
        </w:rPr>
        <w:t xml:space="preserve">In order to be considered </w:t>
      </w:r>
      <w:r w:rsidRPr="00C64C86">
        <w:rPr>
          <w:rFonts w:ascii="Garamond" w:hAnsi="Garamond"/>
          <w:b/>
          <w:bCs/>
          <w:sz w:val="24"/>
          <w:szCs w:val="24"/>
        </w:rPr>
        <w:t>eligible, organisations must:</w:t>
      </w:r>
    </w:p>
    <w:p w14:paraId="4C2A8617" w14:textId="77777777" w:rsidR="00BB6E90" w:rsidRPr="00C64C86" w:rsidRDefault="00BB6E90" w:rsidP="00BB6E90">
      <w:pPr>
        <w:pStyle w:val="PlainText"/>
        <w:rPr>
          <w:rFonts w:ascii="Garamond" w:hAnsi="Garamond"/>
          <w:b/>
          <w:bCs/>
          <w:sz w:val="24"/>
          <w:szCs w:val="24"/>
        </w:rPr>
      </w:pPr>
    </w:p>
    <w:p w14:paraId="1666FCBF" w14:textId="005174C5" w:rsidR="00BB6E90" w:rsidRPr="00C64C86" w:rsidRDefault="00BB6E90" w:rsidP="00BB6E90">
      <w:pPr>
        <w:pStyle w:val="PlainText"/>
        <w:numPr>
          <w:ilvl w:val="0"/>
          <w:numId w:val="16"/>
        </w:numPr>
        <w:rPr>
          <w:rFonts w:ascii="Garamond" w:hAnsi="Garamond"/>
          <w:sz w:val="24"/>
          <w:szCs w:val="24"/>
        </w:rPr>
      </w:pPr>
      <w:r w:rsidRPr="00C64C86">
        <w:rPr>
          <w:rFonts w:ascii="Garamond" w:hAnsi="Garamond"/>
          <w:sz w:val="24"/>
          <w:szCs w:val="24"/>
        </w:rPr>
        <w:t xml:space="preserve">Be a registered charity in the country in which they are </w:t>
      </w:r>
      <w:r>
        <w:rPr>
          <w:rFonts w:ascii="Garamond" w:hAnsi="Garamond"/>
          <w:sz w:val="24"/>
          <w:szCs w:val="24"/>
        </w:rPr>
        <w:t>headquartered</w:t>
      </w:r>
      <w:r w:rsidRPr="00C64C86">
        <w:rPr>
          <w:rFonts w:ascii="Garamond" w:hAnsi="Garamond"/>
          <w:sz w:val="24"/>
          <w:szCs w:val="24"/>
        </w:rPr>
        <w:t xml:space="preserve">; individuals who wish to apply can only do so </w:t>
      </w:r>
      <w:r>
        <w:rPr>
          <w:rFonts w:ascii="Garamond" w:hAnsi="Garamond"/>
          <w:sz w:val="24"/>
          <w:szCs w:val="24"/>
        </w:rPr>
        <w:t>in conjunction with a registered</w:t>
      </w:r>
      <w:r w:rsidRPr="00C64C86">
        <w:rPr>
          <w:rFonts w:ascii="Garamond" w:hAnsi="Garamond"/>
          <w:sz w:val="24"/>
          <w:szCs w:val="24"/>
        </w:rPr>
        <w:t xml:space="preserve"> organisation (e.g. an academic researcher might apply with the backing of </w:t>
      </w:r>
      <w:r w:rsidR="00886ECE">
        <w:rPr>
          <w:rFonts w:ascii="Garamond" w:hAnsi="Garamond"/>
          <w:sz w:val="24"/>
          <w:szCs w:val="24"/>
        </w:rPr>
        <w:t>their</w:t>
      </w:r>
      <w:r w:rsidRPr="00C64C86">
        <w:rPr>
          <w:rFonts w:ascii="Garamond" w:hAnsi="Garamond"/>
          <w:sz w:val="24"/>
          <w:szCs w:val="24"/>
        </w:rPr>
        <w:t xml:space="preserve"> university)</w:t>
      </w:r>
    </w:p>
    <w:p w14:paraId="07FADD71" w14:textId="77777777" w:rsidR="00BB6E90" w:rsidRPr="001F4696" w:rsidRDefault="00BB6E90" w:rsidP="00BB6E90">
      <w:pPr>
        <w:rPr>
          <w:rFonts w:ascii="Garamond" w:hAnsi="Garamond"/>
          <w:sz w:val="24"/>
          <w:szCs w:val="24"/>
        </w:rPr>
      </w:pPr>
    </w:p>
    <w:p w14:paraId="3E0DF86A" w14:textId="6249A681" w:rsidR="00BB6E90" w:rsidRPr="00C64C86" w:rsidRDefault="00BB6E90" w:rsidP="00BB6E90">
      <w:pPr>
        <w:pStyle w:val="PlainText"/>
        <w:numPr>
          <w:ilvl w:val="0"/>
          <w:numId w:val="16"/>
        </w:numPr>
        <w:rPr>
          <w:rFonts w:ascii="Garamond" w:hAnsi="Garamond"/>
          <w:sz w:val="24"/>
          <w:szCs w:val="24"/>
        </w:rPr>
      </w:pPr>
      <w:r w:rsidRPr="00C64C86">
        <w:rPr>
          <w:rFonts w:ascii="Garamond" w:hAnsi="Garamond"/>
          <w:sz w:val="24"/>
          <w:szCs w:val="24"/>
        </w:rPr>
        <w:t xml:space="preserve">Be </w:t>
      </w:r>
      <w:r w:rsidRPr="00F03B46">
        <w:rPr>
          <w:rFonts w:ascii="Garamond" w:hAnsi="Garamond"/>
          <w:sz w:val="24"/>
          <w:szCs w:val="24"/>
        </w:rPr>
        <w:t xml:space="preserve">able to meet our </w:t>
      </w:r>
      <w:r w:rsidR="00F03B46">
        <w:rPr>
          <w:rFonts w:ascii="Garamond" w:hAnsi="Garamond"/>
          <w:sz w:val="24"/>
          <w:szCs w:val="24"/>
        </w:rPr>
        <w:t>r</w:t>
      </w:r>
      <w:r w:rsidRPr="00F03B46">
        <w:rPr>
          <w:rFonts w:ascii="Garamond" w:hAnsi="Garamond"/>
          <w:sz w:val="24"/>
          <w:szCs w:val="24"/>
        </w:rPr>
        <w:t xml:space="preserve">eporting </w:t>
      </w:r>
      <w:r w:rsidR="00F03B46">
        <w:rPr>
          <w:rFonts w:ascii="Garamond" w:hAnsi="Garamond"/>
          <w:sz w:val="24"/>
          <w:szCs w:val="24"/>
        </w:rPr>
        <w:t>r</w:t>
      </w:r>
      <w:r w:rsidRPr="00F03B46">
        <w:rPr>
          <w:rFonts w:ascii="Garamond" w:hAnsi="Garamond"/>
          <w:sz w:val="24"/>
          <w:szCs w:val="24"/>
        </w:rPr>
        <w:t xml:space="preserve">equirements </w:t>
      </w:r>
    </w:p>
    <w:p w14:paraId="38FFD579" w14:textId="77777777" w:rsidR="00BB6E90" w:rsidRPr="00C64C86" w:rsidRDefault="00BB6E90" w:rsidP="00BB6E90">
      <w:pPr>
        <w:pStyle w:val="PlainText"/>
        <w:rPr>
          <w:rFonts w:ascii="Garamond" w:hAnsi="Garamond"/>
          <w:sz w:val="24"/>
          <w:szCs w:val="24"/>
        </w:rPr>
      </w:pPr>
    </w:p>
    <w:p w14:paraId="49AD4A10" w14:textId="77777777" w:rsidR="00BB6E90" w:rsidRDefault="00BB6E90" w:rsidP="00BB6E90">
      <w:pPr>
        <w:pStyle w:val="ListParagraph"/>
        <w:numPr>
          <w:ilvl w:val="0"/>
          <w:numId w:val="16"/>
        </w:numPr>
        <w:spacing w:after="200" w:line="276" w:lineRule="auto"/>
        <w:rPr>
          <w:rFonts w:ascii="Garamond" w:hAnsi="Garamond"/>
          <w:sz w:val="24"/>
          <w:szCs w:val="24"/>
        </w:rPr>
      </w:pPr>
      <w:r w:rsidRPr="00C64C86">
        <w:rPr>
          <w:rFonts w:ascii="Garamond" w:hAnsi="Garamond"/>
          <w:sz w:val="24"/>
          <w:szCs w:val="24"/>
        </w:rPr>
        <w:t>Have a Child Protection Policy in place that conforms to the laws of the country in which they operate and a clear methodology that demonstrates that it is appropriately and consistently applied</w:t>
      </w:r>
    </w:p>
    <w:p w14:paraId="17FF301E" w14:textId="77777777" w:rsidR="00BE7CF4" w:rsidRPr="00C64C86" w:rsidRDefault="00BE7CF4" w:rsidP="00BE7CF4">
      <w:pPr>
        <w:pStyle w:val="PlainText"/>
        <w:ind w:left="720"/>
        <w:rPr>
          <w:rFonts w:ascii="Garamond" w:hAnsi="Garamond"/>
          <w:sz w:val="24"/>
          <w:szCs w:val="24"/>
        </w:rPr>
      </w:pPr>
    </w:p>
    <w:p w14:paraId="33E59C62" w14:textId="77777777" w:rsidR="00B21E91" w:rsidRDefault="000321D9" w:rsidP="000321D9">
      <w:pPr>
        <w:rPr>
          <w:rFonts w:ascii="Myriad Pro" w:hAnsi="Myriad Pro"/>
          <w:b/>
          <w:bCs/>
          <w:sz w:val="24"/>
          <w:szCs w:val="24"/>
        </w:rPr>
      </w:pPr>
      <w:r w:rsidRPr="00143C46">
        <w:rPr>
          <w:rFonts w:ascii="Myriad Pro" w:hAnsi="Myriad Pro"/>
          <w:b/>
          <w:bCs/>
          <w:sz w:val="24"/>
          <w:szCs w:val="24"/>
        </w:rPr>
        <w:t>Submitting an</w:t>
      </w:r>
      <w:r w:rsidR="00B21E91" w:rsidRPr="00143C46">
        <w:rPr>
          <w:rFonts w:ascii="Myriad Pro" w:hAnsi="Myriad Pro"/>
          <w:b/>
          <w:bCs/>
          <w:sz w:val="24"/>
          <w:szCs w:val="24"/>
        </w:rPr>
        <w:t xml:space="preserve"> application</w:t>
      </w:r>
    </w:p>
    <w:p w14:paraId="0AAD18E6" w14:textId="77777777" w:rsidR="004078EA" w:rsidRDefault="004078EA" w:rsidP="000321D9">
      <w:pPr>
        <w:rPr>
          <w:rFonts w:ascii="Myriad Pro" w:hAnsi="Myriad Pro"/>
          <w:b/>
          <w:bCs/>
          <w:sz w:val="24"/>
          <w:szCs w:val="24"/>
        </w:rPr>
      </w:pPr>
    </w:p>
    <w:p w14:paraId="2DA0D2FF" w14:textId="68009C36" w:rsidR="003C05E1" w:rsidRDefault="004078EA" w:rsidP="00EB2EB2">
      <w:pPr>
        <w:rPr>
          <w:rFonts w:ascii="Garamond" w:eastAsia="Times New Roman" w:hAnsi="Garamond"/>
          <w:b/>
          <w:bCs/>
          <w:sz w:val="24"/>
          <w:szCs w:val="24"/>
        </w:rPr>
      </w:pPr>
      <w:r>
        <w:rPr>
          <w:rFonts w:ascii="Garamond" w:hAnsi="Garamond"/>
          <w:sz w:val="24"/>
          <w:szCs w:val="24"/>
        </w:rPr>
        <w:t xml:space="preserve">Complete the </w:t>
      </w:r>
      <w:r w:rsidR="00EB2EB2">
        <w:rPr>
          <w:rFonts w:ascii="Garamond" w:hAnsi="Garamond"/>
          <w:sz w:val="24"/>
          <w:szCs w:val="24"/>
        </w:rPr>
        <w:t>Full Application</w:t>
      </w:r>
      <w:r>
        <w:rPr>
          <w:rFonts w:ascii="Garamond" w:hAnsi="Garamond"/>
          <w:sz w:val="24"/>
          <w:szCs w:val="24"/>
        </w:rPr>
        <w:t xml:space="preserve"> Template on our website: </w:t>
      </w:r>
      <w:r w:rsidR="00F03B46" w:rsidRPr="00F03B46">
        <w:rPr>
          <w:rFonts w:ascii="Garamond" w:hAnsi="Garamond"/>
          <w:sz w:val="24"/>
          <w:szCs w:val="24"/>
        </w:rPr>
        <w:t>www.almadadfoundation.org/2021-grant</w:t>
      </w:r>
      <w:r w:rsidR="00F03B46">
        <w:rPr>
          <w:rFonts w:ascii="Garamond" w:hAnsi="Garamond"/>
          <w:sz w:val="24"/>
          <w:szCs w:val="24"/>
        </w:rPr>
        <w:t xml:space="preserve"> </w:t>
      </w:r>
      <w:r>
        <w:rPr>
          <w:rFonts w:ascii="Garamond" w:hAnsi="Garamond"/>
          <w:sz w:val="24"/>
          <w:szCs w:val="24"/>
        </w:rPr>
        <w:t xml:space="preserve">and return to </w:t>
      </w:r>
      <w:hyperlink r:id="rId8" w:history="1">
        <w:r w:rsidRPr="0062208B">
          <w:rPr>
            <w:rStyle w:val="Hyperlink"/>
            <w:rFonts w:ascii="Garamond" w:hAnsi="Garamond"/>
            <w:sz w:val="24"/>
            <w:szCs w:val="24"/>
          </w:rPr>
          <w:t>contact@almadadfoundation.org</w:t>
        </w:r>
      </w:hyperlink>
      <w:r>
        <w:rPr>
          <w:rFonts w:ascii="Garamond" w:hAnsi="Garamond"/>
          <w:sz w:val="24"/>
          <w:szCs w:val="24"/>
        </w:rPr>
        <w:t xml:space="preserve"> no </w:t>
      </w:r>
      <w:r w:rsidR="003C05E1" w:rsidRPr="004078EA">
        <w:rPr>
          <w:rFonts w:ascii="Garamond" w:eastAsia="Times New Roman" w:hAnsi="Garamond"/>
          <w:sz w:val="24"/>
          <w:szCs w:val="24"/>
        </w:rPr>
        <w:t xml:space="preserve">later than </w:t>
      </w:r>
      <w:r w:rsidR="00A74F6A" w:rsidRPr="00A74F6A">
        <w:rPr>
          <w:rFonts w:ascii="Garamond" w:eastAsia="Times New Roman" w:hAnsi="Garamond"/>
          <w:b/>
          <w:bCs/>
          <w:sz w:val="24"/>
          <w:szCs w:val="24"/>
        </w:rPr>
        <w:t>11pm</w:t>
      </w:r>
      <w:r w:rsidR="00A74F6A">
        <w:rPr>
          <w:rFonts w:ascii="Garamond" w:eastAsia="Times New Roman" w:hAnsi="Garamond"/>
          <w:sz w:val="24"/>
          <w:szCs w:val="24"/>
        </w:rPr>
        <w:t xml:space="preserve"> </w:t>
      </w:r>
      <w:r w:rsidR="00C0492B" w:rsidRPr="00C0492B">
        <w:rPr>
          <w:rFonts w:ascii="Garamond" w:eastAsia="Times New Roman" w:hAnsi="Garamond"/>
          <w:b/>
          <w:bCs/>
          <w:sz w:val="24"/>
          <w:szCs w:val="24"/>
        </w:rPr>
        <w:t>BST</w:t>
      </w:r>
      <w:r w:rsidR="00A74F6A" w:rsidRPr="00C0492B">
        <w:rPr>
          <w:rFonts w:ascii="Garamond" w:eastAsia="Times New Roman" w:hAnsi="Garamond"/>
          <w:b/>
          <w:bCs/>
          <w:sz w:val="24"/>
          <w:szCs w:val="24"/>
        </w:rPr>
        <w:t xml:space="preserve"> </w:t>
      </w:r>
      <w:r w:rsidR="003C05E1" w:rsidRPr="004078EA">
        <w:rPr>
          <w:rFonts w:ascii="Garamond" w:eastAsia="Times New Roman" w:hAnsi="Garamond"/>
          <w:b/>
          <w:bCs/>
          <w:sz w:val="24"/>
          <w:szCs w:val="24"/>
        </w:rPr>
        <w:t xml:space="preserve">on </w:t>
      </w:r>
      <w:r w:rsidR="00F03B46">
        <w:rPr>
          <w:rFonts w:ascii="Garamond" w:eastAsia="Times New Roman" w:hAnsi="Garamond"/>
          <w:b/>
          <w:bCs/>
          <w:sz w:val="24"/>
          <w:szCs w:val="24"/>
        </w:rPr>
        <w:t>Wednesday, 31</w:t>
      </w:r>
      <w:r w:rsidR="00F03B46" w:rsidRPr="00F03B46">
        <w:rPr>
          <w:rFonts w:ascii="Garamond" w:eastAsia="Times New Roman" w:hAnsi="Garamond"/>
          <w:b/>
          <w:bCs/>
          <w:sz w:val="24"/>
          <w:szCs w:val="24"/>
          <w:vertAlign w:val="superscript"/>
        </w:rPr>
        <w:t>st</w:t>
      </w:r>
      <w:r w:rsidR="00F03B46">
        <w:rPr>
          <w:rFonts w:ascii="Garamond" w:eastAsia="Times New Roman" w:hAnsi="Garamond"/>
          <w:b/>
          <w:bCs/>
          <w:sz w:val="24"/>
          <w:szCs w:val="24"/>
        </w:rPr>
        <w:t xml:space="preserve"> March 2</w:t>
      </w:r>
      <w:r w:rsidR="00F95974">
        <w:rPr>
          <w:rFonts w:ascii="Garamond" w:eastAsia="Times New Roman" w:hAnsi="Garamond"/>
          <w:b/>
          <w:bCs/>
          <w:sz w:val="24"/>
          <w:szCs w:val="24"/>
        </w:rPr>
        <w:t>02</w:t>
      </w:r>
      <w:r w:rsidR="00EB2EB2">
        <w:rPr>
          <w:rFonts w:ascii="Garamond" w:eastAsia="Times New Roman" w:hAnsi="Garamond"/>
          <w:b/>
          <w:bCs/>
          <w:sz w:val="24"/>
          <w:szCs w:val="24"/>
        </w:rPr>
        <w:t>1</w:t>
      </w:r>
      <w:r w:rsidR="00F95974">
        <w:rPr>
          <w:rFonts w:ascii="Garamond" w:eastAsia="Times New Roman" w:hAnsi="Garamond"/>
          <w:b/>
          <w:bCs/>
          <w:sz w:val="24"/>
          <w:szCs w:val="24"/>
        </w:rPr>
        <w:t>.</w:t>
      </w:r>
    </w:p>
    <w:p w14:paraId="0DCB5742" w14:textId="77777777" w:rsidR="004078EA" w:rsidRDefault="004078EA" w:rsidP="004078EA">
      <w:pPr>
        <w:rPr>
          <w:rFonts w:ascii="Garamond" w:eastAsia="Times New Roman" w:hAnsi="Garamond"/>
          <w:b/>
          <w:bCs/>
          <w:sz w:val="24"/>
          <w:szCs w:val="24"/>
        </w:rPr>
      </w:pPr>
    </w:p>
    <w:p w14:paraId="4CDF318D" w14:textId="77777777" w:rsidR="003C05E1" w:rsidRPr="00EB2EB2" w:rsidRDefault="003C05E1" w:rsidP="00EB2EB2">
      <w:pPr>
        <w:rPr>
          <w:rFonts w:ascii="Garamond" w:eastAsia="Times New Roman" w:hAnsi="Garamond"/>
          <w:sz w:val="24"/>
          <w:szCs w:val="24"/>
        </w:rPr>
      </w:pPr>
      <w:r w:rsidRPr="00EB2EB2">
        <w:rPr>
          <w:rFonts w:ascii="Garamond" w:eastAsia="Times New Roman" w:hAnsi="Garamond"/>
          <w:sz w:val="24"/>
          <w:szCs w:val="24"/>
        </w:rPr>
        <w:t xml:space="preserve">Successful applicants will be contacted c. </w:t>
      </w:r>
      <w:r w:rsidR="00F95974" w:rsidRPr="00EB2EB2">
        <w:rPr>
          <w:rFonts w:ascii="Garamond" w:eastAsia="Times New Roman" w:hAnsi="Garamond"/>
          <w:b/>
          <w:bCs/>
          <w:sz w:val="24"/>
          <w:szCs w:val="24"/>
        </w:rPr>
        <w:t xml:space="preserve">Wednesday, </w:t>
      </w:r>
      <w:r w:rsidR="00EB2EB2" w:rsidRPr="00EB2EB2">
        <w:rPr>
          <w:rFonts w:ascii="Garamond" w:eastAsia="Times New Roman" w:hAnsi="Garamond"/>
          <w:b/>
          <w:bCs/>
          <w:sz w:val="24"/>
          <w:szCs w:val="24"/>
        </w:rPr>
        <w:t>2</w:t>
      </w:r>
      <w:r w:rsidR="00EB2EB2" w:rsidRPr="00EB2EB2">
        <w:rPr>
          <w:rFonts w:ascii="Garamond" w:eastAsia="Times New Roman" w:hAnsi="Garamond"/>
          <w:b/>
          <w:bCs/>
          <w:sz w:val="24"/>
          <w:szCs w:val="24"/>
          <w:vertAlign w:val="superscript"/>
        </w:rPr>
        <w:t>nd</w:t>
      </w:r>
      <w:r w:rsidR="00EB2EB2" w:rsidRPr="00EB2EB2">
        <w:rPr>
          <w:rFonts w:ascii="Garamond" w:eastAsia="Times New Roman" w:hAnsi="Garamond"/>
          <w:b/>
          <w:bCs/>
          <w:sz w:val="24"/>
          <w:szCs w:val="24"/>
        </w:rPr>
        <w:t xml:space="preserve"> June</w:t>
      </w:r>
      <w:r w:rsidR="00F95974" w:rsidRPr="00EB2EB2">
        <w:rPr>
          <w:rFonts w:ascii="Garamond" w:eastAsia="Times New Roman" w:hAnsi="Garamond"/>
          <w:b/>
          <w:bCs/>
          <w:sz w:val="24"/>
          <w:szCs w:val="24"/>
        </w:rPr>
        <w:t xml:space="preserve"> 202</w:t>
      </w:r>
      <w:r w:rsidR="00EB2EB2">
        <w:rPr>
          <w:rFonts w:ascii="Garamond" w:eastAsia="Times New Roman" w:hAnsi="Garamond"/>
          <w:b/>
          <w:bCs/>
          <w:sz w:val="24"/>
          <w:szCs w:val="24"/>
        </w:rPr>
        <w:t>1</w:t>
      </w:r>
    </w:p>
    <w:p w14:paraId="297CDF5E" w14:textId="77777777" w:rsidR="003C05E1" w:rsidRPr="00C64C86" w:rsidRDefault="003C05E1" w:rsidP="00B21E91">
      <w:pPr>
        <w:rPr>
          <w:rFonts w:ascii="Garamond" w:hAnsi="Garamond"/>
          <w:sz w:val="24"/>
          <w:szCs w:val="24"/>
        </w:rPr>
      </w:pPr>
    </w:p>
    <w:p w14:paraId="3691D744" w14:textId="77777777" w:rsidR="00BB6E90" w:rsidRPr="00CE09A6" w:rsidRDefault="00BB6E90" w:rsidP="00BB6E90">
      <w:pPr>
        <w:spacing w:after="200" w:line="276" w:lineRule="auto"/>
        <w:rPr>
          <w:rFonts w:ascii="Garamond" w:hAnsi="Garamond" w:cstheme="minorBidi"/>
          <w:sz w:val="24"/>
          <w:szCs w:val="24"/>
          <w:shd w:val="clear" w:color="auto" w:fill="FFFFFF"/>
          <w:lang w:eastAsia="en-US"/>
        </w:rPr>
      </w:pPr>
      <w:r w:rsidRPr="00CE09A6">
        <w:rPr>
          <w:rFonts w:ascii="Garamond" w:hAnsi="Garamond" w:cstheme="minorBidi"/>
          <w:sz w:val="24"/>
          <w:szCs w:val="24"/>
          <w:lang w:eastAsia="en-US"/>
        </w:rPr>
        <w:t xml:space="preserve">Successful applications will be selected based on their creativity and ability to add value to the efforts of Al Madad Foundation in providing </w:t>
      </w:r>
      <w:r w:rsidRPr="00CE09A6">
        <w:rPr>
          <w:rFonts w:ascii="Garamond" w:hAnsi="Garamond" w:cstheme="minorBidi"/>
          <w:sz w:val="24"/>
          <w:szCs w:val="24"/>
          <w:shd w:val="clear" w:color="auto" w:fill="FFFFFF"/>
          <w:lang w:eastAsia="en-US"/>
        </w:rPr>
        <w:t>the best possible foundation from which refugee and displaced children can begin to rebuild their futures.</w:t>
      </w:r>
    </w:p>
    <w:p w14:paraId="13FC1570" w14:textId="77777777" w:rsidR="00B21E91" w:rsidRDefault="00B21E91" w:rsidP="00B21E91">
      <w:pPr>
        <w:rPr>
          <w:rFonts w:ascii="Garamond" w:hAnsi="Garamond"/>
          <w:sz w:val="24"/>
          <w:szCs w:val="24"/>
        </w:rPr>
      </w:pPr>
      <w:r w:rsidRPr="00C64C86">
        <w:rPr>
          <w:rFonts w:ascii="Garamond" w:hAnsi="Garamond"/>
          <w:sz w:val="24"/>
          <w:szCs w:val="24"/>
        </w:rPr>
        <w:t xml:space="preserve">Kindly note that meeting all eligibility criteria does not automatically </w:t>
      </w:r>
      <w:r w:rsidR="00232AB6" w:rsidRPr="00C64C86">
        <w:rPr>
          <w:rFonts w:ascii="Garamond" w:hAnsi="Garamond"/>
          <w:sz w:val="24"/>
          <w:szCs w:val="24"/>
        </w:rPr>
        <w:t>determine</w:t>
      </w:r>
      <w:r w:rsidRPr="00C64C86">
        <w:rPr>
          <w:rFonts w:ascii="Garamond" w:hAnsi="Garamond"/>
          <w:sz w:val="24"/>
          <w:szCs w:val="24"/>
        </w:rPr>
        <w:t xml:space="preserve"> the </w:t>
      </w:r>
      <w:r w:rsidR="00232AB6" w:rsidRPr="00C64C86">
        <w:rPr>
          <w:rFonts w:ascii="Garamond" w:hAnsi="Garamond"/>
          <w:sz w:val="24"/>
          <w:szCs w:val="24"/>
        </w:rPr>
        <w:t>success</w:t>
      </w:r>
      <w:r w:rsidRPr="00C64C86">
        <w:rPr>
          <w:rFonts w:ascii="Garamond" w:hAnsi="Garamond"/>
          <w:sz w:val="24"/>
          <w:szCs w:val="24"/>
        </w:rPr>
        <w:t xml:space="preserve"> of a</w:t>
      </w:r>
      <w:r w:rsidR="00232AB6" w:rsidRPr="00C64C86">
        <w:rPr>
          <w:rFonts w:ascii="Garamond" w:hAnsi="Garamond"/>
          <w:sz w:val="24"/>
          <w:szCs w:val="24"/>
        </w:rPr>
        <w:t>n</w:t>
      </w:r>
      <w:r w:rsidRPr="00C64C86">
        <w:rPr>
          <w:rFonts w:ascii="Garamond" w:hAnsi="Garamond"/>
          <w:sz w:val="24"/>
          <w:szCs w:val="24"/>
        </w:rPr>
        <w:t xml:space="preserve"> </w:t>
      </w:r>
      <w:r w:rsidR="00232AB6" w:rsidRPr="00C64C86">
        <w:rPr>
          <w:rFonts w:ascii="Garamond" w:hAnsi="Garamond"/>
          <w:sz w:val="24"/>
          <w:szCs w:val="24"/>
        </w:rPr>
        <w:t>application</w:t>
      </w:r>
      <w:r w:rsidRPr="00C64C86">
        <w:rPr>
          <w:rFonts w:ascii="Garamond" w:hAnsi="Garamond"/>
          <w:sz w:val="24"/>
          <w:szCs w:val="24"/>
        </w:rPr>
        <w:t xml:space="preserve">; unfortunately, we expect to receive many more </w:t>
      </w:r>
      <w:r w:rsidR="00232AB6" w:rsidRPr="00C64C86">
        <w:rPr>
          <w:rFonts w:ascii="Garamond" w:hAnsi="Garamond"/>
          <w:sz w:val="24"/>
          <w:szCs w:val="24"/>
        </w:rPr>
        <w:t>submissions</w:t>
      </w:r>
      <w:r w:rsidRPr="00C64C86">
        <w:rPr>
          <w:rFonts w:ascii="Garamond" w:hAnsi="Garamond"/>
          <w:sz w:val="24"/>
          <w:szCs w:val="24"/>
        </w:rPr>
        <w:t xml:space="preserve"> than we are able to fund. </w:t>
      </w:r>
    </w:p>
    <w:p w14:paraId="48CF12F9" w14:textId="77777777" w:rsidR="00BA1F49" w:rsidRDefault="00BA1F49" w:rsidP="00B21E91">
      <w:pPr>
        <w:rPr>
          <w:rFonts w:ascii="Garamond" w:hAnsi="Garamond"/>
          <w:sz w:val="24"/>
          <w:szCs w:val="24"/>
        </w:rPr>
      </w:pPr>
    </w:p>
    <w:p w14:paraId="4B17B785" w14:textId="77777777" w:rsidR="00BA1F49" w:rsidRPr="00C64C86" w:rsidRDefault="00BA1F49" w:rsidP="00B21E91">
      <w:pPr>
        <w:rPr>
          <w:rFonts w:ascii="Garamond" w:hAnsi="Garamond"/>
          <w:sz w:val="24"/>
          <w:szCs w:val="24"/>
        </w:rPr>
      </w:pPr>
      <w:r>
        <w:rPr>
          <w:rFonts w:ascii="Garamond" w:hAnsi="Garamond"/>
          <w:sz w:val="24"/>
          <w:szCs w:val="24"/>
        </w:rPr>
        <w:t xml:space="preserve">We acknowledge all applications within 48 hours of receipt Mon-Fri (and on Monday morning if received Friday). For those applications sent 48 hours before the deadline, these will be acknowledged by 9am the working day after the deadline. If you have not received an acknowledgement of your application having been received please chase us immediately after these time periods have elapsed. We will not be able to accept any late applications which were not chased in this way and can be proven </w:t>
      </w:r>
      <w:r w:rsidR="00370530">
        <w:rPr>
          <w:rFonts w:ascii="Garamond" w:hAnsi="Garamond"/>
          <w:sz w:val="24"/>
          <w:szCs w:val="24"/>
        </w:rPr>
        <w:t xml:space="preserve">to have originally been sent </w:t>
      </w:r>
      <w:r w:rsidR="00E90391">
        <w:rPr>
          <w:rFonts w:ascii="Garamond" w:hAnsi="Garamond"/>
          <w:sz w:val="24"/>
          <w:szCs w:val="24"/>
        </w:rPr>
        <w:t>before the deadline</w:t>
      </w:r>
      <w:r w:rsidR="00370530">
        <w:rPr>
          <w:rFonts w:ascii="Garamond" w:hAnsi="Garamond"/>
          <w:sz w:val="24"/>
          <w:szCs w:val="24"/>
        </w:rPr>
        <w:t xml:space="preserve"> (</w:t>
      </w:r>
      <w:r>
        <w:rPr>
          <w:rFonts w:ascii="Garamond" w:hAnsi="Garamond"/>
          <w:sz w:val="24"/>
          <w:szCs w:val="24"/>
        </w:rPr>
        <w:t>through an email log check)</w:t>
      </w:r>
      <w:r w:rsidR="00370530">
        <w:rPr>
          <w:rFonts w:ascii="Garamond" w:hAnsi="Garamond"/>
          <w:sz w:val="24"/>
          <w:szCs w:val="24"/>
        </w:rPr>
        <w:t>.</w:t>
      </w:r>
    </w:p>
    <w:p w14:paraId="67E833B8" w14:textId="77777777" w:rsidR="00B21E91" w:rsidRPr="00C64C86" w:rsidRDefault="00B21E91" w:rsidP="00B21E91">
      <w:pPr>
        <w:spacing w:after="200" w:line="276" w:lineRule="auto"/>
        <w:contextualSpacing/>
        <w:rPr>
          <w:rFonts w:ascii="Garamond" w:hAnsi="Garamond"/>
          <w:b/>
          <w:bCs/>
          <w:sz w:val="24"/>
          <w:szCs w:val="24"/>
        </w:rPr>
      </w:pPr>
    </w:p>
    <w:p w14:paraId="521501D8" w14:textId="77777777" w:rsidR="00B21E91" w:rsidRPr="00C64C86" w:rsidRDefault="00B21E91" w:rsidP="00B21E91">
      <w:pPr>
        <w:spacing w:after="200" w:line="276" w:lineRule="auto"/>
        <w:contextualSpacing/>
        <w:rPr>
          <w:rFonts w:ascii="Garamond" w:hAnsi="Garamond"/>
          <w:b/>
          <w:bCs/>
          <w:sz w:val="24"/>
          <w:szCs w:val="24"/>
        </w:rPr>
      </w:pPr>
    </w:p>
    <w:sectPr w:rsidR="00B21E91" w:rsidRPr="00C64C86" w:rsidSect="00D6049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64364" w14:textId="77777777" w:rsidR="00730D5F" w:rsidRDefault="00730D5F" w:rsidP="00627DC8">
      <w:r>
        <w:separator/>
      </w:r>
    </w:p>
  </w:endnote>
  <w:endnote w:type="continuationSeparator" w:id="0">
    <w:p w14:paraId="5C03A4A0" w14:textId="77777777" w:rsidR="00730D5F" w:rsidRDefault="00730D5F" w:rsidP="0062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inotype Univers 530 Medium">
    <w:altName w:val="Linotype Univers 530 Medium"/>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yriad Pro">
    <w:panose1 w:val="020B0703030403020204"/>
    <w:charset w:val="00"/>
    <w:family w:val="swiss"/>
    <w:notTrueType/>
    <w:pitch w:val="variable"/>
    <w:sig w:usb0="20000287" w:usb1="00000001"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0460777"/>
      <w:docPartObj>
        <w:docPartGallery w:val="Page Numbers (Bottom of Page)"/>
        <w:docPartUnique/>
      </w:docPartObj>
    </w:sdtPr>
    <w:sdtEndPr/>
    <w:sdtContent>
      <w:sdt>
        <w:sdtPr>
          <w:id w:val="1728636285"/>
          <w:docPartObj>
            <w:docPartGallery w:val="Page Numbers (Top of Page)"/>
            <w:docPartUnique/>
          </w:docPartObj>
        </w:sdtPr>
        <w:sdtEndPr/>
        <w:sdtContent>
          <w:p w14:paraId="7C508F4B" w14:textId="77777777" w:rsidR="008B5886" w:rsidRDefault="008B5886">
            <w:pPr>
              <w:pStyle w:val="Footer"/>
              <w:jc w:val="center"/>
            </w:pPr>
          </w:p>
          <w:p w14:paraId="39961FF7" w14:textId="77777777" w:rsidR="008B5886" w:rsidRDefault="00675344">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2157F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57F0">
              <w:rPr>
                <w:b/>
                <w:bCs/>
                <w:noProof/>
              </w:rPr>
              <w:t>3</w:t>
            </w:r>
            <w:r>
              <w:rPr>
                <w:b/>
                <w:bCs/>
                <w:sz w:val="24"/>
                <w:szCs w:val="24"/>
              </w:rPr>
              <w:fldChar w:fldCharType="end"/>
            </w:r>
          </w:p>
          <w:p w14:paraId="4F5519FA" w14:textId="77777777" w:rsidR="00675344" w:rsidRDefault="00730D5F">
            <w:pPr>
              <w:pStyle w:val="Footer"/>
              <w:jc w:val="center"/>
            </w:pPr>
          </w:p>
        </w:sdtContent>
      </w:sdt>
    </w:sdtContent>
  </w:sdt>
  <w:p w14:paraId="0ED25E18" w14:textId="77777777" w:rsidR="008B5886" w:rsidRPr="00AD3DA9" w:rsidRDefault="008B5886" w:rsidP="008B5886">
    <w:pPr>
      <w:pStyle w:val="Footer"/>
      <w:jc w:val="center"/>
      <w:rPr>
        <w:rFonts w:ascii="Mongolian Baiti" w:hAnsi="Mongolian Baiti" w:cs="Mongolian Baiti"/>
        <w:sz w:val="18"/>
        <w:szCs w:val="18"/>
      </w:rPr>
    </w:pPr>
    <w:r>
      <w:rPr>
        <w:rFonts w:ascii="Mongolian Baiti" w:hAnsi="Mongolian Baiti" w:cs="Mongolian Baiti"/>
        <w:sz w:val="18"/>
        <w:szCs w:val="18"/>
      </w:rPr>
      <w:t xml:space="preserve">Al Madad Foundation, </w:t>
    </w:r>
    <w:r w:rsidRPr="00AD3DA9">
      <w:rPr>
        <w:rFonts w:ascii="Mongolian Baiti" w:hAnsi="Mongolian Baiti" w:cs="Mongolian Baiti"/>
        <w:sz w:val="18"/>
        <w:szCs w:val="18"/>
      </w:rPr>
      <w:t>52 Mount Street, London W1K 2SF | United Kingdom | www.almadadfoundation.org</w:t>
    </w:r>
  </w:p>
  <w:p w14:paraId="37708321" w14:textId="77777777" w:rsidR="008B5886" w:rsidRPr="00AD3DA9" w:rsidRDefault="008B5886" w:rsidP="008B5886">
    <w:pPr>
      <w:pStyle w:val="Footer"/>
      <w:tabs>
        <w:tab w:val="clear" w:pos="9026"/>
        <w:tab w:val="right" w:pos="9214"/>
      </w:tabs>
      <w:ind w:left="-284" w:right="-188"/>
      <w:jc w:val="center"/>
      <w:rPr>
        <w:rFonts w:ascii="Mongolian Baiti" w:hAnsi="Mongolian Baiti" w:cs="Mongolian Baiti"/>
        <w:sz w:val="18"/>
        <w:szCs w:val="18"/>
      </w:rPr>
    </w:pPr>
    <w:r w:rsidRPr="00AD3DA9">
      <w:rPr>
        <w:rFonts w:ascii="Mongolian Baiti" w:hAnsi="Mongolian Baiti" w:cs="Mongolian Baiti"/>
        <w:sz w:val="18"/>
        <w:szCs w:val="18"/>
      </w:rPr>
      <w:t>Al Madad Foundation is a registered charity in England &amp; Wales. Registered Charity Number 1101574</w:t>
    </w:r>
  </w:p>
  <w:p w14:paraId="72635C9B" w14:textId="77777777" w:rsidR="00627DC8" w:rsidRDefault="00627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9393C" w14:textId="77777777" w:rsidR="00730D5F" w:rsidRDefault="00730D5F" w:rsidP="00627DC8">
      <w:r>
        <w:separator/>
      </w:r>
    </w:p>
  </w:footnote>
  <w:footnote w:type="continuationSeparator" w:id="0">
    <w:p w14:paraId="5F39BA7F" w14:textId="77777777" w:rsidR="00730D5F" w:rsidRDefault="00730D5F" w:rsidP="00627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F619B" w14:textId="77777777" w:rsidR="0056542A" w:rsidRPr="0056542A" w:rsidRDefault="0056542A" w:rsidP="0056542A">
    <w:pPr>
      <w:pStyle w:val="Header"/>
      <w:jc w:val="right"/>
      <w:rPr>
        <w:rFonts w:ascii="Myriad Pro" w:hAnsi="Myriad Pro"/>
        <w:sz w:val="20"/>
        <w:szCs w:val="20"/>
      </w:rPr>
    </w:pPr>
    <w:r w:rsidRPr="0056542A">
      <w:rPr>
        <w:rFonts w:ascii="Myriad Pro" w:hAnsi="Myriad Pro"/>
        <w:sz w:val="20"/>
        <w:szCs w:val="20"/>
      </w:rPr>
      <w:t>Al Madad Foundation</w:t>
    </w:r>
  </w:p>
  <w:p w14:paraId="017063CF" w14:textId="7520FD8F" w:rsidR="0056542A" w:rsidRPr="0056542A" w:rsidRDefault="0056542A" w:rsidP="0056542A">
    <w:pPr>
      <w:pStyle w:val="Header"/>
      <w:jc w:val="right"/>
      <w:rPr>
        <w:rFonts w:ascii="Myriad Pro" w:hAnsi="Myriad Pro"/>
        <w:sz w:val="20"/>
        <w:szCs w:val="20"/>
      </w:rPr>
    </w:pPr>
    <w:r w:rsidRPr="0056542A">
      <w:rPr>
        <w:rFonts w:ascii="Myriad Pro" w:hAnsi="Myriad Pro"/>
        <w:sz w:val="20"/>
        <w:szCs w:val="20"/>
      </w:rPr>
      <w:t>20</w:t>
    </w:r>
    <w:r w:rsidR="00313105">
      <w:rPr>
        <w:rFonts w:ascii="Myriad Pro" w:hAnsi="Myriad Pro"/>
        <w:sz w:val="20"/>
        <w:szCs w:val="20"/>
      </w:rPr>
      <w:t>2</w:t>
    </w:r>
    <w:r w:rsidR="00D20A36">
      <w:rPr>
        <w:rFonts w:ascii="Myriad Pro" w:hAnsi="Myriad Pro"/>
        <w:sz w:val="20"/>
        <w:szCs w:val="20"/>
      </w:rPr>
      <w:t>1</w:t>
    </w:r>
    <w:r w:rsidRPr="0056542A">
      <w:rPr>
        <w:rFonts w:ascii="Myriad Pro" w:hAnsi="Myriad Pro"/>
        <w:sz w:val="20"/>
        <w:szCs w:val="20"/>
      </w:rPr>
      <w:t xml:space="preserve"> Call for Proposals</w:t>
    </w:r>
  </w:p>
  <w:p w14:paraId="4FB1B046" w14:textId="77777777" w:rsidR="0056542A" w:rsidRDefault="00565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C16F4"/>
    <w:multiLevelType w:val="hybridMultilevel"/>
    <w:tmpl w:val="AB126ADE"/>
    <w:lvl w:ilvl="0" w:tplc="416A0AC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05F40"/>
    <w:multiLevelType w:val="hybridMultilevel"/>
    <w:tmpl w:val="DFFC6850"/>
    <w:lvl w:ilvl="0" w:tplc="230E54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B116D"/>
    <w:multiLevelType w:val="hybridMultilevel"/>
    <w:tmpl w:val="7A6AD6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850D4"/>
    <w:multiLevelType w:val="hybridMultilevel"/>
    <w:tmpl w:val="EA5C86CE"/>
    <w:lvl w:ilvl="0" w:tplc="54B04FE6">
      <w:numFmt w:val="bullet"/>
      <w:lvlText w:val="-"/>
      <w:lvlJc w:val="left"/>
      <w:pPr>
        <w:ind w:left="720" w:hanging="360"/>
      </w:pPr>
      <w:rPr>
        <w:rFonts w:ascii="Garamond" w:eastAsiaTheme="minorHAnsi" w:hAnsi="Garamond" w:cs="Linotype Univers 530 Medium"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4D027B0"/>
    <w:multiLevelType w:val="hybridMultilevel"/>
    <w:tmpl w:val="985A32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5C90435"/>
    <w:multiLevelType w:val="hybridMultilevel"/>
    <w:tmpl w:val="4D5E9FB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9690899"/>
    <w:multiLevelType w:val="hybridMultilevel"/>
    <w:tmpl w:val="0B7E4310"/>
    <w:lvl w:ilvl="0" w:tplc="54B04FE6">
      <w:numFmt w:val="bullet"/>
      <w:lvlText w:val="-"/>
      <w:lvlJc w:val="left"/>
      <w:pPr>
        <w:ind w:left="720" w:hanging="360"/>
      </w:pPr>
      <w:rPr>
        <w:rFonts w:ascii="Garamond" w:eastAsiaTheme="minorHAnsi" w:hAnsi="Garamond" w:cs="Linotype Univers 530 Medium"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96C6805"/>
    <w:multiLevelType w:val="hybridMultilevel"/>
    <w:tmpl w:val="7D883F14"/>
    <w:lvl w:ilvl="0" w:tplc="EEBA1C0C">
      <w:start w:val="1"/>
      <w:numFmt w:val="upperLetter"/>
      <w:suff w:val="space"/>
      <w:lvlText w:val="%1."/>
      <w:lvlJc w:val="left"/>
      <w:pPr>
        <w:ind w:left="567" w:hanging="2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775DE6"/>
    <w:multiLevelType w:val="hybridMultilevel"/>
    <w:tmpl w:val="F61E86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A5B71"/>
    <w:multiLevelType w:val="hybridMultilevel"/>
    <w:tmpl w:val="B0BCD17C"/>
    <w:lvl w:ilvl="0" w:tplc="54B04FE6">
      <w:numFmt w:val="bullet"/>
      <w:lvlText w:val="-"/>
      <w:lvlJc w:val="left"/>
      <w:pPr>
        <w:ind w:left="720" w:hanging="360"/>
      </w:pPr>
      <w:rPr>
        <w:rFonts w:ascii="Garamond" w:eastAsiaTheme="minorHAnsi" w:hAnsi="Garamond" w:cs="Linotype Univers 530 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406A87"/>
    <w:multiLevelType w:val="hybridMultilevel"/>
    <w:tmpl w:val="2F84485C"/>
    <w:lvl w:ilvl="0" w:tplc="ECB6A590">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C565E23"/>
    <w:multiLevelType w:val="hybridMultilevel"/>
    <w:tmpl w:val="67CEE02A"/>
    <w:lvl w:ilvl="0" w:tplc="08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4AB13B17"/>
    <w:multiLevelType w:val="hybridMultilevel"/>
    <w:tmpl w:val="45D2E7EA"/>
    <w:lvl w:ilvl="0" w:tplc="54B04FE6">
      <w:numFmt w:val="bullet"/>
      <w:lvlText w:val="-"/>
      <w:lvlJc w:val="left"/>
      <w:pPr>
        <w:ind w:left="720" w:hanging="360"/>
      </w:pPr>
      <w:rPr>
        <w:rFonts w:ascii="Garamond" w:eastAsiaTheme="minorHAnsi" w:hAnsi="Garamond" w:cs="Linotype Univers 530 Medium"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63E53"/>
    <w:multiLevelType w:val="hybridMultilevel"/>
    <w:tmpl w:val="73A030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91F32E5"/>
    <w:multiLevelType w:val="hybridMultilevel"/>
    <w:tmpl w:val="7A823A6E"/>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CA31B8F"/>
    <w:multiLevelType w:val="hybridMultilevel"/>
    <w:tmpl w:val="89923326"/>
    <w:lvl w:ilvl="0" w:tplc="9B28E792">
      <w:numFmt w:val="bullet"/>
      <w:lvlText w:val="-"/>
      <w:lvlJc w:val="left"/>
      <w:pPr>
        <w:ind w:left="720" w:hanging="360"/>
      </w:pPr>
      <w:rPr>
        <w:rFonts w:ascii="Calibri" w:eastAsiaTheme="minorHAnsi" w:hAnsi="Calibri" w:cs="Consola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9D3734"/>
    <w:multiLevelType w:val="hybridMultilevel"/>
    <w:tmpl w:val="C1F45118"/>
    <w:lvl w:ilvl="0" w:tplc="86CA6676">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11691E"/>
    <w:multiLevelType w:val="hybridMultilevel"/>
    <w:tmpl w:val="ECC60B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F850BE0"/>
    <w:multiLevelType w:val="hybridMultilevel"/>
    <w:tmpl w:val="8454E9A8"/>
    <w:lvl w:ilvl="0" w:tplc="9B28E792">
      <w:numFmt w:val="bullet"/>
      <w:lvlText w:val="-"/>
      <w:lvlJc w:val="left"/>
      <w:pPr>
        <w:ind w:left="720" w:hanging="360"/>
      </w:pPr>
      <w:rPr>
        <w:rFonts w:ascii="Calibri" w:eastAsiaTheme="minorHAnsi" w:hAnsi="Calibri" w:cs="Consola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A755C3"/>
    <w:multiLevelType w:val="hybridMultilevel"/>
    <w:tmpl w:val="ABD6DD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41260"/>
    <w:multiLevelType w:val="hybridMultilevel"/>
    <w:tmpl w:val="FC86503C"/>
    <w:lvl w:ilvl="0" w:tplc="230E54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8E37B3"/>
    <w:multiLevelType w:val="hybridMultilevel"/>
    <w:tmpl w:val="FAD46150"/>
    <w:lvl w:ilvl="0" w:tplc="54B04FE6">
      <w:numFmt w:val="bullet"/>
      <w:lvlText w:val="-"/>
      <w:lvlJc w:val="left"/>
      <w:pPr>
        <w:ind w:left="720" w:hanging="360"/>
      </w:pPr>
      <w:rPr>
        <w:rFonts w:ascii="Garamond" w:eastAsiaTheme="minorHAnsi" w:hAnsi="Garamond" w:cs="Linotype Univers 530 Medium"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7D1E28F9"/>
    <w:multiLevelType w:val="hybridMultilevel"/>
    <w:tmpl w:val="07CEAEEC"/>
    <w:lvl w:ilvl="0" w:tplc="08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7"/>
  </w:num>
  <w:num w:numId="9">
    <w:abstractNumId w:val="7"/>
  </w:num>
  <w:num w:numId="10">
    <w:abstractNumId w:val="10"/>
  </w:num>
  <w:num w:numId="11">
    <w:abstractNumId w:val="0"/>
  </w:num>
  <w:num w:numId="12">
    <w:abstractNumId w:val="2"/>
  </w:num>
  <w:num w:numId="13">
    <w:abstractNumId w:val="18"/>
  </w:num>
  <w:num w:numId="14">
    <w:abstractNumId w:val="13"/>
  </w:num>
  <w:num w:numId="15">
    <w:abstractNumId w:val="16"/>
  </w:num>
  <w:num w:numId="16">
    <w:abstractNumId w:val="9"/>
  </w:num>
  <w:num w:numId="17">
    <w:abstractNumId w:val="6"/>
  </w:num>
  <w:num w:numId="18">
    <w:abstractNumId w:val="12"/>
  </w:num>
  <w:num w:numId="19">
    <w:abstractNumId w:val="21"/>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0"/>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E91"/>
    <w:rsid w:val="000210B6"/>
    <w:rsid w:val="000320B7"/>
    <w:rsid w:val="000321D9"/>
    <w:rsid w:val="000333EE"/>
    <w:rsid w:val="00071CBB"/>
    <w:rsid w:val="00091EFA"/>
    <w:rsid w:val="000955C4"/>
    <w:rsid w:val="000A1F57"/>
    <w:rsid w:val="000B17B1"/>
    <w:rsid w:val="000B7280"/>
    <w:rsid w:val="000D0C1E"/>
    <w:rsid w:val="00110C96"/>
    <w:rsid w:val="00130E9D"/>
    <w:rsid w:val="00143C46"/>
    <w:rsid w:val="001A6759"/>
    <w:rsid w:val="001B4BA0"/>
    <w:rsid w:val="001E6CC0"/>
    <w:rsid w:val="001F090E"/>
    <w:rsid w:val="001F4696"/>
    <w:rsid w:val="001F7A7D"/>
    <w:rsid w:val="002157F0"/>
    <w:rsid w:val="0022631A"/>
    <w:rsid w:val="00232AB6"/>
    <w:rsid w:val="00272759"/>
    <w:rsid w:val="00291924"/>
    <w:rsid w:val="002C1B8D"/>
    <w:rsid w:val="002C398A"/>
    <w:rsid w:val="002D34E9"/>
    <w:rsid w:val="002E71B1"/>
    <w:rsid w:val="002F7AEA"/>
    <w:rsid w:val="00313105"/>
    <w:rsid w:val="00334763"/>
    <w:rsid w:val="00370530"/>
    <w:rsid w:val="003B3F96"/>
    <w:rsid w:val="003B77A1"/>
    <w:rsid w:val="003C05E1"/>
    <w:rsid w:val="003C6B17"/>
    <w:rsid w:val="004078EA"/>
    <w:rsid w:val="00407E1A"/>
    <w:rsid w:val="00436CE6"/>
    <w:rsid w:val="004458AA"/>
    <w:rsid w:val="004C79A4"/>
    <w:rsid w:val="005249DC"/>
    <w:rsid w:val="0054351C"/>
    <w:rsid w:val="00560F9F"/>
    <w:rsid w:val="0056542A"/>
    <w:rsid w:val="00573DF9"/>
    <w:rsid w:val="00597F53"/>
    <w:rsid w:val="005A71FB"/>
    <w:rsid w:val="005B63E7"/>
    <w:rsid w:val="005C7FD5"/>
    <w:rsid w:val="00627DC8"/>
    <w:rsid w:val="00633FC1"/>
    <w:rsid w:val="0065001B"/>
    <w:rsid w:val="00664D2A"/>
    <w:rsid w:val="00675344"/>
    <w:rsid w:val="00677A7E"/>
    <w:rsid w:val="006852FC"/>
    <w:rsid w:val="006B56C8"/>
    <w:rsid w:val="006C5F3F"/>
    <w:rsid w:val="006F144F"/>
    <w:rsid w:val="00714DB9"/>
    <w:rsid w:val="0071701F"/>
    <w:rsid w:val="007209B4"/>
    <w:rsid w:val="00721ED8"/>
    <w:rsid w:val="00730D5F"/>
    <w:rsid w:val="007479EB"/>
    <w:rsid w:val="00770EDA"/>
    <w:rsid w:val="00773D48"/>
    <w:rsid w:val="007A1BAD"/>
    <w:rsid w:val="007B1E40"/>
    <w:rsid w:val="007C2F52"/>
    <w:rsid w:val="007E5891"/>
    <w:rsid w:val="00825B6F"/>
    <w:rsid w:val="00863FE0"/>
    <w:rsid w:val="00870E93"/>
    <w:rsid w:val="00876C56"/>
    <w:rsid w:val="00886ECE"/>
    <w:rsid w:val="008870E3"/>
    <w:rsid w:val="008A771E"/>
    <w:rsid w:val="008B5886"/>
    <w:rsid w:val="008D489E"/>
    <w:rsid w:val="008F6A2B"/>
    <w:rsid w:val="00916533"/>
    <w:rsid w:val="00972181"/>
    <w:rsid w:val="0098645A"/>
    <w:rsid w:val="009B78C4"/>
    <w:rsid w:val="009C4812"/>
    <w:rsid w:val="00A0522A"/>
    <w:rsid w:val="00A421EA"/>
    <w:rsid w:val="00A72E4A"/>
    <w:rsid w:val="00A74F6A"/>
    <w:rsid w:val="00A81C26"/>
    <w:rsid w:val="00A9470D"/>
    <w:rsid w:val="00AA3746"/>
    <w:rsid w:val="00AA3DE3"/>
    <w:rsid w:val="00AD3478"/>
    <w:rsid w:val="00AE4B89"/>
    <w:rsid w:val="00AF4BD8"/>
    <w:rsid w:val="00B12069"/>
    <w:rsid w:val="00B179A9"/>
    <w:rsid w:val="00B20BE8"/>
    <w:rsid w:val="00B21E91"/>
    <w:rsid w:val="00B4448F"/>
    <w:rsid w:val="00B50AE8"/>
    <w:rsid w:val="00B60E2C"/>
    <w:rsid w:val="00B76B17"/>
    <w:rsid w:val="00B7740C"/>
    <w:rsid w:val="00BA1F49"/>
    <w:rsid w:val="00BA3C42"/>
    <w:rsid w:val="00BB6E90"/>
    <w:rsid w:val="00BC4CE4"/>
    <w:rsid w:val="00BE7CF4"/>
    <w:rsid w:val="00C0492B"/>
    <w:rsid w:val="00C52419"/>
    <w:rsid w:val="00C64C86"/>
    <w:rsid w:val="00C66DB4"/>
    <w:rsid w:val="00C70292"/>
    <w:rsid w:val="00C71A8E"/>
    <w:rsid w:val="00C80AA6"/>
    <w:rsid w:val="00C914FB"/>
    <w:rsid w:val="00CB6C2C"/>
    <w:rsid w:val="00CD4210"/>
    <w:rsid w:val="00CD66B9"/>
    <w:rsid w:val="00CE09A6"/>
    <w:rsid w:val="00CE5F8A"/>
    <w:rsid w:val="00D01276"/>
    <w:rsid w:val="00D20764"/>
    <w:rsid w:val="00D20A36"/>
    <w:rsid w:val="00D31B22"/>
    <w:rsid w:val="00D32ED8"/>
    <w:rsid w:val="00D55F30"/>
    <w:rsid w:val="00D60495"/>
    <w:rsid w:val="00D60D70"/>
    <w:rsid w:val="00D66B60"/>
    <w:rsid w:val="00D72A6A"/>
    <w:rsid w:val="00D74B90"/>
    <w:rsid w:val="00D757C7"/>
    <w:rsid w:val="00D93E90"/>
    <w:rsid w:val="00D972D3"/>
    <w:rsid w:val="00DB182D"/>
    <w:rsid w:val="00DD593E"/>
    <w:rsid w:val="00E14FF9"/>
    <w:rsid w:val="00E16503"/>
    <w:rsid w:val="00E83679"/>
    <w:rsid w:val="00E90391"/>
    <w:rsid w:val="00E96CA5"/>
    <w:rsid w:val="00EB2EB2"/>
    <w:rsid w:val="00EB4E30"/>
    <w:rsid w:val="00EB599F"/>
    <w:rsid w:val="00EF2EAD"/>
    <w:rsid w:val="00F03B46"/>
    <w:rsid w:val="00F06D2E"/>
    <w:rsid w:val="00F10619"/>
    <w:rsid w:val="00F32613"/>
    <w:rsid w:val="00F337AF"/>
    <w:rsid w:val="00F477C2"/>
    <w:rsid w:val="00F55418"/>
    <w:rsid w:val="00F55B14"/>
    <w:rsid w:val="00F7426F"/>
    <w:rsid w:val="00F95974"/>
    <w:rsid w:val="00FD0D5D"/>
    <w:rsid w:val="00FF0684"/>
    <w:rsid w:val="00FF25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BE00A"/>
  <w15:docId w15:val="{2C311232-37A0-431F-8273-65927CCC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FFFFFF"/>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E91"/>
    <w:pPr>
      <w:spacing w:after="0" w:line="240" w:lineRule="auto"/>
    </w:pPr>
    <w:rPr>
      <w:rFonts w:ascii="Calibri" w:hAnsi="Calibri" w:cs="Times New Roman"/>
      <w:color w:val="auto"/>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21E91"/>
    <w:rPr>
      <w:rFonts w:ascii="Consolas" w:hAnsi="Consolas" w:cs="Consolas"/>
      <w:sz w:val="21"/>
      <w:szCs w:val="21"/>
    </w:rPr>
  </w:style>
  <w:style w:type="character" w:customStyle="1" w:styleId="PlainTextChar">
    <w:name w:val="Plain Text Char"/>
    <w:basedOn w:val="DefaultParagraphFont"/>
    <w:link w:val="PlainText"/>
    <w:uiPriority w:val="99"/>
    <w:rsid w:val="00B21E91"/>
    <w:rPr>
      <w:rFonts w:ascii="Consolas" w:hAnsi="Consolas" w:cs="Consolas"/>
      <w:color w:val="auto"/>
      <w:sz w:val="21"/>
      <w:szCs w:val="21"/>
      <w:lang w:eastAsia="en-GB"/>
    </w:rPr>
  </w:style>
  <w:style w:type="paragraph" w:styleId="ListParagraph">
    <w:name w:val="List Paragraph"/>
    <w:basedOn w:val="Normal"/>
    <w:uiPriority w:val="34"/>
    <w:qFormat/>
    <w:rsid w:val="00B21E91"/>
    <w:pPr>
      <w:ind w:left="720"/>
    </w:pPr>
  </w:style>
  <w:style w:type="character" w:styleId="Hyperlink">
    <w:name w:val="Hyperlink"/>
    <w:basedOn w:val="DefaultParagraphFont"/>
    <w:uiPriority w:val="99"/>
    <w:unhideWhenUsed/>
    <w:rsid w:val="00B21E91"/>
    <w:rPr>
      <w:color w:val="0000FF"/>
      <w:u w:val="single"/>
    </w:rPr>
  </w:style>
  <w:style w:type="table" w:styleId="TableGrid">
    <w:name w:val="Table Grid"/>
    <w:basedOn w:val="TableNormal"/>
    <w:uiPriority w:val="59"/>
    <w:rsid w:val="00B21E91"/>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1E91"/>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B21E91"/>
    <w:rPr>
      <w:i/>
      <w:iCs/>
    </w:rPr>
  </w:style>
  <w:style w:type="character" w:styleId="CommentReference">
    <w:name w:val="annotation reference"/>
    <w:basedOn w:val="DefaultParagraphFont"/>
    <w:uiPriority w:val="99"/>
    <w:semiHidden/>
    <w:unhideWhenUsed/>
    <w:rsid w:val="00B21E91"/>
    <w:rPr>
      <w:sz w:val="16"/>
      <w:szCs w:val="16"/>
    </w:rPr>
  </w:style>
  <w:style w:type="paragraph" w:styleId="CommentText">
    <w:name w:val="annotation text"/>
    <w:basedOn w:val="Normal"/>
    <w:link w:val="CommentTextChar"/>
    <w:uiPriority w:val="99"/>
    <w:semiHidden/>
    <w:unhideWhenUsed/>
    <w:rsid w:val="00B21E91"/>
    <w:rPr>
      <w:sz w:val="20"/>
      <w:szCs w:val="20"/>
    </w:rPr>
  </w:style>
  <w:style w:type="character" w:customStyle="1" w:styleId="CommentTextChar">
    <w:name w:val="Comment Text Char"/>
    <w:basedOn w:val="DefaultParagraphFont"/>
    <w:link w:val="CommentText"/>
    <w:uiPriority w:val="99"/>
    <w:semiHidden/>
    <w:rsid w:val="00B21E91"/>
    <w:rPr>
      <w:rFonts w:ascii="Calibri" w:hAnsi="Calibri" w:cs="Times New Roman"/>
      <w:color w:val="auto"/>
      <w:sz w:val="20"/>
      <w:szCs w:val="20"/>
      <w:lang w:eastAsia="en-GB"/>
    </w:rPr>
  </w:style>
  <w:style w:type="paragraph" w:styleId="BalloonText">
    <w:name w:val="Balloon Text"/>
    <w:basedOn w:val="Normal"/>
    <w:link w:val="BalloonTextChar"/>
    <w:uiPriority w:val="99"/>
    <w:semiHidden/>
    <w:unhideWhenUsed/>
    <w:rsid w:val="00B21E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E91"/>
    <w:rPr>
      <w:rFonts w:ascii="Segoe UI" w:hAnsi="Segoe UI" w:cs="Segoe UI"/>
      <w:color w:val="auto"/>
      <w:sz w:val="18"/>
      <w:szCs w:val="18"/>
      <w:lang w:eastAsia="en-GB"/>
    </w:rPr>
  </w:style>
  <w:style w:type="paragraph" w:styleId="Header">
    <w:name w:val="header"/>
    <w:basedOn w:val="Normal"/>
    <w:link w:val="HeaderChar"/>
    <w:uiPriority w:val="99"/>
    <w:unhideWhenUsed/>
    <w:rsid w:val="00627DC8"/>
    <w:pPr>
      <w:tabs>
        <w:tab w:val="center" w:pos="4513"/>
        <w:tab w:val="right" w:pos="9026"/>
      </w:tabs>
    </w:pPr>
  </w:style>
  <w:style w:type="character" w:customStyle="1" w:styleId="HeaderChar">
    <w:name w:val="Header Char"/>
    <w:basedOn w:val="DefaultParagraphFont"/>
    <w:link w:val="Header"/>
    <w:uiPriority w:val="99"/>
    <w:rsid w:val="00627DC8"/>
    <w:rPr>
      <w:rFonts w:ascii="Calibri" w:hAnsi="Calibri" w:cs="Times New Roman"/>
      <w:color w:val="auto"/>
      <w:sz w:val="22"/>
      <w:szCs w:val="22"/>
      <w:lang w:eastAsia="en-GB"/>
    </w:rPr>
  </w:style>
  <w:style w:type="paragraph" w:styleId="Footer">
    <w:name w:val="footer"/>
    <w:basedOn w:val="Normal"/>
    <w:link w:val="FooterChar"/>
    <w:uiPriority w:val="99"/>
    <w:unhideWhenUsed/>
    <w:rsid w:val="00627DC8"/>
    <w:pPr>
      <w:tabs>
        <w:tab w:val="center" w:pos="4513"/>
        <w:tab w:val="right" w:pos="9026"/>
      </w:tabs>
    </w:pPr>
  </w:style>
  <w:style w:type="character" w:customStyle="1" w:styleId="FooterChar">
    <w:name w:val="Footer Char"/>
    <w:basedOn w:val="DefaultParagraphFont"/>
    <w:link w:val="Footer"/>
    <w:uiPriority w:val="99"/>
    <w:rsid w:val="00627DC8"/>
    <w:rPr>
      <w:rFonts w:ascii="Calibri" w:hAnsi="Calibri" w:cs="Times New Roman"/>
      <w:color w:val="auto"/>
      <w:sz w:val="22"/>
      <w:szCs w:val="22"/>
      <w:lang w:eastAsia="en-GB"/>
    </w:rPr>
  </w:style>
  <w:style w:type="character" w:customStyle="1" w:styleId="UnresolvedMention1">
    <w:name w:val="Unresolved Mention1"/>
    <w:basedOn w:val="DefaultParagraphFont"/>
    <w:uiPriority w:val="99"/>
    <w:semiHidden/>
    <w:unhideWhenUsed/>
    <w:rsid w:val="002C1B8D"/>
    <w:rPr>
      <w:color w:val="605E5C"/>
      <w:shd w:val="clear" w:color="auto" w:fill="E1DFDD"/>
    </w:rPr>
  </w:style>
  <w:style w:type="character" w:styleId="FollowedHyperlink">
    <w:name w:val="FollowedHyperlink"/>
    <w:basedOn w:val="DefaultParagraphFont"/>
    <w:uiPriority w:val="99"/>
    <w:semiHidden/>
    <w:unhideWhenUsed/>
    <w:rsid w:val="002C1B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73790">
      <w:bodyDiv w:val="1"/>
      <w:marLeft w:val="0"/>
      <w:marRight w:val="0"/>
      <w:marTop w:val="0"/>
      <w:marBottom w:val="0"/>
      <w:divBdr>
        <w:top w:val="none" w:sz="0" w:space="0" w:color="auto"/>
        <w:left w:val="none" w:sz="0" w:space="0" w:color="auto"/>
        <w:bottom w:val="none" w:sz="0" w:space="0" w:color="auto"/>
        <w:right w:val="none" w:sz="0" w:space="0" w:color="auto"/>
      </w:divBdr>
    </w:div>
    <w:div w:id="195001415">
      <w:bodyDiv w:val="1"/>
      <w:marLeft w:val="0"/>
      <w:marRight w:val="0"/>
      <w:marTop w:val="0"/>
      <w:marBottom w:val="0"/>
      <w:divBdr>
        <w:top w:val="none" w:sz="0" w:space="0" w:color="auto"/>
        <w:left w:val="none" w:sz="0" w:space="0" w:color="auto"/>
        <w:bottom w:val="none" w:sz="0" w:space="0" w:color="auto"/>
        <w:right w:val="none" w:sz="0" w:space="0" w:color="auto"/>
      </w:divBdr>
    </w:div>
    <w:div w:id="424230565">
      <w:bodyDiv w:val="1"/>
      <w:marLeft w:val="0"/>
      <w:marRight w:val="0"/>
      <w:marTop w:val="0"/>
      <w:marBottom w:val="0"/>
      <w:divBdr>
        <w:top w:val="none" w:sz="0" w:space="0" w:color="auto"/>
        <w:left w:val="none" w:sz="0" w:space="0" w:color="auto"/>
        <w:bottom w:val="none" w:sz="0" w:space="0" w:color="auto"/>
        <w:right w:val="none" w:sz="0" w:space="0" w:color="auto"/>
      </w:divBdr>
    </w:div>
    <w:div w:id="1536776408">
      <w:bodyDiv w:val="1"/>
      <w:marLeft w:val="0"/>
      <w:marRight w:val="0"/>
      <w:marTop w:val="0"/>
      <w:marBottom w:val="0"/>
      <w:divBdr>
        <w:top w:val="none" w:sz="0" w:space="0" w:color="auto"/>
        <w:left w:val="none" w:sz="0" w:space="0" w:color="auto"/>
        <w:bottom w:val="none" w:sz="0" w:space="0" w:color="auto"/>
        <w:right w:val="none" w:sz="0" w:space="0" w:color="auto"/>
      </w:divBdr>
    </w:div>
    <w:div w:id="1628703198">
      <w:bodyDiv w:val="1"/>
      <w:marLeft w:val="0"/>
      <w:marRight w:val="0"/>
      <w:marTop w:val="0"/>
      <w:marBottom w:val="0"/>
      <w:divBdr>
        <w:top w:val="none" w:sz="0" w:space="0" w:color="auto"/>
        <w:left w:val="none" w:sz="0" w:space="0" w:color="auto"/>
        <w:bottom w:val="none" w:sz="0" w:space="0" w:color="auto"/>
        <w:right w:val="none" w:sz="0" w:space="0" w:color="auto"/>
      </w:divBdr>
    </w:div>
    <w:div w:id="170937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lmadadfoundatio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Ghaleb</dc:creator>
  <cp:lastModifiedBy>Katharine Robinson</cp:lastModifiedBy>
  <cp:revision>10</cp:revision>
  <cp:lastPrinted>2019-10-15T09:55:00Z</cp:lastPrinted>
  <dcterms:created xsi:type="dcterms:W3CDTF">2021-02-09T14:27:00Z</dcterms:created>
  <dcterms:modified xsi:type="dcterms:W3CDTF">2021-02-16T08:34:00Z</dcterms:modified>
</cp:coreProperties>
</file>