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EF00" w14:textId="2AD84126" w:rsidR="0088180A" w:rsidRPr="003949D9" w:rsidRDefault="0088180A" w:rsidP="0088180A">
      <w:pPr>
        <w:shd w:val="clear" w:color="auto" w:fill="ADADAD" w:themeFill="background2" w:themeFillShade="BF"/>
        <w:jc w:val="center"/>
        <w:rPr>
          <w:rFonts w:asciiTheme="minorBidi" w:hAnsiTheme="minorBidi" w:cstheme="minorBidi"/>
          <w:b/>
          <w:bCs/>
          <w:sz w:val="84"/>
          <w:szCs w:val="84"/>
          <w:lang w:val="fr-FR"/>
        </w:rPr>
      </w:pPr>
      <w:r w:rsidRPr="003949D9">
        <w:rPr>
          <w:rFonts w:asciiTheme="minorBidi" w:hAnsiTheme="minorBidi" w:cstheme="minorBidi"/>
          <w:b/>
          <w:bCs/>
          <w:sz w:val="84"/>
          <w:szCs w:val="84"/>
          <w:lang w:val="fr-FR"/>
        </w:rPr>
        <w:t>ANNEXES</w:t>
      </w:r>
    </w:p>
    <w:p w14:paraId="19379025" w14:textId="77777777" w:rsidR="0088180A" w:rsidRPr="003949D9" w:rsidRDefault="0088180A" w:rsidP="0088180A">
      <w:pPr>
        <w:rPr>
          <w:rFonts w:asciiTheme="minorBidi" w:hAnsiTheme="minorBidi" w:cstheme="minorBidi"/>
          <w:lang w:val="fr-FR"/>
        </w:rPr>
      </w:pPr>
    </w:p>
    <w:p w14:paraId="03A19750" w14:textId="77777777" w:rsidR="0088180A" w:rsidRPr="003949D9" w:rsidRDefault="0088180A" w:rsidP="0088180A">
      <w:pPr>
        <w:rPr>
          <w:rFonts w:asciiTheme="minorBidi" w:hAnsiTheme="minorBidi" w:cstheme="minorBidi"/>
          <w:b/>
          <w:bCs/>
          <w:sz w:val="32"/>
          <w:szCs w:val="32"/>
          <w:lang w:val="fr-FR"/>
        </w:rPr>
      </w:pPr>
    </w:p>
    <w:p w14:paraId="6936908E" w14:textId="77777777" w:rsidR="0088180A" w:rsidRPr="003949D9" w:rsidRDefault="0088180A" w:rsidP="0088180A">
      <w:pPr>
        <w:rPr>
          <w:rFonts w:asciiTheme="minorBidi" w:hAnsiTheme="minorBidi" w:cstheme="minorBidi"/>
          <w:b/>
          <w:bCs/>
          <w:sz w:val="32"/>
          <w:szCs w:val="32"/>
          <w:lang w:val="fr-FR"/>
        </w:rPr>
      </w:pPr>
    </w:p>
    <w:p w14:paraId="6D549623" w14:textId="77777777"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ANNEX 1 – CONTRACT TEMPLATE</w:t>
      </w:r>
    </w:p>
    <w:p w14:paraId="5A591E15" w14:textId="77777777" w:rsidR="0088180A" w:rsidRPr="003949D9" w:rsidRDefault="0088180A" w:rsidP="0088180A">
      <w:pPr>
        <w:rPr>
          <w:rFonts w:asciiTheme="minorBidi" w:hAnsiTheme="minorBidi" w:cstheme="minorBidi"/>
          <w:b/>
          <w:bCs/>
          <w:sz w:val="32"/>
          <w:szCs w:val="32"/>
          <w:lang w:val="fr-FR"/>
        </w:rPr>
      </w:pPr>
    </w:p>
    <w:p w14:paraId="27E3FE7F" w14:textId="7835C2AF"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 xml:space="preserve">ANNEX </w:t>
      </w:r>
      <w:r w:rsidR="001B57C4">
        <w:rPr>
          <w:rFonts w:asciiTheme="minorBidi" w:hAnsiTheme="minorBidi" w:cstheme="minorBidi"/>
          <w:b/>
          <w:bCs/>
          <w:sz w:val="32"/>
          <w:szCs w:val="32"/>
          <w:lang w:val="fr-FR"/>
        </w:rPr>
        <w:t>2</w:t>
      </w:r>
      <w:r w:rsidRPr="003949D9">
        <w:rPr>
          <w:rFonts w:asciiTheme="minorBidi" w:hAnsiTheme="minorBidi" w:cstheme="minorBidi"/>
          <w:b/>
          <w:bCs/>
          <w:sz w:val="32"/>
          <w:szCs w:val="32"/>
          <w:lang w:val="fr-FR"/>
        </w:rPr>
        <w:t xml:space="preserve"> – PO TEMPLATE</w:t>
      </w:r>
    </w:p>
    <w:p w14:paraId="70A71311" w14:textId="77777777" w:rsidR="0088180A" w:rsidRPr="003949D9" w:rsidRDefault="0088180A" w:rsidP="0088180A">
      <w:pPr>
        <w:rPr>
          <w:rFonts w:asciiTheme="minorBidi" w:hAnsiTheme="minorBidi" w:cstheme="minorBidi"/>
          <w:b/>
          <w:bCs/>
          <w:sz w:val="32"/>
          <w:szCs w:val="32"/>
          <w:lang w:val="fr-FR"/>
        </w:rPr>
      </w:pPr>
    </w:p>
    <w:p w14:paraId="54937793" w14:textId="1BD3E518" w:rsidR="0088180A" w:rsidRDefault="0088180A" w:rsidP="0088180A">
      <w:pPr>
        <w:rPr>
          <w:rFonts w:asciiTheme="minorBidi" w:hAnsiTheme="minorBidi" w:cstheme="minorBidi"/>
          <w:b/>
          <w:bCs/>
          <w:sz w:val="32"/>
          <w:szCs w:val="32"/>
        </w:rPr>
      </w:pPr>
      <w:r w:rsidRPr="0017333D">
        <w:rPr>
          <w:rFonts w:asciiTheme="minorBidi" w:hAnsiTheme="minorBidi" w:cstheme="minorBidi"/>
          <w:b/>
          <w:bCs/>
          <w:sz w:val="32"/>
          <w:szCs w:val="32"/>
        </w:rPr>
        <w:t xml:space="preserve">ANNEX </w:t>
      </w:r>
      <w:r w:rsidR="001B57C4">
        <w:rPr>
          <w:rFonts w:asciiTheme="minorBidi" w:hAnsiTheme="minorBidi" w:cstheme="minorBidi"/>
          <w:b/>
          <w:bCs/>
          <w:sz w:val="32"/>
          <w:szCs w:val="32"/>
        </w:rPr>
        <w:t>3</w:t>
      </w:r>
      <w:r w:rsidRPr="0017333D">
        <w:rPr>
          <w:rFonts w:asciiTheme="minorBidi" w:hAnsiTheme="minorBidi" w:cstheme="minorBidi"/>
          <w:b/>
          <w:bCs/>
          <w:sz w:val="32"/>
          <w:szCs w:val="32"/>
        </w:rPr>
        <w:t xml:space="preserve"> – GRN TEMPLATE</w:t>
      </w:r>
    </w:p>
    <w:p w14:paraId="385F1ABE" w14:textId="77777777" w:rsidR="0088180A" w:rsidRDefault="0088180A" w:rsidP="0088180A">
      <w:pPr>
        <w:rPr>
          <w:rFonts w:asciiTheme="minorBidi" w:hAnsiTheme="minorBidi" w:cstheme="minorBidi"/>
          <w:b/>
          <w:bCs/>
          <w:sz w:val="32"/>
          <w:szCs w:val="32"/>
        </w:rPr>
      </w:pPr>
      <w:r>
        <w:rPr>
          <w:rFonts w:asciiTheme="minorBidi" w:hAnsiTheme="minorBidi" w:cstheme="minorBidi"/>
          <w:b/>
          <w:bCs/>
          <w:sz w:val="32"/>
          <w:szCs w:val="32"/>
        </w:rPr>
        <w:br w:type="page"/>
      </w:r>
    </w:p>
    <w:p w14:paraId="3391CAC8" w14:textId="77777777" w:rsidR="0088180A" w:rsidRDefault="0088180A" w:rsidP="0088180A">
      <w:pPr>
        <w:jc w:val="center"/>
        <w:rPr>
          <w:rFonts w:cs="Arial"/>
          <w:lang w:val="en-US" w:eastAsia="en-US"/>
        </w:rPr>
      </w:pPr>
    </w:p>
    <w:p w14:paraId="7B1D39BD" w14:textId="77777777" w:rsidR="0088180A" w:rsidRPr="0017333D" w:rsidRDefault="0088180A" w:rsidP="0088180A">
      <w:pPr>
        <w:shd w:val="clear" w:color="auto" w:fill="ADADAD"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2B3CF4C2" w14:textId="77777777" w:rsidR="0088180A" w:rsidRDefault="0088180A" w:rsidP="0088180A">
      <w:pPr>
        <w:rPr>
          <w:rFonts w:cs="Arial"/>
        </w:rPr>
      </w:pPr>
    </w:p>
    <w:p w14:paraId="5C867BEF" w14:textId="77777777" w:rsidR="0088180A" w:rsidRPr="004B718B" w:rsidRDefault="0088180A" w:rsidP="0088180A">
      <w:pPr>
        <w:rPr>
          <w:rFonts w:asciiTheme="minorBidi" w:hAnsiTheme="minorBidi" w:cstheme="minorBidi"/>
        </w:rPr>
      </w:pPr>
    </w:p>
    <w:p w14:paraId="2E4D6847" w14:textId="77777777" w:rsidR="0088180A" w:rsidRPr="004B718B" w:rsidRDefault="0088180A" w:rsidP="0088180A">
      <w:pPr>
        <w:jc w:val="center"/>
        <w:rPr>
          <w:rFonts w:asciiTheme="minorBidi" w:hAnsiTheme="minorBidi" w:cstheme="minorBidi"/>
        </w:rPr>
      </w:pPr>
      <w:r w:rsidRPr="004B718B">
        <w:rPr>
          <w:rFonts w:asciiTheme="minorBidi" w:hAnsiTheme="minorBidi" w:cstheme="minorBidi"/>
          <w:noProof/>
        </w:rPr>
        <w:drawing>
          <wp:inline distT="0" distB="0" distL="0" distR="0" wp14:anchorId="2B61A814" wp14:editId="5C79C9BA">
            <wp:extent cx="1630997" cy="1630997"/>
            <wp:effectExtent l="0" t="0" r="7620" b="762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455" cy="1635455"/>
                    </a:xfrm>
                    <a:prstGeom prst="rect">
                      <a:avLst/>
                    </a:prstGeom>
                  </pic:spPr>
                </pic:pic>
              </a:graphicData>
            </a:graphic>
          </wp:inline>
        </w:drawing>
      </w:r>
    </w:p>
    <w:p w14:paraId="6AA62735" w14:textId="77777777" w:rsidR="0088180A" w:rsidRPr="004B718B" w:rsidRDefault="0088180A" w:rsidP="0088180A">
      <w:pPr>
        <w:jc w:val="center"/>
        <w:rPr>
          <w:rFonts w:asciiTheme="minorBidi" w:hAnsiTheme="minorBidi" w:cstheme="minorBidi"/>
        </w:rPr>
      </w:pPr>
    </w:p>
    <w:p w14:paraId="033B1E09" w14:textId="77777777" w:rsidR="0088180A" w:rsidRPr="004B718B" w:rsidRDefault="0088180A" w:rsidP="0088180A">
      <w:pPr>
        <w:rPr>
          <w:rFonts w:asciiTheme="minorBidi" w:hAnsiTheme="minorBidi" w:cstheme="minorBidi"/>
        </w:rPr>
      </w:pPr>
    </w:p>
    <w:p w14:paraId="0DFBE377" w14:textId="77777777" w:rsidR="0088180A" w:rsidRPr="004B718B" w:rsidRDefault="0088180A" w:rsidP="0088180A">
      <w:pPr>
        <w:pStyle w:val="Heading1"/>
        <w:numPr>
          <w:ilvl w:val="0"/>
          <w:numId w:val="1"/>
        </w:numPr>
        <w:pBdr>
          <w:top w:val="single" w:sz="4" w:space="2" w:color="000000" w:shadow="1"/>
          <w:left w:val="single" w:sz="4" w:space="0" w:color="000000" w:shadow="1"/>
          <w:bottom w:val="single" w:sz="4" w:space="1" w:color="000000" w:shadow="1"/>
          <w:right w:val="single" w:sz="4" w:space="4" w:color="000000" w:shadow="1"/>
        </w:pBdr>
        <w:shd w:val="clear" w:color="auto" w:fill="E6E6E6"/>
        <w:tabs>
          <w:tab w:val="clear" w:pos="432"/>
          <w:tab w:val="num" w:pos="360"/>
          <w:tab w:val="num" w:pos="570"/>
        </w:tabs>
        <w:suppressAutoHyphens/>
        <w:spacing w:before="0"/>
        <w:ind w:left="570" w:hanging="570"/>
        <w:rPr>
          <w:rFonts w:asciiTheme="minorBidi" w:hAnsiTheme="minorBidi" w:cstheme="minorBidi"/>
          <w:spacing w:val="50"/>
        </w:rPr>
      </w:pPr>
      <w:bookmarkStart w:id="0" w:name="_Toc378245801"/>
      <w:bookmarkStart w:id="1" w:name="_Toc388081368"/>
      <w:r w:rsidRPr="004B718B">
        <w:rPr>
          <w:rFonts w:asciiTheme="minorBidi" w:hAnsiTheme="minorBidi" w:cstheme="minorBidi"/>
          <w:spacing w:val="50"/>
        </w:rPr>
        <w:t>SUPPLY AND DELIVERY CONTRACT</w:t>
      </w:r>
      <w:bookmarkEnd w:id="0"/>
      <w:bookmarkEnd w:id="1"/>
    </w:p>
    <w:p w14:paraId="1351F572" w14:textId="77777777" w:rsidR="0088180A" w:rsidRPr="004B718B" w:rsidRDefault="0088180A" w:rsidP="0088180A">
      <w:pPr>
        <w:pStyle w:val="Header"/>
        <w:rPr>
          <w:rFonts w:asciiTheme="minorBidi" w:hAnsiTheme="minorBidi" w:cstheme="minorBidi"/>
        </w:rPr>
      </w:pPr>
    </w:p>
    <w:p w14:paraId="4A41DD25" w14:textId="77777777" w:rsidR="0088180A" w:rsidRPr="004B718B" w:rsidRDefault="0088180A" w:rsidP="0088180A">
      <w:pPr>
        <w:pStyle w:val="Header"/>
        <w:rPr>
          <w:rFonts w:asciiTheme="minorBidi" w:hAnsiTheme="minorBidi" w:cstheme="minorBidi"/>
        </w:rPr>
      </w:pPr>
    </w:p>
    <w:p w14:paraId="5BCDC043" w14:textId="77777777" w:rsidR="0088180A" w:rsidRPr="004B718B" w:rsidRDefault="0088180A" w:rsidP="0088180A">
      <w:pPr>
        <w:pStyle w:val="Heading3"/>
        <w:rPr>
          <w:rFonts w:asciiTheme="minorBidi" w:hAnsiTheme="minorBidi" w:cstheme="minorBidi"/>
        </w:rPr>
      </w:pPr>
      <w:r w:rsidRPr="004B718B">
        <w:rPr>
          <w:rFonts w:asciiTheme="minorBidi" w:hAnsiTheme="minorBidi" w:cstheme="minorBidi"/>
        </w:rPr>
        <w:t>Between the Undersigned:</w:t>
      </w:r>
    </w:p>
    <w:p w14:paraId="7F55B2C9" w14:textId="77777777" w:rsidR="0088180A" w:rsidRPr="004B718B" w:rsidRDefault="0088180A" w:rsidP="0088180A">
      <w:pPr>
        <w:jc w:val="both"/>
        <w:rPr>
          <w:rFonts w:asciiTheme="minorBidi" w:hAnsiTheme="minorBidi" w:cstheme="minorBidi"/>
        </w:rPr>
      </w:pPr>
    </w:p>
    <w:p w14:paraId="15B8D12B" w14:textId="77777777" w:rsidR="0088180A" w:rsidRPr="00ED3EEE" w:rsidRDefault="0088180A" w:rsidP="0088180A">
      <w:pPr>
        <w:shd w:val="clear" w:color="auto" w:fill="FFFFFF" w:themeFill="background1"/>
        <w:jc w:val="both"/>
        <w:rPr>
          <w:rFonts w:asciiTheme="minorBidi" w:hAnsiTheme="minorBidi"/>
        </w:rPr>
      </w:pPr>
      <w:r>
        <w:rPr>
          <w:rFonts w:asciiTheme="minorBidi" w:hAnsiTheme="minorBidi"/>
          <w:b/>
          <w:bCs/>
        </w:rPr>
        <w:t>JAFRA Foundation</w:t>
      </w:r>
      <w:r w:rsidRPr="00ED3EEE">
        <w:rPr>
          <w:rFonts w:asciiTheme="minorBidi" w:hAnsiTheme="minorBidi"/>
        </w:rPr>
        <w:t>, represented by [</w:t>
      </w:r>
      <w:r w:rsidRPr="00ED3EEE">
        <w:rPr>
          <w:rFonts w:asciiTheme="minorBidi" w:hAnsiTheme="minorBidi"/>
          <w:highlight w:val="yellow"/>
        </w:rPr>
        <w:t>add representative name</w:t>
      </w:r>
      <w:r w:rsidRPr="00ED3EEE">
        <w:rPr>
          <w:rFonts w:asciiTheme="minorBidi" w:hAnsiTheme="minorBidi"/>
        </w:rPr>
        <w:t>]</w:t>
      </w:r>
    </w:p>
    <w:p w14:paraId="6E3D13BE"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address</w:t>
      </w:r>
      <w:r w:rsidRPr="00990ADF">
        <w:rPr>
          <w:rFonts w:asciiTheme="minorBidi" w:hAnsiTheme="minorBidi"/>
        </w:rPr>
        <w:t>]</w:t>
      </w:r>
    </w:p>
    <w:p w14:paraId="382B57E9"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Telephone – extension</w:t>
      </w:r>
      <w:r w:rsidRPr="00990ADF">
        <w:rPr>
          <w:rFonts w:asciiTheme="minorBidi" w:hAnsiTheme="minorBidi"/>
        </w:rPr>
        <w:t>]</w:t>
      </w:r>
    </w:p>
    <w:p w14:paraId="71D85118"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email</w:t>
      </w:r>
      <w:r w:rsidRPr="00990ADF">
        <w:rPr>
          <w:rFonts w:asciiTheme="minorBidi" w:hAnsiTheme="minorBidi"/>
        </w:rPr>
        <w:t>]</w:t>
      </w:r>
    </w:p>
    <w:p w14:paraId="12AC028D"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6BEAA660"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Pr>
          <w:rFonts w:asciiTheme="minorBidi" w:hAnsiTheme="minorBidi" w:cstheme="minorBidi"/>
          <w:b/>
          <w:bCs/>
        </w:rPr>
        <w:t>JAFRA</w:t>
      </w:r>
      <w:r w:rsidRPr="004B718B">
        <w:rPr>
          <w:rFonts w:asciiTheme="minorBidi" w:hAnsiTheme="minorBidi" w:cstheme="minorBidi"/>
        </w:rPr>
        <w:t xml:space="preserve"> or </w:t>
      </w:r>
      <w:r w:rsidRPr="004B718B">
        <w:rPr>
          <w:rFonts w:asciiTheme="minorBidi" w:hAnsiTheme="minorBidi" w:cstheme="minorBidi"/>
          <w:b/>
          <w:bCs/>
        </w:rPr>
        <w:t>First Party</w:t>
      </w:r>
      <w:r w:rsidRPr="004B718B">
        <w:rPr>
          <w:rFonts w:asciiTheme="minorBidi" w:hAnsiTheme="minorBidi" w:cstheme="minorBidi"/>
        </w:rPr>
        <w:t>);</w:t>
      </w:r>
    </w:p>
    <w:p w14:paraId="23FD91D6" w14:textId="77777777" w:rsidR="0088180A" w:rsidRPr="004B718B" w:rsidRDefault="0088180A" w:rsidP="0088180A">
      <w:pPr>
        <w:ind w:left="720"/>
        <w:rPr>
          <w:rFonts w:asciiTheme="minorBidi" w:hAnsiTheme="minorBidi" w:cstheme="minorBidi"/>
        </w:rPr>
      </w:pPr>
      <w:r w:rsidRPr="004B718B">
        <w:rPr>
          <w:rFonts w:asciiTheme="minorBidi" w:hAnsiTheme="minorBidi" w:cstheme="minorBidi"/>
          <w:b/>
          <w:bCs/>
        </w:rPr>
        <w:t>AND</w:t>
      </w:r>
    </w:p>
    <w:p w14:paraId="51D07404" w14:textId="77777777" w:rsidR="0088180A" w:rsidRDefault="0088180A" w:rsidP="0088180A">
      <w:pPr>
        <w:jc w:val="both"/>
        <w:rPr>
          <w:rFonts w:asciiTheme="minorBidi" w:hAnsiTheme="minorBidi" w:cstheme="minorBidi"/>
          <w:b/>
        </w:rPr>
      </w:pPr>
    </w:p>
    <w:p w14:paraId="44FF9CE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b/>
          <w:bCs/>
        </w:rPr>
        <w:t>[</w:t>
      </w:r>
      <w:r>
        <w:rPr>
          <w:rFonts w:asciiTheme="minorBidi" w:hAnsiTheme="minorBidi"/>
          <w:b/>
          <w:bCs/>
          <w:highlight w:val="yellow"/>
        </w:rPr>
        <w:t>supplier</w:t>
      </w:r>
      <w:r w:rsidRPr="00ED3EEE">
        <w:rPr>
          <w:rFonts w:asciiTheme="minorBidi" w:hAnsiTheme="minorBidi"/>
          <w:b/>
          <w:bCs/>
          <w:highlight w:val="yellow"/>
        </w:rPr>
        <w:t xml:space="preserve"> name</w:t>
      </w:r>
      <w:r w:rsidRPr="00ED3EEE">
        <w:rPr>
          <w:rFonts w:asciiTheme="minorBidi" w:hAnsiTheme="minorBidi"/>
          <w:b/>
          <w:bCs/>
        </w:rPr>
        <w:t xml:space="preserve">] </w:t>
      </w:r>
      <w:r w:rsidRPr="00ED3EEE">
        <w:rPr>
          <w:rFonts w:asciiTheme="minorBidi" w:hAnsiTheme="minorBidi"/>
        </w:rPr>
        <w:t>represented by [</w:t>
      </w:r>
      <w:r w:rsidRPr="00ED3EEE">
        <w:rPr>
          <w:rFonts w:asciiTheme="minorBidi" w:hAnsiTheme="minorBidi"/>
          <w:highlight w:val="yellow"/>
        </w:rPr>
        <w:t xml:space="preserve">add </w:t>
      </w:r>
      <w:r>
        <w:rPr>
          <w:rFonts w:asciiTheme="minorBidi" w:hAnsiTheme="minorBidi"/>
          <w:highlight w:val="yellow"/>
        </w:rPr>
        <w:t>supplier</w:t>
      </w:r>
      <w:r w:rsidRPr="00ED3EEE">
        <w:rPr>
          <w:rFonts w:asciiTheme="minorBidi" w:hAnsiTheme="minorBidi"/>
          <w:highlight w:val="yellow"/>
        </w:rPr>
        <w:t>’s representative name</w:t>
      </w:r>
      <w:r w:rsidRPr="00ED3EEE">
        <w:rPr>
          <w:rFonts w:asciiTheme="minorBidi" w:hAnsiTheme="minorBidi"/>
        </w:rPr>
        <w:t>]</w:t>
      </w:r>
    </w:p>
    <w:p w14:paraId="1D33803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 xml:space="preserve">Address: [add </w:t>
      </w:r>
      <w:r>
        <w:rPr>
          <w:rFonts w:asciiTheme="minorBidi" w:hAnsiTheme="minorBidi"/>
        </w:rPr>
        <w:t>supplier</w:t>
      </w:r>
      <w:r w:rsidRPr="00ED3EEE">
        <w:rPr>
          <w:rFonts w:asciiTheme="minorBidi" w:hAnsiTheme="minorBidi"/>
        </w:rPr>
        <w:t xml:space="preserve"> address]</w:t>
      </w:r>
    </w:p>
    <w:p w14:paraId="5BCABB8F"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Tel: [</w:t>
      </w:r>
      <w:r w:rsidRPr="00ED3EEE">
        <w:rPr>
          <w:rFonts w:asciiTheme="minorBidi" w:hAnsiTheme="minorBidi"/>
          <w:highlight w:val="yellow"/>
        </w:rPr>
        <w:t>add telephone number</w:t>
      </w:r>
      <w:r w:rsidRPr="00ED3EEE">
        <w:rPr>
          <w:rFonts w:asciiTheme="minorBidi" w:hAnsiTheme="minorBidi"/>
        </w:rPr>
        <w:t>]</w:t>
      </w:r>
    </w:p>
    <w:p w14:paraId="0B8A4747"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Email: [</w:t>
      </w:r>
      <w:r w:rsidRPr="00ED3EEE">
        <w:rPr>
          <w:rFonts w:asciiTheme="minorBidi" w:hAnsiTheme="minorBidi"/>
          <w:highlight w:val="yellow"/>
        </w:rPr>
        <w:t>add email</w:t>
      </w:r>
      <w:r w:rsidRPr="00ED3EEE">
        <w:rPr>
          <w:rFonts w:asciiTheme="minorBidi" w:hAnsiTheme="minorBidi"/>
        </w:rPr>
        <w:t>]</w:t>
      </w:r>
    </w:p>
    <w:p w14:paraId="52DD189A"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0705B36D"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sidRPr="004B718B">
        <w:rPr>
          <w:rFonts w:asciiTheme="minorBidi" w:hAnsiTheme="minorBidi" w:cstheme="minorBidi"/>
          <w:b/>
        </w:rPr>
        <w:t>Supplier</w:t>
      </w:r>
      <w:r w:rsidRPr="004B718B">
        <w:rPr>
          <w:rFonts w:asciiTheme="minorBidi" w:hAnsiTheme="minorBidi" w:cstheme="minorBidi"/>
        </w:rPr>
        <w:t xml:space="preserve"> or </w:t>
      </w:r>
      <w:r w:rsidRPr="004B718B">
        <w:rPr>
          <w:rFonts w:asciiTheme="minorBidi" w:hAnsiTheme="minorBidi" w:cstheme="minorBidi"/>
          <w:b/>
          <w:bCs/>
        </w:rPr>
        <w:t>Second Party</w:t>
      </w:r>
      <w:r w:rsidRPr="004B718B">
        <w:rPr>
          <w:rFonts w:asciiTheme="minorBidi" w:hAnsiTheme="minorBidi" w:cstheme="minorBidi"/>
        </w:rPr>
        <w:t>);</w:t>
      </w:r>
    </w:p>
    <w:p w14:paraId="00C10A29" w14:textId="77777777" w:rsidR="0088180A" w:rsidRPr="004B718B" w:rsidRDefault="0088180A" w:rsidP="0088180A">
      <w:pPr>
        <w:jc w:val="both"/>
        <w:rPr>
          <w:rFonts w:asciiTheme="minorBidi" w:hAnsiTheme="minorBidi" w:cstheme="minorBidi"/>
        </w:rPr>
      </w:pPr>
    </w:p>
    <w:p w14:paraId="08AF64CB" w14:textId="77777777" w:rsidR="0088180A" w:rsidRPr="004B718B" w:rsidRDefault="0088180A" w:rsidP="0088180A">
      <w:pPr>
        <w:jc w:val="both"/>
        <w:rPr>
          <w:rFonts w:asciiTheme="minorBidi" w:hAnsiTheme="minorBidi" w:cstheme="minorBidi"/>
        </w:rPr>
      </w:pPr>
      <w:bookmarkStart w:id="2" w:name="_Toc378245802"/>
      <w:bookmarkStart w:id="3" w:name="_Toc388081369"/>
      <w:r w:rsidRPr="004B718B">
        <w:rPr>
          <w:rFonts w:asciiTheme="minorBidi" w:hAnsiTheme="minorBidi" w:cstheme="minorBidi"/>
        </w:rPr>
        <w:t>WHEREAS:</w:t>
      </w:r>
    </w:p>
    <w:p w14:paraId="4BBA856E" w14:textId="77777777" w:rsidR="0088180A" w:rsidRPr="004B718B" w:rsidRDefault="0088180A" w:rsidP="0088180A">
      <w:pPr>
        <w:ind w:left="720"/>
        <w:jc w:val="both"/>
        <w:rPr>
          <w:rFonts w:asciiTheme="minorBidi" w:hAnsiTheme="minorBidi" w:cstheme="minorBidi"/>
        </w:rPr>
      </w:pPr>
    </w:p>
    <w:p w14:paraId="4D9DAF74" w14:textId="77777777" w:rsidR="0088180A" w:rsidRPr="004B718B" w:rsidRDefault="0088180A" w:rsidP="0088180A">
      <w:pPr>
        <w:numPr>
          <w:ilvl w:val="0"/>
          <w:numId w:val="5"/>
        </w:numPr>
        <w:jc w:val="both"/>
        <w:rPr>
          <w:rFonts w:asciiTheme="minorBidi" w:hAnsiTheme="minorBidi" w:cstheme="minorBidi"/>
        </w:rPr>
      </w:pPr>
      <w:r>
        <w:rPr>
          <w:rFonts w:asciiTheme="minorBidi" w:hAnsiTheme="minorBidi" w:cstheme="minorBidi"/>
          <w:color w:val="000000"/>
        </w:rPr>
        <w:t>JAFRA</w:t>
      </w:r>
      <w:r w:rsidRPr="004B718B">
        <w:rPr>
          <w:rFonts w:asciiTheme="minorBidi" w:hAnsiTheme="minorBidi" w:cstheme="minorBidi"/>
          <w:color w:val="000000"/>
        </w:rPr>
        <w:t xml:space="preserve"> </w:t>
      </w:r>
      <w:r w:rsidRPr="00A0653F">
        <w:rPr>
          <w:rFonts w:asciiTheme="minorBidi" w:hAnsiTheme="minorBidi" w:cstheme="minorBidi"/>
        </w:rPr>
        <w:t xml:space="preserve">in the project signed with Deutsche Welthungerhilfe </w:t>
      </w:r>
      <w:proofErr w:type="spellStart"/>
      <w:r w:rsidRPr="00A0653F">
        <w:rPr>
          <w:rFonts w:asciiTheme="minorBidi" w:hAnsiTheme="minorBidi" w:cstheme="minorBidi"/>
        </w:rPr>
        <w:t>e.V</w:t>
      </w:r>
      <w:proofErr w:type="spellEnd"/>
      <w:r w:rsidRPr="00A0653F">
        <w:rPr>
          <w:rFonts w:asciiTheme="minorBidi" w:hAnsiTheme="minorBidi" w:cstheme="minorBidi"/>
        </w:rPr>
        <w:t xml:space="preserve">, </w:t>
      </w:r>
      <w:r>
        <w:rPr>
          <w:rFonts w:asciiTheme="minorBidi" w:hAnsiTheme="minorBidi" w:cstheme="minorBidi"/>
        </w:rPr>
        <w:t xml:space="preserve">and </w:t>
      </w:r>
      <w:r w:rsidRPr="004B718B">
        <w:rPr>
          <w:rFonts w:asciiTheme="minorBidi" w:hAnsiTheme="minorBidi" w:cstheme="minorBidi"/>
          <w:color w:val="000000"/>
        </w:rPr>
        <w:t xml:space="preserve">currently implementing a project funded by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in order to supply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for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rPr>
        <w:t>(the “</w:t>
      </w:r>
      <w:r w:rsidRPr="007355DA">
        <w:rPr>
          <w:rFonts w:asciiTheme="minorBidi" w:hAnsiTheme="minorBidi" w:cstheme="minorBidi"/>
          <w:b/>
        </w:rPr>
        <w:t>Empowering women and strengthening the resilience of vulnerable rural and urban communities in South Lebanon and Beirut”)</w:t>
      </w:r>
      <w:r w:rsidRPr="004B718B">
        <w:rPr>
          <w:rFonts w:asciiTheme="minorBidi" w:hAnsiTheme="minorBidi" w:cstheme="minorBidi"/>
          <w:bCs/>
          <w:color w:val="000000"/>
        </w:rPr>
        <w:t xml:space="preserve">. This Contract follows the invitation to a tender </w:t>
      </w:r>
      <w:r>
        <w:rPr>
          <w:rFonts w:asciiTheme="minorBidi" w:hAnsiTheme="minorBidi" w:cstheme="minorBidi"/>
          <w:bCs/>
          <w:color w:val="000000"/>
        </w:rPr>
        <w:t xml:space="preserve">reference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color w:val="000000"/>
        </w:rPr>
        <w:t>concerning the Project.</w:t>
      </w:r>
    </w:p>
    <w:p w14:paraId="3560D93F" w14:textId="77777777" w:rsidR="0088180A" w:rsidRPr="004B718B" w:rsidRDefault="0088180A" w:rsidP="0088180A">
      <w:pPr>
        <w:pStyle w:val="ListParagraph"/>
        <w:rPr>
          <w:rFonts w:asciiTheme="minorBidi" w:hAnsiTheme="minorBidi"/>
          <w:sz w:val="24"/>
          <w:szCs w:val="24"/>
        </w:rPr>
      </w:pPr>
    </w:p>
    <w:p w14:paraId="5F7B1323" w14:textId="77777777" w:rsidR="0088180A" w:rsidRPr="004B718B" w:rsidRDefault="0088180A" w:rsidP="0088180A">
      <w:pPr>
        <w:numPr>
          <w:ilvl w:val="0"/>
          <w:numId w:val="5"/>
        </w:numPr>
        <w:jc w:val="both"/>
        <w:rPr>
          <w:rFonts w:asciiTheme="minorBidi" w:hAnsiTheme="minorBidi" w:cstheme="minorBidi"/>
        </w:rPr>
      </w:pPr>
      <w:r w:rsidRPr="004B718B">
        <w:rPr>
          <w:rFonts w:asciiTheme="minorBidi" w:hAnsiTheme="minorBidi" w:cstheme="minorBidi"/>
        </w:rPr>
        <w:t xml:space="preserve">Supplier was awarded the execution of the Project and </w:t>
      </w:r>
      <w:r w:rsidRPr="004B718B">
        <w:rPr>
          <w:rFonts w:asciiTheme="minorBidi" w:hAnsiTheme="minorBidi" w:cstheme="minorBidi"/>
          <w:color w:val="000000"/>
        </w:rPr>
        <w:t xml:space="preserve">hereby undertakes to supply the </w:t>
      </w:r>
      <w:proofErr w:type="spellStart"/>
      <w:r>
        <w:rPr>
          <w:rFonts w:asciiTheme="minorBidi" w:hAnsiTheme="minorBidi" w:cstheme="minorBidi"/>
          <w:color w:val="000000"/>
        </w:rPr>
        <w:t>equipment</w:t>
      </w:r>
      <w:r w:rsidRPr="004B718B">
        <w:rPr>
          <w:rFonts w:asciiTheme="minorBidi" w:hAnsiTheme="minorBidi" w:cstheme="minorBidi"/>
          <w:color w:val="000000"/>
        </w:rPr>
        <w:t>s</w:t>
      </w:r>
      <w:proofErr w:type="spellEnd"/>
      <w:r w:rsidRPr="004B718B">
        <w:rPr>
          <w:rFonts w:asciiTheme="minorBidi" w:hAnsiTheme="minorBidi" w:cstheme="minorBidi"/>
          <w:color w:val="000000"/>
        </w:rPr>
        <w:t xml:space="preserve"> contained in the </w:t>
      </w:r>
      <w:r w:rsidRPr="004B718B">
        <w:rPr>
          <w:rFonts w:asciiTheme="minorBidi" w:hAnsiTheme="minorBidi" w:cstheme="minorBidi"/>
          <w:b/>
          <w:bCs/>
          <w:color w:val="000000"/>
        </w:rPr>
        <w:t>Annex</w:t>
      </w:r>
      <w:r w:rsidRPr="004B718B">
        <w:rPr>
          <w:rFonts w:asciiTheme="minorBidi" w:hAnsiTheme="minorBidi" w:cstheme="minorBidi"/>
          <w:color w:val="000000"/>
        </w:rPr>
        <w:t xml:space="preserve"> </w:t>
      </w:r>
      <w:r w:rsidRPr="004B718B">
        <w:rPr>
          <w:rFonts w:asciiTheme="minorBidi" w:hAnsiTheme="minorBidi" w:cstheme="minorBidi"/>
          <w:b/>
          <w:bCs/>
          <w:color w:val="000000"/>
        </w:rPr>
        <w:t>No.1</w:t>
      </w:r>
      <w:r w:rsidRPr="004B718B">
        <w:rPr>
          <w:rFonts w:asciiTheme="minorBidi" w:hAnsiTheme="minorBidi" w:cstheme="minorBidi"/>
          <w:color w:val="000000"/>
        </w:rPr>
        <w:t xml:space="preserve"> according to the submitted offer and negotiations that lead to the final prices contained in the Annex itself and according to the specifications enclosed therein and in accordance with </w:t>
      </w:r>
      <w:r>
        <w:rPr>
          <w:rFonts w:asciiTheme="minorBidi" w:hAnsiTheme="minorBidi" w:cstheme="minorBidi"/>
          <w:color w:val="000000"/>
        </w:rPr>
        <w:t>JAFRA</w:t>
      </w:r>
      <w:r w:rsidRPr="004B718B">
        <w:rPr>
          <w:rFonts w:asciiTheme="minorBidi" w:hAnsiTheme="minorBidi" w:cstheme="minorBidi"/>
          <w:color w:val="000000"/>
        </w:rPr>
        <w:t>’s business principles, ethics, and procedures, bearing in mind that the Supplier has understood all the details of supplying and identified prices on this basis.</w:t>
      </w:r>
    </w:p>
    <w:p w14:paraId="0F9A09F9" w14:textId="77777777" w:rsidR="0088180A" w:rsidRPr="004B718B" w:rsidRDefault="0088180A" w:rsidP="0088180A">
      <w:pPr>
        <w:jc w:val="both"/>
        <w:rPr>
          <w:rFonts w:asciiTheme="minorBidi" w:hAnsiTheme="minorBidi" w:cstheme="minorBidi"/>
        </w:rPr>
      </w:pPr>
    </w:p>
    <w:p w14:paraId="237D4A4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Now, therefore, based on mutual trust, </w:t>
      </w:r>
      <w:r>
        <w:rPr>
          <w:rFonts w:asciiTheme="minorBidi" w:hAnsiTheme="minorBidi" w:cstheme="minorBidi"/>
        </w:rPr>
        <w:t>JAFRA</w:t>
      </w:r>
      <w:r w:rsidRPr="004B718B">
        <w:rPr>
          <w:rFonts w:asciiTheme="minorBidi" w:hAnsiTheme="minorBidi" w:cstheme="minorBidi"/>
        </w:rPr>
        <w:t xml:space="preserve"> and Supplier have entered into the present Agreement.</w:t>
      </w:r>
    </w:p>
    <w:p w14:paraId="1897882C" w14:textId="77777777" w:rsidR="0088180A" w:rsidRPr="004B718B" w:rsidRDefault="0088180A" w:rsidP="0088180A">
      <w:pPr>
        <w:jc w:val="both"/>
        <w:rPr>
          <w:rFonts w:asciiTheme="minorBidi" w:hAnsiTheme="minorBidi" w:cstheme="minorBidi"/>
        </w:rPr>
      </w:pPr>
    </w:p>
    <w:p w14:paraId="084FB590" w14:textId="77777777" w:rsidR="0088180A" w:rsidRPr="003057A2"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r w:rsidRPr="004B718B">
        <w:rPr>
          <w:rFonts w:asciiTheme="minorBidi" w:hAnsiTheme="minorBidi" w:cstheme="minorBidi"/>
          <w:sz w:val="36"/>
          <w:szCs w:val="36"/>
        </w:rPr>
        <w:t>Article 1</w:t>
      </w:r>
      <w:r w:rsidRPr="004B718B">
        <w:rPr>
          <w:rFonts w:asciiTheme="minorBidi" w:hAnsiTheme="minorBidi" w:cstheme="minorBidi"/>
          <w:sz w:val="36"/>
          <w:szCs w:val="36"/>
        </w:rPr>
        <w:tab/>
      </w:r>
      <w:r w:rsidRPr="004B718B">
        <w:rPr>
          <w:rFonts w:asciiTheme="minorBidi" w:hAnsiTheme="minorBidi" w:cstheme="minorBidi"/>
          <w:sz w:val="36"/>
          <w:szCs w:val="36"/>
        </w:rPr>
        <w:tab/>
        <w:t>Preamble</w:t>
      </w:r>
      <w:bookmarkEnd w:id="2"/>
      <w:bookmarkEnd w:id="3"/>
    </w:p>
    <w:p w14:paraId="74F503EA" w14:textId="77777777" w:rsidR="0088180A" w:rsidRDefault="0088180A" w:rsidP="0088180A">
      <w:pPr>
        <w:jc w:val="both"/>
        <w:rPr>
          <w:rFonts w:asciiTheme="minorBidi" w:hAnsiTheme="minorBidi"/>
        </w:rPr>
      </w:pPr>
    </w:p>
    <w:p w14:paraId="76A42775" w14:textId="77777777" w:rsidR="0088180A" w:rsidRPr="00A0653F" w:rsidRDefault="0088180A" w:rsidP="0088180A">
      <w:pPr>
        <w:jc w:val="both"/>
        <w:rPr>
          <w:rFonts w:asciiTheme="minorBidi" w:hAnsiTheme="minorBidi"/>
        </w:rPr>
      </w:pPr>
      <w:r w:rsidRPr="00A0653F">
        <w:rPr>
          <w:rFonts w:asciiTheme="minorBidi" w:hAnsiTheme="minorBidi"/>
        </w:rPr>
        <w:t>The above Preamble and the Annexes constitute an integral part of this Contract.</w:t>
      </w:r>
    </w:p>
    <w:p w14:paraId="128AB2A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4" w:name="_Toc378245803"/>
      <w:bookmarkStart w:id="5" w:name="_Toc388081370"/>
      <w:r w:rsidRPr="004B718B">
        <w:rPr>
          <w:rFonts w:asciiTheme="minorBidi" w:hAnsiTheme="minorBidi" w:cstheme="minorBidi"/>
          <w:sz w:val="36"/>
          <w:szCs w:val="36"/>
        </w:rPr>
        <w:lastRenderedPageBreak/>
        <w:t xml:space="preserve">Article 2 </w:t>
      </w:r>
      <w:r w:rsidRPr="004B718B">
        <w:rPr>
          <w:rFonts w:asciiTheme="minorBidi" w:hAnsiTheme="minorBidi" w:cstheme="minorBidi"/>
          <w:sz w:val="36"/>
          <w:szCs w:val="36"/>
        </w:rPr>
        <w:tab/>
      </w:r>
      <w:r w:rsidRPr="004B718B">
        <w:rPr>
          <w:rFonts w:asciiTheme="minorBidi" w:hAnsiTheme="minorBidi" w:cstheme="minorBidi"/>
          <w:sz w:val="36"/>
          <w:szCs w:val="36"/>
        </w:rPr>
        <w:tab/>
        <w:t>Contract Term</w:t>
      </w:r>
      <w:bookmarkEnd w:id="4"/>
      <w:bookmarkEnd w:id="5"/>
    </w:p>
    <w:p w14:paraId="6DF4BA4F" w14:textId="77777777" w:rsidR="0088180A" w:rsidRPr="004B718B" w:rsidRDefault="0088180A" w:rsidP="0088180A">
      <w:pPr>
        <w:jc w:val="both"/>
        <w:rPr>
          <w:rFonts w:asciiTheme="minorBidi" w:hAnsiTheme="minorBidi" w:cstheme="minorBidi"/>
          <w:bCs/>
        </w:rPr>
      </w:pPr>
    </w:p>
    <w:p w14:paraId="609C5C63"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The contract term is limited to the one-time supply of the items listed below </w:t>
      </w:r>
    </w:p>
    <w:p w14:paraId="69912D2F"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Any change will be agreed upon in writing in an Amendment signed by both parties. </w:t>
      </w:r>
    </w:p>
    <w:p w14:paraId="017F6182" w14:textId="77777777" w:rsidR="0088180A" w:rsidRPr="004B718B" w:rsidRDefault="0088180A" w:rsidP="0088180A">
      <w:pPr>
        <w:jc w:val="both"/>
        <w:rPr>
          <w:rFonts w:asciiTheme="minorBidi" w:hAnsiTheme="minorBidi" w:cstheme="minorBidi"/>
          <w:bCs/>
        </w:rPr>
      </w:pPr>
    </w:p>
    <w:p w14:paraId="0ECC6E41"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6" w:name="_Toc378245804"/>
      <w:bookmarkStart w:id="7" w:name="_Toc388081371"/>
      <w:r w:rsidRPr="004B718B">
        <w:rPr>
          <w:rFonts w:asciiTheme="minorBidi" w:hAnsiTheme="minorBidi" w:cstheme="minorBidi"/>
          <w:sz w:val="36"/>
          <w:szCs w:val="36"/>
        </w:rPr>
        <w:t>Article 3</w:t>
      </w:r>
      <w:r w:rsidRPr="004B718B">
        <w:rPr>
          <w:rFonts w:asciiTheme="minorBidi" w:hAnsiTheme="minorBidi" w:cstheme="minorBidi"/>
          <w:sz w:val="36"/>
          <w:szCs w:val="36"/>
        </w:rPr>
        <w:tab/>
      </w:r>
      <w:r w:rsidRPr="004B718B">
        <w:rPr>
          <w:rFonts w:asciiTheme="minorBidi" w:hAnsiTheme="minorBidi" w:cstheme="minorBidi"/>
          <w:sz w:val="36"/>
          <w:szCs w:val="36"/>
        </w:rPr>
        <w:tab/>
        <w:t>Scope of the Work</w:t>
      </w:r>
      <w:bookmarkEnd w:id="6"/>
      <w:bookmarkEnd w:id="7"/>
    </w:p>
    <w:p w14:paraId="53AE65AA" w14:textId="77777777" w:rsidR="0088180A" w:rsidRPr="004B718B" w:rsidRDefault="0088180A" w:rsidP="0088180A">
      <w:pPr>
        <w:jc w:val="both"/>
        <w:rPr>
          <w:rFonts w:asciiTheme="minorBidi" w:hAnsiTheme="minorBidi" w:cstheme="minorBidi"/>
          <w:b/>
        </w:rPr>
      </w:pPr>
    </w:p>
    <w:p w14:paraId="647F1CFC"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3.1 Product</w:t>
      </w:r>
    </w:p>
    <w:p w14:paraId="7B87D931" w14:textId="77777777" w:rsidR="0088180A" w:rsidRPr="004B718B" w:rsidRDefault="0088180A" w:rsidP="0088180A">
      <w:pPr>
        <w:rPr>
          <w:rFonts w:asciiTheme="minorBidi" w:hAnsiTheme="minorBidi" w:cstheme="minorBidi"/>
        </w:rPr>
      </w:pPr>
    </w:p>
    <w:p w14:paraId="25A4315A" w14:textId="3A20CBE9" w:rsidR="0088180A" w:rsidRPr="004B718B" w:rsidRDefault="0088180A" w:rsidP="0088180A">
      <w:pPr>
        <w:rPr>
          <w:rFonts w:asciiTheme="minorBidi" w:hAnsiTheme="minorBidi" w:cstheme="minorBidi"/>
        </w:rPr>
      </w:pPr>
      <w:r w:rsidRPr="004B718B">
        <w:rPr>
          <w:rFonts w:asciiTheme="minorBidi" w:hAnsiTheme="minorBidi" w:cstheme="minorBidi"/>
        </w:rPr>
        <w:t>The subject of the contract is the supp</w:t>
      </w:r>
      <w:r>
        <w:rPr>
          <w:rFonts w:asciiTheme="minorBidi" w:hAnsiTheme="minorBidi" w:cstheme="minorBidi"/>
        </w:rPr>
        <w:t xml:space="preserve">ly and delivery </w:t>
      </w:r>
      <w:r w:rsidRPr="004B718B">
        <w:rPr>
          <w:rFonts w:asciiTheme="minorBidi" w:hAnsiTheme="minorBidi" w:cstheme="minorBidi"/>
        </w:rPr>
        <w:t xml:space="preserve">by the supplier of the following </w:t>
      </w:r>
      <w:r>
        <w:rPr>
          <w:rFonts w:asciiTheme="minorBidi" w:hAnsiTheme="minorBidi" w:cstheme="minorBidi"/>
        </w:rPr>
        <w:t>[</w:t>
      </w:r>
      <w:r w:rsidR="004E0E5C">
        <w:rPr>
          <w:rFonts w:asciiTheme="minorBidi" w:hAnsiTheme="minorBidi" w:cstheme="minorBidi"/>
        </w:rPr>
        <w:t>Soil, Peat, Compost.</w:t>
      </w:r>
      <w:r>
        <w:rPr>
          <w:rFonts w:asciiTheme="minorBidi" w:hAnsiTheme="minorBidi" w:cstheme="minorBidi"/>
        </w:rPr>
        <w:t xml:space="preserve"> </w:t>
      </w:r>
      <w:r w:rsidRPr="00F96187">
        <w:rPr>
          <w:rFonts w:asciiTheme="minorBidi" w:hAnsiTheme="minorBidi" w:cstheme="minorBidi"/>
        </w:rPr>
        <w:t>Reference: LBN-1010-00</w:t>
      </w:r>
      <w:r w:rsidR="004E0E5C">
        <w:rPr>
          <w:rFonts w:asciiTheme="minorBidi" w:hAnsiTheme="minorBidi" w:cstheme="minorBidi"/>
        </w:rPr>
        <w:t>1</w:t>
      </w:r>
      <w:r w:rsidRPr="00F96187">
        <w:rPr>
          <w:rFonts w:asciiTheme="minorBidi" w:hAnsiTheme="minorBidi" w:cstheme="minorBidi"/>
        </w:rPr>
        <w:t>]</w:t>
      </w:r>
      <w:r w:rsidRPr="004B718B">
        <w:rPr>
          <w:rFonts w:asciiTheme="minorBidi" w:hAnsiTheme="minorBidi" w:cstheme="minorBidi"/>
        </w:rPr>
        <w:t xml:space="preserve"> to </w:t>
      </w:r>
      <w:r>
        <w:rPr>
          <w:rFonts w:asciiTheme="minorBidi" w:hAnsiTheme="minorBidi" w:cstheme="minorBidi"/>
        </w:rPr>
        <w:t>JAFRA.</w:t>
      </w:r>
    </w:p>
    <w:p w14:paraId="2706099C" w14:textId="77777777" w:rsidR="0088180A" w:rsidRPr="004B718B" w:rsidRDefault="0088180A" w:rsidP="0088180A">
      <w:pPr>
        <w:rPr>
          <w:rFonts w:asciiTheme="minorBidi" w:hAnsiTheme="minorBidi" w:cstheme="minorBidi"/>
        </w:rPr>
      </w:pPr>
    </w:p>
    <w:p w14:paraId="2DAB7D31"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3.2 Packaging requirements</w:t>
      </w:r>
    </w:p>
    <w:p w14:paraId="26EE7A46" w14:textId="77777777" w:rsidR="0088180A" w:rsidRPr="004B718B" w:rsidRDefault="0088180A" w:rsidP="0088180A">
      <w:pPr>
        <w:rPr>
          <w:rFonts w:asciiTheme="minorBidi" w:hAnsiTheme="minorBidi" w:cstheme="minorBidi"/>
          <w:b/>
          <w:bCs/>
          <w:sz w:val="28"/>
          <w:szCs w:val="28"/>
        </w:rPr>
      </w:pPr>
    </w:p>
    <w:p w14:paraId="25D58F1F"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is responsible for using a packaging that is suitable for the items and the shipping method. The packaging should protect the purchased items from any damage during the shipment, the handling and storage at final destination. </w:t>
      </w:r>
    </w:p>
    <w:p w14:paraId="0CE05AE0" w14:textId="77777777" w:rsidR="0088180A" w:rsidRPr="004B718B" w:rsidRDefault="0088180A" w:rsidP="0088180A">
      <w:pPr>
        <w:rPr>
          <w:rFonts w:asciiTheme="minorBidi" w:hAnsiTheme="minorBidi" w:cstheme="minorBidi"/>
        </w:rPr>
      </w:pPr>
    </w:p>
    <w:p w14:paraId="160B0936"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Invoicing of, or a deposit on, packaging shall not be accepted by </w:t>
      </w:r>
      <w:r>
        <w:rPr>
          <w:rFonts w:asciiTheme="minorBidi" w:hAnsiTheme="minorBidi" w:cstheme="minorBidi"/>
        </w:rPr>
        <w:t>JAFRA</w:t>
      </w:r>
      <w:r w:rsidRPr="004B718B">
        <w:rPr>
          <w:rFonts w:asciiTheme="minorBidi" w:hAnsiTheme="minorBidi" w:cstheme="minorBidi"/>
        </w:rPr>
        <w:t xml:space="preserve">, unless provided for in the order placed by </w:t>
      </w:r>
      <w:r>
        <w:rPr>
          <w:rFonts w:asciiTheme="minorBidi" w:hAnsiTheme="minorBidi" w:cstheme="minorBidi"/>
        </w:rPr>
        <w:t>JAFRA</w:t>
      </w:r>
      <w:r w:rsidRPr="004B718B">
        <w:rPr>
          <w:rFonts w:asciiTheme="minorBidi" w:hAnsiTheme="minorBidi" w:cstheme="minorBidi"/>
        </w:rPr>
        <w:t>.</w:t>
      </w:r>
    </w:p>
    <w:p w14:paraId="406D1B2F" w14:textId="77777777" w:rsidR="0088180A" w:rsidRPr="004B718B" w:rsidRDefault="0088180A" w:rsidP="0088180A">
      <w:pPr>
        <w:rPr>
          <w:rFonts w:asciiTheme="minorBidi" w:hAnsiTheme="minorBidi" w:cstheme="minorBidi"/>
        </w:rPr>
      </w:pPr>
    </w:p>
    <w:p w14:paraId="34B8A74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Any deposit on packaging, palettes or containers, eventually accepted by </w:t>
      </w:r>
      <w:r>
        <w:rPr>
          <w:rFonts w:asciiTheme="minorBidi" w:hAnsiTheme="minorBidi" w:cstheme="minorBidi"/>
        </w:rPr>
        <w:t>JAFRA</w:t>
      </w:r>
      <w:r w:rsidRPr="004B718B">
        <w:rPr>
          <w:rFonts w:asciiTheme="minorBidi" w:hAnsiTheme="minorBidi" w:cstheme="minorBidi"/>
        </w:rPr>
        <w:t>, shall necessarily be mentioned on the supplier’s delivery slips.</w:t>
      </w:r>
    </w:p>
    <w:p w14:paraId="2AF51F8A" w14:textId="77777777" w:rsidR="0088180A" w:rsidRPr="004B718B" w:rsidRDefault="0088180A" w:rsidP="0088180A">
      <w:pPr>
        <w:rPr>
          <w:rFonts w:asciiTheme="minorBidi" w:hAnsiTheme="minorBidi" w:cstheme="minorBidi"/>
        </w:rPr>
      </w:pPr>
    </w:p>
    <w:p w14:paraId="18C7AA15"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Each parcel should be duly labelled according to applicable laws and specific requirements included in the Contract.  If applicable, the supplier commits to use wooden packaging (boxes, pallets) treated in conformity with NIMP 15 European Norm, in order to avoid any insect or </w:t>
      </w:r>
      <w:proofErr w:type="spellStart"/>
      <w:r w:rsidRPr="004B718B">
        <w:rPr>
          <w:rFonts w:asciiTheme="minorBidi" w:hAnsiTheme="minorBidi" w:cstheme="minorBidi"/>
        </w:rPr>
        <w:t>larvas</w:t>
      </w:r>
      <w:proofErr w:type="spellEnd"/>
      <w:r w:rsidRPr="004B718B">
        <w:rPr>
          <w:rFonts w:asciiTheme="minorBidi" w:hAnsiTheme="minorBidi" w:cstheme="minorBidi"/>
        </w:rPr>
        <w:t xml:space="preserve">. If the products purchased by </w:t>
      </w:r>
      <w:r>
        <w:rPr>
          <w:rFonts w:asciiTheme="minorBidi" w:hAnsiTheme="minorBidi" w:cstheme="minorBidi"/>
        </w:rPr>
        <w:t>JAFRA</w:t>
      </w:r>
      <w:r w:rsidRPr="004B718B">
        <w:rPr>
          <w:rFonts w:asciiTheme="minorBidi" w:hAnsiTheme="minorBidi" w:cstheme="minorBidi"/>
        </w:rPr>
        <w:t xml:space="preserve"> are meant to be exported; the respect of this rule is mandatory.</w:t>
      </w:r>
    </w:p>
    <w:p w14:paraId="3ED49CE7" w14:textId="77777777" w:rsidR="0088180A" w:rsidRPr="004B718B" w:rsidRDefault="0088180A" w:rsidP="0088180A">
      <w:pPr>
        <w:rPr>
          <w:rFonts w:asciiTheme="minorBidi" w:hAnsiTheme="minorBidi" w:cstheme="minorBidi"/>
        </w:rPr>
      </w:pPr>
    </w:p>
    <w:p w14:paraId="7D94296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More specifically for this contract, the product must be packed individually in a waterproof and sufficiently protected appropriate packing. </w:t>
      </w:r>
    </w:p>
    <w:p w14:paraId="38043173" w14:textId="77777777" w:rsidR="0088180A" w:rsidRPr="004B718B" w:rsidRDefault="0088180A" w:rsidP="0088180A">
      <w:pPr>
        <w:rPr>
          <w:rFonts w:asciiTheme="minorBidi" w:hAnsiTheme="minorBidi" w:cstheme="minorBidi"/>
        </w:rPr>
      </w:pPr>
    </w:p>
    <w:p w14:paraId="13E9E012" w14:textId="77777777" w:rsidR="0088180A" w:rsidRPr="004B718B" w:rsidRDefault="0088180A" w:rsidP="0088180A">
      <w:pPr>
        <w:jc w:val="both"/>
        <w:rPr>
          <w:rFonts w:asciiTheme="minorBidi" w:hAnsiTheme="minorBidi" w:cstheme="minorBidi"/>
        </w:rPr>
      </w:pPr>
    </w:p>
    <w:p w14:paraId="0E45DD7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8" w:name="_Toc378245805"/>
      <w:bookmarkStart w:id="9" w:name="_Toc388081372"/>
      <w:r w:rsidRPr="004B718B">
        <w:rPr>
          <w:rFonts w:asciiTheme="minorBidi" w:hAnsiTheme="minorBidi" w:cstheme="minorBidi"/>
          <w:sz w:val="36"/>
          <w:szCs w:val="36"/>
        </w:rPr>
        <w:t>Article 4</w:t>
      </w:r>
      <w:r w:rsidRPr="004B718B">
        <w:rPr>
          <w:rFonts w:asciiTheme="minorBidi" w:hAnsiTheme="minorBidi" w:cstheme="minorBidi"/>
          <w:sz w:val="36"/>
          <w:szCs w:val="36"/>
        </w:rPr>
        <w:tab/>
      </w:r>
      <w:r w:rsidRPr="004B718B">
        <w:rPr>
          <w:rFonts w:asciiTheme="minorBidi" w:hAnsiTheme="minorBidi" w:cstheme="minorBidi"/>
          <w:sz w:val="36"/>
          <w:szCs w:val="36"/>
        </w:rPr>
        <w:tab/>
        <w:t>Suppliers Responsibilities</w:t>
      </w:r>
      <w:bookmarkEnd w:id="8"/>
      <w:bookmarkEnd w:id="9"/>
    </w:p>
    <w:p w14:paraId="294E10A6" w14:textId="77777777" w:rsidR="0088180A" w:rsidRPr="004B718B" w:rsidRDefault="0088180A" w:rsidP="0088180A">
      <w:pPr>
        <w:jc w:val="both"/>
        <w:rPr>
          <w:rFonts w:asciiTheme="minorBidi" w:hAnsiTheme="minorBidi" w:cstheme="minorBidi"/>
          <w:b/>
        </w:rPr>
      </w:pPr>
    </w:p>
    <w:p w14:paraId="32E171CB"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4.1 – Incoterms</w:t>
      </w:r>
    </w:p>
    <w:p w14:paraId="0DD74926" w14:textId="77777777" w:rsidR="0088180A" w:rsidRPr="004B718B" w:rsidRDefault="0088180A" w:rsidP="0088180A">
      <w:pPr>
        <w:rPr>
          <w:rFonts w:asciiTheme="minorBidi" w:hAnsiTheme="minorBidi" w:cstheme="minorBidi"/>
          <w:bCs/>
        </w:rPr>
      </w:pPr>
    </w:p>
    <w:p w14:paraId="171DE67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w:t>
      </w:r>
      <w:proofErr w:type="spellStart"/>
      <w:r>
        <w:rPr>
          <w:rFonts w:asciiTheme="minorBidi" w:hAnsiTheme="minorBidi" w:cstheme="minorBidi"/>
          <w:bCs/>
        </w:rPr>
        <w:t>equipment</w:t>
      </w:r>
      <w:r w:rsidRPr="004B718B">
        <w:rPr>
          <w:rFonts w:asciiTheme="minorBidi" w:hAnsiTheme="minorBidi" w:cstheme="minorBidi"/>
          <w:bCs/>
        </w:rPr>
        <w:t>s</w:t>
      </w:r>
      <w:proofErr w:type="spellEnd"/>
      <w:r w:rsidRPr="004B718B">
        <w:rPr>
          <w:rFonts w:asciiTheme="minorBidi" w:hAnsiTheme="minorBidi" w:cstheme="minorBidi"/>
          <w:bCs/>
        </w:rPr>
        <w:t xml:space="preserve"> are purchased according to latest INCOTERM: DDP agreed delivery warehouse in </w:t>
      </w:r>
      <w:r>
        <w:rPr>
          <w:rFonts w:asciiTheme="minorBidi" w:hAnsiTheme="minorBidi" w:cstheme="minorBidi"/>
          <w:bCs/>
        </w:rPr>
        <w:t xml:space="preserve">[Burj </w:t>
      </w:r>
      <w:proofErr w:type="spellStart"/>
      <w:r>
        <w:rPr>
          <w:rFonts w:asciiTheme="minorBidi" w:hAnsiTheme="minorBidi" w:cstheme="minorBidi"/>
          <w:bCs/>
        </w:rPr>
        <w:t>el</w:t>
      </w:r>
      <w:proofErr w:type="spellEnd"/>
      <w:r>
        <w:rPr>
          <w:rFonts w:asciiTheme="minorBidi" w:hAnsiTheme="minorBidi" w:cstheme="minorBidi"/>
          <w:bCs/>
        </w:rPr>
        <w:t xml:space="preserve"> </w:t>
      </w:r>
      <w:proofErr w:type="spellStart"/>
      <w:r>
        <w:rPr>
          <w:rFonts w:asciiTheme="minorBidi" w:hAnsiTheme="minorBidi" w:cstheme="minorBidi"/>
          <w:bCs/>
        </w:rPr>
        <w:t>Baajneh</w:t>
      </w:r>
      <w:proofErr w:type="spellEnd"/>
      <w:r>
        <w:rPr>
          <w:rFonts w:asciiTheme="minorBidi" w:hAnsiTheme="minorBidi" w:cstheme="minorBidi"/>
          <w:bCs/>
        </w:rPr>
        <w:t xml:space="preserve">, Ein El </w:t>
      </w:r>
      <w:proofErr w:type="spellStart"/>
      <w:r>
        <w:rPr>
          <w:rFonts w:asciiTheme="minorBidi" w:hAnsiTheme="minorBidi" w:cstheme="minorBidi"/>
          <w:bCs/>
        </w:rPr>
        <w:t>Helwe</w:t>
      </w:r>
      <w:proofErr w:type="spellEnd"/>
      <w:r>
        <w:rPr>
          <w:rFonts w:asciiTheme="minorBidi" w:hAnsiTheme="minorBidi" w:cstheme="minorBidi"/>
          <w:bCs/>
        </w:rPr>
        <w:t>, Shatila and Burj EL Shamali]</w:t>
      </w:r>
      <w:r w:rsidRPr="004B718B">
        <w:rPr>
          <w:rFonts w:asciiTheme="minorBidi" w:hAnsiTheme="minorBidi" w:cstheme="minorBidi"/>
          <w:bCs/>
        </w:rPr>
        <w:t xml:space="preserve"> district.</w:t>
      </w:r>
    </w:p>
    <w:p w14:paraId="711F046C" w14:textId="77777777" w:rsidR="0088180A" w:rsidRPr="004B718B" w:rsidRDefault="0088180A" w:rsidP="0088180A">
      <w:pPr>
        <w:rPr>
          <w:rFonts w:asciiTheme="minorBidi" w:hAnsiTheme="minorBidi" w:cstheme="minorBidi"/>
          <w:bCs/>
        </w:rPr>
      </w:pPr>
    </w:p>
    <w:p w14:paraId="4DF98EF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The supplier is responsible for the cost and risks up to final delivery point.</w:t>
      </w:r>
    </w:p>
    <w:p w14:paraId="79EF14D0" w14:textId="77777777" w:rsidR="0088180A" w:rsidRPr="004B718B" w:rsidRDefault="0088180A" w:rsidP="0088180A">
      <w:pPr>
        <w:rPr>
          <w:rFonts w:asciiTheme="minorBidi" w:hAnsiTheme="minorBidi" w:cstheme="minorBidi"/>
          <w:bCs/>
        </w:rPr>
      </w:pPr>
    </w:p>
    <w:p w14:paraId="63FE6366"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4.2 – Delivery Date</w:t>
      </w:r>
    </w:p>
    <w:p w14:paraId="3138395D" w14:textId="77777777" w:rsidR="0088180A" w:rsidRPr="004B718B" w:rsidRDefault="0088180A" w:rsidP="0088180A">
      <w:pPr>
        <w:rPr>
          <w:rFonts w:asciiTheme="minorBidi" w:hAnsiTheme="minorBidi" w:cstheme="minorBidi"/>
          <w:b/>
          <w:sz w:val="28"/>
          <w:szCs w:val="28"/>
        </w:rPr>
      </w:pPr>
    </w:p>
    <w:p w14:paraId="4F20F611" w14:textId="3412643B" w:rsidR="004E0E5C" w:rsidRPr="004B718B" w:rsidRDefault="004E0E5C" w:rsidP="004E0E5C">
      <w:pPr>
        <w:rPr>
          <w:rFonts w:asciiTheme="minorBidi" w:hAnsiTheme="minorBidi" w:cstheme="minorBidi"/>
          <w:bCs/>
        </w:rPr>
      </w:pPr>
      <w:r w:rsidRPr="004B718B">
        <w:rPr>
          <w:rFonts w:asciiTheme="minorBidi" w:hAnsiTheme="minorBidi" w:cstheme="minorBidi"/>
          <w:bCs/>
        </w:rPr>
        <w:t xml:space="preserve">The total quantity of the </w:t>
      </w:r>
      <w:r>
        <w:rPr>
          <w:rFonts w:asciiTheme="minorBidi" w:hAnsiTheme="minorBidi" w:cstheme="minorBidi"/>
          <w:bCs/>
        </w:rPr>
        <w:t>first order</w:t>
      </w:r>
      <w:r w:rsidRPr="004B718B">
        <w:rPr>
          <w:rFonts w:asciiTheme="minorBidi" w:hAnsiTheme="minorBidi" w:cstheme="minorBidi"/>
          <w:bCs/>
        </w:rPr>
        <w:t xml:space="preserve"> has to be delivered before the: </w:t>
      </w:r>
      <w:r>
        <w:rPr>
          <w:rFonts w:asciiTheme="minorBidi" w:hAnsiTheme="minorBidi" w:cstheme="minorBidi"/>
          <w:bCs/>
        </w:rPr>
        <w:t>28</w:t>
      </w:r>
      <w:r>
        <w:rPr>
          <w:rFonts w:asciiTheme="minorBidi" w:hAnsiTheme="minorBidi" w:cstheme="minorBidi"/>
          <w:bCs/>
        </w:rPr>
        <w:t xml:space="preserve">/03/2024 </w:t>
      </w:r>
    </w:p>
    <w:p w14:paraId="3E8CBF4B"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ab/>
      </w:r>
    </w:p>
    <w:p w14:paraId="38938746"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Delivery plan agreed with the supplier</w:t>
      </w:r>
    </w:p>
    <w:p w14:paraId="0EB958E8" w14:textId="0A72342A" w:rsidR="004E0E5C" w:rsidRDefault="004E0E5C" w:rsidP="004E0E5C">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1st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Pr>
          <w:rFonts w:asciiTheme="minorBidi" w:hAnsiTheme="minorBidi" w:cstheme="minorBidi"/>
          <w:bCs/>
          <w:highlight w:val="yellow"/>
        </w:rPr>
        <w:t>28</w:t>
      </w:r>
      <w:r>
        <w:rPr>
          <w:rFonts w:asciiTheme="minorBidi" w:hAnsiTheme="minorBidi" w:cstheme="minorBidi"/>
          <w:bCs/>
          <w:highlight w:val="yellow"/>
        </w:rPr>
        <w:t>/03/2024</w:t>
      </w:r>
      <w:r w:rsidRPr="00A0653F">
        <w:rPr>
          <w:rFonts w:asciiTheme="minorBidi" w:hAnsiTheme="minorBidi" w:cstheme="minorBidi"/>
          <w:bCs/>
          <w:highlight w:val="yellow"/>
        </w:rPr>
        <w:t>.</w:t>
      </w:r>
    </w:p>
    <w:p w14:paraId="779472E7" w14:textId="77777777" w:rsidR="004E0E5C" w:rsidRDefault="004E0E5C" w:rsidP="004E0E5C">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r>
      <w:r>
        <w:rPr>
          <w:rFonts w:asciiTheme="minorBidi" w:hAnsiTheme="minorBidi" w:cstheme="minorBidi"/>
          <w:bCs/>
        </w:rPr>
        <w:t>2nd</w:t>
      </w:r>
      <w:r w:rsidRPr="004B718B">
        <w:rPr>
          <w:rFonts w:asciiTheme="minorBidi" w:hAnsiTheme="minorBidi" w:cstheme="minorBidi"/>
          <w:bCs/>
        </w:rPr>
        <w:t xml:space="preserve">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Pr>
          <w:rFonts w:asciiTheme="minorBidi" w:hAnsiTheme="minorBidi" w:cstheme="minorBidi"/>
          <w:bCs/>
          <w:highlight w:val="yellow"/>
        </w:rPr>
        <w:t>01/09/2024</w:t>
      </w:r>
      <w:r>
        <w:rPr>
          <w:rFonts w:asciiTheme="minorBidi" w:hAnsiTheme="minorBidi" w:cstheme="minorBidi"/>
          <w:bCs/>
        </w:rPr>
        <w:t>.</w:t>
      </w:r>
    </w:p>
    <w:p w14:paraId="1508F1B8" w14:textId="77777777" w:rsidR="004E0E5C" w:rsidRPr="004B718B" w:rsidRDefault="004E0E5C" w:rsidP="004E0E5C">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7BCC8C93" w14:textId="22206074" w:rsidR="0088180A" w:rsidRDefault="0088180A" w:rsidP="0088180A">
      <w:pPr>
        <w:rPr>
          <w:rFonts w:asciiTheme="minorBidi" w:hAnsiTheme="minorBidi" w:cstheme="minorBidi"/>
          <w:bCs/>
        </w:rPr>
      </w:pPr>
    </w:p>
    <w:p w14:paraId="7139D3DE" w14:textId="77777777" w:rsidR="0088180A" w:rsidRPr="004B718B" w:rsidRDefault="0088180A" w:rsidP="0088180A">
      <w:pPr>
        <w:rPr>
          <w:rFonts w:asciiTheme="minorBidi" w:hAnsiTheme="minorBidi" w:cstheme="minorBidi"/>
          <w:bCs/>
        </w:rPr>
      </w:pPr>
    </w:p>
    <w:p w14:paraId="5281DE37"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shall not approve requests for time extension for reasons within the responsibility of the Supplier such as but not limited to:</w:t>
      </w:r>
    </w:p>
    <w:p w14:paraId="5B36B37A" w14:textId="77777777" w:rsidR="0088180A" w:rsidRPr="004B718B" w:rsidRDefault="0088180A" w:rsidP="0088180A">
      <w:pPr>
        <w:rPr>
          <w:rFonts w:asciiTheme="minorBidi" w:hAnsiTheme="minorBidi" w:cstheme="minorBidi"/>
          <w:bCs/>
        </w:rPr>
      </w:pPr>
    </w:p>
    <w:p w14:paraId="5C9044CE"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Project location, conditions and restrictions identified during time of tender and award of the Contract;</w:t>
      </w:r>
    </w:p>
    <w:p w14:paraId="25AC8BD9"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Delays due to weather;</w:t>
      </w:r>
    </w:p>
    <w:p w14:paraId="677DC4B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Logistics, implementation, and coordination problems within the control of the Supplier;</w:t>
      </w:r>
    </w:p>
    <w:p w14:paraId="5EF0AC3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 xml:space="preserve">Financial, operational and </w:t>
      </w:r>
      <w:proofErr w:type="spellStart"/>
      <w:r w:rsidRPr="00A0653F">
        <w:rPr>
          <w:rFonts w:asciiTheme="minorBidi" w:hAnsiTheme="minorBidi"/>
          <w:bCs/>
        </w:rPr>
        <w:t>labor</w:t>
      </w:r>
      <w:proofErr w:type="spellEnd"/>
      <w:r w:rsidRPr="00A0653F">
        <w:rPr>
          <w:rFonts w:asciiTheme="minorBidi" w:hAnsiTheme="minorBidi"/>
          <w:bCs/>
        </w:rPr>
        <w:t xml:space="preserve"> difficulties of the Supplier or any of its supplier/s;</w:t>
      </w:r>
    </w:p>
    <w:p w14:paraId="520BD754"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Any required rectification of non-conforming items.</w:t>
      </w:r>
    </w:p>
    <w:p w14:paraId="2B509C71" w14:textId="77777777" w:rsidR="0088180A" w:rsidRPr="004B718B" w:rsidRDefault="0088180A" w:rsidP="0088180A">
      <w:pPr>
        <w:rPr>
          <w:rFonts w:asciiTheme="minorBidi" w:hAnsiTheme="minorBidi" w:cstheme="minorBidi"/>
          <w:bCs/>
        </w:rPr>
      </w:pPr>
    </w:p>
    <w:p w14:paraId="4E8E563E"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4.3 – Documentation</w:t>
      </w:r>
    </w:p>
    <w:p w14:paraId="458F7565" w14:textId="77777777" w:rsidR="0088180A" w:rsidRPr="004B718B" w:rsidRDefault="0088180A" w:rsidP="0088180A">
      <w:pPr>
        <w:rPr>
          <w:rFonts w:asciiTheme="minorBidi" w:hAnsiTheme="minorBidi" w:cstheme="minorBidi"/>
          <w:bCs/>
        </w:rPr>
      </w:pPr>
    </w:p>
    <w:p w14:paraId="2B977A9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every consignment, the supplier shall always send a delivery note. </w:t>
      </w:r>
    </w:p>
    <w:p w14:paraId="6D47811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each delivery planned to a location other than the entity that placed the order (e.g. orders issued by </w:t>
      </w:r>
      <w:r>
        <w:rPr>
          <w:rFonts w:asciiTheme="minorBidi" w:hAnsiTheme="minorBidi" w:cstheme="minorBidi"/>
          <w:bCs/>
        </w:rPr>
        <w:t>JAFRA</w:t>
      </w:r>
      <w:r w:rsidRPr="004B718B">
        <w:rPr>
          <w:rFonts w:asciiTheme="minorBidi" w:hAnsiTheme="minorBidi" w:cstheme="minorBidi"/>
          <w:bCs/>
        </w:rPr>
        <w:t xml:space="preserve"> Coordination team in Capital city with direct delivery on a base), a copy of the delivery note and all shipping documents will be sent to the ordering entity at the latest twenty-four (24) hours before the goods are shipped. </w:t>
      </w:r>
    </w:p>
    <w:p w14:paraId="6B3162EB" w14:textId="77777777" w:rsidR="0088180A" w:rsidRPr="004B718B" w:rsidRDefault="0088180A" w:rsidP="0088180A">
      <w:pPr>
        <w:rPr>
          <w:rFonts w:asciiTheme="minorBidi" w:hAnsiTheme="minorBidi" w:cstheme="minorBidi"/>
          <w:bCs/>
        </w:rPr>
      </w:pPr>
    </w:p>
    <w:p w14:paraId="60ACB77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Delivery slips shall necessarily bear the Contract Reference and / or Purchase order number, batch numbers, serial numbers if any, the full designation and quantities of the delivery.</w:t>
      </w:r>
    </w:p>
    <w:p w14:paraId="5D087327" w14:textId="77777777" w:rsidR="0088180A" w:rsidRPr="004B718B" w:rsidRDefault="0088180A" w:rsidP="0088180A">
      <w:pPr>
        <w:rPr>
          <w:rFonts w:asciiTheme="minorBidi" w:hAnsiTheme="minorBidi" w:cstheme="minorBidi"/>
          <w:bCs/>
        </w:rPr>
      </w:pPr>
    </w:p>
    <w:p w14:paraId="28368E3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Added to the delivery notes, the supplier will also provide </w:t>
      </w:r>
      <w:r>
        <w:rPr>
          <w:rFonts w:asciiTheme="minorBidi" w:hAnsiTheme="minorBidi" w:cstheme="minorBidi"/>
          <w:bCs/>
        </w:rPr>
        <w:t>JAFRA</w:t>
      </w:r>
      <w:r w:rsidRPr="004B718B">
        <w:rPr>
          <w:rFonts w:asciiTheme="minorBidi" w:hAnsiTheme="minorBidi" w:cstheme="minorBidi"/>
          <w:bCs/>
        </w:rPr>
        <w:t xml:space="preserve"> with:</w:t>
      </w:r>
    </w:p>
    <w:p w14:paraId="4FFA8EC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packing List</w:t>
      </w:r>
    </w:p>
    <w:p w14:paraId="5A451880"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commercial invoice</w:t>
      </w:r>
    </w:p>
    <w:p w14:paraId="27C9D20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a Certificate of Origin </w:t>
      </w:r>
    </w:p>
    <w:p w14:paraId="048AFCC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Certificate of conformity or Certificates of Analysis (if applicable)</w:t>
      </w:r>
    </w:p>
    <w:p w14:paraId="630F6A61" w14:textId="77777777" w:rsidR="0088180A" w:rsidRPr="004B718B" w:rsidRDefault="0088180A" w:rsidP="0088180A">
      <w:pPr>
        <w:rPr>
          <w:rFonts w:asciiTheme="minorBidi" w:hAnsiTheme="minorBidi" w:cstheme="minorBidi"/>
          <w:bCs/>
        </w:rPr>
      </w:pPr>
    </w:p>
    <w:p w14:paraId="6170E527" w14:textId="77777777" w:rsidR="0088180A" w:rsidRPr="004B718B" w:rsidRDefault="0088180A" w:rsidP="0088180A">
      <w:pPr>
        <w:rPr>
          <w:rFonts w:asciiTheme="minorBidi" w:hAnsiTheme="minorBidi" w:cstheme="minorBidi"/>
          <w:bCs/>
        </w:rPr>
      </w:pPr>
    </w:p>
    <w:p w14:paraId="4313E1CF"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4.4 – Delivery Inspection</w:t>
      </w:r>
    </w:p>
    <w:p w14:paraId="6CCA9777" w14:textId="77777777" w:rsidR="0088180A" w:rsidRPr="004B718B" w:rsidRDefault="0088180A" w:rsidP="0088180A">
      <w:pPr>
        <w:rPr>
          <w:rFonts w:asciiTheme="minorBidi" w:hAnsiTheme="minorBidi" w:cstheme="minorBidi"/>
          <w:b/>
          <w:sz w:val="28"/>
          <w:szCs w:val="28"/>
        </w:rPr>
      </w:pPr>
    </w:p>
    <w:p w14:paraId="3321A532"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or an independent or reliable inspection company will carry out the delivery inspection of the product. </w:t>
      </w:r>
    </w:p>
    <w:p w14:paraId="2CCB3779" w14:textId="77777777" w:rsidR="0088180A" w:rsidRPr="004B718B" w:rsidRDefault="0088180A" w:rsidP="0088180A">
      <w:pPr>
        <w:rPr>
          <w:rFonts w:asciiTheme="minorBidi" w:hAnsiTheme="minorBidi" w:cstheme="minorBidi"/>
          <w:bCs/>
        </w:rPr>
      </w:pPr>
    </w:p>
    <w:p w14:paraId="0B1BDB4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delivery inspection will take place in </w:t>
      </w:r>
      <w:r>
        <w:rPr>
          <w:rFonts w:asciiTheme="minorBidi" w:hAnsiTheme="minorBidi" w:cstheme="minorBidi"/>
          <w:bCs/>
        </w:rPr>
        <w:t>(</w:t>
      </w:r>
      <w:r w:rsidRPr="00DF41A1">
        <w:rPr>
          <w:rFonts w:asciiTheme="minorBidi" w:hAnsiTheme="minorBidi" w:cstheme="minorBidi"/>
          <w:bCs/>
        </w:rPr>
        <w:t xml:space="preserve">JAFRA’s warehouse in </w:t>
      </w:r>
      <w:r w:rsidRPr="00C044D7">
        <w:rPr>
          <w:rFonts w:asciiTheme="minorBidi" w:hAnsiTheme="minorBidi" w:cstheme="minorBidi"/>
          <w:bCs/>
        </w:rPr>
        <w:t xml:space="preserve">Burj </w:t>
      </w:r>
      <w:proofErr w:type="spellStart"/>
      <w:r w:rsidRPr="00C044D7">
        <w:rPr>
          <w:rFonts w:asciiTheme="minorBidi" w:hAnsiTheme="minorBidi" w:cstheme="minorBidi"/>
          <w:bCs/>
        </w:rPr>
        <w:t>el</w:t>
      </w:r>
      <w:proofErr w:type="spellEnd"/>
      <w:r w:rsidRPr="00C044D7">
        <w:rPr>
          <w:rFonts w:asciiTheme="minorBidi" w:hAnsiTheme="minorBidi" w:cstheme="minorBidi"/>
          <w:bCs/>
        </w:rPr>
        <w:t xml:space="preserve"> </w:t>
      </w:r>
      <w:proofErr w:type="spellStart"/>
      <w:r w:rsidRPr="00C044D7">
        <w:rPr>
          <w:rFonts w:asciiTheme="minorBidi" w:hAnsiTheme="minorBidi" w:cstheme="minorBidi"/>
          <w:bCs/>
        </w:rPr>
        <w:t>Baajneh</w:t>
      </w:r>
      <w:proofErr w:type="spellEnd"/>
      <w:r w:rsidRPr="00C044D7">
        <w:rPr>
          <w:rFonts w:asciiTheme="minorBidi" w:hAnsiTheme="minorBidi" w:cstheme="minorBidi"/>
          <w:bCs/>
        </w:rPr>
        <w:t xml:space="preserve">, Ein El </w:t>
      </w:r>
      <w:proofErr w:type="spellStart"/>
      <w:r w:rsidRPr="00C044D7">
        <w:rPr>
          <w:rFonts w:asciiTheme="minorBidi" w:hAnsiTheme="minorBidi" w:cstheme="minorBidi"/>
          <w:bCs/>
        </w:rPr>
        <w:t>Helwe</w:t>
      </w:r>
      <w:proofErr w:type="spellEnd"/>
      <w:r w:rsidRPr="00C044D7">
        <w:rPr>
          <w:rFonts w:asciiTheme="minorBidi" w:hAnsiTheme="minorBidi" w:cstheme="minorBidi"/>
          <w:bCs/>
        </w:rPr>
        <w:t>, Shatila and Burj EL Shamali</w:t>
      </w:r>
      <w:r>
        <w:rPr>
          <w:rFonts w:asciiTheme="minorBidi" w:hAnsiTheme="minorBidi" w:cstheme="minorBidi"/>
          <w:bCs/>
        </w:rPr>
        <w:t>)</w:t>
      </w:r>
      <w:r w:rsidRPr="004B718B">
        <w:rPr>
          <w:rFonts w:asciiTheme="minorBidi" w:hAnsiTheme="minorBidi" w:cstheme="minorBidi"/>
          <w:bCs/>
        </w:rPr>
        <w:t>.</w:t>
      </w:r>
    </w:p>
    <w:p w14:paraId="46B8D13E" w14:textId="77777777" w:rsidR="0088180A" w:rsidRPr="004B718B" w:rsidRDefault="0088180A" w:rsidP="0088180A">
      <w:pPr>
        <w:rPr>
          <w:rFonts w:asciiTheme="minorBidi" w:hAnsiTheme="minorBidi" w:cstheme="minorBidi"/>
          <w:bCs/>
        </w:rPr>
      </w:pPr>
    </w:p>
    <w:p w14:paraId="3B4021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objective of the delivery inspection is to assess the compliance with the terms of contract of: </w:t>
      </w:r>
    </w:p>
    <w:p w14:paraId="264573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documentation provided by the supplier</w:t>
      </w:r>
    </w:p>
    <w:p w14:paraId="51601ED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quantity delivered</w:t>
      </w:r>
    </w:p>
    <w:p w14:paraId="6F8B553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quality of the product delivered</w:t>
      </w:r>
    </w:p>
    <w:p w14:paraId="4F50697B" w14:textId="77777777" w:rsidR="0088180A" w:rsidRPr="004B718B" w:rsidRDefault="0088180A" w:rsidP="0088180A">
      <w:pPr>
        <w:rPr>
          <w:rFonts w:asciiTheme="minorBidi" w:hAnsiTheme="minorBidi" w:cstheme="minorBidi"/>
          <w:bCs/>
        </w:rPr>
      </w:pPr>
    </w:p>
    <w:p w14:paraId="5AEB7983"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will indicate any remarks or non-conformity of the products on the delivery note provided by the supplier. These remarks will be the grounds for possible payment deductions.</w:t>
      </w:r>
    </w:p>
    <w:p w14:paraId="16A16AAA" w14:textId="77777777" w:rsidR="0088180A" w:rsidRPr="004B718B" w:rsidRDefault="0088180A" w:rsidP="0088180A">
      <w:pPr>
        <w:rPr>
          <w:rFonts w:asciiTheme="minorBidi" w:hAnsiTheme="minorBidi" w:cstheme="minorBidi"/>
          <w:bCs/>
        </w:rPr>
      </w:pPr>
    </w:p>
    <w:p w14:paraId="4985A79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If the delivery inspection concludes that the delivery complies with </w:t>
      </w:r>
      <w:r>
        <w:rPr>
          <w:rFonts w:asciiTheme="minorBidi" w:hAnsiTheme="minorBidi" w:cstheme="minorBidi"/>
          <w:bCs/>
        </w:rPr>
        <w:t>JAFRA</w:t>
      </w:r>
      <w:r w:rsidRPr="004B718B">
        <w:rPr>
          <w:rFonts w:asciiTheme="minorBidi" w:hAnsiTheme="minorBidi" w:cstheme="minorBidi"/>
          <w:bCs/>
        </w:rPr>
        <w:t xml:space="preserve"> requirements, </w:t>
      </w:r>
      <w:r>
        <w:rPr>
          <w:rFonts w:asciiTheme="minorBidi" w:hAnsiTheme="minorBidi" w:cstheme="minorBidi"/>
          <w:bCs/>
        </w:rPr>
        <w:t>JAFRA</w:t>
      </w:r>
      <w:r w:rsidRPr="004B718B">
        <w:rPr>
          <w:rFonts w:asciiTheme="minorBidi" w:hAnsiTheme="minorBidi" w:cstheme="minorBidi"/>
          <w:bCs/>
        </w:rPr>
        <w:t xml:space="preserve"> will accept the products</w:t>
      </w:r>
    </w:p>
    <w:p w14:paraId="277B2FA9" w14:textId="77777777" w:rsidR="0088180A" w:rsidRPr="004B718B" w:rsidRDefault="0088180A" w:rsidP="0088180A">
      <w:pPr>
        <w:rPr>
          <w:rFonts w:asciiTheme="minorBidi" w:hAnsiTheme="minorBidi" w:cstheme="minorBidi"/>
          <w:bCs/>
        </w:rPr>
      </w:pPr>
    </w:p>
    <w:p w14:paraId="3BE03E23" w14:textId="77777777" w:rsidR="0088180A" w:rsidRPr="004B718B" w:rsidRDefault="0088180A" w:rsidP="0088180A">
      <w:pPr>
        <w:rPr>
          <w:rFonts w:asciiTheme="minorBidi" w:hAnsiTheme="minorBidi" w:cstheme="minorBidi"/>
          <w:bCs/>
        </w:rPr>
      </w:pPr>
    </w:p>
    <w:p w14:paraId="24BC9318"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4.5 – Non-conformity in Quantity</w:t>
      </w:r>
    </w:p>
    <w:p w14:paraId="7163B30B" w14:textId="77777777" w:rsidR="0088180A" w:rsidRPr="004B718B" w:rsidRDefault="0088180A" w:rsidP="0088180A">
      <w:pPr>
        <w:rPr>
          <w:rFonts w:asciiTheme="minorBidi" w:hAnsiTheme="minorBidi" w:cstheme="minorBidi"/>
          <w:b/>
          <w:sz w:val="28"/>
          <w:szCs w:val="28"/>
        </w:rPr>
      </w:pPr>
    </w:p>
    <w:p w14:paraId="18D89719"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reserves the right to refuse any delivery in excess of the current contract and to ship it back at the supplier’s expense. In case </w:t>
      </w:r>
      <w:r>
        <w:rPr>
          <w:rFonts w:asciiTheme="minorBidi" w:hAnsiTheme="minorBidi" w:cstheme="minorBidi"/>
          <w:bCs/>
        </w:rPr>
        <w:t>JAFRA</w:t>
      </w:r>
      <w:r w:rsidRPr="004B718B">
        <w:rPr>
          <w:rFonts w:asciiTheme="minorBidi" w:hAnsiTheme="minorBidi" w:cstheme="minorBidi"/>
          <w:bCs/>
        </w:rPr>
        <w:t xml:space="preserve"> decides to accept the over-quantity, an acceptance comment will be clearly added on the delivery note at the time of delivery.</w:t>
      </w:r>
    </w:p>
    <w:p w14:paraId="4829555A" w14:textId="77777777" w:rsidR="0088180A" w:rsidRPr="004B718B" w:rsidRDefault="0088180A" w:rsidP="0088180A">
      <w:pPr>
        <w:rPr>
          <w:rFonts w:asciiTheme="minorBidi" w:hAnsiTheme="minorBidi" w:cstheme="minorBidi"/>
          <w:bCs/>
        </w:rPr>
      </w:pPr>
    </w:p>
    <w:p w14:paraId="74BC2B2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On the other hand, should products be missing at delivery, the missing quantity must be delivered as soon as possible, at the latest two (2) days after its discovery, at the expense of the supplier. The then delivered products are subject to the rules laid down in this contract.</w:t>
      </w:r>
    </w:p>
    <w:p w14:paraId="71D109C7" w14:textId="77777777" w:rsidR="0088180A" w:rsidRPr="004B718B" w:rsidRDefault="0088180A" w:rsidP="0088180A">
      <w:pPr>
        <w:rPr>
          <w:rFonts w:asciiTheme="minorBidi" w:hAnsiTheme="minorBidi" w:cstheme="minorBidi"/>
          <w:bCs/>
        </w:rPr>
      </w:pPr>
    </w:p>
    <w:p w14:paraId="7B710C8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4.6 – Late delivery</w:t>
      </w:r>
    </w:p>
    <w:p w14:paraId="3AFB87C4" w14:textId="77777777" w:rsidR="0088180A" w:rsidRPr="004B718B" w:rsidRDefault="0088180A" w:rsidP="0088180A">
      <w:pPr>
        <w:rPr>
          <w:rFonts w:asciiTheme="minorBidi" w:hAnsiTheme="minorBidi" w:cstheme="minorBidi"/>
          <w:bCs/>
        </w:rPr>
      </w:pPr>
    </w:p>
    <w:p w14:paraId="5E943E7F" w14:textId="77777777" w:rsidR="0088180A" w:rsidRPr="004B718B" w:rsidRDefault="0088180A" w:rsidP="0088180A">
      <w:pPr>
        <w:rPr>
          <w:rFonts w:asciiTheme="minorBidi" w:hAnsiTheme="minorBidi" w:cstheme="minorBidi"/>
        </w:rPr>
      </w:pPr>
      <w:r w:rsidRPr="004B718B">
        <w:rPr>
          <w:rFonts w:asciiTheme="minorBidi" w:hAnsiTheme="minorBidi" w:cstheme="minorBidi"/>
          <w:bCs/>
        </w:rPr>
        <w:lastRenderedPageBreak/>
        <w:t xml:space="preserve">In the event of delays of delivery, </w:t>
      </w:r>
      <w:r w:rsidRPr="004F5E33">
        <w:rPr>
          <w:rFonts w:asciiTheme="minorBidi" w:hAnsiTheme="minorBidi" w:cstheme="minorBidi"/>
          <w:bCs/>
          <w:u w:val="single"/>
        </w:rPr>
        <w:t>except in case of force majeure</w:t>
      </w:r>
      <w:r w:rsidRPr="004B718B">
        <w:rPr>
          <w:rFonts w:asciiTheme="minorBidi" w:hAnsiTheme="minorBidi" w:cstheme="minorBidi"/>
          <w:bCs/>
        </w:rPr>
        <w:t xml:space="preserve">, a penalty of </w:t>
      </w:r>
      <w:r>
        <w:rPr>
          <w:rFonts w:asciiTheme="minorBidi" w:hAnsiTheme="minorBidi" w:cstheme="minorBidi"/>
          <w:bCs/>
        </w:rPr>
        <w:t>1</w:t>
      </w:r>
      <w:r w:rsidRPr="004B718B">
        <w:rPr>
          <w:rFonts w:asciiTheme="minorBidi" w:hAnsiTheme="minorBidi" w:cstheme="minorBidi"/>
          <w:bCs/>
        </w:rPr>
        <w:t xml:space="preserve">% of the value of the total amount of the order shall apply per day of delay. Any fractional part of a day is to be considered a full day. </w:t>
      </w:r>
    </w:p>
    <w:p w14:paraId="782E753C" w14:textId="77777777" w:rsidR="0088180A" w:rsidRPr="004B718B" w:rsidRDefault="0088180A" w:rsidP="0088180A">
      <w:pPr>
        <w:jc w:val="both"/>
        <w:rPr>
          <w:rFonts w:asciiTheme="minorBidi" w:hAnsiTheme="minorBidi" w:cstheme="minorBidi"/>
        </w:rPr>
      </w:pPr>
    </w:p>
    <w:p w14:paraId="29547C9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0" w:name="_Toc378245806"/>
      <w:bookmarkStart w:id="11" w:name="_Toc388081373"/>
      <w:r w:rsidRPr="004B718B">
        <w:rPr>
          <w:rFonts w:asciiTheme="minorBidi" w:hAnsiTheme="minorBidi" w:cstheme="minorBidi"/>
          <w:sz w:val="36"/>
          <w:szCs w:val="36"/>
        </w:rPr>
        <w:t>Article 5</w:t>
      </w:r>
      <w:r w:rsidRPr="004B718B">
        <w:rPr>
          <w:rFonts w:asciiTheme="minorBidi" w:hAnsiTheme="minorBidi" w:cstheme="minorBidi"/>
          <w:sz w:val="36"/>
          <w:szCs w:val="36"/>
        </w:rPr>
        <w:tab/>
      </w:r>
      <w:r w:rsidRPr="004B718B">
        <w:rPr>
          <w:rFonts w:asciiTheme="minorBidi" w:hAnsiTheme="minorBidi" w:cstheme="minorBidi"/>
          <w:sz w:val="36"/>
          <w:szCs w:val="36"/>
        </w:rPr>
        <w:tab/>
        <w:t>Warranty</w:t>
      </w:r>
      <w:bookmarkEnd w:id="10"/>
      <w:bookmarkEnd w:id="11"/>
    </w:p>
    <w:p w14:paraId="293CF8E3" w14:textId="77777777" w:rsidR="0088180A" w:rsidRPr="004B718B" w:rsidRDefault="0088180A" w:rsidP="0088180A">
      <w:pPr>
        <w:pStyle w:val="MacroText"/>
        <w:spacing w:after="0"/>
        <w:rPr>
          <w:rFonts w:asciiTheme="minorBidi" w:hAnsiTheme="minorBidi" w:cstheme="minorBidi"/>
          <w:shd w:val="clear" w:color="auto" w:fill="FFFF00"/>
          <w:lang w:val="en-GB"/>
        </w:rPr>
      </w:pPr>
    </w:p>
    <w:p w14:paraId="2324E73F"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5.1 – Quality Guarantee</w:t>
      </w:r>
    </w:p>
    <w:p w14:paraId="59C81A00" w14:textId="77777777" w:rsidR="0088180A" w:rsidRPr="004B718B" w:rsidRDefault="0088180A" w:rsidP="0088180A">
      <w:pPr>
        <w:rPr>
          <w:rFonts w:asciiTheme="minorBidi" w:hAnsiTheme="minorBidi" w:cstheme="minorBidi"/>
          <w:b/>
          <w:color w:val="000000"/>
          <w:sz w:val="28"/>
          <w:szCs w:val="28"/>
        </w:rPr>
      </w:pPr>
    </w:p>
    <w:p w14:paraId="6C9A621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bears the responsibility to verify and certify that the goods they supply are in keeping with the conditions applicable to them.</w:t>
      </w:r>
    </w:p>
    <w:p w14:paraId="79B2025D" w14:textId="77777777" w:rsidR="0088180A" w:rsidRPr="004B718B" w:rsidRDefault="0088180A" w:rsidP="0088180A">
      <w:pPr>
        <w:rPr>
          <w:rFonts w:asciiTheme="minorBidi" w:hAnsiTheme="minorBidi" w:cstheme="minorBidi"/>
          <w:bCs/>
          <w:color w:val="000000"/>
        </w:rPr>
      </w:pPr>
    </w:p>
    <w:p w14:paraId="3D11AD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commits to provide </w:t>
      </w:r>
      <w:r>
        <w:rPr>
          <w:rFonts w:asciiTheme="minorBidi" w:hAnsiTheme="minorBidi" w:cstheme="minorBidi"/>
          <w:bCs/>
          <w:color w:val="000000"/>
        </w:rPr>
        <w:t>JAFRA</w:t>
      </w:r>
      <w:r w:rsidRPr="004B718B">
        <w:rPr>
          <w:rFonts w:asciiTheme="minorBidi" w:hAnsiTheme="minorBidi" w:cstheme="minorBidi"/>
          <w:bCs/>
          <w:color w:val="000000"/>
        </w:rPr>
        <w:t xml:space="preserve"> with goods that will not be subject to manufacturing defect, that have not been exposed to contamination or to anything causing premature wear. </w:t>
      </w:r>
    </w:p>
    <w:p w14:paraId="6A319AF7" w14:textId="77777777" w:rsidR="0088180A" w:rsidRPr="004B718B" w:rsidRDefault="0088180A" w:rsidP="0088180A">
      <w:pPr>
        <w:rPr>
          <w:rFonts w:asciiTheme="minorBidi" w:hAnsiTheme="minorBidi" w:cstheme="minorBidi"/>
          <w:bCs/>
          <w:color w:val="000000"/>
        </w:rPr>
      </w:pPr>
    </w:p>
    <w:p w14:paraId="0C12E095"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shall put in place, and communicate to </w:t>
      </w:r>
      <w:r>
        <w:rPr>
          <w:rFonts w:asciiTheme="minorBidi" w:hAnsiTheme="minorBidi" w:cstheme="minorBidi"/>
          <w:bCs/>
          <w:color w:val="000000"/>
        </w:rPr>
        <w:t>JAFRA</w:t>
      </w:r>
      <w:r w:rsidRPr="004B718B">
        <w:rPr>
          <w:rFonts w:asciiTheme="minorBidi" w:hAnsiTheme="minorBidi" w:cstheme="minorBidi"/>
          <w:bCs/>
          <w:color w:val="000000"/>
        </w:rPr>
        <w:t xml:space="preserve">, their internal quality control system, if </w:t>
      </w:r>
      <w:r>
        <w:rPr>
          <w:rFonts w:asciiTheme="minorBidi" w:hAnsiTheme="minorBidi" w:cstheme="minorBidi"/>
          <w:bCs/>
          <w:color w:val="000000"/>
        </w:rPr>
        <w:t>JAFRA</w:t>
      </w:r>
      <w:r w:rsidRPr="004B718B">
        <w:rPr>
          <w:rFonts w:asciiTheme="minorBidi" w:hAnsiTheme="minorBidi" w:cstheme="minorBidi"/>
          <w:bCs/>
          <w:color w:val="000000"/>
        </w:rPr>
        <w:t xml:space="preserve"> deems it necessary for the guarantee of the supplier’s products.</w:t>
      </w:r>
    </w:p>
    <w:p w14:paraId="4B3E685B" w14:textId="77777777" w:rsidR="0088180A" w:rsidRPr="004B718B" w:rsidRDefault="0088180A" w:rsidP="0088180A">
      <w:pPr>
        <w:rPr>
          <w:rFonts w:asciiTheme="minorBidi" w:hAnsiTheme="minorBidi" w:cstheme="minorBidi"/>
          <w:bCs/>
          <w:color w:val="000000"/>
        </w:rPr>
      </w:pPr>
    </w:p>
    <w:p w14:paraId="343635B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will inform </w:t>
      </w:r>
      <w:r>
        <w:rPr>
          <w:rFonts w:asciiTheme="minorBidi" w:hAnsiTheme="minorBidi" w:cstheme="minorBidi"/>
          <w:bCs/>
          <w:color w:val="000000"/>
        </w:rPr>
        <w:t>JAFRA</w:t>
      </w:r>
      <w:r w:rsidRPr="004B718B">
        <w:rPr>
          <w:rFonts w:asciiTheme="minorBidi" w:hAnsiTheme="minorBidi" w:cstheme="minorBidi"/>
          <w:bCs/>
          <w:color w:val="000000"/>
        </w:rPr>
        <w:t xml:space="preserve"> about all quality certifications, labels (NF, ISO, CE…) and internal quality process that may apply to its goods or services and will supply all official documents upon </w:t>
      </w:r>
      <w:r>
        <w:rPr>
          <w:rFonts w:asciiTheme="minorBidi" w:hAnsiTheme="minorBidi" w:cstheme="minorBidi"/>
          <w:bCs/>
          <w:color w:val="000000"/>
        </w:rPr>
        <w:t>JAFRA</w:t>
      </w:r>
      <w:r w:rsidRPr="004B718B">
        <w:rPr>
          <w:rFonts w:asciiTheme="minorBidi" w:hAnsiTheme="minorBidi" w:cstheme="minorBidi"/>
          <w:bCs/>
          <w:color w:val="000000"/>
        </w:rPr>
        <w:t xml:space="preserve"> request. </w:t>
      </w:r>
    </w:p>
    <w:p w14:paraId="1EB6777B" w14:textId="77777777" w:rsidR="0088180A" w:rsidRPr="004B718B" w:rsidRDefault="0088180A" w:rsidP="0088180A">
      <w:pPr>
        <w:rPr>
          <w:rFonts w:asciiTheme="minorBidi" w:hAnsiTheme="minorBidi" w:cstheme="minorBidi"/>
          <w:bCs/>
          <w:color w:val="000000"/>
        </w:rPr>
      </w:pPr>
    </w:p>
    <w:p w14:paraId="59127BA7"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verify or use the services of a third party of its choice to verify the implementation by the supplier of the quality control procedures laid down in the supplier’s quality control system.</w:t>
      </w:r>
    </w:p>
    <w:p w14:paraId="351EAAEF" w14:textId="77777777" w:rsidR="0088180A" w:rsidRPr="004B718B" w:rsidRDefault="0088180A" w:rsidP="0088180A">
      <w:pPr>
        <w:rPr>
          <w:rFonts w:asciiTheme="minorBidi" w:hAnsiTheme="minorBidi" w:cstheme="minorBidi"/>
          <w:bCs/>
          <w:color w:val="000000"/>
        </w:rPr>
      </w:pPr>
    </w:p>
    <w:p w14:paraId="74905090"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5.2 - Preliminary inspection (if applicable)</w:t>
      </w:r>
    </w:p>
    <w:p w14:paraId="5F6F97ED" w14:textId="77777777" w:rsidR="0088180A" w:rsidRPr="004B718B" w:rsidRDefault="0088180A" w:rsidP="0088180A">
      <w:pPr>
        <w:rPr>
          <w:rFonts w:asciiTheme="minorBidi" w:hAnsiTheme="minorBidi" w:cstheme="minorBidi"/>
          <w:bCs/>
          <w:color w:val="000000"/>
        </w:rPr>
      </w:pPr>
    </w:p>
    <w:p w14:paraId="5724436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storage of the products in the supplier’s warehouse must be separate from other deliveries in order to fa</w:t>
      </w:r>
      <w:r>
        <w:rPr>
          <w:rFonts w:asciiTheme="minorBidi" w:hAnsiTheme="minorBidi" w:cstheme="minorBidi"/>
          <w:bCs/>
          <w:color w:val="000000"/>
        </w:rPr>
        <w:t>cil</w:t>
      </w:r>
      <w:r w:rsidRPr="004B718B">
        <w:rPr>
          <w:rFonts w:asciiTheme="minorBidi" w:hAnsiTheme="minorBidi" w:cstheme="minorBidi"/>
          <w:bCs/>
          <w:color w:val="000000"/>
        </w:rPr>
        <w:t>itate the preliminary inspection.</w:t>
      </w:r>
    </w:p>
    <w:p w14:paraId="253B8EC1" w14:textId="77777777" w:rsidR="0088180A" w:rsidRPr="004B718B" w:rsidRDefault="0088180A" w:rsidP="0088180A">
      <w:pPr>
        <w:rPr>
          <w:rFonts w:asciiTheme="minorBidi" w:hAnsiTheme="minorBidi" w:cstheme="minorBidi"/>
          <w:bCs/>
          <w:color w:val="000000"/>
        </w:rPr>
      </w:pPr>
    </w:p>
    <w:p w14:paraId="78E05A0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Once the product is ready for a preliminary inspection the supplier must inform </w:t>
      </w:r>
      <w:r>
        <w:rPr>
          <w:rFonts w:asciiTheme="minorBidi" w:hAnsiTheme="minorBidi" w:cstheme="minorBidi"/>
          <w:bCs/>
          <w:color w:val="000000"/>
        </w:rPr>
        <w:t>JAFRA</w:t>
      </w:r>
      <w:r w:rsidRPr="004B718B">
        <w:rPr>
          <w:rFonts w:asciiTheme="minorBidi" w:hAnsiTheme="minorBidi" w:cstheme="minorBidi"/>
          <w:bCs/>
          <w:color w:val="000000"/>
        </w:rPr>
        <w:t>.</w:t>
      </w:r>
    </w:p>
    <w:p w14:paraId="51E9B4AD" w14:textId="77777777" w:rsidR="0088180A" w:rsidRPr="004B718B" w:rsidRDefault="0088180A" w:rsidP="0088180A">
      <w:pPr>
        <w:rPr>
          <w:rFonts w:asciiTheme="minorBidi" w:hAnsiTheme="minorBidi" w:cstheme="minorBidi"/>
          <w:bCs/>
          <w:color w:val="000000"/>
        </w:rPr>
      </w:pPr>
    </w:p>
    <w:p w14:paraId="0DC5224C"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mandate an independent inspection company, which will</w:t>
      </w:r>
    </w:p>
    <w:p w14:paraId="5EC18218"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Verify the exact quantity prepared</w:t>
      </w:r>
    </w:p>
    <w:p w14:paraId="40A8AD4F"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Register the batch number(s) of the delivery</w:t>
      </w:r>
    </w:p>
    <w:p w14:paraId="220D7A54"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Confirm if the packaging is according to the specifications</w:t>
      </w:r>
    </w:p>
    <w:p w14:paraId="7A1ABF0E"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Take samples to analyse the quality and the composition of the product delivered</w:t>
      </w:r>
    </w:p>
    <w:p w14:paraId="6F20746B" w14:textId="77777777" w:rsidR="0088180A" w:rsidRPr="004B718B" w:rsidRDefault="0088180A" w:rsidP="0088180A">
      <w:pPr>
        <w:rPr>
          <w:rFonts w:asciiTheme="minorBidi" w:hAnsiTheme="minorBidi" w:cstheme="minorBidi"/>
          <w:bCs/>
          <w:color w:val="000000"/>
        </w:rPr>
      </w:pPr>
    </w:p>
    <w:p w14:paraId="4B1F22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must replace the quantity of product taken for sampling and the opened packages.</w:t>
      </w:r>
    </w:p>
    <w:p w14:paraId="0473164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Agreed quantities for sampling are 1 per 1000 ordered.</w:t>
      </w:r>
    </w:p>
    <w:p w14:paraId="4E2A4768" w14:textId="77777777" w:rsidR="0088180A" w:rsidRPr="004B718B" w:rsidRDefault="0088180A" w:rsidP="0088180A">
      <w:pPr>
        <w:rPr>
          <w:rFonts w:asciiTheme="minorBidi" w:hAnsiTheme="minorBidi" w:cstheme="minorBidi"/>
          <w:bCs/>
          <w:color w:val="000000"/>
        </w:rPr>
      </w:pPr>
    </w:p>
    <w:p w14:paraId="470241AA" w14:textId="77777777" w:rsidR="0088180A" w:rsidRPr="004B718B" w:rsidRDefault="0088180A" w:rsidP="0088180A">
      <w:pPr>
        <w:rPr>
          <w:rFonts w:asciiTheme="minorBidi" w:hAnsiTheme="minorBidi" w:cstheme="minorBidi"/>
          <w:bCs/>
          <w:color w:val="000000"/>
        </w:rPr>
      </w:pPr>
    </w:p>
    <w:p w14:paraId="3C9DEB47"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5.3 - Suspension</w:t>
      </w:r>
    </w:p>
    <w:p w14:paraId="1157D870" w14:textId="77777777" w:rsidR="0088180A" w:rsidRPr="004B718B" w:rsidRDefault="0088180A" w:rsidP="0088180A">
      <w:pPr>
        <w:rPr>
          <w:rFonts w:asciiTheme="minorBidi" w:hAnsiTheme="minorBidi" w:cstheme="minorBidi"/>
          <w:b/>
          <w:color w:val="000000"/>
          <w:sz w:val="28"/>
          <w:szCs w:val="28"/>
        </w:rPr>
      </w:pPr>
    </w:p>
    <w:p w14:paraId="72170BC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Until </w:t>
      </w:r>
      <w:r>
        <w:rPr>
          <w:rFonts w:asciiTheme="minorBidi" w:hAnsiTheme="minorBidi" w:cstheme="minorBidi"/>
          <w:bCs/>
          <w:color w:val="000000"/>
        </w:rPr>
        <w:t xml:space="preserve">JAFRA or </w:t>
      </w:r>
      <w:r w:rsidRPr="004B718B">
        <w:rPr>
          <w:rFonts w:asciiTheme="minorBidi" w:hAnsiTheme="minorBidi" w:cstheme="minorBidi"/>
          <w:bCs/>
          <w:color w:val="000000"/>
        </w:rPr>
        <w:t>Inspection Company issues the certificate of conformity or non-conformity, the delivery of the goods is suspended. If the duration of this suspension exceeds eight (8) calendar days, the delivery date or delivery plan of the article 6 will be postponed by the number of days exceeding.</w:t>
      </w:r>
    </w:p>
    <w:p w14:paraId="792B3830" w14:textId="77777777" w:rsidR="0088180A" w:rsidRPr="004B718B" w:rsidRDefault="0088180A" w:rsidP="0088180A">
      <w:pPr>
        <w:rPr>
          <w:rFonts w:asciiTheme="minorBidi" w:hAnsiTheme="minorBidi" w:cstheme="minorBidi"/>
          <w:bCs/>
          <w:color w:val="000000"/>
        </w:rPr>
      </w:pPr>
    </w:p>
    <w:p w14:paraId="0A178F7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
          <w:color w:val="000000"/>
          <w:sz w:val="28"/>
          <w:szCs w:val="28"/>
        </w:rPr>
        <w:t>5.4 -</w:t>
      </w:r>
      <w:r w:rsidRPr="004B718B">
        <w:rPr>
          <w:rFonts w:asciiTheme="minorBidi" w:hAnsiTheme="minorBidi" w:cstheme="minorBidi"/>
          <w:bCs/>
          <w:color w:val="000000"/>
        </w:rPr>
        <w:t xml:space="preserve"> </w:t>
      </w:r>
      <w:r w:rsidRPr="004B718B">
        <w:rPr>
          <w:rFonts w:asciiTheme="minorBidi" w:hAnsiTheme="minorBidi" w:cstheme="minorBidi"/>
          <w:b/>
          <w:color w:val="000000"/>
          <w:sz w:val="28"/>
          <w:szCs w:val="28"/>
        </w:rPr>
        <w:t>Results of the preliminary inspection</w:t>
      </w:r>
    </w:p>
    <w:p w14:paraId="44E8603D" w14:textId="77777777" w:rsidR="0088180A" w:rsidRPr="004B718B" w:rsidRDefault="0088180A" w:rsidP="0088180A">
      <w:pPr>
        <w:rPr>
          <w:rFonts w:asciiTheme="minorBidi" w:hAnsiTheme="minorBidi" w:cstheme="minorBidi"/>
          <w:bCs/>
          <w:color w:val="000000"/>
        </w:rPr>
      </w:pPr>
    </w:p>
    <w:p w14:paraId="21C0D5FC"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Tolerance for the composition or quality as defined in the Appendix A or packaging and marking as defined in the article 2 is the sole responsibility of </w:t>
      </w:r>
      <w:r>
        <w:rPr>
          <w:rFonts w:asciiTheme="minorBidi" w:hAnsiTheme="minorBidi" w:cstheme="minorBidi"/>
          <w:bCs/>
          <w:color w:val="000000"/>
        </w:rPr>
        <w:t>JAFRA</w:t>
      </w:r>
      <w:r w:rsidRPr="004B718B">
        <w:rPr>
          <w:rFonts w:asciiTheme="minorBidi" w:hAnsiTheme="minorBidi" w:cstheme="minorBidi"/>
          <w:bCs/>
          <w:color w:val="000000"/>
        </w:rPr>
        <w:t>.</w:t>
      </w:r>
    </w:p>
    <w:p w14:paraId="7DDDE582" w14:textId="77777777" w:rsidR="0088180A" w:rsidRPr="004B718B" w:rsidRDefault="0088180A" w:rsidP="0088180A">
      <w:pPr>
        <w:rPr>
          <w:rFonts w:asciiTheme="minorBidi" w:hAnsiTheme="minorBidi" w:cstheme="minorBidi"/>
          <w:bCs/>
          <w:color w:val="000000"/>
        </w:rPr>
      </w:pPr>
    </w:p>
    <w:p w14:paraId="44BA989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If the results of the preliminary inspection comply with the requirements defined in the contract, </w:t>
      </w:r>
      <w:r>
        <w:rPr>
          <w:rFonts w:asciiTheme="minorBidi" w:hAnsiTheme="minorBidi" w:cstheme="minorBidi"/>
          <w:bCs/>
          <w:color w:val="000000"/>
        </w:rPr>
        <w:t>JAFRA</w:t>
      </w:r>
      <w:r w:rsidRPr="004B718B">
        <w:rPr>
          <w:rFonts w:asciiTheme="minorBidi" w:hAnsiTheme="minorBidi" w:cstheme="minorBidi"/>
          <w:bCs/>
          <w:color w:val="000000"/>
        </w:rPr>
        <w:t xml:space="preserve"> will inform the supplier to coordinate the delivery of the products</w:t>
      </w:r>
    </w:p>
    <w:p w14:paraId="457C0C0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An unacceptable non-compliance will result in the refusal of the products. </w:t>
      </w:r>
    </w:p>
    <w:p w14:paraId="42E747F5" w14:textId="77777777" w:rsidR="0088180A" w:rsidRPr="004B718B" w:rsidRDefault="0088180A" w:rsidP="0088180A">
      <w:pPr>
        <w:rPr>
          <w:rFonts w:asciiTheme="minorBidi" w:hAnsiTheme="minorBidi" w:cstheme="minorBidi"/>
          <w:bCs/>
          <w:color w:val="000000"/>
        </w:rPr>
      </w:pPr>
    </w:p>
    <w:p w14:paraId="3DC057CC" w14:textId="77777777" w:rsidR="0088180A" w:rsidRPr="004B718B" w:rsidRDefault="0088180A" w:rsidP="0088180A">
      <w:pPr>
        <w:rPr>
          <w:rFonts w:asciiTheme="minorBidi" w:hAnsiTheme="minorBidi" w:cstheme="minorBidi"/>
          <w:bCs/>
          <w:color w:val="000000"/>
        </w:rPr>
      </w:pPr>
    </w:p>
    <w:p w14:paraId="16F50621"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lastRenderedPageBreak/>
        <w:t>5.5 – Non-Conformity in Quality</w:t>
      </w:r>
    </w:p>
    <w:p w14:paraId="50F8CB5F" w14:textId="77777777" w:rsidR="0088180A" w:rsidRPr="004B718B" w:rsidRDefault="0088180A" w:rsidP="0088180A">
      <w:pPr>
        <w:rPr>
          <w:rFonts w:asciiTheme="minorBidi" w:hAnsiTheme="minorBidi" w:cstheme="minorBidi"/>
          <w:bCs/>
          <w:color w:val="000000"/>
        </w:rPr>
      </w:pPr>
    </w:p>
    <w:p w14:paraId="739EDBD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Should the quality or the condition of the products not satisfy the requirements of the contract at the moment of the preliminary inspection or delivery inspection, they must be replaced by the supplier at his/her own expense. </w:t>
      </w:r>
    </w:p>
    <w:p w14:paraId="3065C41E" w14:textId="77777777" w:rsidR="0088180A" w:rsidRPr="004B718B" w:rsidRDefault="0088180A" w:rsidP="0088180A">
      <w:pPr>
        <w:rPr>
          <w:rFonts w:asciiTheme="minorBidi" w:hAnsiTheme="minorBidi" w:cstheme="minorBidi"/>
          <w:bCs/>
          <w:color w:val="000000"/>
        </w:rPr>
      </w:pPr>
    </w:p>
    <w:p w14:paraId="4B217F1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replacement must be executed as soon as possible, at the latest two (2) calendar days from the discovery of the non-compliance. The replaced products are again subject to the rules laid down in this contract, including the 12 month-guarantee.</w:t>
      </w:r>
    </w:p>
    <w:p w14:paraId="5F15D7DE" w14:textId="77777777" w:rsidR="0088180A" w:rsidRPr="004B718B" w:rsidRDefault="0088180A" w:rsidP="0088180A">
      <w:pPr>
        <w:rPr>
          <w:rFonts w:asciiTheme="minorBidi" w:hAnsiTheme="minorBidi" w:cstheme="minorBidi"/>
          <w:bCs/>
          <w:color w:val="000000"/>
        </w:rPr>
      </w:pPr>
    </w:p>
    <w:p w14:paraId="64074E2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has to remove specific markings of the non-accepted products if they refer to </w:t>
      </w:r>
      <w:r>
        <w:rPr>
          <w:rFonts w:asciiTheme="minorBidi" w:hAnsiTheme="minorBidi" w:cstheme="minorBidi"/>
          <w:bCs/>
          <w:color w:val="000000"/>
        </w:rPr>
        <w:t>JAFRA</w:t>
      </w:r>
      <w:r w:rsidRPr="004B718B">
        <w:rPr>
          <w:rFonts w:asciiTheme="minorBidi" w:hAnsiTheme="minorBidi" w:cstheme="minorBidi"/>
          <w:bCs/>
          <w:color w:val="000000"/>
        </w:rPr>
        <w:t xml:space="preserve"> or the institutional </w:t>
      </w:r>
      <w:proofErr w:type="gramStart"/>
      <w:r w:rsidRPr="004B718B">
        <w:rPr>
          <w:rFonts w:asciiTheme="minorBidi" w:hAnsiTheme="minorBidi" w:cstheme="minorBidi"/>
          <w:bCs/>
          <w:color w:val="000000"/>
        </w:rPr>
        <w:t>donor</w:t>
      </w:r>
      <w:proofErr w:type="gramEnd"/>
      <w:r w:rsidRPr="004B718B">
        <w:rPr>
          <w:rFonts w:asciiTheme="minorBidi" w:hAnsiTheme="minorBidi" w:cstheme="minorBidi"/>
          <w:bCs/>
          <w:color w:val="000000"/>
        </w:rPr>
        <w:t xml:space="preserve"> name.</w:t>
      </w:r>
    </w:p>
    <w:p w14:paraId="074E9E64" w14:textId="77777777" w:rsidR="0088180A" w:rsidRPr="004B718B" w:rsidRDefault="0088180A" w:rsidP="0088180A">
      <w:pPr>
        <w:rPr>
          <w:rFonts w:asciiTheme="minorBidi" w:hAnsiTheme="minorBidi" w:cstheme="minorBidi"/>
          <w:bCs/>
          <w:color w:val="000000"/>
        </w:rPr>
      </w:pPr>
    </w:p>
    <w:p w14:paraId="6E1F22D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If the supplier is not able to replace the defective goods within the agreed timeframe, </w:t>
      </w: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ask for the immediate reimbursement of the payment or down payments if any, and to simply cancel the order, totally or partially.  </w:t>
      </w:r>
    </w:p>
    <w:p w14:paraId="3B887B01"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b/>
      </w:r>
    </w:p>
    <w:p w14:paraId="7DE3BA9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2" w:name="_Toc378245807"/>
      <w:bookmarkStart w:id="13" w:name="_Toc388081374"/>
      <w:r w:rsidRPr="004B718B">
        <w:rPr>
          <w:rFonts w:asciiTheme="minorBidi" w:hAnsiTheme="minorBidi" w:cstheme="minorBidi"/>
          <w:sz w:val="36"/>
          <w:szCs w:val="36"/>
        </w:rPr>
        <w:t>Article 6</w:t>
      </w:r>
      <w:r w:rsidRPr="004B718B">
        <w:rPr>
          <w:rFonts w:asciiTheme="minorBidi" w:hAnsiTheme="minorBidi" w:cstheme="minorBidi"/>
          <w:sz w:val="36"/>
          <w:szCs w:val="36"/>
        </w:rPr>
        <w:tab/>
      </w:r>
      <w:r w:rsidRPr="004B718B">
        <w:rPr>
          <w:rFonts w:asciiTheme="minorBidi" w:hAnsiTheme="minorBidi" w:cstheme="minorBidi"/>
          <w:sz w:val="36"/>
          <w:szCs w:val="36"/>
        </w:rPr>
        <w:tab/>
        <w:t>Total Contract Value</w:t>
      </w:r>
      <w:bookmarkEnd w:id="12"/>
      <w:bookmarkEnd w:id="13"/>
    </w:p>
    <w:p w14:paraId="247A1BE8" w14:textId="77777777" w:rsidR="0088180A" w:rsidRPr="004B718B" w:rsidRDefault="0088180A" w:rsidP="0088180A">
      <w:pPr>
        <w:rPr>
          <w:rFonts w:asciiTheme="minorBidi" w:hAnsiTheme="minorBidi" w:cstheme="minorBidi"/>
        </w:rPr>
      </w:pPr>
    </w:p>
    <w:p w14:paraId="7B8D603B" w14:textId="77777777" w:rsidR="0088180A" w:rsidRDefault="0088180A" w:rsidP="0088180A">
      <w:pPr>
        <w:rPr>
          <w:rFonts w:asciiTheme="minorBidi" w:hAnsiTheme="minorBidi" w:cstheme="minorBidi"/>
        </w:rPr>
      </w:pPr>
      <w:r w:rsidRPr="004B718B">
        <w:rPr>
          <w:rFonts w:asciiTheme="minorBidi" w:hAnsiTheme="minorBidi" w:cstheme="minorBidi"/>
        </w:rPr>
        <w:t xml:space="preserve">Total contract value: </w:t>
      </w:r>
      <w:r w:rsidRPr="00FB0C62">
        <w:rPr>
          <w:rFonts w:asciiTheme="minorBidi" w:hAnsiTheme="minorBidi" w:cstheme="minorBidi"/>
          <w:highlight w:val="yellow"/>
        </w:rPr>
        <w:t>000000</w:t>
      </w:r>
      <w:r w:rsidRPr="004B718B">
        <w:rPr>
          <w:rFonts w:asciiTheme="minorBidi" w:hAnsiTheme="minorBidi" w:cstheme="minorBidi"/>
        </w:rPr>
        <w:t xml:space="preserve"> USD VAT included</w:t>
      </w:r>
      <w:r>
        <w:rPr>
          <w:rFonts w:asciiTheme="minorBidi" w:hAnsiTheme="minorBidi" w:cstheme="minorBidi"/>
        </w:rPr>
        <w:t xml:space="preserve"> (</w:t>
      </w:r>
      <w:r w:rsidRPr="00FB0C62">
        <w:rPr>
          <w:rFonts w:asciiTheme="minorBidi" w:hAnsiTheme="minorBidi" w:cstheme="minorBidi"/>
          <w:highlight w:val="yellow"/>
        </w:rPr>
        <w:t>VALUE IN WORDS</w:t>
      </w:r>
      <w:r>
        <w:rPr>
          <w:rFonts w:asciiTheme="minorBidi" w:hAnsiTheme="minorBidi" w:cstheme="minorBidi"/>
        </w:rPr>
        <w:t>)</w:t>
      </w:r>
    </w:p>
    <w:p w14:paraId="79B1A62D" w14:textId="77777777" w:rsidR="0088180A" w:rsidRDefault="0088180A" w:rsidP="0088180A">
      <w:pPr>
        <w:rPr>
          <w:rFonts w:asciiTheme="minorBidi" w:hAnsiTheme="minorBidi" w:cstheme="minorBidi"/>
        </w:rPr>
      </w:pPr>
    </w:p>
    <w:p w14:paraId="2F40F82C" w14:textId="77777777" w:rsidR="0088180A" w:rsidRPr="004B718B" w:rsidRDefault="0088180A" w:rsidP="0088180A">
      <w:pPr>
        <w:rPr>
          <w:rFonts w:asciiTheme="minorBidi" w:hAnsiTheme="minorBidi" w:cstheme="minorBidi"/>
        </w:rPr>
      </w:pPr>
      <w:r>
        <w:rPr>
          <w:rFonts w:asciiTheme="minorBidi" w:hAnsiTheme="minorBidi" w:cstheme="minorBidi"/>
        </w:rPr>
        <w:t>VAT will be paid in Lebanese Pound considering the official exchange rate (</w:t>
      </w:r>
      <w:bookmarkStart w:id="14" w:name="_Hlk157789820"/>
      <w:proofErr w:type="spellStart"/>
      <w:r>
        <w:rPr>
          <w:rFonts w:asciiTheme="minorBidi" w:hAnsiTheme="minorBidi" w:cstheme="minorBidi"/>
        </w:rPr>
        <w:t>Sayrafa</w:t>
      </w:r>
      <w:proofErr w:type="spellEnd"/>
      <w:r>
        <w:rPr>
          <w:rFonts w:asciiTheme="minorBidi" w:hAnsiTheme="minorBidi" w:cstheme="minorBidi"/>
        </w:rPr>
        <w:t xml:space="preserve"> LBP</w:t>
      </w:r>
      <w:bookmarkEnd w:id="14"/>
      <w:r>
        <w:rPr>
          <w:rFonts w:asciiTheme="minorBidi" w:hAnsiTheme="minorBidi" w:cstheme="minorBidi"/>
        </w:rPr>
        <w:t>).</w:t>
      </w:r>
    </w:p>
    <w:p w14:paraId="6A7D7225" w14:textId="77777777" w:rsidR="0088180A" w:rsidRPr="004B718B" w:rsidRDefault="0088180A" w:rsidP="0088180A">
      <w:pPr>
        <w:rPr>
          <w:rFonts w:asciiTheme="minorBidi" w:hAnsiTheme="minorBidi" w:cstheme="minorBidi"/>
        </w:rPr>
      </w:pPr>
    </w:p>
    <w:p w14:paraId="6990DE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total amount above is the sole remuneration owed by </w:t>
      </w:r>
      <w:r>
        <w:rPr>
          <w:rFonts w:asciiTheme="minorBidi" w:hAnsiTheme="minorBidi" w:cstheme="minorBidi"/>
        </w:rPr>
        <w:t>JAFRA</w:t>
      </w:r>
      <w:r w:rsidRPr="004B718B">
        <w:rPr>
          <w:rFonts w:asciiTheme="minorBidi" w:hAnsiTheme="minorBidi" w:cstheme="minorBidi"/>
        </w:rPr>
        <w:t xml:space="preserve"> to the supplier under this contract. It shall be firm and shall not be subject to revision.</w:t>
      </w:r>
    </w:p>
    <w:p w14:paraId="75A8D517" w14:textId="77777777" w:rsidR="0088180A" w:rsidRPr="004B718B" w:rsidRDefault="0088180A" w:rsidP="0088180A">
      <w:pPr>
        <w:rPr>
          <w:rFonts w:asciiTheme="minorBidi" w:hAnsiTheme="minorBidi" w:cstheme="minorBidi"/>
        </w:rPr>
      </w:pPr>
    </w:p>
    <w:p w14:paraId="6903C4A5"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contract is deemed to be exempt from fiscal and other duties of the supplier.</w:t>
      </w:r>
    </w:p>
    <w:p w14:paraId="509BE05B"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5" w:name="_Toc378245808"/>
      <w:bookmarkStart w:id="16" w:name="_Toc388081375"/>
      <w:r w:rsidRPr="004B718B">
        <w:rPr>
          <w:rFonts w:asciiTheme="minorBidi" w:hAnsiTheme="minorBidi" w:cstheme="minorBidi"/>
          <w:sz w:val="36"/>
          <w:szCs w:val="36"/>
        </w:rPr>
        <w:t>Article 7</w:t>
      </w:r>
      <w:r w:rsidRPr="004B718B">
        <w:rPr>
          <w:rFonts w:asciiTheme="minorBidi" w:hAnsiTheme="minorBidi" w:cstheme="minorBidi"/>
          <w:sz w:val="36"/>
          <w:szCs w:val="36"/>
        </w:rPr>
        <w:tab/>
      </w:r>
      <w:r w:rsidRPr="004B718B">
        <w:rPr>
          <w:rFonts w:asciiTheme="minorBidi" w:hAnsiTheme="minorBidi" w:cstheme="minorBidi"/>
          <w:sz w:val="36"/>
          <w:szCs w:val="36"/>
        </w:rPr>
        <w:tab/>
        <w:t>Invoicing &amp; Payment</w:t>
      </w:r>
      <w:bookmarkEnd w:id="15"/>
      <w:bookmarkEnd w:id="16"/>
      <w:r w:rsidRPr="004B718B">
        <w:rPr>
          <w:rFonts w:asciiTheme="minorBidi" w:hAnsiTheme="minorBidi" w:cstheme="minorBidi"/>
          <w:sz w:val="36"/>
          <w:szCs w:val="36"/>
        </w:rPr>
        <w:t xml:space="preserve"> </w:t>
      </w:r>
    </w:p>
    <w:p w14:paraId="06FAEAEA" w14:textId="77777777" w:rsidR="0088180A" w:rsidRPr="004B718B" w:rsidRDefault="0088180A" w:rsidP="0088180A">
      <w:pPr>
        <w:rPr>
          <w:rFonts w:asciiTheme="minorBidi" w:hAnsiTheme="minorBidi" w:cstheme="minorBidi"/>
        </w:rPr>
      </w:pPr>
    </w:p>
    <w:p w14:paraId="6312BD0A"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7.1 –</w:t>
      </w:r>
      <w:r w:rsidRPr="004B718B">
        <w:rPr>
          <w:rFonts w:asciiTheme="minorBidi" w:hAnsiTheme="minorBidi" w:cstheme="minorBidi"/>
          <w:b/>
          <w:sz w:val="28"/>
          <w:szCs w:val="28"/>
          <w:u w:val="single"/>
        </w:rPr>
        <w:t xml:space="preserve"> Invoicing</w:t>
      </w:r>
    </w:p>
    <w:p w14:paraId="60EB2503" w14:textId="77777777" w:rsidR="0088180A" w:rsidRPr="004B718B" w:rsidRDefault="0088180A" w:rsidP="0088180A">
      <w:pPr>
        <w:jc w:val="both"/>
        <w:rPr>
          <w:rFonts w:asciiTheme="minorBidi" w:hAnsiTheme="minorBidi" w:cstheme="minorBidi"/>
          <w:b/>
          <w:sz w:val="28"/>
          <w:szCs w:val="28"/>
          <w:u w:val="single"/>
        </w:rPr>
      </w:pPr>
    </w:p>
    <w:p w14:paraId="37F7D203"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will issue an original invoice for each delivery and address it to the </w:t>
      </w:r>
      <w:r>
        <w:rPr>
          <w:rFonts w:asciiTheme="minorBidi" w:hAnsiTheme="minorBidi" w:cstheme="minorBidi"/>
        </w:rPr>
        <w:t>JAFRA</w:t>
      </w:r>
      <w:r w:rsidRPr="004B718B">
        <w:rPr>
          <w:rFonts w:asciiTheme="minorBidi" w:hAnsiTheme="minorBidi" w:cstheme="minorBidi"/>
        </w:rPr>
        <w:t xml:space="preserve"> entity which issued the contract or purchase order at the very latest seven (7) days after the delivery.</w:t>
      </w:r>
    </w:p>
    <w:p w14:paraId="39408279" w14:textId="77777777" w:rsidR="0088180A" w:rsidRPr="004B718B" w:rsidRDefault="0088180A" w:rsidP="0088180A">
      <w:pPr>
        <w:rPr>
          <w:rFonts w:asciiTheme="minorBidi" w:hAnsiTheme="minorBidi" w:cstheme="minorBidi"/>
        </w:rPr>
      </w:pPr>
    </w:p>
    <w:p w14:paraId="7ADA3D6F"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invoice shall not relate to more than one contract or order and shall bear the order number or Contract reference, batch numbers, designation, the numbers and dates of the delivery forms concerned.</w:t>
      </w:r>
    </w:p>
    <w:p w14:paraId="2173D798" w14:textId="77777777" w:rsidR="0088180A" w:rsidRPr="004B718B" w:rsidRDefault="0088180A" w:rsidP="0088180A">
      <w:pPr>
        <w:rPr>
          <w:rFonts w:asciiTheme="minorBidi" w:hAnsiTheme="minorBidi" w:cstheme="minorBidi"/>
        </w:rPr>
      </w:pPr>
    </w:p>
    <w:p w14:paraId="742296E4"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rules and procedures applicable by the supplier with regard to the tax regime relative to the order are specified in the order; in the absence of this specification, the supplier is supposed to know and apply them.</w:t>
      </w:r>
    </w:p>
    <w:p w14:paraId="6E039D44" w14:textId="77777777" w:rsidR="0088180A" w:rsidRPr="004B718B" w:rsidRDefault="0088180A" w:rsidP="0088180A">
      <w:pPr>
        <w:jc w:val="both"/>
        <w:rPr>
          <w:rFonts w:asciiTheme="minorBidi" w:hAnsiTheme="minorBidi" w:cstheme="minorBidi"/>
        </w:rPr>
      </w:pPr>
    </w:p>
    <w:p w14:paraId="1BB51E09"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7.2 –</w:t>
      </w:r>
      <w:r w:rsidRPr="004B718B">
        <w:rPr>
          <w:rFonts w:asciiTheme="minorBidi" w:hAnsiTheme="minorBidi" w:cstheme="minorBidi"/>
          <w:b/>
          <w:sz w:val="28"/>
          <w:szCs w:val="28"/>
          <w:u w:val="single"/>
        </w:rPr>
        <w:t xml:space="preserve"> Payment </w:t>
      </w:r>
    </w:p>
    <w:p w14:paraId="0E4DFB24" w14:textId="77777777" w:rsidR="0088180A" w:rsidRPr="004B718B" w:rsidRDefault="0088180A" w:rsidP="0088180A">
      <w:pPr>
        <w:rPr>
          <w:rFonts w:asciiTheme="minorBidi" w:hAnsiTheme="minorBidi" w:cstheme="minorBidi"/>
          <w:b/>
          <w:sz w:val="28"/>
          <w:szCs w:val="28"/>
          <w:u w:val="single"/>
        </w:rPr>
      </w:pPr>
    </w:p>
    <w:p w14:paraId="60A84C93" w14:textId="77777777" w:rsidR="0088180A" w:rsidRDefault="0088180A" w:rsidP="0088180A">
      <w:pPr>
        <w:rPr>
          <w:rFonts w:asciiTheme="minorBidi" w:hAnsiTheme="minorBidi" w:cstheme="minorBidi"/>
        </w:rPr>
      </w:pPr>
      <w:r w:rsidRPr="004B718B">
        <w:rPr>
          <w:rFonts w:asciiTheme="minorBidi" w:hAnsiTheme="minorBidi" w:cstheme="minorBidi"/>
        </w:rPr>
        <w:t xml:space="preserve">All payments will be by </w:t>
      </w:r>
      <w:r>
        <w:rPr>
          <w:rFonts w:asciiTheme="minorBidi" w:hAnsiTheme="minorBidi" w:cstheme="minorBidi"/>
          <w:highlight w:val="yellow"/>
        </w:rPr>
        <w:t>cash letter</w:t>
      </w:r>
      <w:r w:rsidRPr="00FB0C62">
        <w:rPr>
          <w:rFonts w:asciiTheme="minorBidi" w:hAnsiTheme="minorBidi" w:cstheme="minorBidi"/>
          <w:highlight w:val="yellow"/>
        </w:rPr>
        <w:t xml:space="preserve"> or by bank transfer</w:t>
      </w:r>
      <w:r w:rsidRPr="004B718B">
        <w:rPr>
          <w:rFonts w:asciiTheme="minorBidi" w:hAnsiTheme="minorBidi" w:cstheme="minorBidi"/>
        </w:rPr>
        <w:t xml:space="preserve"> on behalf of the Supplier, on his/her bank account</w:t>
      </w:r>
      <w:r>
        <w:rPr>
          <w:rFonts w:asciiTheme="minorBidi" w:hAnsiTheme="minorBidi" w:cstheme="minorBidi"/>
        </w:rPr>
        <w:t>:</w:t>
      </w:r>
    </w:p>
    <w:p w14:paraId="338E7B98" w14:textId="77777777" w:rsidR="0088180A" w:rsidRDefault="0088180A" w:rsidP="0088180A">
      <w:pPr>
        <w:rPr>
          <w:rFonts w:asciiTheme="minorBidi" w:hAnsiTheme="minorBidi" w:cstheme="minorBidi"/>
        </w:rPr>
      </w:pPr>
    </w:p>
    <w:p w14:paraId="7C284809" w14:textId="77777777" w:rsidR="0088180A" w:rsidRDefault="0088180A" w:rsidP="0088180A">
      <w:pPr>
        <w:autoSpaceDE w:val="0"/>
        <w:autoSpaceDN w:val="0"/>
        <w:spacing w:before="1"/>
        <w:rPr>
          <w:rFonts w:ascii="Arial" w:hAnsi="Arial" w:cs="Arial"/>
          <w:lang w:val="en-US"/>
        </w:rPr>
      </w:pPr>
    </w:p>
    <w:tbl>
      <w:tblPr>
        <w:tblpPr w:leftFromText="180" w:rightFromText="180" w:vertAnchor="text"/>
        <w:tblW w:w="6380" w:type="dxa"/>
        <w:tblCellMar>
          <w:left w:w="0" w:type="dxa"/>
          <w:right w:w="0" w:type="dxa"/>
        </w:tblCellMar>
        <w:tblLook w:val="04A0" w:firstRow="1" w:lastRow="0" w:firstColumn="1" w:lastColumn="0" w:noHBand="0" w:noVBand="1"/>
      </w:tblPr>
      <w:tblGrid>
        <w:gridCol w:w="2122"/>
        <w:gridCol w:w="4258"/>
      </w:tblGrid>
      <w:tr w:rsidR="0088180A" w14:paraId="10FCDE12" w14:textId="77777777" w:rsidTr="00B635AC">
        <w:trPr>
          <w:trHeight w:val="300"/>
        </w:trPr>
        <w:tc>
          <w:tcPr>
            <w:tcW w:w="2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608EF6" w14:textId="77777777" w:rsidR="0088180A" w:rsidRDefault="0088180A" w:rsidP="00B635AC">
            <w:pPr>
              <w:spacing w:before="100" w:beforeAutospacing="1" w:after="100" w:afterAutospacing="1"/>
              <w:rPr>
                <w:rFonts w:ascii="Arial" w:hAnsi="Arial" w:cs="Arial"/>
                <w:sz w:val="22"/>
                <w:szCs w:val="22"/>
                <w:lang w:eastAsia="de-DE"/>
              </w:rPr>
            </w:pPr>
            <w:r>
              <w:rPr>
                <w:rFonts w:ascii="Arial" w:hAnsi="Arial" w:cs="Arial"/>
                <w:b/>
                <w:bCs/>
                <w:color w:val="000000"/>
                <w:lang w:eastAsia="de-DE"/>
              </w:rPr>
              <w:t xml:space="preserve">Bank name:  </w:t>
            </w:r>
          </w:p>
        </w:tc>
        <w:tc>
          <w:tcPr>
            <w:tcW w:w="42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359396E" w14:textId="77777777" w:rsidR="0088180A" w:rsidRDefault="0088180A" w:rsidP="00B635AC">
            <w:pPr>
              <w:spacing w:before="100" w:beforeAutospacing="1" w:after="100" w:afterAutospacing="1"/>
              <w:rPr>
                <w:rFonts w:ascii="Arial" w:hAnsi="Arial" w:cs="Arial"/>
                <w:lang w:eastAsia="de-DE"/>
              </w:rPr>
            </w:pPr>
          </w:p>
        </w:tc>
      </w:tr>
      <w:tr w:rsidR="0088180A" w14:paraId="2D8E908E"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0195A" w14:textId="77777777" w:rsidR="0088180A" w:rsidRDefault="0088180A" w:rsidP="00B635AC">
            <w:pPr>
              <w:spacing w:before="100" w:beforeAutospacing="1" w:after="100" w:afterAutospacing="1"/>
              <w:rPr>
                <w:rFonts w:ascii="Arial" w:hAnsi="Arial" w:cs="Arial"/>
                <w:lang w:val="en-US" w:eastAsia="de-DE"/>
              </w:rPr>
            </w:pPr>
            <w:r>
              <w:rPr>
                <w:rFonts w:ascii="Arial" w:hAnsi="Arial" w:cs="Arial"/>
                <w:b/>
                <w:bCs/>
                <w:color w:val="000000"/>
                <w:lang w:eastAsia="de-DE"/>
              </w:rPr>
              <w:t>Branch Name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39701A" w14:textId="77777777" w:rsidR="0088180A" w:rsidRDefault="0088180A" w:rsidP="00B635AC">
            <w:pPr>
              <w:spacing w:before="100" w:beforeAutospacing="1" w:after="100" w:afterAutospacing="1"/>
              <w:rPr>
                <w:rFonts w:ascii="Arial" w:hAnsi="Arial" w:cs="Arial"/>
                <w:lang w:eastAsia="de-DE"/>
              </w:rPr>
            </w:pPr>
          </w:p>
        </w:tc>
      </w:tr>
      <w:tr w:rsidR="0088180A" w14:paraId="5E6C8A0D"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C5BC5"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Bank Address: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6979A4" w14:textId="77777777" w:rsidR="0088180A" w:rsidRDefault="0088180A" w:rsidP="00B635AC">
            <w:pPr>
              <w:spacing w:before="100" w:beforeAutospacing="1" w:after="100" w:afterAutospacing="1"/>
              <w:rPr>
                <w:rFonts w:ascii="Arial" w:hAnsi="Arial" w:cs="Arial"/>
                <w:lang w:eastAsia="de-DE"/>
              </w:rPr>
            </w:pPr>
          </w:p>
        </w:tc>
      </w:tr>
      <w:tr w:rsidR="0088180A" w14:paraId="4E117AF4"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91022"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number: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ECA20B" w14:textId="77777777" w:rsidR="0088180A" w:rsidRDefault="0088180A" w:rsidP="00B635AC">
            <w:pPr>
              <w:spacing w:before="100" w:beforeAutospacing="1" w:after="100" w:afterAutospacing="1"/>
              <w:rPr>
                <w:rFonts w:ascii="Arial" w:hAnsi="Arial" w:cs="Arial"/>
                <w:lang w:eastAsia="de-DE"/>
              </w:rPr>
            </w:pPr>
          </w:p>
        </w:tc>
      </w:tr>
      <w:tr w:rsidR="0088180A" w14:paraId="2FD7A667"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6BF41"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Holder: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03E793" w14:textId="77777777" w:rsidR="0088180A" w:rsidRDefault="0088180A" w:rsidP="00B635AC">
            <w:pPr>
              <w:spacing w:before="100" w:beforeAutospacing="1" w:after="100" w:afterAutospacing="1"/>
              <w:rPr>
                <w:rFonts w:ascii="Arial" w:hAnsi="Arial" w:cs="Arial"/>
                <w:lang w:eastAsia="de-DE"/>
              </w:rPr>
            </w:pPr>
          </w:p>
        </w:tc>
      </w:tr>
      <w:tr w:rsidR="0088180A" w14:paraId="1A84726B" w14:textId="77777777" w:rsidTr="00B635AC">
        <w:trPr>
          <w:trHeight w:val="33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79980"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IBAN: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68CCC5" w14:textId="77777777" w:rsidR="0088180A" w:rsidRDefault="0088180A" w:rsidP="00B635AC">
            <w:pPr>
              <w:spacing w:before="100" w:beforeAutospacing="1" w:after="100" w:afterAutospacing="1"/>
              <w:rPr>
                <w:rFonts w:ascii="Arial" w:hAnsi="Arial" w:cs="Arial"/>
                <w:lang w:eastAsia="de-DE"/>
              </w:rPr>
            </w:pPr>
          </w:p>
        </w:tc>
      </w:tr>
      <w:tr w:rsidR="0088180A" w14:paraId="661F4C4C"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625F8"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SWIFT CODE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8B96A6" w14:textId="77777777" w:rsidR="0088180A" w:rsidRDefault="0088180A" w:rsidP="00B635AC">
            <w:pPr>
              <w:spacing w:before="100" w:beforeAutospacing="1" w:after="100" w:afterAutospacing="1"/>
              <w:rPr>
                <w:rFonts w:ascii="Arial" w:hAnsi="Arial" w:cs="Arial"/>
                <w:lang w:eastAsia="de-DE"/>
              </w:rPr>
            </w:pPr>
          </w:p>
        </w:tc>
      </w:tr>
    </w:tbl>
    <w:p w14:paraId="59BEF253" w14:textId="77777777" w:rsidR="0088180A" w:rsidRDefault="0088180A" w:rsidP="0088180A">
      <w:pPr>
        <w:autoSpaceDE w:val="0"/>
        <w:autoSpaceDN w:val="0"/>
        <w:spacing w:before="1"/>
        <w:rPr>
          <w:rFonts w:ascii="Arial" w:eastAsiaTheme="minorHAnsi" w:hAnsi="Arial" w:cs="Arial"/>
        </w:rPr>
      </w:pPr>
    </w:p>
    <w:p w14:paraId="0D633784" w14:textId="77777777" w:rsidR="0088180A" w:rsidRDefault="0088180A" w:rsidP="0088180A">
      <w:pPr>
        <w:rPr>
          <w:rFonts w:ascii="Calibri" w:hAnsi="Calibri" w:cs="Calibri"/>
          <w:sz w:val="22"/>
          <w:szCs w:val="22"/>
        </w:rPr>
      </w:pPr>
    </w:p>
    <w:p w14:paraId="325582DE" w14:textId="77777777" w:rsidR="0088180A" w:rsidRDefault="0088180A" w:rsidP="0088180A"/>
    <w:p w14:paraId="158A562B" w14:textId="77777777" w:rsidR="0088180A" w:rsidRDefault="0088180A" w:rsidP="0088180A"/>
    <w:p w14:paraId="77186917" w14:textId="77777777" w:rsidR="0088180A" w:rsidRDefault="0088180A" w:rsidP="0088180A"/>
    <w:p w14:paraId="7E847D68" w14:textId="77777777" w:rsidR="0088180A" w:rsidRDefault="0088180A" w:rsidP="0088180A"/>
    <w:p w14:paraId="3BCBE7E8" w14:textId="77777777" w:rsidR="0088180A" w:rsidRDefault="0088180A" w:rsidP="0088180A"/>
    <w:p w14:paraId="188C8321" w14:textId="77777777" w:rsidR="0088180A" w:rsidRPr="004B718B" w:rsidRDefault="0088180A" w:rsidP="0088180A">
      <w:pPr>
        <w:rPr>
          <w:rFonts w:asciiTheme="minorBidi" w:hAnsiTheme="minorBidi" w:cstheme="minorBidi"/>
          <w:shd w:val="clear" w:color="auto" w:fill="FFFF00"/>
        </w:rPr>
      </w:pPr>
    </w:p>
    <w:p w14:paraId="618F4647" w14:textId="77777777" w:rsidR="0088180A" w:rsidRPr="004B718B" w:rsidRDefault="0088180A" w:rsidP="0088180A">
      <w:pPr>
        <w:rPr>
          <w:rFonts w:asciiTheme="minorBidi" w:hAnsiTheme="minorBidi" w:cstheme="minorBidi"/>
        </w:rPr>
      </w:pPr>
    </w:p>
    <w:p w14:paraId="508801F6" w14:textId="77777777" w:rsidR="0088180A" w:rsidRDefault="0088180A" w:rsidP="0088180A">
      <w:pPr>
        <w:rPr>
          <w:rFonts w:asciiTheme="minorBidi" w:hAnsiTheme="minorBidi" w:cstheme="minorBidi"/>
        </w:rPr>
      </w:pPr>
    </w:p>
    <w:p w14:paraId="0CC010FD" w14:textId="77777777" w:rsidR="0088180A" w:rsidRPr="004B718B" w:rsidRDefault="0088180A" w:rsidP="0088180A">
      <w:pPr>
        <w:rPr>
          <w:rFonts w:asciiTheme="minorBidi" w:hAnsiTheme="minorBidi" w:cstheme="minorBidi"/>
        </w:rPr>
      </w:pPr>
      <w:r w:rsidRPr="004B718B">
        <w:rPr>
          <w:rFonts w:asciiTheme="minorBidi" w:hAnsiTheme="minorBidi" w:cstheme="minorBidi"/>
        </w:rPr>
        <w:lastRenderedPageBreak/>
        <w:t>The currency of payment is USD.</w:t>
      </w:r>
      <w:r>
        <w:rPr>
          <w:rFonts w:asciiTheme="minorBidi" w:hAnsiTheme="minorBidi" w:cstheme="minorBidi"/>
        </w:rPr>
        <w:t xml:space="preserve"> </w:t>
      </w:r>
      <w:proofErr w:type="gramStart"/>
      <w:r>
        <w:rPr>
          <w:rFonts w:asciiTheme="minorBidi" w:hAnsiTheme="minorBidi" w:cstheme="minorBidi"/>
        </w:rPr>
        <w:t>However</w:t>
      </w:r>
      <w:proofErr w:type="gramEnd"/>
      <w:r>
        <w:rPr>
          <w:rFonts w:asciiTheme="minorBidi" w:hAnsiTheme="minorBidi" w:cstheme="minorBidi"/>
        </w:rPr>
        <w:t xml:space="preserve"> the currency of paying the VAT will be on LBP considering the official exchange rate </w:t>
      </w:r>
      <w:r w:rsidRPr="002644CB">
        <w:rPr>
          <w:rFonts w:asciiTheme="minorBidi" w:hAnsiTheme="minorBidi" w:cstheme="minorBidi"/>
        </w:rPr>
        <w:t>(</w:t>
      </w:r>
      <w:proofErr w:type="spellStart"/>
      <w:r w:rsidRPr="002644CB">
        <w:rPr>
          <w:rFonts w:asciiTheme="minorBidi" w:hAnsiTheme="minorBidi" w:cstheme="minorBidi"/>
        </w:rPr>
        <w:t>Sayrafa</w:t>
      </w:r>
      <w:proofErr w:type="spellEnd"/>
      <w:r w:rsidRPr="002644CB">
        <w:rPr>
          <w:rFonts w:asciiTheme="minorBidi" w:hAnsiTheme="minorBidi" w:cstheme="minorBidi"/>
        </w:rPr>
        <w:t xml:space="preserve"> LBP).</w:t>
      </w:r>
      <w:r w:rsidRPr="004B718B">
        <w:rPr>
          <w:rFonts w:asciiTheme="minorBidi" w:hAnsiTheme="minorBidi" w:cstheme="minorBidi"/>
        </w:rPr>
        <w:t xml:space="preserve"> </w:t>
      </w:r>
    </w:p>
    <w:p w14:paraId="3F586C7D" w14:textId="77777777" w:rsidR="0088180A" w:rsidRPr="004B718B" w:rsidRDefault="0088180A" w:rsidP="0088180A">
      <w:pPr>
        <w:rPr>
          <w:rFonts w:asciiTheme="minorBidi" w:hAnsiTheme="minorBidi" w:cstheme="minorBidi"/>
        </w:rPr>
      </w:pPr>
    </w:p>
    <w:p w14:paraId="3E46C2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Payment schedule will be 100 % paid after delivery and acceptance by </w:t>
      </w:r>
      <w:r>
        <w:rPr>
          <w:rFonts w:asciiTheme="minorBidi" w:hAnsiTheme="minorBidi" w:cstheme="minorBidi"/>
        </w:rPr>
        <w:t>JAFRA</w:t>
      </w:r>
      <w:r w:rsidRPr="004B718B">
        <w:rPr>
          <w:rFonts w:asciiTheme="minorBidi" w:hAnsiTheme="minorBidi" w:cstheme="minorBidi"/>
        </w:rPr>
        <w:t xml:space="preserve"> of the total quantity of </w:t>
      </w:r>
      <w:r>
        <w:rPr>
          <w:rFonts w:asciiTheme="minorBidi" w:hAnsiTheme="minorBidi" w:cstheme="minorBidi"/>
        </w:rPr>
        <w:t>each order</w:t>
      </w:r>
      <w:r w:rsidRPr="004B718B">
        <w:rPr>
          <w:rFonts w:asciiTheme="minorBidi" w:hAnsiTheme="minorBidi" w:cstheme="minorBidi"/>
        </w:rPr>
        <w:t>.</w:t>
      </w:r>
    </w:p>
    <w:p w14:paraId="3B948FEB" w14:textId="77777777" w:rsidR="0088180A" w:rsidRPr="004B718B" w:rsidRDefault="0088180A" w:rsidP="0088180A">
      <w:pPr>
        <w:rPr>
          <w:rFonts w:asciiTheme="minorBidi" w:hAnsiTheme="minorBidi" w:cstheme="minorBidi"/>
        </w:rPr>
      </w:pPr>
    </w:p>
    <w:p w14:paraId="4D61F41A" w14:textId="77777777" w:rsidR="0088180A" w:rsidRPr="004B718B" w:rsidRDefault="0088180A" w:rsidP="0088180A">
      <w:pPr>
        <w:rPr>
          <w:rFonts w:asciiTheme="minorBidi" w:hAnsiTheme="minorBidi" w:cstheme="minorBidi"/>
          <w:rtl/>
          <w:lang w:bidi="ar-LB"/>
        </w:rPr>
      </w:pPr>
      <w:r w:rsidRPr="004B718B">
        <w:rPr>
          <w:rFonts w:asciiTheme="minorBidi" w:hAnsiTheme="minorBidi" w:cstheme="minorBidi"/>
        </w:rPr>
        <w:t xml:space="preserve">In order to claim payments, the supplier must provide </w:t>
      </w:r>
      <w:r>
        <w:rPr>
          <w:rFonts w:asciiTheme="minorBidi" w:hAnsiTheme="minorBidi" w:cstheme="minorBidi"/>
        </w:rPr>
        <w:t>JAFRA</w:t>
      </w:r>
      <w:r w:rsidRPr="004B718B">
        <w:rPr>
          <w:rFonts w:asciiTheme="minorBidi" w:hAnsiTheme="minorBidi" w:cstheme="minorBidi"/>
        </w:rPr>
        <w:t xml:space="preserve"> with the following documents for each lot/quantity supplied: </w:t>
      </w:r>
    </w:p>
    <w:p w14:paraId="41DE5918" w14:textId="77777777" w:rsidR="0088180A" w:rsidRPr="004B718B" w:rsidRDefault="0088180A" w:rsidP="0088180A">
      <w:pPr>
        <w:rPr>
          <w:rFonts w:asciiTheme="minorBidi" w:hAnsiTheme="minorBidi" w:cstheme="minorBidi"/>
        </w:rPr>
      </w:pPr>
    </w:p>
    <w:p w14:paraId="0A0CCAC9" w14:textId="77777777" w:rsidR="0088180A" w:rsidRPr="004B718B"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r>
      <w:r>
        <w:rPr>
          <w:rFonts w:asciiTheme="minorBidi" w:hAnsiTheme="minorBidi" w:cstheme="minorBidi"/>
        </w:rPr>
        <w:t>One</w:t>
      </w:r>
      <w:r w:rsidRPr="004B718B">
        <w:rPr>
          <w:rFonts w:asciiTheme="minorBidi" w:hAnsiTheme="minorBidi" w:cstheme="minorBidi"/>
        </w:rPr>
        <w:t xml:space="preserve"> original invoices</w:t>
      </w:r>
    </w:p>
    <w:p w14:paraId="27CC2510" w14:textId="77777777" w:rsidR="0088180A"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t xml:space="preserve">Delivery notes signed by </w:t>
      </w:r>
      <w:r>
        <w:rPr>
          <w:rFonts w:asciiTheme="minorBidi" w:hAnsiTheme="minorBidi" w:cstheme="minorBidi"/>
        </w:rPr>
        <w:t>JAFRA</w:t>
      </w:r>
      <w:r w:rsidRPr="004B718B">
        <w:rPr>
          <w:rFonts w:asciiTheme="minorBidi" w:hAnsiTheme="minorBidi" w:cstheme="minorBidi"/>
        </w:rPr>
        <w:t xml:space="preserve"> storekeeper/transporter</w:t>
      </w:r>
    </w:p>
    <w:p w14:paraId="5DB69873" w14:textId="77777777" w:rsidR="0088180A" w:rsidRDefault="0088180A" w:rsidP="0088180A">
      <w:pPr>
        <w:rPr>
          <w:rFonts w:asciiTheme="minorBidi" w:hAnsiTheme="minorBidi" w:cstheme="minorBidi"/>
        </w:rPr>
      </w:pPr>
      <w:r>
        <w:rPr>
          <w:rFonts w:asciiTheme="minorBidi" w:hAnsiTheme="minorBidi" w:cstheme="minorBidi"/>
        </w:rPr>
        <w:t>-</w:t>
      </w:r>
      <w:r>
        <w:rPr>
          <w:rFonts w:asciiTheme="minorBidi" w:hAnsiTheme="minorBidi" w:cstheme="minorBidi"/>
        </w:rPr>
        <w:tab/>
        <w:t xml:space="preserve">Payment Authorization (form provided by </w:t>
      </w:r>
      <w:proofErr w:type="spellStart"/>
      <w:r>
        <w:rPr>
          <w:rFonts w:asciiTheme="minorBidi" w:hAnsiTheme="minorBidi" w:cstheme="minorBidi"/>
        </w:rPr>
        <w:t>Jafra</w:t>
      </w:r>
      <w:proofErr w:type="spellEnd"/>
      <w:r>
        <w:rPr>
          <w:rFonts w:asciiTheme="minorBidi" w:hAnsiTheme="minorBidi" w:cstheme="minorBidi"/>
        </w:rPr>
        <w:t>)</w:t>
      </w:r>
    </w:p>
    <w:p w14:paraId="4103521D" w14:textId="77777777" w:rsidR="0088180A" w:rsidRPr="004B718B" w:rsidRDefault="0088180A" w:rsidP="0088180A">
      <w:pPr>
        <w:rPr>
          <w:rFonts w:asciiTheme="minorBidi" w:hAnsiTheme="minorBidi" w:cstheme="minorBidi"/>
        </w:rPr>
      </w:pPr>
    </w:p>
    <w:p w14:paraId="3771F050" w14:textId="77777777" w:rsidR="0088180A" w:rsidRPr="004B718B" w:rsidRDefault="0088180A" w:rsidP="0088180A">
      <w:pPr>
        <w:rPr>
          <w:rFonts w:asciiTheme="minorBidi" w:hAnsiTheme="minorBidi" w:cstheme="minorBidi"/>
          <w:shd w:val="clear" w:color="auto" w:fill="FFFF00"/>
        </w:rPr>
      </w:pPr>
    </w:p>
    <w:p w14:paraId="291CF55F"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p>
    <w:p w14:paraId="56FDFBD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7" w:name="_Toc388081376"/>
      <w:r w:rsidRPr="004B718B">
        <w:rPr>
          <w:rFonts w:asciiTheme="minorBidi" w:hAnsiTheme="minorBidi" w:cstheme="minorBidi"/>
          <w:sz w:val="36"/>
          <w:szCs w:val="36"/>
        </w:rPr>
        <w:t>Article 8</w:t>
      </w:r>
      <w:r w:rsidRPr="004B718B">
        <w:rPr>
          <w:rFonts w:asciiTheme="minorBidi" w:hAnsiTheme="minorBidi" w:cstheme="minorBidi"/>
          <w:sz w:val="36"/>
          <w:szCs w:val="36"/>
        </w:rPr>
        <w:tab/>
      </w:r>
      <w:r w:rsidRPr="004B718B">
        <w:rPr>
          <w:rFonts w:asciiTheme="minorBidi" w:hAnsiTheme="minorBidi" w:cstheme="minorBidi"/>
          <w:sz w:val="36"/>
          <w:szCs w:val="36"/>
        </w:rPr>
        <w:tab/>
        <w:t>Termination</w:t>
      </w:r>
      <w:bookmarkEnd w:id="17"/>
    </w:p>
    <w:p w14:paraId="68B3B8D4" w14:textId="77777777" w:rsidR="0088180A" w:rsidRPr="004B718B" w:rsidRDefault="0088180A" w:rsidP="0088180A">
      <w:pPr>
        <w:rPr>
          <w:rFonts w:asciiTheme="minorBidi" w:hAnsiTheme="minorBidi" w:cstheme="minorBidi"/>
        </w:rPr>
      </w:pPr>
    </w:p>
    <w:p w14:paraId="51C686AA" w14:textId="77777777" w:rsidR="0088180A" w:rsidRPr="004B718B" w:rsidRDefault="0088180A" w:rsidP="0088180A">
      <w:pPr>
        <w:pStyle w:val="BodyTextIndent2"/>
        <w:spacing w:line="288" w:lineRule="auto"/>
        <w:ind w:left="0"/>
        <w:rPr>
          <w:rFonts w:asciiTheme="minorBidi" w:hAnsiTheme="minorBidi" w:cstheme="minorBidi"/>
          <w:b/>
          <w:sz w:val="28"/>
          <w:szCs w:val="28"/>
        </w:rPr>
      </w:pPr>
      <w:r w:rsidRPr="004B718B">
        <w:rPr>
          <w:rFonts w:asciiTheme="minorBidi" w:hAnsiTheme="minorBidi" w:cstheme="minorBidi"/>
          <w:b/>
          <w:sz w:val="28"/>
          <w:szCs w:val="28"/>
        </w:rPr>
        <w:t>8.1</w:t>
      </w:r>
      <w:r w:rsidRPr="004B718B">
        <w:rPr>
          <w:rFonts w:asciiTheme="minorBidi" w:hAnsiTheme="minorBidi" w:cstheme="minorBidi"/>
          <w:b/>
          <w:sz w:val="28"/>
          <w:szCs w:val="28"/>
        </w:rPr>
        <w:tab/>
        <w:t>Termination for cause:</w:t>
      </w:r>
    </w:p>
    <w:p w14:paraId="482905F1" w14:textId="77777777" w:rsidR="0088180A" w:rsidRPr="004B718B" w:rsidRDefault="0088180A" w:rsidP="0088180A">
      <w:pPr>
        <w:rPr>
          <w:rFonts w:asciiTheme="minorBidi" w:hAnsiTheme="minorBidi" w:cstheme="minorBidi"/>
        </w:rPr>
      </w:pPr>
    </w:p>
    <w:p w14:paraId="68D5D4C0" w14:textId="77777777" w:rsidR="0088180A" w:rsidRPr="004B718B" w:rsidRDefault="0088180A" w:rsidP="0088180A">
      <w:pPr>
        <w:rPr>
          <w:rFonts w:asciiTheme="minorBidi" w:hAnsiTheme="minorBidi" w:cstheme="minorBidi"/>
        </w:rPr>
      </w:pPr>
      <w:r w:rsidRPr="004B718B">
        <w:rPr>
          <w:rFonts w:asciiTheme="minorBidi" w:hAnsiTheme="minorBidi" w:cstheme="minorBidi"/>
        </w:rPr>
        <w:t>Where any Party is in breach of any provision of this contract including Appendixes and remains in breach for a period of fourteen (14) calendar days after written notice of the said breach, then the other Party shall be entitled to terminate this contract at no cost.</w:t>
      </w:r>
    </w:p>
    <w:p w14:paraId="6E4FC0A9" w14:textId="77777777" w:rsidR="0088180A" w:rsidRPr="004B718B" w:rsidRDefault="0088180A" w:rsidP="0088180A">
      <w:pPr>
        <w:jc w:val="both"/>
        <w:rPr>
          <w:rFonts w:asciiTheme="minorBidi" w:hAnsiTheme="minorBidi" w:cstheme="minorBidi"/>
        </w:rPr>
      </w:pPr>
    </w:p>
    <w:p w14:paraId="049EF75A"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reserves the right to demand cancellation, by written notice, of the totality or part of works if the Supplier:</w:t>
      </w:r>
    </w:p>
    <w:p w14:paraId="6183F728" w14:textId="77777777" w:rsidR="0088180A" w:rsidRPr="004B718B" w:rsidRDefault="0088180A" w:rsidP="0088180A">
      <w:pPr>
        <w:jc w:val="both"/>
        <w:rPr>
          <w:rFonts w:asciiTheme="minorBidi" w:hAnsiTheme="minorBidi" w:cstheme="minorBidi"/>
        </w:rPr>
      </w:pPr>
    </w:p>
    <w:p w14:paraId="1EADB3F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ceases activity, </w:t>
      </w:r>
    </w:p>
    <w:p w14:paraId="08DDDCEE"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is in the process of correcting an irregular situation, </w:t>
      </w:r>
    </w:p>
    <w:p w14:paraId="427153E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is in compulsory liquidation,</w:t>
      </w:r>
    </w:p>
    <w:p w14:paraId="10AC9CAA"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becomes subject to a bankruptcy proceeding, or</w:t>
      </w:r>
    </w:p>
    <w:p w14:paraId="4902CDC5"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infringes </w:t>
      </w:r>
      <w:r>
        <w:rPr>
          <w:rFonts w:asciiTheme="minorBidi" w:hAnsiTheme="minorBidi" w:cstheme="minorBidi"/>
        </w:rPr>
        <w:t>JAFRA</w:t>
      </w:r>
      <w:r w:rsidRPr="004B718B">
        <w:rPr>
          <w:rFonts w:asciiTheme="minorBidi" w:hAnsiTheme="minorBidi" w:cstheme="minorBidi"/>
        </w:rPr>
        <w:t xml:space="preserve">’s Ethics rules by taking part in one of the </w:t>
      </w:r>
      <w:proofErr w:type="gramStart"/>
      <w:r w:rsidRPr="004B718B">
        <w:rPr>
          <w:rFonts w:asciiTheme="minorBidi" w:hAnsiTheme="minorBidi" w:cstheme="minorBidi"/>
        </w:rPr>
        <w:t>misbehaviour</w:t>
      </w:r>
      <w:proofErr w:type="gramEnd"/>
      <w:r w:rsidRPr="004B718B">
        <w:rPr>
          <w:rFonts w:asciiTheme="minorBidi" w:hAnsiTheme="minorBidi" w:cstheme="minorBidi"/>
        </w:rPr>
        <w:t xml:space="preserve"> described in </w:t>
      </w:r>
      <w:r>
        <w:rPr>
          <w:rFonts w:asciiTheme="minorBidi" w:hAnsiTheme="minorBidi" w:cstheme="minorBidi"/>
        </w:rPr>
        <w:t>JAFRA</w:t>
      </w:r>
      <w:r w:rsidRPr="004B718B">
        <w:rPr>
          <w:rFonts w:asciiTheme="minorBidi" w:hAnsiTheme="minorBidi" w:cstheme="minorBidi"/>
        </w:rPr>
        <w:t xml:space="preserve"> Good Business Practices</w:t>
      </w:r>
    </w:p>
    <w:p w14:paraId="0B9CD842" w14:textId="77777777" w:rsidR="0088180A" w:rsidRPr="004B718B" w:rsidRDefault="0088180A" w:rsidP="0088180A">
      <w:pPr>
        <w:rPr>
          <w:rFonts w:asciiTheme="minorBidi" w:hAnsiTheme="minorBidi" w:cstheme="minorBidi"/>
        </w:rPr>
      </w:pPr>
    </w:p>
    <w:p w14:paraId="1B211FB7" w14:textId="77777777" w:rsidR="0088180A" w:rsidRPr="004B718B" w:rsidRDefault="0088180A" w:rsidP="0088180A">
      <w:pPr>
        <w:rPr>
          <w:rFonts w:asciiTheme="minorBidi" w:hAnsiTheme="minorBidi" w:cstheme="minorBidi"/>
        </w:rPr>
      </w:pPr>
      <w:r w:rsidRPr="004B718B">
        <w:rPr>
          <w:rFonts w:asciiTheme="minorBidi" w:hAnsiTheme="minorBidi" w:cstheme="minorBidi"/>
        </w:rPr>
        <w:t>Any notice of termination shall be submitted to the other party by a method authorising a proof of delivery.</w:t>
      </w:r>
    </w:p>
    <w:p w14:paraId="60CA6ABF" w14:textId="77777777" w:rsidR="0088180A" w:rsidRPr="004B718B" w:rsidRDefault="0088180A" w:rsidP="0088180A">
      <w:pPr>
        <w:rPr>
          <w:rFonts w:asciiTheme="minorBidi" w:hAnsiTheme="minorBidi" w:cstheme="minorBidi"/>
        </w:rPr>
      </w:pPr>
      <w:r w:rsidRPr="004B718B">
        <w:rPr>
          <w:rFonts w:asciiTheme="minorBidi" w:hAnsiTheme="minorBidi" w:cstheme="minorBidi"/>
        </w:rPr>
        <w:t>(Acknowledgement of receipt, telex or delivery in person upon signature)</w:t>
      </w:r>
    </w:p>
    <w:p w14:paraId="506E153A" w14:textId="77777777" w:rsidR="0088180A" w:rsidRPr="004B718B" w:rsidRDefault="0088180A" w:rsidP="0088180A">
      <w:pPr>
        <w:spacing w:line="288" w:lineRule="auto"/>
        <w:jc w:val="both"/>
        <w:rPr>
          <w:rFonts w:asciiTheme="minorBidi" w:hAnsiTheme="minorBidi" w:cstheme="minorBidi"/>
          <w:spacing w:val="-3"/>
        </w:rPr>
      </w:pPr>
    </w:p>
    <w:p w14:paraId="2A3124DE"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by the Supplier of any clause of this contract, </w:t>
      </w:r>
      <w:r>
        <w:rPr>
          <w:rFonts w:asciiTheme="minorBidi" w:hAnsiTheme="minorBidi" w:cstheme="minorBidi"/>
          <w:spacing w:val="-3"/>
        </w:rPr>
        <w:t>JAFRA</w:t>
      </w:r>
      <w:r w:rsidRPr="004B718B">
        <w:rPr>
          <w:rFonts w:asciiTheme="minorBidi" w:hAnsiTheme="minorBidi" w:cstheme="minorBidi"/>
          <w:spacing w:val="-3"/>
        </w:rPr>
        <w:t xml:space="preserve"> is free to engage or continue with any other Supplier, all costs arising shall be payable by the initial Supplier. </w:t>
      </w:r>
    </w:p>
    <w:p w14:paraId="3A602779" w14:textId="77777777" w:rsidR="0088180A" w:rsidRPr="004B718B" w:rsidRDefault="0088180A" w:rsidP="0088180A">
      <w:pPr>
        <w:spacing w:line="288" w:lineRule="auto"/>
        <w:jc w:val="both"/>
        <w:rPr>
          <w:rFonts w:asciiTheme="minorBidi" w:hAnsiTheme="minorBidi" w:cstheme="minorBidi"/>
          <w:spacing w:val="-3"/>
        </w:rPr>
      </w:pPr>
    </w:p>
    <w:p w14:paraId="15D72A19"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of Contract due to Supplier’s failure,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7A76AC16" w14:textId="77777777" w:rsidR="0088180A" w:rsidRPr="004B718B" w:rsidRDefault="0088180A" w:rsidP="0088180A">
      <w:pPr>
        <w:spacing w:line="288" w:lineRule="auto"/>
        <w:jc w:val="both"/>
        <w:rPr>
          <w:rFonts w:asciiTheme="minorBidi" w:hAnsiTheme="minorBidi" w:cstheme="minorBidi"/>
          <w:spacing w:val="-3"/>
        </w:rPr>
      </w:pPr>
    </w:p>
    <w:p w14:paraId="35B4D23C"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Additional liquidated damages shall not apply. </w:t>
      </w:r>
    </w:p>
    <w:p w14:paraId="74F22694" w14:textId="77777777" w:rsidR="0088180A" w:rsidRPr="004B718B" w:rsidRDefault="0088180A" w:rsidP="0088180A">
      <w:pPr>
        <w:spacing w:line="288" w:lineRule="auto"/>
        <w:jc w:val="both"/>
        <w:rPr>
          <w:rFonts w:asciiTheme="minorBidi" w:hAnsiTheme="minorBidi" w:cstheme="minorBidi"/>
          <w:spacing w:val="-3"/>
        </w:rPr>
      </w:pPr>
    </w:p>
    <w:p w14:paraId="08BEF35B"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If the total amount due by </w:t>
      </w:r>
      <w:r>
        <w:rPr>
          <w:rFonts w:asciiTheme="minorBidi" w:hAnsiTheme="minorBidi" w:cstheme="minorBidi"/>
          <w:spacing w:val="-3"/>
        </w:rPr>
        <w:t>JAFRA</w:t>
      </w:r>
      <w:r w:rsidRPr="004B718B">
        <w:rPr>
          <w:rFonts w:asciiTheme="minorBidi" w:hAnsiTheme="minorBidi" w:cstheme="minorBidi"/>
          <w:spacing w:val="-3"/>
        </w:rPr>
        <w:t xml:space="preserve"> is less than the amounts already paid as down payments, the difference shall be a debt payable by the Supplier to </w:t>
      </w:r>
      <w:r>
        <w:rPr>
          <w:rFonts w:asciiTheme="minorBidi" w:hAnsiTheme="minorBidi" w:cstheme="minorBidi"/>
          <w:spacing w:val="-3"/>
        </w:rPr>
        <w:t>JAFRA</w:t>
      </w:r>
      <w:r w:rsidRPr="004B718B">
        <w:rPr>
          <w:rFonts w:asciiTheme="minorBidi" w:hAnsiTheme="minorBidi" w:cstheme="minorBidi"/>
          <w:spacing w:val="-3"/>
        </w:rPr>
        <w:t xml:space="preserve">. </w:t>
      </w:r>
    </w:p>
    <w:p w14:paraId="208A99A4" w14:textId="77777777" w:rsidR="0088180A" w:rsidRPr="004B718B" w:rsidRDefault="0088180A" w:rsidP="0088180A">
      <w:pPr>
        <w:spacing w:line="288" w:lineRule="auto"/>
        <w:jc w:val="both"/>
        <w:rPr>
          <w:rFonts w:asciiTheme="minorBidi" w:hAnsiTheme="minorBidi" w:cstheme="minorBidi"/>
          <w:spacing w:val="-3"/>
        </w:rPr>
      </w:pPr>
    </w:p>
    <w:p w14:paraId="0034E92C" w14:textId="77777777" w:rsidR="0088180A" w:rsidRPr="004B718B" w:rsidRDefault="0088180A" w:rsidP="0088180A">
      <w:pPr>
        <w:spacing w:line="288" w:lineRule="auto"/>
        <w:jc w:val="both"/>
        <w:rPr>
          <w:rFonts w:asciiTheme="minorBidi" w:hAnsiTheme="minorBidi" w:cstheme="minorBidi"/>
          <w:b/>
          <w:bCs/>
          <w:spacing w:val="-3"/>
          <w:sz w:val="28"/>
          <w:szCs w:val="28"/>
        </w:rPr>
      </w:pPr>
      <w:proofErr w:type="gramStart"/>
      <w:r w:rsidRPr="004B718B">
        <w:rPr>
          <w:rFonts w:asciiTheme="minorBidi" w:hAnsiTheme="minorBidi" w:cstheme="minorBidi"/>
          <w:b/>
          <w:bCs/>
          <w:spacing w:val="-3"/>
          <w:sz w:val="28"/>
          <w:szCs w:val="28"/>
        </w:rPr>
        <w:t xml:space="preserve">8.2  </w:t>
      </w:r>
      <w:r w:rsidRPr="004B718B">
        <w:rPr>
          <w:rFonts w:asciiTheme="minorBidi" w:hAnsiTheme="minorBidi" w:cstheme="minorBidi"/>
          <w:b/>
          <w:bCs/>
          <w:spacing w:val="-3"/>
          <w:sz w:val="28"/>
          <w:szCs w:val="28"/>
        </w:rPr>
        <w:tab/>
      </w:r>
      <w:proofErr w:type="gramEnd"/>
      <w:r w:rsidRPr="004B718B">
        <w:rPr>
          <w:rFonts w:asciiTheme="minorBidi" w:hAnsiTheme="minorBidi" w:cstheme="minorBidi"/>
          <w:b/>
          <w:bCs/>
          <w:spacing w:val="-3"/>
          <w:sz w:val="28"/>
          <w:szCs w:val="28"/>
        </w:rPr>
        <w:t>Termination for Convenience</w:t>
      </w:r>
    </w:p>
    <w:p w14:paraId="08E1E021" w14:textId="77777777" w:rsidR="0088180A" w:rsidRPr="004B718B" w:rsidRDefault="0088180A" w:rsidP="0088180A">
      <w:pPr>
        <w:spacing w:line="288" w:lineRule="auto"/>
        <w:jc w:val="both"/>
        <w:rPr>
          <w:rFonts w:asciiTheme="minorBidi" w:hAnsiTheme="minorBidi" w:cstheme="minorBidi"/>
          <w:spacing w:val="-3"/>
        </w:rPr>
      </w:pPr>
    </w:p>
    <w:p w14:paraId="5C600CBB" w14:textId="77777777" w:rsidR="0088180A" w:rsidRPr="004B718B" w:rsidRDefault="0088180A" w:rsidP="0088180A">
      <w:pPr>
        <w:spacing w:line="288" w:lineRule="auto"/>
        <w:jc w:val="both"/>
        <w:rPr>
          <w:rFonts w:asciiTheme="minorBidi" w:hAnsiTheme="minorBidi" w:cstheme="minorBidi"/>
          <w:spacing w:val="-3"/>
        </w:rPr>
      </w:pPr>
      <w:r>
        <w:rPr>
          <w:rFonts w:asciiTheme="minorBidi" w:hAnsiTheme="minorBidi" w:cstheme="minorBidi"/>
          <w:spacing w:val="-3"/>
        </w:rPr>
        <w:t>JAFRA</w:t>
      </w:r>
      <w:r w:rsidRPr="004B718B">
        <w:rPr>
          <w:rFonts w:asciiTheme="minorBidi" w:hAnsiTheme="minorBidi" w:cstheme="minorBidi"/>
          <w:spacing w:val="-3"/>
        </w:rPr>
        <w:t xml:space="preserve"> may, at its option, terminate for convenience any of the work under this contract in whole or in part by providing seven (7) </w:t>
      </w:r>
      <w:proofErr w:type="spellStart"/>
      <w:r w:rsidRPr="004B718B">
        <w:rPr>
          <w:rFonts w:asciiTheme="minorBidi" w:hAnsiTheme="minorBidi" w:cstheme="minorBidi"/>
          <w:spacing w:val="-3"/>
        </w:rPr>
        <w:t>days notice</w:t>
      </w:r>
      <w:proofErr w:type="spellEnd"/>
      <w:r w:rsidRPr="004B718B">
        <w:rPr>
          <w:rFonts w:asciiTheme="minorBidi" w:hAnsiTheme="minorBidi" w:cstheme="minorBidi"/>
          <w:spacing w:val="-3"/>
        </w:rPr>
        <w:t xml:space="preserve"> to the Supplier.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6BD559BB" w14:textId="77777777" w:rsidR="0088180A" w:rsidRPr="004B718B" w:rsidRDefault="0088180A" w:rsidP="0088180A">
      <w:pPr>
        <w:spacing w:line="288" w:lineRule="auto"/>
        <w:jc w:val="both"/>
        <w:rPr>
          <w:rFonts w:asciiTheme="minorBidi" w:hAnsiTheme="minorBidi" w:cstheme="minorBidi"/>
          <w:spacing w:val="-3"/>
        </w:rPr>
      </w:pPr>
    </w:p>
    <w:p w14:paraId="72E05CDB" w14:textId="77777777" w:rsidR="0088180A" w:rsidRPr="004B718B" w:rsidRDefault="0088180A" w:rsidP="0088180A">
      <w:pPr>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if the specific funding from institutional donors that was expected for the programs to which the Contract is related is not granted.</w:t>
      </w:r>
    </w:p>
    <w:p w14:paraId="24573C90" w14:textId="77777777" w:rsidR="0088180A" w:rsidRDefault="0088180A" w:rsidP="0088180A">
      <w:pPr>
        <w:spacing w:line="288" w:lineRule="auto"/>
        <w:jc w:val="both"/>
        <w:rPr>
          <w:rFonts w:asciiTheme="minorBidi" w:hAnsiTheme="minorBidi" w:cstheme="minorBidi"/>
          <w:spacing w:val="-3"/>
        </w:rPr>
      </w:pPr>
    </w:p>
    <w:p w14:paraId="41BB35A8" w14:textId="77777777" w:rsidR="0088180A" w:rsidRDefault="0088180A" w:rsidP="0088180A">
      <w:pPr>
        <w:spacing w:line="288" w:lineRule="auto"/>
        <w:jc w:val="both"/>
        <w:rPr>
          <w:rFonts w:asciiTheme="minorBidi" w:hAnsiTheme="minorBidi" w:cstheme="minorBidi"/>
          <w:spacing w:val="-3"/>
        </w:rPr>
      </w:pPr>
    </w:p>
    <w:p w14:paraId="46064399" w14:textId="77777777" w:rsidR="0088180A" w:rsidRPr="004B718B" w:rsidRDefault="0088180A" w:rsidP="0088180A">
      <w:pPr>
        <w:spacing w:line="288" w:lineRule="auto"/>
        <w:jc w:val="both"/>
        <w:rPr>
          <w:rFonts w:asciiTheme="minorBidi" w:hAnsiTheme="minorBidi" w:cstheme="minorBidi"/>
          <w:spacing w:val="-3"/>
        </w:rPr>
      </w:pPr>
    </w:p>
    <w:p w14:paraId="795C2F0D" w14:textId="77777777" w:rsidR="0088180A" w:rsidRPr="004B718B" w:rsidRDefault="0088180A" w:rsidP="0088180A">
      <w:pPr>
        <w:spacing w:line="288" w:lineRule="auto"/>
        <w:jc w:val="both"/>
        <w:rPr>
          <w:rFonts w:asciiTheme="minorBidi" w:hAnsiTheme="minorBidi" w:cstheme="minorBidi"/>
          <w:b/>
          <w:bCs/>
          <w:sz w:val="28"/>
          <w:szCs w:val="28"/>
          <w:lang w:val="en-US"/>
        </w:rPr>
      </w:pPr>
      <w:r w:rsidRPr="004B718B">
        <w:rPr>
          <w:rFonts w:asciiTheme="minorBidi" w:hAnsiTheme="minorBidi" w:cstheme="minorBidi"/>
          <w:b/>
          <w:spacing w:val="-3"/>
          <w:sz w:val="28"/>
          <w:szCs w:val="28"/>
        </w:rPr>
        <w:t>8.3</w:t>
      </w:r>
      <w:r w:rsidRPr="004B718B">
        <w:rPr>
          <w:rFonts w:asciiTheme="minorBidi" w:hAnsiTheme="minorBidi" w:cstheme="minorBidi"/>
          <w:b/>
          <w:spacing w:val="-3"/>
          <w:sz w:val="28"/>
          <w:szCs w:val="28"/>
        </w:rPr>
        <w:tab/>
        <w:t>Force Majeure</w:t>
      </w:r>
      <w:r w:rsidRPr="004B718B">
        <w:rPr>
          <w:rFonts w:asciiTheme="minorBidi" w:hAnsiTheme="minorBidi" w:cstheme="minorBidi"/>
          <w:b/>
          <w:bCs/>
          <w:sz w:val="28"/>
          <w:szCs w:val="28"/>
          <w:lang w:val="en-US"/>
        </w:rPr>
        <w:t xml:space="preserve"> </w:t>
      </w:r>
    </w:p>
    <w:p w14:paraId="60860A32" w14:textId="77777777" w:rsidR="0088180A" w:rsidRPr="004B718B" w:rsidRDefault="0088180A" w:rsidP="0088180A">
      <w:pPr>
        <w:tabs>
          <w:tab w:val="left" w:pos="900"/>
          <w:tab w:val="left" w:pos="1080"/>
        </w:tabs>
        <w:jc w:val="both"/>
        <w:rPr>
          <w:rFonts w:asciiTheme="minorBidi" w:hAnsiTheme="minorBidi" w:cstheme="minorBidi"/>
        </w:rPr>
      </w:pPr>
    </w:p>
    <w:p w14:paraId="1141FF67" w14:textId="77777777" w:rsidR="0088180A" w:rsidRPr="004B718B" w:rsidRDefault="0088180A" w:rsidP="0088180A">
      <w:pPr>
        <w:tabs>
          <w:tab w:val="left" w:pos="900"/>
          <w:tab w:val="left" w:pos="1080"/>
        </w:tabs>
        <w:jc w:val="both"/>
        <w:rPr>
          <w:rFonts w:asciiTheme="minorBidi" w:hAnsiTheme="minorBidi" w:cstheme="minorBidi"/>
        </w:rPr>
      </w:pPr>
      <w:r w:rsidRPr="004B718B">
        <w:rPr>
          <w:rFonts w:asciiTheme="minorBidi" w:hAnsiTheme="minorBidi" w:cstheme="minorBidi"/>
        </w:rPr>
        <w:t>“Force majeure” means all events which are beyond the control of the parties to this Agreement, and which are unforeseen or foreseen unavoidable, and which prevent totally or in part the performance by any party.</w:t>
      </w:r>
    </w:p>
    <w:p w14:paraId="2BEFC0BA" w14:textId="77777777" w:rsidR="0088180A" w:rsidRPr="004B718B" w:rsidRDefault="0088180A" w:rsidP="0088180A">
      <w:pPr>
        <w:tabs>
          <w:tab w:val="left" w:pos="900"/>
          <w:tab w:val="left" w:pos="1080"/>
        </w:tabs>
        <w:ind w:left="360"/>
        <w:jc w:val="both"/>
        <w:rPr>
          <w:rFonts w:asciiTheme="minorBidi" w:hAnsiTheme="minorBidi" w:cstheme="minorBidi"/>
        </w:rPr>
      </w:pPr>
    </w:p>
    <w:p w14:paraId="27C15CCA"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If the event that any of the parties hereto finds itself unable, by reason of a case of “Force Majeure” to carry out its obligation hereunder in whole or in part, the obligations of such party shall be suspended and the due date for the performance thereof shall be automatically extended without penalty, for a period equal to such suspension.</w:t>
      </w:r>
    </w:p>
    <w:p w14:paraId="40117438"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The party encountering “Force Majeure” shall promptly inform the other party in writing and shall furnish appropriate proof of the occurrence and duration of “Force Majeure”. If such delay continues for a period exceeding one (1) month, then either party may terminate this Agreement immediately without further notice.</w:t>
      </w:r>
    </w:p>
    <w:p w14:paraId="78A46314" w14:textId="77777777" w:rsidR="0088180A" w:rsidRPr="004B718B" w:rsidRDefault="0088180A" w:rsidP="0088180A">
      <w:pPr>
        <w:spacing w:line="288" w:lineRule="auto"/>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is allowed to cancel the present contract with no penalties in case </w:t>
      </w:r>
      <w:proofErr w:type="gramStart"/>
      <w:r w:rsidRPr="004B718B">
        <w:rPr>
          <w:rFonts w:asciiTheme="minorBidi" w:hAnsiTheme="minorBidi" w:cstheme="minorBidi"/>
        </w:rPr>
        <w:t>of :</w:t>
      </w:r>
      <w:proofErr w:type="gramEnd"/>
    </w:p>
    <w:p w14:paraId="5579F531" w14:textId="77777777" w:rsidR="0088180A" w:rsidRPr="004B718B" w:rsidRDefault="0088180A" w:rsidP="0088180A">
      <w:pPr>
        <w:spacing w:line="288" w:lineRule="auto"/>
        <w:rPr>
          <w:rFonts w:asciiTheme="minorBidi" w:hAnsiTheme="minorBidi" w:cstheme="minorBidi"/>
        </w:rPr>
      </w:pPr>
    </w:p>
    <w:p w14:paraId="42C04D9D"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Inaccessibility or limitation of </w:t>
      </w:r>
      <w:r>
        <w:rPr>
          <w:rFonts w:asciiTheme="minorBidi" w:hAnsiTheme="minorBidi" w:cstheme="minorBidi"/>
        </w:rPr>
        <w:t>JAFRA</w:t>
      </w:r>
      <w:r w:rsidRPr="004B718B">
        <w:rPr>
          <w:rFonts w:asciiTheme="minorBidi" w:hAnsiTheme="minorBidi" w:cstheme="minorBidi"/>
        </w:rPr>
        <w:t xml:space="preserve"> programs in Lebanon due to security situation,</w:t>
      </w:r>
    </w:p>
    <w:p w14:paraId="666E60B1"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Any attempt or threat of kidnapping or murder on </w:t>
      </w:r>
      <w:r>
        <w:rPr>
          <w:rFonts w:asciiTheme="minorBidi" w:hAnsiTheme="minorBidi" w:cstheme="minorBidi"/>
        </w:rPr>
        <w:t>JAFRA</w:t>
      </w:r>
      <w:r w:rsidRPr="004B718B">
        <w:rPr>
          <w:rFonts w:asciiTheme="minorBidi" w:hAnsiTheme="minorBidi" w:cstheme="minorBidi"/>
        </w:rPr>
        <w:t xml:space="preserve"> employees, or</w:t>
      </w:r>
    </w:p>
    <w:p w14:paraId="33804C47"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Suspension of </w:t>
      </w:r>
      <w:r>
        <w:rPr>
          <w:rFonts w:asciiTheme="minorBidi" w:hAnsiTheme="minorBidi" w:cstheme="minorBidi"/>
        </w:rPr>
        <w:t>JAFRA</w:t>
      </w:r>
      <w:r w:rsidRPr="004B718B">
        <w:rPr>
          <w:rFonts w:asciiTheme="minorBidi" w:hAnsiTheme="minorBidi" w:cstheme="minorBidi"/>
        </w:rPr>
        <w:t>’s activities by the local Authorities.</w:t>
      </w:r>
    </w:p>
    <w:p w14:paraId="5BFB21CC" w14:textId="77777777" w:rsidR="0088180A" w:rsidRPr="004B718B" w:rsidRDefault="0088180A" w:rsidP="0088180A">
      <w:pPr>
        <w:spacing w:line="288" w:lineRule="auto"/>
        <w:rPr>
          <w:rFonts w:asciiTheme="minorBidi" w:hAnsiTheme="minorBidi" w:cstheme="minorBidi"/>
        </w:rPr>
      </w:pPr>
    </w:p>
    <w:p w14:paraId="4C4C7F6D"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8" w:name="_Toc378245810"/>
      <w:bookmarkStart w:id="19" w:name="_Toc388081377"/>
      <w:r w:rsidRPr="004B718B">
        <w:rPr>
          <w:rFonts w:asciiTheme="minorBidi" w:hAnsiTheme="minorBidi" w:cstheme="minorBidi"/>
          <w:sz w:val="36"/>
          <w:szCs w:val="36"/>
        </w:rPr>
        <w:t>Article 9</w:t>
      </w:r>
      <w:r w:rsidRPr="004B718B">
        <w:rPr>
          <w:rFonts w:asciiTheme="minorBidi" w:hAnsiTheme="minorBidi" w:cstheme="minorBidi"/>
          <w:sz w:val="36"/>
          <w:szCs w:val="36"/>
        </w:rPr>
        <w:tab/>
      </w:r>
      <w:r w:rsidRPr="004B718B">
        <w:rPr>
          <w:rFonts w:asciiTheme="minorBidi" w:hAnsiTheme="minorBidi" w:cstheme="minorBidi"/>
          <w:sz w:val="36"/>
          <w:szCs w:val="36"/>
        </w:rPr>
        <w:tab/>
        <w:t>Ethics</w:t>
      </w:r>
      <w:bookmarkEnd w:id="18"/>
      <w:bookmarkEnd w:id="19"/>
    </w:p>
    <w:p w14:paraId="2DC15D27" w14:textId="77777777" w:rsidR="0088180A" w:rsidRPr="004B718B" w:rsidRDefault="0088180A" w:rsidP="0088180A">
      <w:pPr>
        <w:rPr>
          <w:rFonts w:asciiTheme="minorBidi" w:hAnsiTheme="minorBidi" w:cstheme="minorBidi"/>
        </w:rPr>
      </w:pPr>
    </w:p>
    <w:p w14:paraId="6E1F71DD"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pays very </w:t>
      </w:r>
      <w:r>
        <w:rPr>
          <w:rFonts w:asciiTheme="minorBidi" w:hAnsiTheme="minorBidi" w:cstheme="minorBidi"/>
        </w:rPr>
        <w:t>care</w:t>
      </w:r>
      <w:r w:rsidRPr="004B718B">
        <w:rPr>
          <w:rFonts w:asciiTheme="minorBidi" w:hAnsiTheme="minorBidi" w:cstheme="minorBidi"/>
        </w:rPr>
        <w:t xml:space="preserve">ful attention to working with companies that commit to respect basic International Business Ethics Rules.  </w:t>
      </w:r>
    </w:p>
    <w:p w14:paraId="47601D2D" w14:textId="77777777" w:rsidR="0088180A" w:rsidRPr="004B718B" w:rsidRDefault="0088180A" w:rsidP="0088180A">
      <w:pPr>
        <w:jc w:val="both"/>
        <w:rPr>
          <w:rFonts w:asciiTheme="minorBidi" w:hAnsiTheme="minorBidi" w:cstheme="minorBidi"/>
          <w:sz w:val="12"/>
        </w:rPr>
      </w:pPr>
    </w:p>
    <w:p w14:paraId="4D4C24C8" w14:textId="77777777" w:rsidR="0088180A" w:rsidRPr="004B718B" w:rsidRDefault="0088180A" w:rsidP="0088180A">
      <w:pPr>
        <w:jc w:val="both"/>
        <w:rPr>
          <w:rFonts w:asciiTheme="minorBidi" w:hAnsiTheme="minorBidi" w:cstheme="minorBidi"/>
          <w:iCs/>
        </w:rPr>
      </w:pPr>
      <w:r w:rsidRPr="004B718B">
        <w:rPr>
          <w:rFonts w:asciiTheme="minorBidi" w:hAnsiTheme="minorBidi" w:cstheme="minorBidi"/>
        </w:rPr>
        <w:t xml:space="preserve">The Supplier has read and understood the “Declaration for Tenderers” as defined by </w:t>
      </w:r>
      <w:r>
        <w:rPr>
          <w:rFonts w:asciiTheme="minorBidi" w:hAnsiTheme="minorBidi" w:cstheme="minorBidi"/>
        </w:rPr>
        <w:t>JAFRA</w:t>
      </w:r>
      <w:r w:rsidRPr="004B718B">
        <w:rPr>
          <w:rFonts w:asciiTheme="minorBidi" w:hAnsiTheme="minorBidi" w:cstheme="minorBidi"/>
        </w:rPr>
        <w:t xml:space="preserve"> and commits to respect them by signing the </w:t>
      </w:r>
      <w:r w:rsidRPr="004B718B">
        <w:rPr>
          <w:rFonts w:asciiTheme="minorBidi" w:hAnsiTheme="minorBidi" w:cstheme="minorBidi"/>
          <w:iCs/>
        </w:rPr>
        <w:t>Declaration.</w:t>
      </w:r>
    </w:p>
    <w:p w14:paraId="7D2BF9E6" w14:textId="77777777" w:rsidR="0088180A" w:rsidRPr="004B718B" w:rsidRDefault="0088180A" w:rsidP="0088180A">
      <w:pPr>
        <w:jc w:val="both"/>
        <w:rPr>
          <w:rFonts w:asciiTheme="minorBidi" w:hAnsiTheme="minorBidi" w:cstheme="minorBidi"/>
          <w:iCs/>
          <w:sz w:val="12"/>
        </w:rPr>
      </w:pPr>
    </w:p>
    <w:p w14:paraId="1B1EE651"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immediately, with no penalty, if the Supplier breaches any of the ethical commitments. </w:t>
      </w:r>
    </w:p>
    <w:p w14:paraId="0B766B59" w14:textId="77777777" w:rsidR="0088180A" w:rsidRPr="004B718B" w:rsidRDefault="0088180A" w:rsidP="0088180A">
      <w:pPr>
        <w:jc w:val="both"/>
        <w:rPr>
          <w:rFonts w:asciiTheme="minorBidi" w:hAnsiTheme="minorBidi" w:cstheme="minorBidi"/>
          <w:iCs/>
        </w:rPr>
      </w:pPr>
    </w:p>
    <w:p w14:paraId="5900F87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0" w:name="_Toc378245811"/>
      <w:bookmarkStart w:id="21" w:name="_Toc388081378"/>
      <w:r w:rsidRPr="004B718B">
        <w:rPr>
          <w:rFonts w:asciiTheme="minorBidi" w:hAnsiTheme="minorBidi" w:cstheme="minorBidi"/>
          <w:sz w:val="36"/>
          <w:szCs w:val="36"/>
        </w:rPr>
        <w:t>Article 10</w:t>
      </w:r>
      <w:r w:rsidRPr="004B718B">
        <w:rPr>
          <w:rFonts w:asciiTheme="minorBidi" w:hAnsiTheme="minorBidi" w:cstheme="minorBidi"/>
          <w:sz w:val="36"/>
          <w:szCs w:val="36"/>
        </w:rPr>
        <w:tab/>
      </w:r>
      <w:r w:rsidRPr="004B718B">
        <w:rPr>
          <w:rFonts w:asciiTheme="minorBidi" w:hAnsiTheme="minorBidi" w:cstheme="minorBidi"/>
          <w:sz w:val="36"/>
          <w:szCs w:val="36"/>
        </w:rPr>
        <w:tab/>
        <w:t>Miscellaneous</w:t>
      </w:r>
      <w:bookmarkEnd w:id="20"/>
      <w:bookmarkEnd w:id="21"/>
    </w:p>
    <w:p w14:paraId="1548E3D8" w14:textId="77777777" w:rsidR="0088180A" w:rsidRPr="004B718B" w:rsidRDefault="0088180A" w:rsidP="0088180A">
      <w:pPr>
        <w:jc w:val="both"/>
        <w:rPr>
          <w:rFonts w:asciiTheme="minorBidi" w:hAnsiTheme="minorBidi" w:cstheme="minorBidi"/>
        </w:rPr>
      </w:pPr>
    </w:p>
    <w:p w14:paraId="28599D8D"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10.1 - Independent Parties</w:t>
      </w:r>
      <w:r w:rsidRPr="004B718B">
        <w:rPr>
          <w:rFonts w:asciiTheme="minorBidi" w:hAnsiTheme="minorBidi" w:cstheme="minorBidi"/>
          <w:b/>
          <w:sz w:val="28"/>
          <w:szCs w:val="28"/>
          <w:u w:val="single"/>
        </w:rPr>
        <w:t xml:space="preserve"> </w:t>
      </w:r>
    </w:p>
    <w:p w14:paraId="10FDFA06"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Each party is independent from the other and the parties shall not have the authority to bind, represent or commit the other. Nothing in this Agreement shall be deemed or construed to create a joint venture, partnership or agency relationship between the parties for any purpose. </w:t>
      </w:r>
    </w:p>
    <w:p w14:paraId="7A6D7CD0" w14:textId="77777777" w:rsidR="0088180A" w:rsidRPr="004B718B" w:rsidRDefault="0088180A" w:rsidP="0088180A">
      <w:pPr>
        <w:jc w:val="both"/>
        <w:rPr>
          <w:rFonts w:asciiTheme="minorBidi" w:hAnsiTheme="minorBidi" w:cstheme="minorBidi"/>
        </w:rPr>
      </w:pPr>
    </w:p>
    <w:p w14:paraId="555A2016" w14:textId="77777777" w:rsidR="0088180A" w:rsidRPr="004B718B" w:rsidRDefault="0088180A" w:rsidP="0088180A">
      <w:pPr>
        <w:jc w:val="both"/>
        <w:rPr>
          <w:rFonts w:asciiTheme="minorBidi" w:hAnsiTheme="minorBidi" w:cstheme="minorBidi"/>
          <w:sz w:val="12"/>
        </w:rPr>
      </w:pPr>
    </w:p>
    <w:p w14:paraId="7D8DD4D0"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rPr>
        <w:t xml:space="preserve"> </w:t>
      </w:r>
      <w:r w:rsidRPr="004B718B">
        <w:rPr>
          <w:rFonts w:asciiTheme="minorBidi" w:hAnsiTheme="minorBidi" w:cstheme="minorBidi"/>
          <w:b/>
          <w:sz w:val="28"/>
          <w:szCs w:val="28"/>
        </w:rPr>
        <w:t>10.2 – Publicity</w:t>
      </w:r>
    </w:p>
    <w:p w14:paraId="452A3430"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shall not take advantage of and communicate publicly about their position as Supplier of </w:t>
      </w:r>
      <w:r>
        <w:rPr>
          <w:rFonts w:asciiTheme="minorBidi" w:hAnsiTheme="minorBidi" w:cstheme="minorBidi"/>
        </w:rPr>
        <w:t>JAFRA</w:t>
      </w:r>
      <w:r w:rsidRPr="004B718B">
        <w:rPr>
          <w:rFonts w:asciiTheme="minorBidi" w:hAnsiTheme="minorBidi" w:cstheme="minorBidi"/>
        </w:rPr>
        <w:t xml:space="preserve">, unless there is a prior written agreement by </w:t>
      </w:r>
      <w:r>
        <w:rPr>
          <w:rFonts w:asciiTheme="minorBidi" w:hAnsiTheme="minorBidi" w:cstheme="minorBidi"/>
        </w:rPr>
        <w:t>JAFRA</w:t>
      </w:r>
      <w:r w:rsidRPr="004B718B">
        <w:rPr>
          <w:rFonts w:asciiTheme="minorBidi" w:hAnsiTheme="minorBidi" w:cstheme="minorBidi"/>
        </w:rPr>
        <w:t>.</w:t>
      </w:r>
    </w:p>
    <w:p w14:paraId="7F20DC64" w14:textId="77777777" w:rsidR="0088180A" w:rsidRPr="004B718B" w:rsidRDefault="0088180A" w:rsidP="0088180A">
      <w:pPr>
        <w:rPr>
          <w:rFonts w:asciiTheme="minorBidi" w:hAnsiTheme="minorBidi" w:cstheme="minorBidi"/>
          <w:sz w:val="12"/>
        </w:rPr>
      </w:pPr>
    </w:p>
    <w:p w14:paraId="2AB3E90E" w14:textId="77777777" w:rsidR="0088180A" w:rsidRPr="004B718B" w:rsidRDefault="0088180A" w:rsidP="0088180A">
      <w:pPr>
        <w:rPr>
          <w:rFonts w:asciiTheme="minorBidi" w:hAnsiTheme="minorBidi" w:cstheme="minorBidi"/>
        </w:rPr>
      </w:pPr>
    </w:p>
    <w:p w14:paraId="53009A52"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10.3 – Insurance</w:t>
      </w:r>
      <w:r w:rsidRPr="004B718B">
        <w:rPr>
          <w:rFonts w:asciiTheme="minorBidi" w:hAnsiTheme="minorBidi" w:cstheme="minorBidi"/>
          <w:b/>
          <w:sz w:val="28"/>
          <w:szCs w:val="28"/>
          <w:u w:val="single"/>
        </w:rPr>
        <w:t xml:space="preserve"> </w:t>
      </w:r>
    </w:p>
    <w:p w14:paraId="592D2CA1"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commits to subscribe general liability insurance for his company and employees. Certificates of such insurance shall be delivered by the Supplier upon request of </w:t>
      </w:r>
      <w:r>
        <w:rPr>
          <w:rFonts w:asciiTheme="minorBidi" w:hAnsiTheme="minorBidi" w:cstheme="minorBidi"/>
        </w:rPr>
        <w:t>JAFRA</w:t>
      </w:r>
      <w:r w:rsidRPr="004B718B">
        <w:rPr>
          <w:rFonts w:asciiTheme="minorBidi" w:hAnsiTheme="minorBidi" w:cstheme="minorBidi"/>
        </w:rPr>
        <w:t xml:space="preserve"> at any time. Such insurance shall be maintained for as long as this Agreement remains in effect.  </w:t>
      </w:r>
    </w:p>
    <w:p w14:paraId="35160B75" w14:textId="77777777" w:rsidR="0088180A" w:rsidRPr="004B718B" w:rsidRDefault="0088180A" w:rsidP="0088180A">
      <w:pPr>
        <w:jc w:val="both"/>
        <w:rPr>
          <w:rFonts w:asciiTheme="minorBidi" w:hAnsiTheme="minorBidi" w:cstheme="minorBidi"/>
          <w:b/>
          <w:sz w:val="12"/>
        </w:rPr>
      </w:pPr>
    </w:p>
    <w:p w14:paraId="29C261B8"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2" w:name="_Toc378245812"/>
      <w:bookmarkStart w:id="23" w:name="_Toc388081379"/>
      <w:r w:rsidRPr="004B718B">
        <w:rPr>
          <w:rFonts w:asciiTheme="minorBidi" w:hAnsiTheme="minorBidi" w:cstheme="minorBidi"/>
          <w:sz w:val="36"/>
          <w:szCs w:val="36"/>
        </w:rPr>
        <w:t>Article 11</w:t>
      </w:r>
      <w:r w:rsidRPr="004B718B">
        <w:rPr>
          <w:rFonts w:asciiTheme="minorBidi" w:hAnsiTheme="minorBidi" w:cstheme="minorBidi"/>
          <w:sz w:val="36"/>
          <w:szCs w:val="36"/>
        </w:rPr>
        <w:tab/>
      </w:r>
      <w:r w:rsidRPr="004B718B">
        <w:rPr>
          <w:rFonts w:asciiTheme="minorBidi" w:hAnsiTheme="minorBidi" w:cstheme="minorBidi"/>
          <w:sz w:val="36"/>
          <w:szCs w:val="36"/>
        </w:rPr>
        <w:tab/>
        <w:t>Jurisdiction</w:t>
      </w:r>
      <w:bookmarkEnd w:id="22"/>
      <w:bookmarkEnd w:id="23"/>
    </w:p>
    <w:p w14:paraId="212B9DFF" w14:textId="77777777" w:rsidR="0088180A" w:rsidRPr="004B718B" w:rsidRDefault="0088180A" w:rsidP="0088180A">
      <w:pPr>
        <w:jc w:val="both"/>
        <w:rPr>
          <w:rFonts w:asciiTheme="minorBidi" w:hAnsiTheme="minorBidi" w:cstheme="minorBidi"/>
        </w:rPr>
      </w:pPr>
    </w:p>
    <w:p w14:paraId="2159046C"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law and regulations of Lebanon govern this contract.</w:t>
      </w:r>
    </w:p>
    <w:p w14:paraId="6F0B7355" w14:textId="77777777" w:rsidR="0088180A" w:rsidRPr="004B718B" w:rsidRDefault="0088180A" w:rsidP="0088180A">
      <w:pPr>
        <w:jc w:val="both"/>
        <w:rPr>
          <w:rFonts w:asciiTheme="minorBidi" w:hAnsiTheme="minorBidi" w:cstheme="minorBidi"/>
        </w:rPr>
      </w:pPr>
    </w:p>
    <w:p w14:paraId="25546463"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As far as possible, </w:t>
      </w:r>
      <w:r>
        <w:rPr>
          <w:rFonts w:asciiTheme="minorBidi" w:hAnsiTheme="minorBidi" w:cstheme="minorBidi"/>
        </w:rPr>
        <w:t>JAFRA</w:t>
      </w:r>
      <w:r w:rsidRPr="004B718B">
        <w:rPr>
          <w:rFonts w:asciiTheme="minorBidi" w:hAnsiTheme="minorBidi" w:cstheme="minorBidi"/>
        </w:rPr>
        <w:t xml:space="preserve"> favours out-of-court (amicable) settlement of litigation with the Supplier.</w:t>
      </w:r>
    </w:p>
    <w:p w14:paraId="319C0202" w14:textId="77777777" w:rsidR="0088180A" w:rsidRPr="004B718B" w:rsidRDefault="0088180A" w:rsidP="0088180A">
      <w:pPr>
        <w:jc w:val="both"/>
        <w:rPr>
          <w:rFonts w:asciiTheme="minorBidi" w:hAnsiTheme="minorBidi" w:cstheme="minorBidi"/>
        </w:rPr>
      </w:pPr>
    </w:p>
    <w:p w14:paraId="4905CA9D" w14:textId="77777777" w:rsidR="0088180A" w:rsidRPr="004B718B" w:rsidRDefault="0088180A" w:rsidP="0088180A">
      <w:pPr>
        <w:jc w:val="both"/>
        <w:rPr>
          <w:rFonts w:asciiTheme="minorBidi" w:hAnsiTheme="minorBidi" w:cstheme="minorBidi"/>
          <w:b/>
        </w:rPr>
      </w:pPr>
      <w:r w:rsidRPr="004B718B">
        <w:rPr>
          <w:rFonts w:asciiTheme="minorBidi" w:hAnsiTheme="minorBidi" w:cstheme="minorBidi"/>
        </w:rPr>
        <w:t>When amicable settlement is not possible, arbitration will be made by relevant jurisdiction of Beirut.</w:t>
      </w:r>
      <w:r w:rsidRPr="004B718B">
        <w:rPr>
          <w:rFonts w:asciiTheme="minorBidi" w:hAnsiTheme="minorBidi" w:cstheme="minorBidi"/>
          <w:b/>
        </w:rPr>
        <w:t xml:space="preserve"> </w:t>
      </w:r>
    </w:p>
    <w:p w14:paraId="7E3AB23D" w14:textId="77777777" w:rsidR="0088180A" w:rsidRPr="004B718B" w:rsidRDefault="0088180A" w:rsidP="0088180A">
      <w:pPr>
        <w:jc w:val="both"/>
        <w:rPr>
          <w:rFonts w:asciiTheme="minorBidi" w:hAnsiTheme="minorBidi" w:cstheme="minorBidi"/>
          <w:b/>
          <w:sz w:val="12"/>
        </w:rPr>
      </w:pPr>
    </w:p>
    <w:p w14:paraId="2CD4B9C2" w14:textId="77777777" w:rsidR="0088180A" w:rsidRPr="003949D9"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lang w:val="en-US"/>
        </w:rPr>
      </w:pPr>
      <w:bookmarkStart w:id="24" w:name="_Toc378245813"/>
      <w:bookmarkStart w:id="25" w:name="_Toc388081380"/>
      <w:r w:rsidRPr="003949D9">
        <w:rPr>
          <w:rFonts w:asciiTheme="minorBidi" w:hAnsiTheme="minorBidi" w:cstheme="minorBidi"/>
          <w:sz w:val="36"/>
          <w:szCs w:val="36"/>
          <w:lang w:val="en-US"/>
        </w:rPr>
        <w:t>Article 12</w:t>
      </w:r>
      <w:r w:rsidRPr="003949D9">
        <w:rPr>
          <w:rFonts w:asciiTheme="minorBidi" w:hAnsiTheme="minorBidi" w:cstheme="minorBidi"/>
          <w:sz w:val="36"/>
          <w:szCs w:val="36"/>
          <w:lang w:val="en-US"/>
        </w:rPr>
        <w:tab/>
      </w:r>
      <w:r w:rsidRPr="003949D9">
        <w:rPr>
          <w:rFonts w:asciiTheme="minorBidi" w:hAnsiTheme="minorBidi" w:cstheme="minorBidi"/>
          <w:sz w:val="36"/>
          <w:szCs w:val="36"/>
          <w:lang w:val="en-US"/>
        </w:rPr>
        <w:tab/>
        <w:t>Order of precedence of documents</w:t>
      </w:r>
      <w:bookmarkEnd w:id="24"/>
      <w:bookmarkEnd w:id="25"/>
    </w:p>
    <w:p w14:paraId="77E71B05" w14:textId="77777777" w:rsidR="0088180A" w:rsidRPr="004B718B" w:rsidRDefault="0088180A" w:rsidP="0088180A">
      <w:pPr>
        <w:jc w:val="both"/>
        <w:rPr>
          <w:rFonts w:asciiTheme="minorBidi" w:hAnsiTheme="minorBidi" w:cstheme="minorBidi"/>
        </w:rPr>
      </w:pPr>
    </w:p>
    <w:p w14:paraId="78047CF5"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contract is made up of the following documents, in order of precedence:</w:t>
      </w:r>
    </w:p>
    <w:p w14:paraId="5F3AC3CE"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present contract</w:t>
      </w:r>
    </w:p>
    <w:p w14:paraId="6C7698F7"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appendixes to the present contract</w:t>
      </w:r>
    </w:p>
    <w:p w14:paraId="1CD7217C" w14:textId="77777777" w:rsidR="0088180A" w:rsidRPr="004B718B" w:rsidRDefault="0088180A" w:rsidP="0088180A">
      <w:pPr>
        <w:pBdr>
          <w:bottom w:val="single" w:sz="4" w:space="1" w:color="000000"/>
        </w:pBdr>
        <w:jc w:val="both"/>
        <w:rPr>
          <w:rFonts w:asciiTheme="minorBidi" w:hAnsiTheme="minorBidi" w:cstheme="minorBidi"/>
        </w:rPr>
      </w:pPr>
    </w:p>
    <w:p w14:paraId="042C5F4D" w14:textId="77777777" w:rsidR="0088180A" w:rsidRPr="004B718B" w:rsidRDefault="0088180A" w:rsidP="0088180A">
      <w:pPr>
        <w:pBdr>
          <w:bottom w:val="single" w:sz="4" w:space="1" w:color="000000"/>
        </w:pBdr>
        <w:jc w:val="both"/>
        <w:rPr>
          <w:rFonts w:asciiTheme="minorBidi" w:hAnsiTheme="minorBidi" w:cstheme="minorBidi"/>
        </w:rPr>
      </w:pPr>
      <w:r w:rsidRPr="004B718B">
        <w:rPr>
          <w:rFonts w:asciiTheme="minorBidi" w:hAnsiTheme="minorBidi" w:cstheme="minorBidi"/>
        </w:rPr>
        <w:t xml:space="preserve">This Agreement constitutes the entire agreement between the Supplier and </w:t>
      </w:r>
      <w:r>
        <w:rPr>
          <w:rFonts w:asciiTheme="minorBidi" w:hAnsiTheme="minorBidi" w:cstheme="minorBidi"/>
        </w:rPr>
        <w:t>JAFRA</w:t>
      </w:r>
      <w:r w:rsidRPr="004B718B">
        <w:rPr>
          <w:rFonts w:asciiTheme="minorBidi" w:hAnsiTheme="minorBidi" w:cstheme="minorBidi"/>
        </w:rPr>
        <w:t xml:space="preserve"> and supersedes all prior agreements or arrangements regarding the subject matter hereof. This Agreement shall not be modified or amended without specific written agreement to that effect, signed by both parties. No oral statement of any person whomsoever shall, in any manner or degree, modify or otherwise affect the terms and provisions of this Agreement.</w:t>
      </w:r>
    </w:p>
    <w:p w14:paraId="3550CADD" w14:textId="77777777" w:rsidR="0088180A" w:rsidRPr="004B718B" w:rsidRDefault="0088180A" w:rsidP="0088180A">
      <w:pPr>
        <w:pBdr>
          <w:bottom w:val="single" w:sz="4" w:space="1" w:color="000000"/>
        </w:pBdr>
        <w:jc w:val="both"/>
        <w:rPr>
          <w:rFonts w:asciiTheme="minorBidi" w:hAnsiTheme="minorBidi" w:cstheme="minorBidi"/>
          <w:sz w:val="12"/>
        </w:rPr>
      </w:pPr>
    </w:p>
    <w:p w14:paraId="77835B78" w14:textId="77777777" w:rsidR="0088180A" w:rsidRPr="004B718B" w:rsidRDefault="0088180A" w:rsidP="0088180A">
      <w:pPr>
        <w:pBdr>
          <w:bottom w:val="single" w:sz="4" w:space="1" w:color="000000"/>
        </w:pBdr>
        <w:jc w:val="both"/>
        <w:rPr>
          <w:rFonts w:asciiTheme="minorBidi" w:hAnsiTheme="minorBidi" w:cstheme="minorBidi"/>
        </w:rPr>
      </w:pPr>
    </w:p>
    <w:p w14:paraId="05590CF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Done in English, in Beirut in two originals, one original being for </w:t>
      </w:r>
      <w:r>
        <w:rPr>
          <w:rFonts w:asciiTheme="minorBidi" w:hAnsiTheme="minorBidi" w:cstheme="minorBidi"/>
        </w:rPr>
        <w:t>JAFRA</w:t>
      </w:r>
      <w:r w:rsidRPr="004B718B">
        <w:rPr>
          <w:rFonts w:asciiTheme="minorBidi" w:hAnsiTheme="minorBidi" w:cstheme="minorBidi"/>
        </w:rPr>
        <w:t xml:space="preserve"> and one original being for the Supplier.</w:t>
      </w:r>
    </w:p>
    <w:p w14:paraId="44536208" w14:textId="77777777" w:rsidR="0088180A" w:rsidRPr="004B718B" w:rsidRDefault="0088180A" w:rsidP="0088180A">
      <w:pPr>
        <w:pBdr>
          <w:top w:val="single" w:sz="4" w:space="1" w:color="000000"/>
        </w:pBdr>
        <w:rPr>
          <w:rFonts w:asciiTheme="minorBidi" w:hAnsiTheme="minorBidi" w:cstheme="minorBidi"/>
          <w:sz w:val="12"/>
        </w:rPr>
      </w:pPr>
    </w:p>
    <w:p w14:paraId="4DE4A1E0" w14:textId="77777777" w:rsidR="0088180A" w:rsidRPr="004B718B" w:rsidRDefault="0088180A" w:rsidP="0088180A">
      <w:pPr>
        <w:rPr>
          <w:rFonts w:asciiTheme="minorBidi" w:hAnsiTheme="minorBidi" w:cstheme="minorBidi"/>
        </w:rPr>
      </w:pPr>
    </w:p>
    <w:tbl>
      <w:tblPr>
        <w:tblW w:w="0" w:type="auto"/>
        <w:jc w:val="center"/>
        <w:tblLayout w:type="fixed"/>
        <w:tblLook w:val="0000" w:firstRow="0" w:lastRow="0" w:firstColumn="0" w:lastColumn="0" w:noHBand="0" w:noVBand="0"/>
      </w:tblPr>
      <w:tblGrid>
        <w:gridCol w:w="3241"/>
        <w:gridCol w:w="3079"/>
      </w:tblGrid>
      <w:tr w:rsidR="0088180A" w:rsidRPr="004B718B" w14:paraId="0AF65828" w14:textId="77777777" w:rsidTr="00B635AC">
        <w:trPr>
          <w:jc w:val="center"/>
        </w:trPr>
        <w:tc>
          <w:tcPr>
            <w:tcW w:w="3241" w:type="dxa"/>
            <w:tcBorders>
              <w:top w:val="single" w:sz="4" w:space="0" w:color="000000"/>
              <w:left w:val="single" w:sz="4" w:space="0" w:color="000000"/>
              <w:bottom w:val="single" w:sz="4" w:space="0" w:color="000000"/>
            </w:tcBorders>
          </w:tcPr>
          <w:p w14:paraId="5722E777" w14:textId="77777777" w:rsidR="0088180A" w:rsidRPr="004B718B" w:rsidRDefault="0088180A" w:rsidP="00B635AC">
            <w:pPr>
              <w:snapToGrid w:val="0"/>
              <w:jc w:val="center"/>
              <w:rPr>
                <w:rFonts w:asciiTheme="minorBidi" w:hAnsiTheme="minorBidi" w:cstheme="minorBidi"/>
                <w:b/>
                <w:lang w:val="fr-FR"/>
              </w:rPr>
            </w:pPr>
            <w:r>
              <w:rPr>
                <w:rFonts w:asciiTheme="minorBidi" w:hAnsiTheme="minorBidi" w:cstheme="minorBidi"/>
                <w:b/>
                <w:lang w:val="fr-FR"/>
              </w:rPr>
              <w:t xml:space="preserve">JAFRA </w:t>
            </w:r>
            <w:proofErr w:type="spellStart"/>
            <w:proofErr w:type="gramStart"/>
            <w:r w:rsidRPr="004B718B">
              <w:rPr>
                <w:rFonts w:asciiTheme="minorBidi" w:hAnsiTheme="minorBidi" w:cstheme="minorBidi"/>
                <w:b/>
                <w:lang w:val="fr-FR"/>
              </w:rPr>
              <w:t>Representative</w:t>
            </w:r>
            <w:proofErr w:type="spellEnd"/>
            <w:r w:rsidRPr="004B718B">
              <w:rPr>
                <w:rFonts w:asciiTheme="minorBidi" w:hAnsiTheme="minorBidi" w:cstheme="minorBidi"/>
                <w:b/>
                <w:lang w:val="fr-FR"/>
              </w:rPr>
              <w:t>:</w:t>
            </w:r>
            <w:proofErr w:type="gramEnd"/>
          </w:p>
        </w:tc>
        <w:tc>
          <w:tcPr>
            <w:tcW w:w="3079" w:type="dxa"/>
            <w:tcBorders>
              <w:top w:val="single" w:sz="4" w:space="0" w:color="000000"/>
              <w:left w:val="single" w:sz="4" w:space="0" w:color="000000"/>
              <w:bottom w:val="single" w:sz="4" w:space="0" w:color="000000"/>
              <w:right w:val="single" w:sz="4" w:space="0" w:color="000000"/>
            </w:tcBorders>
          </w:tcPr>
          <w:p w14:paraId="711698F1" w14:textId="77777777" w:rsidR="0088180A" w:rsidRPr="004B718B" w:rsidRDefault="0088180A" w:rsidP="00B635AC">
            <w:pPr>
              <w:snapToGrid w:val="0"/>
              <w:jc w:val="center"/>
              <w:rPr>
                <w:rFonts w:asciiTheme="minorBidi" w:hAnsiTheme="minorBidi" w:cstheme="minorBidi"/>
                <w:b/>
              </w:rPr>
            </w:pPr>
            <w:r w:rsidRPr="004B718B">
              <w:rPr>
                <w:rFonts w:asciiTheme="minorBidi" w:hAnsiTheme="minorBidi" w:cstheme="minorBidi"/>
                <w:b/>
              </w:rPr>
              <w:t>The Supplier:</w:t>
            </w:r>
          </w:p>
        </w:tc>
      </w:tr>
      <w:tr w:rsidR="0088180A" w:rsidRPr="004B718B" w14:paraId="19681245" w14:textId="77777777" w:rsidTr="00B635AC">
        <w:trPr>
          <w:trHeight w:val="2312"/>
          <w:jc w:val="center"/>
        </w:trPr>
        <w:tc>
          <w:tcPr>
            <w:tcW w:w="3241" w:type="dxa"/>
            <w:tcBorders>
              <w:top w:val="single" w:sz="4" w:space="0" w:color="000000"/>
              <w:left w:val="single" w:sz="4" w:space="0" w:color="000000"/>
              <w:bottom w:val="single" w:sz="4" w:space="0" w:color="000000"/>
            </w:tcBorders>
          </w:tcPr>
          <w:p w14:paraId="27A09AB9"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Name:</w:t>
            </w:r>
          </w:p>
          <w:p w14:paraId="575C7AC8" w14:textId="77777777" w:rsidR="0088180A" w:rsidRDefault="0088180A" w:rsidP="00B635AC">
            <w:pPr>
              <w:rPr>
                <w:rFonts w:asciiTheme="minorBidi" w:hAnsiTheme="minorBidi" w:cstheme="minorBidi"/>
              </w:rPr>
            </w:pPr>
          </w:p>
          <w:p w14:paraId="11DF20C1"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37F83447" w14:textId="77777777" w:rsidR="0088180A" w:rsidRPr="004B718B" w:rsidRDefault="0088180A" w:rsidP="00B635AC">
            <w:pPr>
              <w:rPr>
                <w:rFonts w:asciiTheme="minorBidi" w:hAnsiTheme="minorBidi" w:cstheme="minorBidi"/>
              </w:rPr>
            </w:pPr>
          </w:p>
          <w:p w14:paraId="47FA490E" w14:textId="77777777" w:rsidR="0088180A" w:rsidRDefault="0088180A" w:rsidP="00B635AC">
            <w:pPr>
              <w:rPr>
                <w:rFonts w:asciiTheme="minorBidi" w:hAnsiTheme="minorBidi" w:cstheme="minorBidi"/>
              </w:rPr>
            </w:pPr>
            <w:r w:rsidRPr="004B718B">
              <w:rPr>
                <w:rFonts w:asciiTheme="minorBidi" w:hAnsiTheme="minorBidi" w:cstheme="minorBidi"/>
              </w:rPr>
              <w:t>Signature:</w:t>
            </w:r>
          </w:p>
          <w:p w14:paraId="67D17FF1" w14:textId="77777777" w:rsidR="0088180A" w:rsidRDefault="0088180A" w:rsidP="00B635AC">
            <w:pPr>
              <w:rPr>
                <w:rFonts w:asciiTheme="minorBidi" w:hAnsiTheme="minorBidi" w:cstheme="minorBidi"/>
              </w:rPr>
            </w:pPr>
          </w:p>
          <w:p w14:paraId="6B2622EE"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c>
          <w:tcPr>
            <w:tcW w:w="3079" w:type="dxa"/>
            <w:tcBorders>
              <w:top w:val="single" w:sz="4" w:space="0" w:color="000000"/>
              <w:left w:val="single" w:sz="4" w:space="0" w:color="000000"/>
              <w:bottom w:val="single" w:sz="4" w:space="0" w:color="000000"/>
              <w:right w:val="single" w:sz="4" w:space="0" w:color="000000"/>
            </w:tcBorders>
          </w:tcPr>
          <w:p w14:paraId="3116F142"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 xml:space="preserve">Name: </w:t>
            </w:r>
          </w:p>
          <w:p w14:paraId="583240ED" w14:textId="77777777" w:rsidR="0088180A" w:rsidRDefault="0088180A" w:rsidP="00B635AC">
            <w:pPr>
              <w:rPr>
                <w:rFonts w:asciiTheme="minorBidi" w:hAnsiTheme="minorBidi" w:cstheme="minorBidi"/>
              </w:rPr>
            </w:pPr>
          </w:p>
          <w:p w14:paraId="1AF196AC"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412DFE67" w14:textId="77777777" w:rsidR="0088180A" w:rsidRPr="004B718B" w:rsidRDefault="0088180A" w:rsidP="00B635AC">
            <w:pPr>
              <w:rPr>
                <w:rFonts w:asciiTheme="minorBidi" w:hAnsiTheme="minorBidi" w:cstheme="minorBidi"/>
              </w:rPr>
            </w:pPr>
          </w:p>
          <w:p w14:paraId="1C859EEB" w14:textId="77777777" w:rsidR="0088180A" w:rsidRPr="004B718B" w:rsidRDefault="0088180A" w:rsidP="00B635AC">
            <w:pPr>
              <w:rPr>
                <w:rFonts w:asciiTheme="minorBidi" w:hAnsiTheme="minorBidi" w:cstheme="minorBidi"/>
              </w:rPr>
            </w:pPr>
            <w:r w:rsidRPr="004B718B">
              <w:rPr>
                <w:rFonts w:asciiTheme="minorBidi" w:hAnsiTheme="minorBidi" w:cstheme="minorBidi"/>
              </w:rPr>
              <w:t>Signature:</w:t>
            </w:r>
          </w:p>
          <w:p w14:paraId="4D2E6D9E" w14:textId="77777777" w:rsidR="0088180A" w:rsidRPr="004B718B" w:rsidRDefault="0088180A" w:rsidP="00B635AC">
            <w:pPr>
              <w:rPr>
                <w:rFonts w:asciiTheme="minorBidi" w:hAnsiTheme="minorBidi" w:cstheme="minorBidi"/>
              </w:rPr>
            </w:pPr>
          </w:p>
          <w:p w14:paraId="093034D9"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r>
    </w:tbl>
    <w:p w14:paraId="4891A5B3" w14:textId="77777777" w:rsidR="0088180A" w:rsidRPr="004B718B" w:rsidRDefault="0088180A" w:rsidP="0088180A">
      <w:pPr>
        <w:pStyle w:val="Caption"/>
        <w:rPr>
          <w:rFonts w:asciiTheme="minorBidi" w:hAnsiTheme="minorBidi" w:cstheme="minorBidi"/>
        </w:rPr>
      </w:pPr>
    </w:p>
    <w:p w14:paraId="168EAC8E" w14:textId="77777777" w:rsidR="0088180A" w:rsidRPr="004B718B" w:rsidRDefault="0088180A" w:rsidP="0088180A">
      <w:pPr>
        <w:pStyle w:val="Caption"/>
        <w:rPr>
          <w:rFonts w:asciiTheme="minorBidi" w:hAnsiTheme="minorBidi" w:cstheme="minorBidi"/>
          <w:b/>
          <w:bCs/>
          <w:sz w:val="24"/>
        </w:rPr>
      </w:pPr>
      <w:r w:rsidRPr="004B718B">
        <w:rPr>
          <w:rFonts w:asciiTheme="minorBidi" w:hAnsiTheme="minorBidi" w:cstheme="minorBidi"/>
          <w:b/>
          <w:bCs/>
          <w:sz w:val="24"/>
        </w:rPr>
        <w:t>Note: The representatives have to endorse all the pages of the contract. Initials of the representatives are sufficient.</w:t>
      </w:r>
    </w:p>
    <w:p w14:paraId="7A7E85F8"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r w:rsidRPr="004B718B">
        <w:rPr>
          <w:rFonts w:asciiTheme="minorBidi" w:hAnsiTheme="minorBidi" w:cstheme="minorBidi"/>
        </w:rPr>
        <w:tab/>
      </w:r>
    </w:p>
    <w:p w14:paraId="62E678BF" w14:textId="77777777" w:rsidR="0088180A" w:rsidRPr="004B718B" w:rsidRDefault="0088180A" w:rsidP="0088180A">
      <w:pPr>
        <w:rPr>
          <w:rFonts w:asciiTheme="minorBidi" w:hAnsiTheme="minorBidi" w:cstheme="minorBidi"/>
        </w:rPr>
      </w:pPr>
    </w:p>
    <w:p w14:paraId="3EB328C1" w14:textId="77777777" w:rsidR="0088180A" w:rsidRPr="004B718B" w:rsidRDefault="0088180A" w:rsidP="0088180A">
      <w:pPr>
        <w:rPr>
          <w:rFonts w:asciiTheme="minorBidi" w:hAnsiTheme="minorBidi" w:cstheme="minorBidi"/>
        </w:rPr>
      </w:pPr>
    </w:p>
    <w:p w14:paraId="7A2F4721" w14:textId="77777777" w:rsidR="0088180A" w:rsidRPr="004B718B" w:rsidRDefault="0088180A" w:rsidP="0088180A">
      <w:pPr>
        <w:spacing w:after="200" w:line="276" w:lineRule="auto"/>
        <w:rPr>
          <w:rFonts w:asciiTheme="minorBidi" w:hAnsiTheme="minorBidi" w:cstheme="minorBidi"/>
        </w:rPr>
      </w:pPr>
      <w:r w:rsidRPr="004B718B">
        <w:rPr>
          <w:rFonts w:asciiTheme="minorBidi" w:hAnsiTheme="minorBidi" w:cstheme="minorBidi"/>
        </w:rPr>
        <w:br w:type="page"/>
      </w:r>
    </w:p>
    <w:p w14:paraId="02C8C716" w14:textId="77777777" w:rsidR="0088180A" w:rsidRPr="004B718B" w:rsidRDefault="0088180A" w:rsidP="0088180A">
      <w:pPr>
        <w:rPr>
          <w:rFonts w:asciiTheme="minorBidi" w:hAnsiTheme="minorBidi" w:cstheme="minorBidi"/>
        </w:rPr>
      </w:pPr>
    </w:p>
    <w:p w14:paraId="6B8A4179" w14:textId="77777777" w:rsidR="0088180A" w:rsidRPr="004B718B" w:rsidRDefault="0088180A" w:rsidP="0088180A">
      <w:pPr>
        <w:rPr>
          <w:rFonts w:asciiTheme="minorBidi" w:hAnsiTheme="minorBidi" w:cstheme="minorBidi"/>
        </w:rPr>
      </w:pPr>
    </w:p>
    <w:p w14:paraId="31FEBECA" w14:textId="77777777" w:rsidR="0088180A" w:rsidRPr="004B718B" w:rsidRDefault="0088180A" w:rsidP="0088180A">
      <w:pPr>
        <w:pBdr>
          <w:bottom w:val="single" w:sz="4" w:space="1" w:color="000000"/>
        </w:pBdr>
        <w:rPr>
          <w:rFonts w:asciiTheme="minorBidi" w:hAnsiTheme="minorBidi" w:cstheme="minorBidi"/>
        </w:rPr>
      </w:pPr>
    </w:p>
    <w:p w14:paraId="14EA114B" w14:textId="77777777" w:rsidR="0088180A" w:rsidRPr="004B718B" w:rsidRDefault="0088180A" w:rsidP="0088180A">
      <w:pPr>
        <w:rPr>
          <w:rFonts w:asciiTheme="minorBidi" w:hAnsiTheme="minorBidi" w:cstheme="minorBidi"/>
        </w:rPr>
      </w:pPr>
    </w:p>
    <w:p w14:paraId="72A62FC7" w14:textId="77777777" w:rsidR="0088180A" w:rsidRPr="004B718B" w:rsidRDefault="0088180A" w:rsidP="0088180A">
      <w:pPr>
        <w:jc w:val="center"/>
        <w:rPr>
          <w:rFonts w:asciiTheme="minorBidi" w:hAnsiTheme="minorBidi" w:cstheme="minorBidi"/>
          <w:b/>
          <w:bCs/>
          <w:sz w:val="96"/>
          <w:szCs w:val="96"/>
        </w:rPr>
      </w:pPr>
      <w:r w:rsidRPr="004B718B">
        <w:rPr>
          <w:rFonts w:asciiTheme="minorBidi" w:hAnsiTheme="minorBidi" w:cstheme="minorBidi"/>
          <w:b/>
          <w:bCs/>
          <w:sz w:val="96"/>
          <w:szCs w:val="96"/>
        </w:rPr>
        <w:t>ANNEXES</w:t>
      </w:r>
    </w:p>
    <w:p w14:paraId="6C83D4B5" w14:textId="77777777" w:rsidR="0088180A" w:rsidRPr="004B718B" w:rsidRDefault="0088180A" w:rsidP="0088180A">
      <w:pPr>
        <w:pBdr>
          <w:bottom w:val="single" w:sz="4" w:space="1" w:color="000000"/>
        </w:pBdr>
        <w:rPr>
          <w:rFonts w:asciiTheme="minorBidi" w:hAnsiTheme="minorBidi" w:cstheme="minorBidi"/>
        </w:rPr>
      </w:pPr>
    </w:p>
    <w:p w14:paraId="188427DB" w14:textId="77777777" w:rsidR="0088180A" w:rsidRPr="004B718B" w:rsidRDefault="0088180A" w:rsidP="0088180A">
      <w:pPr>
        <w:rPr>
          <w:rFonts w:asciiTheme="minorBidi" w:hAnsiTheme="minorBidi" w:cstheme="minorBidi"/>
        </w:rPr>
      </w:pPr>
    </w:p>
    <w:p w14:paraId="20F9B907" w14:textId="77777777" w:rsidR="0088180A" w:rsidRPr="004B718B" w:rsidRDefault="0088180A" w:rsidP="0088180A">
      <w:pPr>
        <w:ind w:left="720" w:firstLine="720"/>
        <w:rPr>
          <w:rFonts w:asciiTheme="minorBidi" w:hAnsiTheme="minorBidi" w:cstheme="minorBidi"/>
        </w:rPr>
      </w:pPr>
    </w:p>
    <w:p w14:paraId="273C0B6D" w14:textId="77777777" w:rsidR="0088180A" w:rsidRPr="004B718B" w:rsidRDefault="0088180A" w:rsidP="0088180A">
      <w:pPr>
        <w:ind w:left="720" w:firstLine="720"/>
        <w:rPr>
          <w:rFonts w:asciiTheme="minorBidi" w:hAnsiTheme="minorBidi" w:cstheme="minorBidi"/>
        </w:rPr>
      </w:pPr>
    </w:p>
    <w:p w14:paraId="458F0BD2" w14:textId="77777777" w:rsidR="0088180A" w:rsidRPr="004B718B" w:rsidRDefault="0088180A" w:rsidP="0088180A">
      <w:pPr>
        <w:ind w:left="720" w:firstLine="720"/>
        <w:rPr>
          <w:rFonts w:asciiTheme="minorBidi" w:hAnsiTheme="minorBidi" w:cstheme="minorBidi"/>
        </w:rPr>
      </w:pPr>
    </w:p>
    <w:p w14:paraId="1BC54C1C" w14:textId="77777777" w:rsidR="0088180A" w:rsidRPr="004B718B" w:rsidRDefault="0088180A" w:rsidP="0088180A">
      <w:pPr>
        <w:ind w:left="720" w:firstLine="720"/>
        <w:rPr>
          <w:rFonts w:asciiTheme="minorBidi" w:hAnsiTheme="minorBidi" w:cstheme="minorBidi"/>
        </w:rPr>
      </w:pPr>
    </w:p>
    <w:p w14:paraId="7B059952" w14:textId="77777777" w:rsidR="0088180A" w:rsidRPr="004B718B" w:rsidRDefault="0088180A" w:rsidP="0088180A">
      <w:pPr>
        <w:ind w:left="720"/>
        <w:rPr>
          <w:rFonts w:asciiTheme="minorBidi" w:hAnsiTheme="minorBidi" w:cstheme="minorBidi"/>
          <w:shd w:val="clear" w:color="auto" w:fill="FFFF00"/>
        </w:rPr>
      </w:pPr>
      <w:r w:rsidRPr="004B718B">
        <w:rPr>
          <w:rFonts w:asciiTheme="minorBidi" w:hAnsiTheme="minorBidi" w:cstheme="minorBidi"/>
          <w:u w:val="single"/>
        </w:rPr>
        <w:t>ANNEX NO. 1:</w:t>
      </w:r>
      <w:r>
        <w:rPr>
          <w:rFonts w:asciiTheme="minorBidi" w:hAnsiTheme="minorBidi" w:cstheme="minorBidi"/>
        </w:rPr>
        <w:t xml:space="preserve"> TECHNICAL SPECIFICATION &amp;</w:t>
      </w:r>
      <w:r w:rsidRPr="004B718B">
        <w:rPr>
          <w:rFonts w:asciiTheme="minorBidi" w:hAnsiTheme="minorBidi" w:cstheme="minorBidi"/>
        </w:rPr>
        <w:t>DETAILED PRICE LIST</w:t>
      </w:r>
    </w:p>
    <w:p w14:paraId="20D7E61D" w14:textId="77777777" w:rsidR="0088180A" w:rsidRPr="004B718B" w:rsidRDefault="0088180A" w:rsidP="0088180A">
      <w:pPr>
        <w:ind w:left="720" w:firstLine="720"/>
        <w:rPr>
          <w:rFonts w:asciiTheme="minorBidi" w:hAnsiTheme="minorBidi" w:cstheme="minorBidi"/>
        </w:rPr>
      </w:pPr>
    </w:p>
    <w:p w14:paraId="15A39BD0" w14:textId="77777777" w:rsidR="0088180A" w:rsidRPr="004B718B" w:rsidRDefault="0088180A" w:rsidP="0088180A">
      <w:pPr>
        <w:ind w:left="720"/>
        <w:rPr>
          <w:rFonts w:asciiTheme="minorBidi" w:hAnsiTheme="minorBidi" w:cstheme="minorBidi"/>
          <w:u w:val="single"/>
        </w:rPr>
        <w:sectPr w:rsidR="0088180A" w:rsidRPr="004B718B" w:rsidSect="0023222B">
          <w:headerReference w:type="default" r:id="rId8"/>
          <w:footerReference w:type="even" r:id="rId9"/>
          <w:footerReference w:type="default" r:id="rId10"/>
          <w:pgSz w:w="11906" w:h="16838"/>
          <w:pgMar w:top="719" w:right="1417" w:bottom="360" w:left="1417" w:header="708" w:footer="708" w:gutter="0"/>
          <w:cols w:space="708"/>
          <w:docGrid w:linePitch="360"/>
        </w:sectPr>
      </w:pPr>
      <w:r w:rsidRPr="004B718B">
        <w:rPr>
          <w:rFonts w:asciiTheme="minorBidi" w:hAnsiTheme="minorBidi" w:cstheme="minorBidi"/>
          <w:u w:val="single"/>
        </w:rPr>
        <w:t xml:space="preserve">ANNEX NO. </w:t>
      </w:r>
      <w:r>
        <w:rPr>
          <w:rFonts w:asciiTheme="minorBidi" w:hAnsiTheme="minorBidi" w:cstheme="minorBidi"/>
          <w:u w:val="single"/>
        </w:rPr>
        <w:t>2</w:t>
      </w:r>
      <w:r w:rsidRPr="004B718B">
        <w:rPr>
          <w:rFonts w:asciiTheme="minorBidi" w:hAnsiTheme="minorBidi" w:cstheme="minorBidi"/>
        </w:rPr>
        <w:t>:  PAYMENT SCHEDULE</w:t>
      </w:r>
    </w:p>
    <w:p w14:paraId="409D33A8" w14:textId="77777777" w:rsidR="0088180A" w:rsidRPr="004B718B" w:rsidRDefault="0088180A" w:rsidP="0088180A">
      <w:pPr>
        <w:pStyle w:val="Heading1"/>
        <w:suppressAutoHyphens/>
        <w:spacing w:before="0"/>
        <w:rPr>
          <w:rFonts w:asciiTheme="minorBidi" w:hAnsiTheme="minorBidi" w:cstheme="minorBidi"/>
          <w:szCs w:val="24"/>
        </w:rPr>
      </w:pPr>
    </w:p>
    <w:p w14:paraId="69D39D9A"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26" w:name="_Toc378245814"/>
      <w:bookmarkStart w:id="27" w:name="_Toc387056991"/>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1</w:t>
      </w:r>
      <w:r w:rsidRPr="004B718B">
        <w:rPr>
          <w:rFonts w:asciiTheme="minorBidi" w:hAnsiTheme="minorBidi" w:cstheme="minorBidi"/>
          <w:sz w:val="28"/>
          <w:szCs w:val="28"/>
          <w:lang w:val="fr-FR"/>
        </w:rPr>
        <w:t>:</w:t>
      </w:r>
      <w:bookmarkEnd w:id="26"/>
      <w:bookmarkEnd w:id="27"/>
      <w:proofErr w:type="gramEnd"/>
    </w:p>
    <w:p w14:paraId="76521A86"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28" w:name="_Toc378245815"/>
      <w:bookmarkStart w:id="29" w:name="_Toc387056992"/>
      <w:r w:rsidRPr="004B718B">
        <w:rPr>
          <w:rFonts w:asciiTheme="minorBidi" w:hAnsiTheme="minorBidi" w:cstheme="minorBidi"/>
          <w:sz w:val="28"/>
          <w:szCs w:val="28"/>
        </w:rPr>
        <w:t>TECHNICAL SPECIFICATIONS</w:t>
      </w:r>
      <w:bookmarkEnd w:id="28"/>
      <w:bookmarkEnd w:id="29"/>
      <w:r>
        <w:rPr>
          <w:rFonts w:asciiTheme="minorBidi" w:hAnsiTheme="minorBidi" w:cstheme="minorBidi"/>
          <w:sz w:val="28"/>
          <w:szCs w:val="28"/>
        </w:rPr>
        <w:t>&amp; PRICE LIST</w:t>
      </w:r>
    </w:p>
    <w:p w14:paraId="46D07101" w14:textId="77777777" w:rsidR="0088180A" w:rsidRPr="004B718B" w:rsidRDefault="0088180A" w:rsidP="0088180A">
      <w:pPr>
        <w:rPr>
          <w:rFonts w:asciiTheme="minorBidi" w:hAnsiTheme="minorBidi" w:cstheme="minorBidi"/>
          <w:b/>
        </w:rPr>
      </w:pPr>
    </w:p>
    <w:p w14:paraId="458C039D" w14:textId="77777777" w:rsidR="0088180A" w:rsidRPr="004B718B" w:rsidRDefault="0088180A" w:rsidP="0088180A">
      <w:pPr>
        <w:rPr>
          <w:rFonts w:asciiTheme="minorBidi" w:hAnsiTheme="minorBidi" w:cstheme="minorBidi"/>
          <w:b/>
        </w:rPr>
      </w:pPr>
      <w:r w:rsidRPr="004B718B">
        <w:rPr>
          <w:rFonts w:asciiTheme="minorBidi" w:hAnsiTheme="minorBidi" w:cstheme="minorBidi"/>
          <w:b/>
        </w:rPr>
        <w:t xml:space="preserve">All supply and installation to be in accordance with specifications contained in the bid submitted on </w:t>
      </w:r>
      <w:r w:rsidRPr="004B718B">
        <w:rPr>
          <w:rFonts w:asciiTheme="minorBidi" w:hAnsiTheme="minorBidi" w:cstheme="minorBidi"/>
          <w:b/>
          <w:highlight w:val="yellow"/>
        </w:rPr>
        <w:t>XXXXXX by XXXXXXXXXXXXXX</w:t>
      </w:r>
    </w:p>
    <w:p w14:paraId="2773661E" w14:textId="77777777" w:rsidR="0088180A" w:rsidRPr="004B718B" w:rsidRDefault="0088180A" w:rsidP="0088180A">
      <w:pPr>
        <w:rPr>
          <w:rFonts w:asciiTheme="minorBidi" w:hAnsiTheme="minorBidi" w:cstheme="minorBidi"/>
        </w:rPr>
      </w:pPr>
    </w:p>
    <w:p w14:paraId="11215CB3" w14:textId="77777777" w:rsidR="0088180A" w:rsidRPr="004B718B" w:rsidRDefault="0088180A" w:rsidP="0088180A">
      <w:pPr>
        <w:rPr>
          <w:rFonts w:asciiTheme="minorBidi" w:hAnsiTheme="minorBidi" w:cstheme="minorBidi"/>
        </w:rPr>
      </w:pPr>
    </w:p>
    <w:p w14:paraId="47EE03A9" w14:textId="77777777" w:rsidR="0088180A" w:rsidRPr="004B718B" w:rsidRDefault="0088180A" w:rsidP="0088180A">
      <w:pPr>
        <w:rPr>
          <w:rFonts w:asciiTheme="minorBidi" w:hAnsiTheme="minorBidi" w:cstheme="minorBidi"/>
        </w:rPr>
      </w:pPr>
    </w:p>
    <w:p w14:paraId="110F52EC" w14:textId="77777777" w:rsidR="0088180A" w:rsidRPr="004B718B" w:rsidRDefault="0088180A" w:rsidP="0088180A">
      <w:pPr>
        <w:rPr>
          <w:rFonts w:asciiTheme="minorBidi" w:hAnsiTheme="minorBidi" w:cstheme="minorBidi"/>
        </w:rPr>
      </w:pPr>
      <w:r w:rsidRPr="004B718B">
        <w:rPr>
          <w:rFonts w:asciiTheme="minorBidi" w:hAnsiTheme="minorBidi" w:cstheme="minorBidi"/>
        </w:rPr>
        <w:br w:type="page"/>
      </w:r>
    </w:p>
    <w:p w14:paraId="13ECEA20" w14:textId="77777777" w:rsidR="0088180A" w:rsidRPr="004B718B" w:rsidRDefault="0088180A" w:rsidP="0088180A">
      <w:pPr>
        <w:rPr>
          <w:rFonts w:asciiTheme="minorBidi" w:hAnsiTheme="minorBidi" w:cstheme="minorBidi"/>
        </w:rPr>
      </w:pPr>
    </w:p>
    <w:p w14:paraId="02DE7E8F"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30" w:name="_Toc387056993"/>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2</w:t>
      </w:r>
      <w:r w:rsidRPr="004B718B">
        <w:rPr>
          <w:rFonts w:asciiTheme="minorBidi" w:hAnsiTheme="minorBidi" w:cstheme="minorBidi"/>
          <w:sz w:val="28"/>
          <w:szCs w:val="28"/>
          <w:lang w:val="fr-FR"/>
        </w:rPr>
        <w:t>:</w:t>
      </w:r>
      <w:bookmarkEnd w:id="30"/>
      <w:proofErr w:type="gramEnd"/>
    </w:p>
    <w:p w14:paraId="2CA9D884"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31" w:name="_Toc387056994"/>
      <w:r w:rsidRPr="004B718B">
        <w:rPr>
          <w:rFonts w:asciiTheme="minorBidi" w:hAnsiTheme="minorBidi" w:cstheme="minorBidi"/>
          <w:sz w:val="28"/>
          <w:szCs w:val="28"/>
        </w:rPr>
        <w:t>PAYMENT SCHEDULE</w:t>
      </w:r>
      <w:bookmarkEnd w:id="31"/>
    </w:p>
    <w:p w14:paraId="0AE40C03" w14:textId="77777777" w:rsidR="0088180A" w:rsidRPr="004B718B" w:rsidRDefault="0088180A" w:rsidP="0088180A">
      <w:pPr>
        <w:rPr>
          <w:rFonts w:asciiTheme="minorBidi" w:hAnsiTheme="minorBidi" w:cstheme="minorBidi"/>
          <w:b/>
        </w:rPr>
      </w:pPr>
    </w:p>
    <w:p w14:paraId="69AD8137" w14:textId="77777777" w:rsidR="0088180A" w:rsidRPr="004B718B" w:rsidRDefault="0088180A" w:rsidP="0088180A">
      <w:pPr>
        <w:rPr>
          <w:rFonts w:asciiTheme="minorBidi" w:hAnsiTheme="minorBidi" w:cstheme="minorBidi"/>
          <w:b/>
        </w:rPr>
      </w:pPr>
    </w:p>
    <w:p w14:paraId="404308AD" w14:textId="77777777" w:rsidR="0088180A" w:rsidRPr="004B718B" w:rsidRDefault="0088180A" w:rsidP="0088180A">
      <w:pPr>
        <w:rPr>
          <w:rFonts w:asciiTheme="minorBidi" w:hAnsiTheme="minorBidi" w:cstheme="minorBidi"/>
          <w:b/>
        </w:rPr>
      </w:pPr>
      <w:r>
        <w:rPr>
          <w:rFonts w:asciiTheme="minorBidi" w:hAnsiTheme="minorBidi" w:cstheme="minorBidi"/>
          <w:b/>
        </w:rPr>
        <w:t>Payments will be done on monthly basis after delivering the requested quantities for the items mentioned in the Appendix 1: Technical specification &amp; Price list with respect to the delivery schedule.</w:t>
      </w:r>
    </w:p>
    <w:p w14:paraId="66B0ABB0" w14:textId="77777777" w:rsidR="0088180A" w:rsidRPr="004B718B" w:rsidRDefault="0088180A" w:rsidP="0088180A">
      <w:pPr>
        <w:rPr>
          <w:rFonts w:asciiTheme="minorBidi" w:hAnsiTheme="minorBidi" w:cstheme="minorBidi"/>
          <w:b/>
        </w:rPr>
      </w:pPr>
    </w:p>
    <w:p w14:paraId="22B76CC9" w14:textId="77777777" w:rsidR="0088180A" w:rsidRPr="004B718B" w:rsidRDefault="0088180A" w:rsidP="0088180A">
      <w:pPr>
        <w:rPr>
          <w:rFonts w:asciiTheme="minorBidi" w:hAnsiTheme="minorBidi" w:cstheme="minorBidi"/>
        </w:rPr>
      </w:pPr>
    </w:p>
    <w:p w14:paraId="71D5196F" w14:textId="77777777" w:rsidR="0088180A" w:rsidRDefault="0088180A" w:rsidP="0088180A">
      <w:pPr>
        <w:pStyle w:val="Caption"/>
        <w:rPr>
          <w:rFonts w:ascii="Arial" w:hAnsi="Arial" w:cs="Arial"/>
        </w:rPr>
      </w:pPr>
    </w:p>
    <w:p w14:paraId="080CC27C" w14:textId="0B63FFCF" w:rsidR="001B57C4" w:rsidRDefault="0088180A" w:rsidP="001B57C4">
      <w:pPr>
        <w:pStyle w:val="Caption"/>
        <w:rPr>
          <w:rFonts w:ascii="Arial" w:hAnsi="Arial" w:cs="Arial"/>
          <w:b/>
          <w:bCs/>
          <w:sz w:val="24"/>
        </w:rPr>
      </w:pPr>
      <w:r>
        <w:rPr>
          <w:rFonts w:ascii="Arial" w:hAnsi="Arial" w:cs="Arial"/>
          <w:b/>
          <w:bCs/>
          <w:sz w:val="24"/>
        </w:rPr>
        <w:t>Note: The representatives must endorse all the pages of the contract. Initials of the representatives are sufficient.</w:t>
      </w:r>
    </w:p>
    <w:p w14:paraId="7CD16E18" w14:textId="43BD4790" w:rsidR="0088180A" w:rsidRPr="001B57C4" w:rsidRDefault="0088180A" w:rsidP="001B57C4">
      <w:pPr>
        <w:spacing w:after="160" w:line="278" w:lineRule="auto"/>
        <w:rPr>
          <w:rFonts w:ascii="Arial" w:hAnsi="Arial" w:cs="Arial"/>
          <w:b/>
          <w:bCs/>
          <w:i/>
          <w:iCs/>
          <w:sz w:val="24"/>
          <w:szCs w:val="24"/>
          <w:lang w:eastAsia="en-US"/>
        </w:rPr>
      </w:pPr>
      <w:r w:rsidRPr="0088180A">
        <w:rPr>
          <w:rFonts w:asciiTheme="minorBidi" w:hAnsiTheme="minorBidi" w:cstheme="minorBidi"/>
          <w:b/>
          <w:bCs/>
          <w:sz w:val="32"/>
          <w:szCs w:val="32"/>
          <w:lang w:val="fr-FR"/>
        </w:rPr>
        <w:br w:type="page"/>
      </w:r>
    </w:p>
    <w:p w14:paraId="09798CD4" w14:textId="2D63B893" w:rsidR="0088180A" w:rsidRPr="0088180A" w:rsidRDefault="001B57C4" w:rsidP="0088180A">
      <w:pPr>
        <w:shd w:val="clear" w:color="auto" w:fill="ADADAD" w:themeFill="background2" w:themeFillShade="BF"/>
        <w:jc w:val="center"/>
        <w:rPr>
          <w:rFonts w:asciiTheme="minorBidi" w:hAnsiTheme="minorBidi" w:cstheme="minorBidi"/>
          <w:b/>
          <w:bCs/>
          <w:sz w:val="32"/>
          <w:szCs w:val="32"/>
          <w:lang w:val="fr-FR"/>
        </w:rPr>
      </w:pPr>
      <w:r>
        <w:rPr>
          <w:rFonts w:asciiTheme="minorBidi" w:hAnsiTheme="minorBidi" w:cstheme="minorBidi"/>
          <w:b/>
          <w:bCs/>
          <w:noProof/>
          <w:sz w:val="32"/>
          <w:szCs w:val="32"/>
        </w:rPr>
        <w:lastRenderedPageBreak/>
        <w:drawing>
          <wp:anchor distT="0" distB="0" distL="114300" distR="114300" simplePos="0" relativeHeight="251658752" behindDoc="1" locked="0" layoutInCell="1" allowOverlap="1" wp14:anchorId="473CC2D4" wp14:editId="6C7EB36E">
            <wp:simplePos x="0" y="0"/>
            <wp:positionH relativeFrom="margin">
              <wp:posOffset>164051</wp:posOffset>
            </wp:positionH>
            <wp:positionV relativeFrom="margin">
              <wp:posOffset>272415</wp:posOffset>
            </wp:positionV>
            <wp:extent cx="5152390" cy="87160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64" t="7295" r="20763" b="6144"/>
                    <a:stretch/>
                  </pic:blipFill>
                  <pic:spPr bwMode="auto">
                    <a:xfrm>
                      <a:off x="0" y="0"/>
                      <a:ext cx="5152390" cy="871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88180A">
        <w:rPr>
          <w:rFonts w:asciiTheme="minorBidi" w:hAnsiTheme="minorBidi" w:cstheme="minorBidi"/>
          <w:b/>
          <w:bCs/>
          <w:sz w:val="32"/>
          <w:szCs w:val="32"/>
          <w:lang w:val="fr-FR"/>
        </w:rPr>
        <w:t xml:space="preserve">ANNEX </w:t>
      </w:r>
      <w:r>
        <w:rPr>
          <w:rFonts w:asciiTheme="minorBidi" w:hAnsiTheme="minorBidi" w:cstheme="minorBidi"/>
          <w:b/>
          <w:bCs/>
          <w:sz w:val="32"/>
          <w:szCs w:val="32"/>
          <w:lang w:val="fr-FR"/>
        </w:rPr>
        <w:t>2</w:t>
      </w:r>
      <w:r w:rsidR="0088180A" w:rsidRPr="0088180A">
        <w:rPr>
          <w:rFonts w:asciiTheme="minorBidi" w:hAnsiTheme="minorBidi" w:cstheme="minorBidi"/>
          <w:b/>
          <w:bCs/>
          <w:sz w:val="32"/>
          <w:szCs w:val="32"/>
          <w:lang w:val="fr-FR"/>
        </w:rPr>
        <w:t xml:space="preserve"> – PO TEMPLATE</w:t>
      </w:r>
    </w:p>
    <w:p w14:paraId="262B7E1A" w14:textId="37B81E00" w:rsidR="001B57C4" w:rsidRDefault="001B57C4" w:rsidP="0088180A">
      <w:pPr>
        <w:rPr>
          <w:rFonts w:asciiTheme="minorBidi" w:hAnsiTheme="minorBidi" w:cstheme="minorBidi"/>
          <w:b/>
          <w:bCs/>
          <w:noProof/>
          <w:sz w:val="32"/>
          <w:szCs w:val="32"/>
        </w:rPr>
      </w:pPr>
    </w:p>
    <w:p w14:paraId="171C491B" w14:textId="655C2DD6" w:rsidR="0088180A" w:rsidRPr="0017333D" w:rsidRDefault="0088180A" w:rsidP="0088180A">
      <w:pPr>
        <w:rPr>
          <w:rFonts w:asciiTheme="minorBidi" w:hAnsiTheme="minorBidi" w:cstheme="minorBidi"/>
          <w:b/>
          <w:bCs/>
          <w:sz w:val="32"/>
          <w:szCs w:val="32"/>
        </w:rPr>
      </w:pPr>
    </w:p>
    <w:p w14:paraId="332D4B1B" w14:textId="6863461D" w:rsidR="0088180A" w:rsidRDefault="0088180A" w:rsidP="0088180A">
      <w:pPr>
        <w:rPr>
          <w:rFonts w:asciiTheme="minorBidi" w:hAnsiTheme="minorBidi" w:cstheme="minorBidi"/>
          <w:b/>
          <w:bCs/>
          <w:sz w:val="32"/>
          <w:szCs w:val="32"/>
        </w:rPr>
      </w:pPr>
    </w:p>
    <w:p w14:paraId="7F3DBB05" w14:textId="73F65EDD" w:rsidR="001B57C4" w:rsidRDefault="001B57C4">
      <w:pPr>
        <w:spacing w:after="160" w:line="278" w:lineRule="auto"/>
        <w:rPr>
          <w:rFonts w:asciiTheme="minorBidi" w:hAnsiTheme="minorBidi" w:cstheme="minorBidi"/>
          <w:b/>
          <w:bCs/>
          <w:sz w:val="32"/>
          <w:szCs w:val="32"/>
        </w:rPr>
      </w:pPr>
      <w:r>
        <w:rPr>
          <w:rFonts w:asciiTheme="minorBidi" w:hAnsiTheme="minorBidi" w:cstheme="minorBidi"/>
          <w:b/>
          <w:bCs/>
          <w:sz w:val="32"/>
          <w:szCs w:val="32"/>
        </w:rPr>
        <w:br w:type="page"/>
      </w:r>
    </w:p>
    <w:p w14:paraId="3B421825" w14:textId="77777777" w:rsidR="001B57C4" w:rsidRDefault="001B57C4" w:rsidP="0088180A">
      <w:pPr>
        <w:rPr>
          <w:rFonts w:asciiTheme="minorBidi" w:hAnsiTheme="minorBidi" w:cstheme="minorBidi"/>
          <w:b/>
          <w:bCs/>
          <w:sz w:val="32"/>
          <w:szCs w:val="32"/>
        </w:rPr>
      </w:pPr>
    </w:p>
    <w:p w14:paraId="79861F63" w14:textId="77777777" w:rsidR="001B57C4" w:rsidRDefault="001B57C4" w:rsidP="0088180A">
      <w:pPr>
        <w:rPr>
          <w:rFonts w:asciiTheme="minorBidi" w:hAnsiTheme="minorBidi" w:cstheme="minorBidi"/>
          <w:b/>
          <w:bCs/>
          <w:sz w:val="32"/>
          <w:szCs w:val="32"/>
        </w:rPr>
      </w:pPr>
    </w:p>
    <w:p w14:paraId="6BA70A6C" w14:textId="7AC71F3D" w:rsidR="0088180A" w:rsidRDefault="001B57C4" w:rsidP="001B57C4">
      <w:pPr>
        <w:shd w:val="clear" w:color="auto" w:fill="ADADAD" w:themeFill="background2" w:themeFillShade="BF"/>
        <w:jc w:val="center"/>
        <w:rPr>
          <w:noProof/>
        </w:rPr>
      </w:pPr>
      <w:r>
        <w:rPr>
          <w:rFonts w:ascii="Arial" w:hAnsi="Arial" w:cs="Arial"/>
          <w:noProof/>
        </w:rPr>
        <w:drawing>
          <wp:anchor distT="0" distB="0" distL="114300" distR="114300" simplePos="0" relativeHeight="251661824" behindDoc="1" locked="0" layoutInCell="1" allowOverlap="1" wp14:anchorId="24AAF9DE" wp14:editId="3FEE755B">
            <wp:simplePos x="0" y="0"/>
            <wp:positionH relativeFrom="column">
              <wp:posOffset>0</wp:posOffset>
            </wp:positionH>
            <wp:positionV relativeFrom="paragraph">
              <wp:posOffset>280035</wp:posOffset>
            </wp:positionV>
            <wp:extent cx="5981065" cy="6988810"/>
            <wp:effectExtent l="0" t="0" r="0" b="0"/>
            <wp:wrapTight wrapText="bothSides">
              <wp:wrapPolygon edited="0">
                <wp:start x="0" y="0"/>
                <wp:lineTo x="0" y="21549"/>
                <wp:lineTo x="21533" y="21549"/>
                <wp:lineTo x="21533" y="0"/>
                <wp:lineTo x="0" y="0"/>
              </wp:wrapPolygon>
            </wp:wrapTight>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rotWithShape="1">
                    <a:blip r:embed="rId12" cstate="print">
                      <a:extLst>
                        <a:ext uri="{28A0092B-C50C-407E-A947-70E740481C1C}">
                          <a14:useLocalDpi xmlns:a14="http://schemas.microsoft.com/office/drawing/2010/main" val="0"/>
                        </a:ext>
                      </a:extLst>
                    </a:blip>
                    <a:srcRect l="12513" t="7338" r="14070" b="26374"/>
                    <a:stretch/>
                  </pic:blipFill>
                  <pic:spPr bwMode="auto">
                    <a:xfrm>
                      <a:off x="0" y="0"/>
                      <a:ext cx="5981065" cy="698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17333D">
        <w:rPr>
          <w:rFonts w:asciiTheme="minorBidi" w:hAnsiTheme="minorBidi" w:cstheme="minorBidi"/>
          <w:b/>
          <w:bCs/>
          <w:sz w:val="32"/>
          <w:szCs w:val="32"/>
        </w:rPr>
        <w:t xml:space="preserve">ANNEX </w:t>
      </w:r>
      <w:r>
        <w:rPr>
          <w:rFonts w:asciiTheme="minorBidi" w:hAnsiTheme="minorBidi" w:cstheme="minorBidi"/>
          <w:b/>
          <w:bCs/>
          <w:sz w:val="32"/>
          <w:szCs w:val="32"/>
        </w:rPr>
        <w:t>3</w:t>
      </w:r>
      <w:r w:rsidR="0088180A" w:rsidRPr="0017333D">
        <w:rPr>
          <w:rFonts w:asciiTheme="minorBidi" w:hAnsiTheme="minorBidi" w:cstheme="minorBidi"/>
          <w:b/>
          <w:bCs/>
          <w:sz w:val="32"/>
          <w:szCs w:val="32"/>
        </w:rPr>
        <w:t xml:space="preserve"> – GRN TEMPLATE</w:t>
      </w:r>
    </w:p>
    <w:p w14:paraId="6B4BCDB8" w14:textId="283455AA" w:rsidR="001B57C4" w:rsidRDefault="001B57C4" w:rsidP="0088180A">
      <w:pPr>
        <w:pStyle w:val="BodyText2"/>
        <w:tabs>
          <w:tab w:val="clear" w:pos="567"/>
          <w:tab w:val="left" w:pos="630"/>
        </w:tabs>
        <w:spacing w:after="120"/>
        <w:rPr>
          <w:rFonts w:ascii="Arial" w:hAnsi="Arial" w:cs="Arial"/>
          <w:noProof/>
          <w:sz w:val="20"/>
        </w:rPr>
      </w:pPr>
    </w:p>
    <w:p w14:paraId="3E349E84" w14:textId="11CD718F" w:rsidR="0088180A" w:rsidRPr="001B57C4" w:rsidRDefault="0088180A" w:rsidP="001B57C4">
      <w:pPr>
        <w:rPr>
          <w:rFonts w:ascii="Arial" w:hAnsi="Arial" w:cs="Arial"/>
          <w:lang w:val="en-US"/>
        </w:rPr>
      </w:pPr>
    </w:p>
    <w:sectPr w:rsidR="0088180A" w:rsidRPr="001B5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DD4" w14:textId="77777777" w:rsidR="0023222B" w:rsidRDefault="0023222B">
      <w:r>
        <w:separator/>
      </w:r>
    </w:p>
  </w:endnote>
  <w:endnote w:type="continuationSeparator" w:id="0">
    <w:p w14:paraId="63BFB714" w14:textId="77777777" w:rsidR="0023222B" w:rsidRDefault="0023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EFA9"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A9C0D92" w14:textId="77777777" w:rsidR="00B635AC" w:rsidRDefault="00B635AC" w:rsidP="00B6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A886"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7EBE0DE" w14:textId="77777777" w:rsidR="00B635AC" w:rsidRDefault="00B635AC" w:rsidP="00B6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9044" w14:textId="77777777" w:rsidR="0023222B" w:rsidRDefault="0023222B">
      <w:r>
        <w:separator/>
      </w:r>
    </w:p>
  </w:footnote>
  <w:footnote w:type="continuationSeparator" w:id="0">
    <w:p w14:paraId="7F8781B8" w14:textId="77777777" w:rsidR="0023222B" w:rsidRDefault="0023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FB2" w14:textId="77777777" w:rsidR="00B635AC" w:rsidRPr="00F91130" w:rsidRDefault="00B635AC" w:rsidP="00B635AC">
    <w:pPr>
      <w:pStyle w:val="Header"/>
      <w:jc w:val="center"/>
      <w:rPr>
        <w:rFonts w:asciiTheme="minorBidi" w:hAnsiTheme="minorBidi" w:cstheme="minorBidi"/>
        <w:noProof/>
      </w:rPr>
    </w:pPr>
    <w:r>
      <w:rPr>
        <w:rFonts w:asciiTheme="minorBidi" w:hAnsiTheme="minorBidi" w:cstheme="minorBidi"/>
        <w:noProof/>
      </w:rPr>
      <w:drawing>
        <wp:anchor distT="0" distB="0" distL="114300" distR="114300" simplePos="0" relativeHeight="251659264" behindDoc="1" locked="0" layoutInCell="1" allowOverlap="1" wp14:anchorId="6BD6C1E5" wp14:editId="28D9699A">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1361069" name="Picture 13610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[LBN-1010-002]</w:t>
    </w:r>
  </w:p>
  <w:p w14:paraId="3215FFCE" w14:textId="77777777" w:rsidR="00B635AC" w:rsidRDefault="00B6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15297">
    <w:abstractNumId w:val="0"/>
  </w:num>
  <w:num w:numId="2" w16cid:durableId="1560743079">
    <w:abstractNumId w:val="1"/>
  </w:num>
  <w:num w:numId="3" w16cid:durableId="576860023">
    <w:abstractNumId w:val="3"/>
  </w:num>
  <w:num w:numId="4" w16cid:durableId="1250583112">
    <w:abstractNumId w:val="2"/>
  </w:num>
  <w:num w:numId="5" w16cid:durableId="98107728">
    <w:abstractNumId w:val="5"/>
  </w:num>
  <w:num w:numId="6" w16cid:durableId="268704967">
    <w:abstractNumId w:val="6"/>
  </w:num>
  <w:num w:numId="7" w16cid:durableId="59643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0A"/>
    <w:rsid w:val="00016145"/>
    <w:rsid w:val="001B57C4"/>
    <w:rsid w:val="0023222B"/>
    <w:rsid w:val="003218E1"/>
    <w:rsid w:val="004E0E5C"/>
    <w:rsid w:val="0088180A"/>
    <w:rsid w:val="008C1837"/>
    <w:rsid w:val="009B6466"/>
    <w:rsid w:val="00AC018F"/>
    <w:rsid w:val="00B635AC"/>
    <w:rsid w:val="00C22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3563"/>
  <w15:docId w15:val="{B24CF077-2C96-4856-9037-75F980F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0A"/>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8818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818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818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8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8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8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8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8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8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8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8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8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8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8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8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8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8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80A"/>
    <w:rPr>
      <w:rFonts w:eastAsiaTheme="majorEastAsia" w:cstheme="majorBidi"/>
      <w:color w:val="272727" w:themeColor="text1" w:themeTint="D8"/>
    </w:rPr>
  </w:style>
  <w:style w:type="paragraph" w:styleId="Title">
    <w:name w:val="Title"/>
    <w:basedOn w:val="Normal"/>
    <w:next w:val="Normal"/>
    <w:link w:val="TitleChar"/>
    <w:uiPriority w:val="10"/>
    <w:qFormat/>
    <w:rsid w:val="008818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8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8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80A"/>
    <w:pPr>
      <w:spacing w:before="160"/>
      <w:jc w:val="center"/>
    </w:pPr>
    <w:rPr>
      <w:i/>
      <w:iCs/>
      <w:color w:val="404040" w:themeColor="text1" w:themeTint="BF"/>
    </w:rPr>
  </w:style>
  <w:style w:type="character" w:customStyle="1" w:styleId="QuoteChar">
    <w:name w:val="Quote Char"/>
    <w:basedOn w:val="DefaultParagraphFont"/>
    <w:link w:val="Quote"/>
    <w:uiPriority w:val="29"/>
    <w:rsid w:val="0088180A"/>
    <w:rPr>
      <w:i/>
      <w:iCs/>
      <w:color w:val="404040" w:themeColor="text1" w:themeTint="BF"/>
    </w:rPr>
  </w:style>
  <w:style w:type="paragraph" w:styleId="ListParagraph">
    <w:name w:val="List Paragraph"/>
    <w:basedOn w:val="Normal"/>
    <w:uiPriority w:val="34"/>
    <w:qFormat/>
    <w:rsid w:val="0088180A"/>
    <w:pPr>
      <w:ind w:left="720"/>
      <w:contextualSpacing/>
    </w:pPr>
  </w:style>
  <w:style w:type="character" w:styleId="IntenseEmphasis">
    <w:name w:val="Intense Emphasis"/>
    <w:basedOn w:val="DefaultParagraphFont"/>
    <w:uiPriority w:val="21"/>
    <w:qFormat/>
    <w:rsid w:val="0088180A"/>
    <w:rPr>
      <w:i/>
      <w:iCs/>
      <w:color w:val="0F4761" w:themeColor="accent1" w:themeShade="BF"/>
    </w:rPr>
  </w:style>
  <w:style w:type="paragraph" w:styleId="IntenseQuote">
    <w:name w:val="Intense Quote"/>
    <w:basedOn w:val="Normal"/>
    <w:next w:val="Normal"/>
    <w:link w:val="IntenseQuoteChar"/>
    <w:uiPriority w:val="30"/>
    <w:qFormat/>
    <w:rsid w:val="008818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80A"/>
    <w:rPr>
      <w:i/>
      <w:iCs/>
      <w:color w:val="0F4761" w:themeColor="accent1" w:themeShade="BF"/>
    </w:rPr>
  </w:style>
  <w:style w:type="character" w:styleId="IntenseReference">
    <w:name w:val="Intense Reference"/>
    <w:basedOn w:val="DefaultParagraphFont"/>
    <w:uiPriority w:val="32"/>
    <w:qFormat/>
    <w:rsid w:val="0088180A"/>
    <w:rPr>
      <w:b/>
      <w:bCs/>
      <w:smallCaps/>
      <w:color w:val="0F4761" w:themeColor="accent1" w:themeShade="BF"/>
      <w:spacing w:val="5"/>
    </w:rPr>
  </w:style>
  <w:style w:type="paragraph" w:styleId="BodyTextIndent2">
    <w:name w:val="Body Text Indent 2"/>
    <w:basedOn w:val="Normal"/>
    <w:link w:val="BodyTextIndent2Char"/>
    <w:rsid w:val="0088180A"/>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88180A"/>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88180A"/>
    <w:pPr>
      <w:tabs>
        <w:tab w:val="num" w:pos="567"/>
      </w:tabs>
      <w:jc w:val="both"/>
    </w:pPr>
    <w:rPr>
      <w:sz w:val="24"/>
    </w:rPr>
  </w:style>
  <w:style w:type="character" w:customStyle="1" w:styleId="BodyText2Char">
    <w:name w:val="Body Text 2 Char"/>
    <w:basedOn w:val="DefaultParagraphFont"/>
    <w:link w:val="BodyText2"/>
    <w:rsid w:val="0088180A"/>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88180A"/>
    <w:pPr>
      <w:tabs>
        <w:tab w:val="center" w:pos="4320"/>
        <w:tab w:val="right" w:pos="8640"/>
      </w:tabs>
    </w:pPr>
  </w:style>
  <w:style w:type="character" w:customStyle="1" w:styleId="HeaderChar">
    <w:name w:val="Header Char"/>
    <w:basedOn w:val="DefaultParagraphFont"/>
    <w:link w:val="Header"/>
    <w:rsid w:val="0088180A"/>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88180A"/>
    <w:pPr>
      <w:tabs>
        <w:tab w:val="center" w:pos="4320"/>
        <w:tab w:val="right" w:pos="8640"/>
      </w:tabs>
    </w:pPr>
  </w:style>
  <w:style w:type="character" w:customStyle="1" w:styleId="FooterChar">
    <w:name w:val="Footer Char"/>
    <w:basedOn w:val="DefaultParagraphFont"/>
    <w:link w:val="Footer"/>
    <w:rsid w:val="0088180A"/>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88180A"/>
  </w:style>
  <w:style w:type="paragraph" w:styleId="Caption">
    <w:name w:val="caption"/>
    <w:basedOn w:val="Normal"/>
    <w:next w:val="Normal"/>
    <w:unhideWhenUsed/>
    <w:qFormat/>
    <w:rsid w:val="0088180A"/>
    <w:rPr>
      <w:rFonts w:ascii="Garamond" w:hAnsi="Garamond"/>
      <w:i/>
      <w:iCs/>
      <w:sz w:val="16"/>
      <w:szCs w:val="24"/>
      <w:lang w:eastAsia="en-US"/>
    </w:rPr>
  </w:style>
  <w:style w:type="paragraph" w:styleId="MacroText">
    <w:name w:val="macro"/>
    <w:basedOn w:val="BodyText"/>
    <w:link w:val="MacroTextChar"/>
    <w:rsid w:val="0088180A"/>
    <w:rPr>
      <w:rFonts w:ascii="Courier New" w:hAnsi="Courier New" w:cs="Courier New"/>
      <w:lang w:val="fr-FR" w:eastAsia="fr-FR"/>
    </w:rPr>
  </w:style>
  <w:style w:type="character" w:customStyle="1" w:styleId="MacroTextChar">
    <w:name w:val="Macro Text Char"/>
    <w:basedOn w:val="DefaultParagraphFont"/>
    <w:link w:val="MacroText"/>
    <w:rsid w:val="0088180A"/>
    <w:rPr>
      <w:rFonts w:ascii="Courier New" w:eastAsia="Times New Roman" w:hAnsi="Courier New" w:cs="Courier New"/>
      <w:kern w:val="0"/>
      <w:sz w:val="20"/>
      <w:szCs w:val="20"/>
      <w:lang w:val="fr-FR" w:eastAsia="fr-FR"/>
      <w14:ligatures w14:val="none"/>
    </w:rPr>
  </w:style>
  <w:style w:type="paragraph" w:styleId="BodyText">
    <w:name w:val="Body Text"/>
    <w:basedOn w:val="Normal"/>
    <w:link w:val="BodyTextChar"/>
    <w:uiPriority w:val="99"/>
    <w:semiHidden/>
    <w:unhideWhenUsed/>
    <w:rsid w:val="0088180A"/>
    <w:pPr>
      <w:spacing w:after="120"/>
    </w:pPr>
  </w:style>
  <w:style w:type="character" w:customStyle="1" w:styleId="BodyTextChar">
    <w:name w:val="Body Text Char"/>
    <w:basedOn w:val="DefaultParagraphFont"/>
    <w:link w:val="BodyText"/>
    <w:uiPriority w:val="99"/>
    <w:semiHidden/>
    <w:rsid w:val="0088180A"/>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procuroff1.lb@jafrafoundation.org</cp:lastModifiedBy>
  <cp:revision>5</cp:revision>
  <dcterms:created xsi:type="dcterms:W3CDTF">2024-02-29T16:34:00Z</dcterms:created>
  <dcterms:modified xsi:type="dcterms:W3CDTF">2024-03-07T15:38:00Z</dcterms:modified>
</cp:coreProperties>
</file>